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8EB" w:rsidRDefault="004A58EB" w:rsidP="0045789C">
      <w:pPr>
        <w:spacing w:line="360" w:lineRule="auto"/>
        <w:jc w:val="center"/>
        <w:rPr>
          <w:sz w:val="28"/>
          <w:szCs w:val="28"/>
        </w:rPr>
      </w:pPr>
    </w:p>
    <w:p w:rsidR="0045789C" w:rsidRPr="0045789C" w:rsidRDefault="0045789C" w:rsidP="0045789C">
      <w:pPr>
        <w:spacing w:line="360" w:lineRule="auto"/>
        <w:jc w:val="center"/>
        <w:rPr>
          <w:b/>
          <w:sz w:val="28"/>
          <w:szCs w:val="28"/>
        </w:rPr>
      </w:pPr>
      <w:r w:rsidRPr="00E24022">
        <w:rPr>
          <w:sz w:val="28"/>
          <w:szCs w:val="28"/>
        </w:rPr>
        <w:br w:type="page"/>
      </w:r>
      <w:r w:rsidRPr="0045789C">
        <w:rPr>
          <w:b/>
          <w:sz w:val="28"/>
          <w:szCs w:val="28"/>
        </w:rPr>
        <w:lastRenderedPageBreak/>
        <w:t>С</w:t>
      </w:r>
      <w:r w:rsidR="004C3CA6">
        <w:rPr>
          <w:b/>
          <w:sz w:val="28"/>
          <w:szCs w:val="28"/>
        </w:rPr>
        <w:t>ОДЕРЖАНИЕ</w:t>
      </w:r>
    </w:p>
    <w:p w:rsidR="0045789C" w:rsidRDefault="0045789C" w:rsidP="0045789C">
      <w:pPr>
        <w:spacing w:line="360" w:lineRule="auto"/>
        <w:jc w:val="both"/>
        <w:rPr>
          <w:sz w:val="28"/>
          <w:szCs w:val="28"/>
        </w:rPr>
      </w:pPr>
    </w:p>
    <w:p w:rsidR="00E47DAD" w:rsidRPr="00E47DAD" w:rsidRDefault="00A83F95" w:rsidP="005742AA">
      <w:pPr>
        <w:pStyle w:val="11"/>
        <w:tabs>
          <w:tab w:val="right" w:leader="dot" w:pos="10195"/>
        </w:tabs>
        <w:ind w:left="-180"/>
        <w:rPr>
          <w:b w:val="0"/>
          <w:bCs w:val="0"/>
          <w:i w:val="0"/>
          <w:iCs w:val="0"/>
          <w:noProof/>
          <w:sz w:val="28"/>
          <w:szCs w:val="28"/>
        </w:rPr>
      </w:pPr>
      <w:r w:rsidRPr="00A83F95">
        <w:rPr>
          <w:b w:val="0"/>
          <w:i w:val="0"/>
          <w:sz w:val="28"/>
          <w:szCs w:val="28"/>
        </w:rPr>
        <w:fldChar w:fldCharType="begin"/>
      </w:r>
      <w:r w:rsidRPr="00A83F95">
        <w:rPr>
          <w:b w:val="0"/>
          <w:i w:val="0"/>
          <w:sz w:val="28"/>
          <w:szCs w:val="28"/>
        </w:rPr>
        <w:instrText xml:space="preserve"> TOC \o "1-3" \h \z \u </w:instrText>
      </w:r>
      <w:r w:rsidRPr="00A83F95">
        <w:rPr>
          <w:b w:val="0"/>
          <w:i w:val="0"/>
          <w:sz w:val="28"/>
          <w:szCs w:val="28"/>
        </w:rPr>
        <w:fldChar w:fldCharType="separate"/>
      </w:r>
      <w:hyperlink w:anchor="_Toc229551351" w:history="1">
        <w:r w:rsidR="00E47DAD" w:rsidRPr="00E47DAD">
          <w:rPr>
            <w:rStyle w:val="af1"/>
            <w:b w:val="0"/>
            <w:i w:val="0"/>
            <w:noProof/>
            <w:sz w:val="28"/>
            <w:szCs w:val="28"/>
          </w:rPr>
          <w:t>Введение</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_Toc229551351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3</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52" w:history="1">
        <w:r w:rsidR="00E47DAD" w:rsidRPr="00E47DAD">
          <w:rPr>
            <w:rStyle w:val="af1"/>
            <w:b w:val="0"/>
            <w:i w:val="0"/>
            <w:noProof/>
            <w:sz w:val="28"/>
            <w:szCs w:val="28"/>
          </w:rPr>
          <w:t>Глава 1 Обзор литературы</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_Toc229551352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6</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53" w:history="1">
        <w:r w:rsidR="00E47DAD" w:rsidRPr="00E47DAD">
          <w:rPr>
            <w:rStyle w:val="af1"/>
            <w:b w:val="0"/>
            <w:i w:val="0"/>
            <w:noProof/>
            <w:sz w:val="28"/>
            <w:szCs w:val="28"/>
          </w:rPr>
          <w:t>1.1 Формирование рынка и потребление зеленого байхового чая в России и городе Челябинске</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_Toc229551353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6</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54" w:history="1">
        <w:r w:rsidR="00E47DAD" w:rsidRPr="00E47DAD">
          <w:rPr>
            <w:rStyle w:val="af1"/>
            <w:b w:val="0"/>
            <w:i w:val="0"/>
            <w:noProof/>
            <w:sz w:val="28"/>
            <w:szCs w:val="28"/>
          </w:rPr>
          <w:t>1.2 Характеристика потребительских свойств зеленого байхового чая</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_Toc229551354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11</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55" w:history="1">
        <w:r w:rsidR="00E47DAD" w:rsidRPr="00E47DAD">
          <w:rPr>
            <w:rStyle w:val="af1"/>
            <w:b w:val="0"/>
            <w:i w:val="0"/>
            <w:noProof/>
            <w:sz w:val="28"/>
            <w:szCs w:val="28"/>
          </w:rPr>
          <w:t>1.2.1 Характеристика чайного сырья</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_Toc229551355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11</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56" w:history="1">
        <w:r w:rsidR="00E47DAD" w:rsidRPr="00E47DAD">
          <w:rPr>
            <w:rStyle w:val="af1"/>
            <w:b w:val="0"/>
            <w:i w:val="0"/>
            <w:noProof/>
            <w:sz w:val="28"/>
            <w:szCs w:val="28"/>
          </w:rPr>
          <w:t>1.2.2 Изменение свойств чайного листа при его обработке</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_Toc229551356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17</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57" w:history="1">
        <w:r w:rsidR="00E47DAD" w:rsidRPr="00E47DAD">
          <w:rPr>
            <w:rStyle w:val="af1"/>
            <w:b w:val="0"/>
            <w:i w:val="0"/>
            <w:noProof/>
            <w:sz w:val="28"/>
            <w:szCs w:val="28"/>
          </w:rPr>
          <w:t xml:space="preserve">1.3 Российская и международная классификация, характеристика ассортимента </w:t>
        </w:r>
        <w:r w:rsidR="00400FEF">
          <w:rPr>
            <w:rStyle w:val="af1"/>
            <w:b w:val="0"/>
            <w:i w:val="0"/>
            <w:noProof/>
            <w:sz w:val="28"/>
            <w:szCs w:val="28"/>
          </w:rPr>
          <w:t xml:space="preserve">      </w:t>
        </w:r>
        <w:r w:rsidR="00E47DAD" w:rsidRPr="00E47DAD">
          <w:rPr>
            <w:rStyle w:val="af1"/>
            <w:b w:val="0"/>
            <w:i w:val="0"/>
            <w:noProof/>
            <w:sz w:val="28"/>
            <w:szCs w:val="28"/>
          </w:rPr>
          <w:t>чая</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_Toc229551357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24</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58" w:history="1">
        <w:r w:rsidR="00E47DAD" w:rsidRPr="00E47DAD">
          <w:rPr>
            <w:rStyle w:val="af1"/>
            <w:b w:val="0"/>
            <w:i w:val="0"/>
            <w:noProof/>
            <w:sz w:val="28"/>
            <w:szCs w:val="28"/>
          </w:rPr>
          <w:t>1.4 Упаковка, маркировка, хранение, транспортирование чая</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_Toc229551358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28</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59" w:history="1">
        <w:r w:rsidR="00E47DAD" w:rsidRPr="00E47DAD">
          <w:rPr>
            <w:rStyle w:val="af1"/>
            <w:b w:val="0"/>
            <w:i w:val="0"/>
            <w:noProof/>
            <w:sz w:val="28"/>
            <w:szCs w:val="28"/>
          </w:rPr>
          <w:t>1.5 Дефекты чая, причины их возникновения и меры предупреждения</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_Toc229551359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33</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0" w:history="1">
        <w:r w:rsidR="00E47DAD" w:rsidRPr="00E47DAD">
          <w:rPr>
            <w:rStyle w:val="af1"/>
            <w:b w:val="0"/>
            <w:i w:val="0"/>
            <w:noProof/>
            <w:sz w:val="28"/>
            <w:szCs w:val="28"/>
          </w:rPr>
          <w:t>Глава 2 Экспериментальная часть</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_Toc229551360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35</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1" w:history="1">
        <w:r w:rsidR="00E47DAD" w:rsidRPr="00E47DAD">
          <w:rPr>
            <w:rStyle w:val="af1"/>
            <w:b w:val="0"/>
            <w:i w:val="0"/>
            <w:noProof/>
            <w:sz w:val="28"/>
            <w:szCs w:val="28"/>
          </w:rPr>
          <w:t>2.1 Характеристика организационно – хозяйственной деятельности магазина «Продукты» и его материально – технической базы</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_Toc229551361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35</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2" w:history="1">
        <w:r w:rsidR="00E47DAD" w:rsidRPr="00E47DAD">
          <w:rPr>
            <w:rStyle w:val="af1"/>
            <w:b w:val="0"/>
            <w:i w:val="0"/>
            <w:noProof/>
            <w:sz w:val="28"/>
            <w:szCs w:val="28"/>
          </w:rPr>
          <w:t>2.1.1 Характеристика основных экономических показателей финансово – хозяйственной деятельности магазина «Продукты»</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_Toc229551362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36</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3" w:history="1">
        <w:r w:rsidR="00E47DAD" w:rsidRPr="00E47DAD">
          <w:rPr>
            <w:rStyle w:val="af1"/>
            <w:b w:val="0"/>
            <w:i w:val="0"/>
            <w:noProof/>
            <w:sz w:val="28"/>
            <w:szCs w:val="28"/>
          </w:rPr>
          <w:t>2.1.2 Договорные связи и поставщики чая, их характеристика</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_Toc229551363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39</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4" w:history="1">
        <w:r w:rsidR="00E47DAD" w:rsidRPr="00E47DAD">
          <w:rPr>
            <w:rStyle w:val="af1"/>
            <w:b w:val="0"/>
            <w:i w:val="0"/>
            <w:noProof/>
            <w:sz w:val="28"/>
            <w:szCs w:val="28"/>
          </w:rPr>
          <w:t>2.1.3 Анализ приемки чая в магазине «Продукты» по качеству и количеству</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_Toc229551364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42</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5" w:history="1">
        <w:r w:rsidR="00E47DAD" w:rsidRPr="00E47DAD">
          <w:rPr>
            <w:rStyle w:val="af1"/>
            <w:b w:val="0"/>
            <w:i w:val="0"/>
            <w:noProof/>
            <w:sz w:val="28"/>
            <w:szCs w:val="28"/>
          </w:rPr>
          <w:t>2.1.4 Анализ условий и сроков хранения чая в магазине «Продукты»</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_Toc229551365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45</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6" w:history="1">
        <w:r w:rsidR="00E47DAD" w:rsidRPr="00E47DAD">
          <w:rPr>
            <w:rStyle w:val="af1"/>
            <w:b w:val="0"/>
            <w:i w:val="0"/>
            <w:noProof/>
            <w:sz w:val="28"/>
            <w:szCs w:val="28"/>
          </w:rPr>
          <w:t>2.1.5 Динамика поступления и реализация чая в магазин «Продукты»</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_Toc229551366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45</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7" w:history="1">
        <w:r w:rsidR="00E47DAD" w:rsidRPr="00E47DAD">
          <w:rPr>
            <w:rStyle w:val="af1"/>
            <w:b w:val="0"/>
            <w:i w:val="0"/>
            <w:noProof/>
            <w:sz w:val="28"/>
            <w:szCs w:val="28"/>
          </w:rPr>
          <w:t>2.2 Объекты и методы исследований, их характеристика</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_Toc229551367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47</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8" w:history="1">
        <w:r w:rsidR="00E47DAD" w:rsidRPr="00E47DAD">
          <w:rPr>
            <w:rStyle w:val="af1"/>
            <w:b w:val="0"/>
            <w:i w:val="0"/>
            <w:noProof/>
            <w:sz w:val="28"/>
            <w:szCs w:val="28"/>
          </w:rPr>
          <w:t>2.3 Результаты исследований и их обсуждение</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_Toc229551368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49</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69" w:history="1">
        <w:r w:rsidR="00E47DAD" w:rsidRPr="00E47DAD">
          <w:rPr>
            <w:rStyle w:val="af1"/>
            <w:b w:val="0"/>
            <w:i w:val="0"/>
            <w:noProof/>
            <w:sz w:val="28"/>
            <w:szCs w:val="28"/>
          </w:rPr>
          <w:t>2.3.1 Результаты органолептической оценки качества</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_Toc229551369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49</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70" w:history="1">
        <w:r w:rsidR="00E47DAD" w:rsidRPr="00E47DAD">
          <w:rPr>
            <w:rStyle w:val="af1"/>
            <w:b w:val="0"/>
            <w:i w:val="0"/>
            <w:noProof/>
            <w:sz w:val="28"/>
            <w:szCs w:val="28"/>
          </w:rPr>
          <w:t>2.3.2 Результаты физико – химических исследований</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_Toc229551370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50</w:t>
        </w:r>
        <w:r w:rsidR="00E47DAD" w:rsidRPr="00E47DAD">
          <w:rPr>
            <w:b w:val="0"/>
            <w:i w:val="0"/>
            <w:noProof/>
            <w:webHidden/>
            <w:sz w:val="28"/>
            <w:szCs w:val="28"/>
          </w:rPr>
          <w:fldChar w:fldCharType="end"/>
        </w:r>
      </w:hyperlink>
    </w:p>
    <w:p w:rsidR="00E47DAD" w:rsidRPr="00E47DAD" w:rsidRDefault="000F2B1F" w:rsidP="005742AA">
      <w:pPr>
        <w:pStyle w:val="11"/>
        <w:tabs>
          <w:tab w:val="right" w:leader="dot" w:pos="10195"/>
        </w:tabs>
        <w:ind w:left="-180"/>
        <w:rPr>
          <w:b w:val="0"/>
          <w:bCs w:val="0"/>
          <w:i w:val="0"/>
          <w:iCs w:val="0"/>
          <w:noProof/>
          <w:sz w:val="28"/>
          <w:szCs w:val="28"/>
        </w:rPr>
      </w:pPr>
      <w:hyperlink w:anchor="_Toc229551371" w:history="1">
        <w:r w:rsidR="00E47DAD" w:rsidRPr="00E47DAD">
          <w:rPr>
            <w:rStyle w:val="af1"/>
            <w:b w:val="0"/>
            <w:i w:val="0"/>
            <w:noProof/>
            <w:sz w:val="28"/>
            <w:szCs w:val="28"/>
          </w:rPr>
          <w:t>Выводы и предложения</w:t>
        </w:r>
        <w:r w:rsidR="00E47DAD" w:rsidRPr="00E47DAD">
          <w:rPr>
            <w:b w:val="0"/>
            <w:i w:val="0"/>
            <w:noProof/>
            <w:webHidden/>
            <w:sz w:val="28"/>
            <w:szCs w:val="28"/>
          </w:rPr>
          <w:tab/>
        </w:r>
        <w:r w:rsidR="00E47DAD" w:rsidRPr="00E47DAD">
          <w:rPr>
            <w:b w:val="0"/>
            <w:i w:val="0"/>
            <w:noProof/>
            <w:webHidden/>
            <w:sz w:val="28"/>
            <w:szCs w:val="28"/>
          </w:rPr>
          <w:fldChar w:fldCharType="begin"/>
        </w:r>
        <w:r w:rsidR="00E47DAD" w:rsidRPr="00E47DAD">
          <w:rPr>
            <w:b w:val="0"/>
            <w:i w:val="0"/>
            <w:noProof/>
            <w:webHidden/>
            <w:sz w:val="28"/>
            <w:szCs w:val="28"/>
          </w:rPr>
          <w:instrText xml:space="preserve"> PAGEREF _Toc229551371 \h </w:instrText>
        </w:r>
        <w:r w:rsidR="00E47DAD" w:rsidRPr="00E47DAD">
          <w:rPr>
            <w:b w:val="0"/>
            <w:i w:val="0"/>
            <w:noProof/>
            <w:webHidden/>
            <w:sz w:val="28"/>
            <w:szCs w:val="28"/>
          </w:rPr>
        </w:r>
        <w:r w:rsidR="00E47DAD" w:rsidRPr="00E47DAD">
          <w:rPr>
            <w:b w:val="0"/>
            <w:i w:val="0"/>
            <w:noProof/>
            <w:webHidden/>
            <w:sz w:val="28"/>
            <w:szCs w:val="28"/>
          </w:rPr>
          <w:fldChar w:fldCharType="separate"/>
        </w:r>
        <w:r w:rsidR="00271E3A">
          <w:rPr>
            <w:b w:val="0"/>
            <w:i w:val="0"/>
            <w:noProof/>
            <w:webHidden/>
            <w:sz w:val="28"/>
            <w:szCs w:val="28"/>
          </w:rPr>
          <w:t>52</w:t>
        </w:r>
        <w:r w:rsidR="00E47DAD" w:rsidRPr="00E47DAD">
          <w:rPr>
            <w:b w:val="0"/>
            <w:i w:val="0"/>
            <w:noProof/>
            <w:webHidden/>
            <w:sz w:val="28"/>
            <w:szCs w:val="28"/>
          </w:rPr>
          <w:fldChar w:fldCharType="end"/>
        </w:r>
      </w:hyperlink>
    </w:p>
    <w:p w:rsidR="005742AA" w:rsidRPr="005742AA" w:rsidRDefault="000F2B1F" w:rsidP="005742AA">
      <w:pPr>
        <w:pStyle w:val="11"/>
        <w:tabs>
          <w:tab w:val="right" w:leader="dot" w:pos="10195"/>
        </w:tabs>
        <w:spacing w:line="276" w:lineRule="auto"/>
        <w:ind w:left="-180"/>
        <w:rPr>
          <w:rStyle w:val="af1"/>
          <w:b w:val="0"/>
          <w:i w:val="0"/>
          <w:noProof/>
          <w:sz w:val="28"/>
          <w:szCs w:val="28"/>
        </w:rPr>
      </w:pPr>
      <w:hyperlink w:anchor="_Toc229551372" w:history="1">
        <w:r w:rsidR="00E47DAD" w:rsidRPr="005742AA">
          <w:rPr>
            <w:rStyle w:val="af1"/>
            <w:b w:val="0"/>
            <w:i w:val="0"/>
            <w:noProof/>
            <w:sz w:val="28"/>
            <w:szCs w:val="28"/>
          </w:rPr>
          <w:t>Список использованных источников</w:t>
        </w:r>
        <w:r w:rsidR="00E47DAD" w:rsidRPr="005742AA">
          <w:rPr>
            <w:b w:val="0"/>
            <w:i w:val="0"/>
            <w:noProof/>
            <w:webHidden/>
            <w:sz w:val="28"/>
            <w:szCs w:val="28"/>
          </w:rPr>
          <w:tab/>
        </w:r>
        <w:r w:rsidR="00E47DAD" w:rsidRPr="005742AA">
          <w:rPr>
            <w:b w:val="0"/>
            <w:i w:val="0"/>
            <w:noProof/>
            <w:webHidden/>
            <w:sz w:val="28"/>
            <w:szCs w:val="28"/>
          </w:rPr>
          <w:fldChar w:fldCharType="begin"/>
        </w:r>
        <w:r w:rsidR="00E47DAD" w:rsidRPr="005742AA">
          <w:rPr>
            <w:b w:val="0"/>
            <w:i w:val="0"/>
            <w:noProof/>
            <w:webHidden/>
            <w:sz w:val="28"/>
            <w:szCs w:val="28"/>
          </w:rPr>
          <w:instrText xml:space="preserve"> PAGEREF _Toc229551372 \h </w:instrText>
        </w:r>
        <w:r w:rsidR="00E47DAD" w:rsidRPr="005742AA">
          <w:rPr>
            <w:b w:val="0"/>
            <w:i w:val="0"/>
            <w:noProof/>
            <w:webHidden/>
            <w:sz w:val="28"/>
            <w:szCs w:val="28"/>
          </w:rPr>
        </w:r>
        <w:r w:rsidR="00E47DAD" w:rsidRPr="005742AA">
          <w:rPr>
            <w:b w:val="0"/>
            <w:i w:val="0"/>
            <w:noProof/>
            <w:webHidden/>
            <w:sz w:val="28"/>
            <w:szCs w:val="28"/>
          </w:rPr>
          <w:fldChar w:fldCharType="separate"/>
        </w:r>
        <w:r w:rsidR="00271E3A">
          <w:rPr>
            <w:b w:val="0"/>
            <w:i w:val="0"/>
            <w:noProof/>
            <w:webHidden/>
            <w:sz w:val="28"/>
            <w:szCs w:val="28"/>
          </w:rPr>
          <w:t>54</w:t>
        </w:r>
        <w:r w:rsidR="00E47DAD" w:rsidRPr="005742AA">
          <w:rPr>
            <w:b w:val="0"/>
            <w:i w:val="0"/>
            <w:noProof/>
            <w:webHidden/>
            <w:sz w:val="28"/>
            <w:szCs w:val="28"/>
          </w:rPr>
          <w:fldChar w:fldCharType="end"/>
        </w:r>
      </w:hyperlink>
    </w:p>
    <w:p w:rsidR="005742AA" w:rsidRPr="005742AA" w:rsidRDefault="005742AA" w:rsidP="00A3123F">
      <w:pPr>
        <w:spacing w:line="276" w:lineRule="auto"/>
        <w:ind w:left="-180"/>
        <w:rPr>
          <w:noProof/>
          <w:sz w:val="28"/>
          <w:szCs w:val="28"/>
        </w:rPr>
      </w:pPr>
    </w:p>
    <w:p w:rsidR="0045789C" w:rsidRPr="00A83F95" w:rsidRDefault="00A83F95" w:rsidP="005742AA">
      <w:pPr>
        <w:spacing w:line="360" w:lineRule="auto"/>
        <w:ind w:left="-180"/>
        <w:jc w:val="both"/>
        <w:rPr>
          <w:sz w:val="28"/>
          <w:szCs w:val="28"/>
        </w:rPr>
      </w:pPr>
      <w:r w:rsidRPr="00A83F95">
        <w:rPr>
          <w:sz w:val="28"/>
          <w:szCs w:val="28"/>
        </w:rPr>
        <w:fldChar w:fldCharType="end"/>
      </w:r>
    </w:p>
    <w:p w:rsidR="0045789C" w:rsidRDefault="0045789C" w:rsidP="0045789C">
      <w:pPr>
        <w:spacing w:line="360" w:lineRule="auto"/>
        <w:jc w:val="both"/>
        <w:rPr>
          <w:sz w:val="28"/>
          <w:szCs w:val="28"/>
        </w:rPr>
      </w:pPr>
    </w:p>
    <w:p w:rsidR="0045789C" w:rsidRDefault="0045789C" w:rsidP="00F51CFF">
      <w:pPr>
        <w:pStyle w:val="1"/>
        <w:spacing w:line="360" w:lineRule="auto"/>
        <w:ind w:firstLine="720"/>
        <w:rPr>
          <w:rFonts w:ascii="Times New Roman" w:hAnsi="Times New Roman" w:cs="Times New Roman"/>
          <w:sz w:val="28"/>
          <w:szCs w:val="28"/>
        </w:rPr>
      </w:pPr>
      <w:r>
        <w:br w:type="page"/>
      </w:r>
      <w:bookmarkStart w:id="0" w:name="_Toc229551351"/>
      <w:r w:rsidRPr="0045789C">
        <w:rPr>
          <w:rFonts w:ascii="Times New Roman" w:hAnsi="Times New Roman" w:cs="Times New Roman"/>
          <w:sz w:val="28"/>
          <w:szCs w:val="28"/>
        </w:rPr>
        <w:t>Введение</w:t>
      </w:r>
      <w:bookmarkEnd w:id="0"/>
    </w:p>
    <w:p w:rsidR="00F51CFF" w:rsidRPr="00F51CFF" w:rsidRDefault="00F51CFF" w:rsidP="00F51CFF"/>
    <w:p w:rsidR="00F51CFF" w:rsidRPr="00454729" w:rsidRDefault="00F51CFF" w:rsidP="00F51CFF">
      <w:pPr>
        <w:spacing w:line="360" w:lineRule="auto"/>
        <w:ind w:firstLine="720"/>
        <w:jc w:val="both"/>
        <w:rPr>
          <w:sz w:val="28"/>
          <w:szCs w:val="28"/>
        </w:rPr>
      </w:pPr>
      <w:r w:rsidRPr="00454729">
        <w:rPr>
          <w:sz w:val="28"/>
          <w:szCs w:val="28"/>
        </w:rPr>
        <w:t>Чай – пока самый распространённый напиток на земном шаре. По общим подсчетам он является основным для двух миллиардов человек на земле.</w:t>
      </w:r>
    </w:p>
    <w:p w:rsidR="00F51CFF" w:rsidRPr="00454729" w:rsidRDefault="00F51CFF" w:rsidP="00F51CFF">
      <w:pPr>
        <w:spacing w:line="360" w:lineRule="auto"/>
        <w:ind w:firstLine="720"/>
        <w:jc w:val="both"/>
        <w:rPr>
          <w:sz w:val="28"/>
          <w:szCs w:val="28"/>
        </w:rPr>
      </w:pPr>
      <w:r w:rsidRPr="00454729">
        <w:rPr>
          <w:sz w:val="28"/>
          <w:szCs w:val="28"/>
        </w:rPr>
        <w:t>Чай – один из самых древнейших напитков, употребление которого неразрывно связано с национальной культурой, хозяйством и историческими традициями многих народов.</w:t>
      </w:r>
    </w:p>
    <w:p w:rsidR="00F51CFF" w:rsidRPr="00454729" w:rsidRDefault="00F51CFF" w:rsidP="00F51CFF">
      <w:pPr>
        <w:spacing w:line="360" w:lineRule="auto"/>
        <w:ind w:firstLine="720"/>
        <w:jc w:val="both"/>
        <w:rPr>
          <w:sz w:val="28"/>
          <w:szCs w:val="28"/>
        </w:rPr>
      </w:pPr>
      <w:r w:rsidRPr="00454729">
        <w:rPr>
          <w:sz w:val="28"/>
          <w:szCs w:val="28"/>
        </w:rPr>
        <w:t>Но чай – не просто напиток в ряду других напитков. Для некоторых народов и народностей, в том числе и в нашей стране, он является продуктом первой необходимости. Есть народы, которые буквально живут чаем, ценят его наравне с хлебом как жизненно важный, ничем не заменимый продукт. Только в нашей стране эти народы в общей сложности составляют 25 млн. человек.</w:t>
      </w:r>
    </w:p>
    <w:p w:rsidR="00C8364E" w:rsidRPr="00454729" w:rsidRDefault="00C8364E" w:rsidP="00C8364E">
      <w:pPr>
        <w:spacing w:line="360" w:lineRule="auto"/>
        <w:ind w:firstLine="720"/>
        <w:jc w:val="both"/>
        <w:rPr>
          <w:sz w:val="28"/>
          <w:szCs w:val="28"/>
        </w:rPr>
      </w:pPr>
      <w:r w:rsidRPr="00454729">
        <w:rPr>
          <w:sz w:val="28"/>
          <w:szCs w:val="28"/>
        </w:rPr>
        <w:t>Вот почему надо заботиться о том, чтобы потребление чая приносило максимум пользы, было основано не только на привычках и традициях, но прежде всего на знаниях, на современных научных представлениях о продукте. Более чем за 5000 лет существования культуры чая о нём написано огромное число книг, статей, исследований. Чай изучали и по сей день продолжают изучать как растение, требующее специфических условий произрастания; как пищевое сырьё, требующее сложной, разнообразной и тщательной обработки; как готовый продукт питания, требующий особых условий хранения и транспортировки. Выращиванием, изготовлением чая и торговлей им заняты сотни тысяч людей на земле.</w:t>
      </w:r>
    </w:p>
    <w:p w:rsidR="00D50A7A" w:rsidRDefault="00D50A7A" w:rsidP="00D50A7A">
      <w:pPr>
        <w:spacing w:line="360" w:lineRule="auto"/>
        <w:ind w:firstLine="720"/>
        <w:jc w:val="both"/>
        <w:rPr>
          <w:sz w:val="28"/>
          <w:szCs w:val="28"/>
        </w:rPr>
      </w:pPr>
      <w:r w:rsidRPr="00454729">
        <w:rPr>
          <w:sz w:val="28"/>
          <w:szCs w:val="28"/>
        </w:rPr>
        <w:t>История зеленого чая</w:t>
      </w:r>
      <w:r w:rsidRPr="003D42DF">
        <w:rPr>
          <w:sz w:val="28"/>
          <w:szCs w:val="28"/>
        </w:rPr>
        <w:t xml:space="preserve"> насчитывает около пяти тысяч лет. Он ровесник египетских пирамид. И вместе с тем это очень современный напиток, набирающий все большую популярность во всем мире - и в России. И это вполне объяснимо. В зеленом чае содержится практически полный набор известных витаминов. Медики единогласно утверждают, что этот напиток очень полезен для здоровья. И</w:t>
      </w:r>
      <w:r>
        <w:rPr>
          <w:sz w:val="28"/>
          <w:szCs w:val="28"/>
        </w:rPr>
        <w:t>,</w:t>
      </w:r>
      <w:r w:rsidRPr="003D42DF">
        <w:rPr>
          <w:sz w:val="28"/>
          <w:szCs w:val="28"/>
        </w:rPr>
        <w:t xml:space="preserve"> кроме того, зеленый чай великолепно утоляет жажду. </w:t>
      </w:r>
    </w:p>
    <w:p w:rsidR="00195C3D" w:rsidRPr="00195C3D" w:rsidRDefault="00195C3D" w:rsidP="00195C3D">
      <w:pPr>
        <w:spacing w:line="360" w:lineRule="auto"/>
        <w:ind w:firstLine="720"/>
        <w:jc w:val="both"/>
        <w:rPr>
          <w:sz w:val="28"/>
          <w:szCs w:val="28"/>
        </w:rPr>
      </w:pPr>
      <w:r w:rsidRPr="00195C3D">
        <w:rPr>
          <w:sz w:val="28"/>
          <w:szCs w:val="28"/>
        </w:rPr>
        <w:t xml:space="preserve">Существует огромное количество разновидностей зелёного чая. Главная особенность его  производства  заключается в технологии обработки, при которой не происходит ферментация чайного листа. Для получения зелёного чая остановку ферментации производят сразу же после сбора. Это позволяет чаю сохранять зелёный цвет листьев и настоя, а в его вкусе и аромате преобладает нотка свежей зелени. Различают зелёные чаи по видам чайного куста, по технологии сбора и обработки, по форме чайного листа, по месту произрастания, и несомненно, по качеству. Большую ценность представляют  чаи весеннего сбора, получаемые в результате обработки молодых листочков и почек. Как правило, они имеют вытянутую или закрученную форму. Кроме внешних факторов большую роль играет и качество самого чайного куста, зависящее, от того насколько хорошо за ним ухаживали, соблюдали критерии сбора и технологию изготовления. Мастерство людей, занятых в производстве, тоже влияет на качество чая. </w:t>
      </w:r>
    </w:p>
    <w:p w:rsidR="00195C3D" w:rsidRPr="00195C3D" w:rsidRDefault="00195C3D" w:rsidP="00195C3D">
      <w:pPr>
        <w:spacing w:line="360" w:lineRule="auto"/>
        <w:ind w:firstLine="720"/>
        <w:jc w:val="both"/>
        <w:rPr>
          <w:sz w:val="28"/>
          <w:szCs w:val="28"/>
        </w:rPr>
      </w:pPr>
      <w:r w:rsidRPr="00195C3D">
        <w:rPr>
          <w:sz w:val="28"/>
          <w:szCs w:val="28"/>
        </w:rPr>
        <w:t>Дошедшая из древности ручная сборка по-прежнему остаётся единственным способом сбора высококачественного зелёного чая.</w:t>
      </w:r>
    </w:p>
    <w:p w:rsidR="004F215D" w:rsidRDefault="004F215D" w:rsidP="00FB63FF">
      <w:pPr>
        <w:spacing w:line="360" w:lineRule="auto"/>
        <w:ind w:firstLine="720"/>
        <w:jc w:val="both"/>
        <w:rPr>
          <w:sz w:val="28"/>
          <w:szCs w:val="28"/>
        </w:rPr>
      </w:pPr>
      <w:r>
        <w:rPr>
          <w:sz w:val="28"/>
          <w:szCs w:val="28"/>
        </w:rPr>
        <w:t xml:space="preserve">Итак, тема данной курсовой является актуальной, так как в последнее время очень часто выпускаются фальсифицированные зеленые чаи </w:t>
      </w:r>
      <w:r w:rsidR="00DA03ED">
        <w:rPr>
          <w:sz w:val="28"/>
          <w:szCs w:val="28"/>
        </w:rPr>
        <w:t>или низкого качества, поэтому необходимо уметь проводить анализ потребительских свойств зеленого байхового чая.</w:t>
      </w:r>
    </w:p>
    <w:p w:rsidR="00FB63FF" w:rsidRPr="00322D06" w:rsidRDefault="00FB63FF" w:rsidP="00FB63FF">
      <w:pPr>
        <w:spacing w:line="360" w:lineRule="auto"/>
        <w:ind w:firstLine="720"/>
        <w:jc w:val="both"/>
        <w:rPr>
          <w:sz w:val="28"/>
          <w:szCs w:val="28"/>
        </w:rPr>
      </w:pPr>
      <w:r w:rsidRPr="00322D06">
        <w:rPr>
          <w:sz w:val="28"/>
          <w:szCs w:val="28"/>
        </w:rPr>
        <w:t>Объект курсовой работы – ассортимент и качество зеленого байхового чая.</w:t>
      </w:r>
    </w:p>
    <w:p w:rsidR="00FB63FF" w:rsidRDefault="00FB63FF" w:rsidP="00FB63FF">
      <w:pPr>
        <w:spacing w:line="360" w:lineRule="auto"/>
        <w:ind w:firstLine="720"/>
        <w:jc w:val="both"/>
        <w:rPr>
          <w:sz w:val="28"/>
          <w:szCs w:val="28"/>
        </w:rPr>
      </w:pPr>
      <w:r w:rsidRPr="00322D06">
        <w:rPr>
          <w:sz w:val="28"/>
          <w:szCs w:val="28"/>
        </w:rPr>
        <w:t>Предмет</w:t>
      </w:r>
      <w:r>
        <w:rPr>
          <w:sz w:val="28"/>
          <w:szCs w:val="28"/>
        </w:rPr>
        <w:t xml:space="preserve"> – органолептическая и физико – химическая оценка качества зеленого байхового чая, поступающего на реализацию в магазин «Продукты» от разных изготовителей.</w:t>
      </w:r>
    </w:p>
    <w:p w:rsidR="0045789C" w:rsidRDefault="00E5369A" w:rsidP="0045789C">
      <w:pPr>
        <w:spacing w:line="360" w:lineRule="auto"/>
        <w:ind w:firstLine="720"/>
        <w:jc w:val="both"/>
        <w:rPr>
          <w:sz w:val="28"/>
          <w:szCs w:val="28"/>
        </w:rPr>
      </w:pPr>
      <w:r>
        <w:rPr>
          <w:sz w:val="28"/>
          <w:szCs w:val="28"/>
        </w:rPr>
        <w:t>Цель работы – провести сравнительную</w:t>
      </w:r>
      <w:r w:rsidRPr="00E5369A">
        <w:rPr>
          <w:sz w:val="28"/>
          <w:szCs w:val="28"/>
        </w:rPr>
        <w:t xml:space="preserve"> характеристик</w:t>
      </w:r>
      <w:r>
        <w:rPr>
          <w:sz w:val="28"/>
          <w:szCs w:val="28"/>
        </w:rPr>
        <w:t>у</w:t>
      </w:r>
      <w:r w:rsidRPr="00E5369A">
        <w:rPr>
          <w:sz w:val="28"/>
          <w:szCs w:val="28"/>
        </w:rPr>
        <w:t xml:space="preserve"> ассортимента и потребительских свойств различных видов зеленого байхового чая, реализуемого через магазин «Продукты»</w:t>
      </w:r>
      <w:r w:rsidR="008D0EF5">
        <w:rPr>
          <w:sz w:val="28"/>
          <w:szCs w:val="28"/>
        </w:rPr>
        <w:t xml:space="preserve"> с целью выявления соответствия показателям качества по ГОСТ</w:t>
      </w:r>
      <w:r w:rsidR="00291B3F">
        <w:rPr>
          <w:sz w:val="28"/>
          <w:szCs w:val="28"/>
        </w:rPr>
        <w:t>.</w:t>
      </w:r>
    </w:p>
    <w:p w:rsidR="00291B3F" w:rsidRPr="00E5369A" w:rsidRDefault="00291B3F" w:rsidP="0045789C">
      <w:pPr>
        <w:spacing w:line="360" w:lineRule="auto"/>
        <w:ind w:firstLine="720"/>
        <w:jc w:val="both"/>
        <w:rPr>
          <w:sz w:val="28"/>
          <w:szCs w:val="28"/>
        </w:rPr>
      </w:pPr>
      <w:r>
        <w:rPr>
          <w:sz w:val="28"/>
          <w:szCs w:val="28"/>
        </w:rPr>
        <w:t xml:space="preserve">Для достижения поставленной цели </w:t>
      </w:r>
      <w:r w:rsidR="00724538">
        <w:rPr>
          <w:sz w:val="28"/>
          <w:szCs w:val="28"/>
        </w:rPr>
        <w:t>нами были поставлены</w:t>
      </w:r>
      <w:r>
        <w:rPr>
          <w:sz w:val="28"/>
          <w:szCs w:val="28"/>
        </w:rPr>
        <w:t xml:space="preserve"> следующие задачи:</w:t>
      </w:r>
    </w:p>
    <w:p w:rsidR="00D63CC9" w:rsidRPr="00D63CC9" w:rsidRDefault="00D63CC9" w:rsidP="00D63CC9">
      <w:pPr>
        <w:spacing w:line="360" w:lineRule="auto"/>
        <w:ind w:firstLine="720"/>
        <w:jc w:val="both"/>
        <w:rPr>
          <w:sz w:val="28"/>
          <w:szCs w:val="28"/>
        </w:rPr>
      </w:pPr>
      <w:r>
        <w:rPr>
          <w:sz w:val="28"/>
          <w:szCs w:val="28"/>
        </w:rPr>
        <w:t>1 изучено состояние потребительского</w:t>
      </w:r>
      <w:r w:rsidRPr="00D63CC9">
        <w:rPr>
          <w:sz w:val="28"/>
          <w:szCs w:val="28"/>
        </w:rPr>
        <w:t xml:space="preserve"> рынка зеленого байхового чая в России и городе Челябинске</w:t>
      </w:r>
      <w:r>
        <w:rPr>
          <w:sz w:val="28"/>
          <w:szCs w:val="28"/>
        </w:rPr>
        <w:t>;</w:t>
      </w:r>
    </w:p>
    <w:p w:rsidR="00D63CC9" w:rsidRPr="00D63CC9" w:rsidRDefault="00D63CC9" w:rsidP="00D63CC9">
      <w:pPr>
        <w:spacing w:line="360" w:lineRule="auto"/>
        <w:ind w:firstLine="720"/>
        <w:jc w:val="both"/>
        <w:rPr>
          <w:sz w:val="28"/>
          <w:szCs w:val="28"/>
        </w:rPr>
      </w:pPr>
      <w:r w:rsidRPr="00D63CC9">
        <w:rPr>
          <w:sz w:val="28"/>
          <w:szCs w:val="28"/>
        </w:rPr>
        <w:t xml:space="preserve">2 </w:t>
      </w:r>
      <w:r w:rsidR="005057A0">
        <w:rPr>
          <w:sz w:val="28"/>
          <w:szCs w:val="28"/>
        </w:rPr>
        <w:t>дана характеристика чайного сырья;</w:t>
      </w:r>
    </w:p>
    <w:p w:rsidR="00D63CC9" w:rsidRPr="00D63CC9" w:rsidRDefault="005057A0" w:rsidP="00D63CC9">
      <w:pPr>
        <w:spacing w:line="360" w:lineRule="auto"/>
        <w:ind w:firstLine="720"/>
        <w:jc w:val="both"/>
        <w:rPr>
          <w:sz w:val="28"/>
          <w:szCs w:val="28"/>
        </w:rPr>
      </w:pPr>
      <w:r>
        <w:rPr>
          <w:sz w:val="28"/>
          <w:szCs w:val="28"/>
        </w:rPr>
        <w:t>3</w:t>
      </w:r>
      <w:r w:rsidR="00D63CC9" w:rsidRPr="00D63CC9">
        <w:rPr>
          <w:sz w:val="28"/>
          <w:szCs w:val="28"/>
        </w:rPr>
        <w:t xml:space="preserve"> </w:t>
      </w:r>
      <w:r w:rsidR="00351C4D">
        <w:rPr>
          <w:sz w:val="28"/>
          <w:szCs w:val="28"/>
        </w:rPr>
        <w:t>изучены изменения</w:t>
      </w:r>
      <w:r w:rsidR="00D63CC9" w:rsidRPr="00D63CC9">
        <w:rPr>
          <w:sz w:val="28"/>
          <w:szCs w:val="28"/>
        </w:rPr>
        <w:t xml:space="preserve"> свойств чайного листа при его обработке</w:t>
      </w:r>
      <w:r w:rsidR="00351C4D">
        <w:rPr>
          <w:sz w:val="28"/>
          <w:szCs w:val="28"/>
        </w:rPr>
        <w:t>;</w:t>
      </w:r>
    </w:p>
    <w:p w:rsidR="00D63CC9" w:rsidRPr="00D63CC9" w:rsidRDefault="00351C4D" w:rsidP="00D63CC9">
      <w:pPr>
        <w:spacing w:line="360" w:lineRule="auto"/>
        <w:ind w:firstLine="720"/>
        <w:jc w:val="both"/>
        <w:rPr>
          <w:sz w:val="28"/>
          <w:szCs w:val="28"/>
        </w:rPr>
      </w:pPr>
      <w:r>
        <w:rPr>
          <w:sz w:val="28"/>
          <w:szCs w:val="28"/>
        </w:rPr>
        <w:t>4</w:t>
      </w:r>
      <w:r w:rsidR="00D63CC9" w:rsidRPr="00D63CC9">
        <w:rPr>
          <w:sz w:val="28"/>
          <w:szCs w:val="28"/>
        </w:rPr>
        <w:t xml:space="preserve"> </w:t>
      </w:r>
      <w:r w:rsidR="000820B5">
        <w:rPr>
          <w:sz w:val="28"/>
          <w:szCs w:val="28"/>
        </w:rPr>
        <w:t>рассмотрена р</w:t>
      </w:r>
      <w:r w:rsidR="00D63CC9" w:rsidRPr="00D63CC9">
        <w:rPr>
          <w:sz w:val="28"/>
          <w:szCs w:val="28"/>
        </w:rPr>
        <w:t>оссийская и международная классификация, ха</w:t>
      </w:r>
      <w:r w:rsidR="000820B5">
        <w:rPr>
          <w:sz w:val="28"/>
          <w:szCs w:val="28"/>
        </w:rPr>
        <w:t xml:space="preserve">рактеристика ассортимента </w:t>
      </w:r>
      <w:r w:rsidR="00D63CC9" w:rsidRPr="00D63CC9">
        <w:rPr>
          <w:sz w:val="28"/>
          <w:szCs w:val="28"/>
        </w:rPr>
        <w:t>чая</w:t>
      </w:r>
      <w:r w:rsidR="000820B5">
        <w:rPr>
          <w:sz w:val="28"/>
          <w:szCs w:val="28"/>
        </w:rPr>
        <w:t>;</w:t>
      </w:r>
    </w:p>
    <w:p w:rsidR="00D63CC9" w:rsidRPr="00D63CC9" w:rsidRDefault="00CA2C3C" w:rsidP="00D63CC9">
      <w:pPr>
        <w:spacing w:line="360" w:lineRule="auto"/>
        <w:ind w:firstLine="720"/>
        <w:jc w:val="both"/>
        <w:rPr>
          <w:sz w:val="28"/>
          <w:szCs w:val="28"/>
        </w:rPr>
      </w:pPr>
      <w:r>
        <w:rPr>
          <w:sz w:val="28"/>
          <w:szCs w:val="28"/>
        </w:rPr>
        <w:t xml:space="preserve">5 </w:t>
      </w:r>
      <w:r w:rsidR="00496745">
        <w:rPr>
          <w:sz w:val="28"/>
          <w:szCs w:val="28"/>
        </w:rPr>
        <w:t>изучены у</w:t>
      </w:r>
      <w:r w:rsidR="00D63CC9" w:rsidRPr="00D63CC9">
        <w:rPr>
          <w:sz w:val="28"/>
          <w:szCs w:val="28"/>
        </w:rPr>
        <w:t>паковка, маркировка, хр</w:t>
      </w:r>
      <w:r w:rsidR="00496745">
        <w:rPr>
          <w:sz w:val="28"/>
          <w:szCs w:val="28"/>
        </w:rPr>
        <w:t>анение, транспортирование чая;</w:t>
      </w:r>
    </w:p>
    <w:p w:rsidR="00D63CC9" w:rsidRPr="00D63CC9" w:rsidRDefault="00496745" w:rsidP="00D63CC9">
      <w:pPr>
        <w:spacing w:line="360" w:lineRule="auto"/>
        <w:ind w:firstLine="720"/>
        <w:jc w:val="both"/>
        <w:rPr>
          <w:sz w:val="28"/>
          <w:szCs w:val="28"/>
        </w:rPr>
      </w:pPr>
      <w:r>
        <w:rPr>
          <w:sz w:val="28"/>
          <w:szCs w:val="28"/>
        </w:rPr>
        <w:t>6</w:t>
      </w:r>
      <w:r w:rsidR="00D63CC9" w:rsidRPr="00D63CC9">
        <w:rPr>
          <w:sz w:val="28"/>
          <w:szCs w:val="28"/>
        </w:rPr>
        <w:t xml:space="preserve"> </w:t>
      </w:r>
      <w:r w:rsidR="008A105E">
        <w:rPr>
          <w:sz w:val="28"/>
          <w:szCs w:val="28"/>
        </w:rPr>
        <w:t>изучены д</w:t>
      </w:r>
      <w:r w:rsidR="00D63CC9" w:rsidRPr="00D63CC9">
        <w:rPr>
          <w:sz w:val="28"/>
          <w:szCs w:val="28"/>
        </w:rPr>
        <w:t>ефекты чая, причины их возникновения и меры предупреждения</w:t>
      </w:r>
      <w:r w:rsidR="008A105E">
        <w:rPr>
          <w:sz w:val="28"/>
          <w:szCs w:val="28"/>
        </w:rPr>
        <w:t>;</w:t>
      </w:r>
    </w:p>
    <w:p w:rsidR="00D63CC9" w:rsidRDefault="00FA03CC" w:rsidP="00D63CC9">
      <w:pPr>
        <w:spacing w:line="360" w:lineRule="auto"/>
        <w:ind w:firstLine="720"/>
        <w:jc w:val="both"/>
        <w:rPr>
          <w:sz w:val="28"/>
          <w:szCs w:val="28"/>
        </w:rPr>
      </w:pPr>
      <w:r>
        <w:rPr>
          <w:sz w:val="28"/>
          <w:szCs w:val="28"/>
        </w:rPr>
        <w:t>7</w:t>
      </w:r>
      <w:r w:rsidR="00D63CC9" w:rsidRPr="00D63CC9">
        <w:rPr>
          <w:sz w:val="28"/>
          <w:szCs w:val="28"/>
        </w:rPr>
        <w:t xml:space="preserve"> </w:t>
      </w:r>
      <w:r w:rsidR="00FC7ABF">
        <w:rPr>
          <w:sz w:val="28"/>
          <w:szCs w:val="28"/>
        </w:rPr>
        <w:t>д</w:t>
      </w:r>
      <w:r>
        <w:rPr>
          <w:sz w:val="28"/>
          <w:szCs w:val="28"/>
        </w:rPr>
        <w:t>ана х</w:t>
      </w:r>
      <w:r w:rsidR="00D63CC9" w:rsidRPr="00D63CC9">
        <w:rPr>
          <w:sz w:val="28"/>
          <w:szCs w:val="28"/>
        </w:rPr>
        <w:t xml:space="preserve">арактеристика </w:t>
      </w:r>
      <w:r w:rsidR="00DA7CF6" w:rsidRPr="0071596A">
        <w:rPr>
          <w:sz w:val="28"/>
          <w:szCs w:val="28"/>
        </w:rPr>
        <w:t>основных экономических показателей финансово – хозяйственной деятельности магазина «Продукты»</w:t>
      </w:r>
      <w:r>
        <w:rPr>
          <w:sz w:val="28"/>
          <w:szCs w:val="28"/>
        </w:rPr>
        <w:t>;</w:t>
      </w:r>
    </w:p>
    <w:p w:rsidR="0071596A" w:rsidRPr="00D63CC9" w:rsidRDefault="0071596A" w:rsidP="00D63CC9">
      <w:pPr>
        <w:spacing w:line="360" w:lineRule="auto"/>
        <w:ind w:firstLine="720"/>
        <w:jc w:val="both"/>
        <w:rPr>
          <w:sz w:val="28"/>
          <w:szCs w:val="28"/>
        </w:rPr>
      </w:pPr>
      <w:r>
        <w:rPr>
          <w:sz w:val="28"/>
          <w:szCs w:val="28"/>
        </w:rPr>
        <w:t xml:space="preserve">8 </w:t>
      </w:r>
      <w:r w:rsidR="005417BB">
        <w:rPr>
          <w:sz w:val="28"/>
          <w:szCs w:val="28"/>
        </w:rPr>
        <w:t>проанализированы д</w:t>
      </w:r>
      <w:r w:rsidR="005417BB" w:rsidRPr="0071596A">
        <w:rPr>
          <w:sz w:val="28"/>
          <w:szCs w:val="28"/>
        </w:rPr>
        <w:t xml:space="preserve">оговорные связи и поставщики чая, </w:t>
      </w:r>
      <w:r w:rsidR="000F545C">
        <w:rPr>
          <w:sz w:val="28"/>
          <w:szCs w:val="28"/>
        </w:rPr>
        <w:t xml:space="preserve">дана </w:t>
      </w:r>
      <w:r w:rsidR="005417BB" w:rsidRPr="0071596A">
        <w:rPr>
          <w:sz w:val="28"/>
          <w:szCs w:val="28"/>
        </w:rPr>
        <w:t>их характеристика</w:t>
      </w:r>
      <w:r w:rsidR="000F545C">
        <w:rPr>
          <w:sz w:val="28"/>
          <w:szCs w:val="28"/>
        </w:rPr>
        <w:t>;</w:t>
      </w:r>
    </w:p>
    <w:p w:rsidR="00156EE5" w:rsidRDefault="000F545C" w:rsidP="00D63CC9">
      <w:pPr>
        <w:spacing w:line="360" w:lineRule="auto"/>
        <w:ind w:firstLine="720"/>
        <w:jc w:val="both"/>
        <w:rPr>
          <w:sz w:val="28"/>
          <w:szCs w:val="28"/>
        </w:rPr>
      </w:pPr>
      <w:r>
        <w:rPr>
          <w:sz w:val="28"/>
          <w:szCs w:val="28"/>
        </w:rPr>
        <w:t>9</w:t>
      </w:r>
      <w:r w:rsidR="00FC7ABF">
        <w:rPr>
          <w:sz w:val="28"/>
          <w:szCs w:val="28"/>
        </w:rPr>
        <w:t xml:space="preserve"> </w:t>
      </w:r>
      <w:r w:rsidR="00156EE5">
        <w:rPr>
          <w:sz w:val="28"/>
          <w:szCs w:val="28"/>
        </w:rPr>
        <w:t>проведен а</w:t>
      </w:r>
      <w:r w:rsidR="00156EE5" w:rsidRPr="0071596A">
        <w:rPr>
          <w:sz w:val="28"/>
          <w:szCs w:val="28"/>
        </w:rPr>
        <w:t>нализ приемки чая в магазине «Продукты» по качеству и количеству</w:t>
      </w:r>
      <w:r w:rsidR="00156EE5">
        <w:rPr>
          <w:sz w:val="28"/>
          <w:szCs w:val="28"/>
        </w:rPr>
        <w:t>;</w:t>
      </w:r>
    </w:p>
    <w:p w:rsidR="00156EE5" w:rsidRDefault="00156EE5" w:rsidP="00D63CC9">
      <w:pPr>
        <w:spacing w:line="360" w:lineRule="auto"/>
        <w:ind w:firstLine="720"/>
        <w:jc w:val="both"/>
        <w:rPr>
          <w:sz w:val="28"/>
          <w:szCs w:val="28"/>
        </w:rPr>
      </w:pPr>
      <w:r>
        <w:rPr>
          <w:sz w:val="28"/>
          <w:szCs w:val="28"/>
        </w:rPr>
        <w:t xml:space="preserve">10 </w:t>
      </w:r>
      <w:r w:rsidR="00AC0235">
        <w:rPr>
          <w:sz w:val="28"/>
          <w:szCs w:val="28"/>
        </w:rPr>
        <w:t>проведен а</w:t>
      </w:r>
      <w:r w:rsidR="00AC0235" w:rsidRPr="0071596A">
        <w:rPr>
          <w:sz w:val="28"/>
          <w:szCs w:val="28"/>
        </w:rPr>
        <w:t>нализ условий и сроков хранения чая в магазине «Продукты»</w:t>
      </w:r>
      <w:r w:rsidR="00AC0235">
        <w:rPr>
          <w:sz w:val="28"/>
          <w:szCs w:val="28"/>
        </w:rPr>
        <w:t>;</w:t>
      </w:r>
    </w:p>
    <w:p w:rsidR="00AC0235" w:rsidRDefault="00AC0235" w:rsidP="00D63CC9">
      <w:pPr>
        <w:spacing w:line="360" w:lineRule="auto"/>
        <w:ind w:firstLine="720"/>
        <w:jc w:val="both"/>
        <w:rPr>
          <w:sz w:val="28"/>
          <w:szCs w:val="28"/>
        </w:rPr>
      </w:pPr>
      <w:r>
        <w:rPr>
          <w:sz w:val="28"/>
          <w:szCs w:val="28"/>
        </w:rPr>
        <w:t>11 проанализ</w:t>
      </w:r>
      <w:r w:rsidR="00105F1D">
        <w:rPr>
          <w:sz w:val="28"/>
          <w:szCs w:val="28"/>
        </w:rPr>
        <w:t>и</w:t>
      </w:r>
      <w:r>
        <w:rPr>
          <w:sz w:val="28"/>
          <w:szCs w:val="28"/>
        </w:rPr>
        <w:t>рована д</w:t>
      </w:r>
      <w:r w:rsidRPr="0071596A">
        <w:rPr>
          <w:sz w:val="28"/>
          <w:szCs w:val="28"/>
        </w:rPr>
        <w:t>инамика поступления и реализация чая в магазин «Продукты»</w:t>
      </w:r>
    </w:p>
    <w:p w:rsidR="00156EE5" w:rsidRDefault="004C5381" w:rsidP="00D63CC9">
      <w:pPr>
        <w:spacing w:line="360" w:lineRule="auto"/>
        <w:ind w:firstLine="720"/>
        <w:jc w:val="both"/>
        <w:rPr>
          <w:sz w:val="28"/>
          <w:szCs w:val="28"/>
        </w:rPr>
      </w:pPr>
      <w:r>
        <w:rPr>
          <w:sz w:val="28"/>
          <w:szCs w:val="28"/>
        </w:rPr>
        <w:t>12 дана х</w:t>
      </w:r>
      <w:r w:rsidRPr="00D63CC9">
        <w:rPr>
          <w:sz w:val="28"/>
          <w:szCs w:val="28"/>
        </w:rPr>
        <w:t xml:space="preserve">арактеристика </w:t>
      </w:r>
      <w:r>
        <w:rPr>
          <w:sz w:val="28"/>
          <w:szCs w:val="28"/>
        </w:rPr>
        <w:t>о</w:t>
      </w:r>
      <w:r w:rsidRPr="0071596A">
        <w:rPr>
          <w:sz w:val="28"/>
          <w:szCs w:val="28"/>
        </w:rPr>
        <w:t>бъект</w:t>
      </w:r>
      <w:r>
        <w:rPr>
          <w:sz w:val="28"/>
          <w:szCs w:val="28"/>
        </w:rPr>
        <w:t>ов</w:t>
      </w:r>
      <w:r w:rsidRPr="0071596A">
        <w:rPr>
          <w:sz w:val="28"/>
          <w:szCs w:val="28"/>
        </w:rPr>
        <w:t xml:space="preserve"> и метод</w:t>
      </w:r>
      <w:r>
        <w:rPr>
          <w:sz w:val="28"/>
          <w:szCs w:val="28"/>
        </w:rPr>
        <w:t>ов исследований;</w:t>
      </w:r>
    </w:p>
    <w:p w:rsidR="00FC7ABF" w:rsidRDefault="00581238" w:rsidP="00D63CC9">
      <w:pPr>
        <w:spacing w:line="360" w:lineRule="auto"/>
        <w:ind w:firstLine="720"/>
        <w:jc w:val="both"/>
        <w:rPr>
          <w:sz w:val="28"/>
          <w:szCs w:val="28"/>
        </w:rPr>
      </w:pPr>
      <w:r>
        <w:rPr>
          <w:sz w:val="28"/>
          <w:szCs w:val="28"/>
        </w:rPr>
        <w:t xml:space="preserve">13 </w:t>
      </w:r>
      <w:r w:rsidR="00FC7ABF">
        <w:rPr>
          <w:sz w:val="28"/>
          <w:szCs w:val="28"/>
        </w:rPr>
        <w:t xml:space="preserve">проведена </w:t>
      </w:r>
      <w:r w:rsidRPr="0071596A">
        <w:rPr>
          <w:sz w:val="28"/>
          <w:szCs w:val="28"/>
        </w:rPr>
        <w:t>органолептическ</w:t>
      </w:r>
      <w:r>
        <w:rPr>
          <w:sz w:val="28"/>
          <w:szCs w:val="28"/>
        </w:rPr>
        <w:t xml:space="preserve">ая </w:t>
      </w:r>
      <w:r w:rsidR="00FC7ABF">
        <w:rPr>
          <w:sz w:val="28"/>
          <w:szCs w:val="28"/>
        </w:rPr>
        <w:t>оценка</w:t>
      </w:r>
      <w:r>
        <w:rPr>
          <w:sz w:val="28"/>
          <w:szCs w:val="28"/>
        </w:rPr>
        <w:t xml:space="preserve"> качества объектов исследования;</w:t>
      </w:r>
    </w:p>
    <w:p w:rsidR="00731A36" w:rsidRDefault="00581238" w:rsidP="00731A36">
      <w:pPr>
        <w:spacing w:line="360" w:lineRule="auto"/>
        <w:ind w:firstLine="720"/>
        <w:jc w:val="both"/>
        <w:rPr>
          <w:sz w:val="28"/>
          <w:szCs w:val="28"/>
        </w:rPr>
      </w:pPr>
      <w:r>
        <w:rPr>
          <w:sz w:val="28"/>
          <w:szCs w:val="28"/>
        </w:rPr>
        <w:t>14 проведены</w:t>
      </w:r>
      <w:r w:rsidRPr="00581238">
        <w:rPr>
          <w:sz w:val="28"/>
          <w:szCs w:val="28"/>
        </w:rPr>
        <w:t xml:space="preserve"> </w:t>
      </w:r>
      <w:r w:rsidRPr="0071596A">
        <w:rPr>
          <w:sz w:val="28"/>
          <w:szCs w:val="28"/>
        </w:rPr>
        <w:t>физико – химически</w:t>
      </w:r>
      <w:r>
        <w:rPr>
          <w:sz w:val="28"/>
          <w:szCs w:val="28"/>
        </w:rPr>
        <w:t>е</w:t>
      </w:r>
      <w:r w:rsidRPr="0071596A">
        <w:rPr>
          <w:sz w:val="28"/>
          <w:szCs w:val="28"/>
        </w:rPr>
        <w:t xml:space="preserve"> исследовани</w:t>
      </w:r>
      <w:r>
        <w:rPr>
          <w:sz w:val="28"/>
          <w:szCs w:val="28"/>
        </w:rPr>
        <w:t>я</w:t>
      </w:r>
      <w:r w:rsidR="00731A36">
        <w:rPr>
          <w:sz w:val="28"/>
          <w:szCs w:val="28"/>
        </w:rPr>
        <w:t>;</w:t>
      </w:r>
    </w:p>
    <w:p w:rsidR="0071596A" w:rsidRDefault="00731A36" w:rsidP="00731A36">
      <w:pPr>
        <w:spacing w:line="360" w:lineRule="auto"/>
        <w:ind w:firstLine="720"/>
        <w:jc w:val="both"/>
        <w:rPr>
          <w:sz w:val="28"/>
          <w:szCs w:val="28"/>
        </w:rPr>
      </w:pPr>
      <w:r>
        <w:rPr>
          <w:sz w:val="28"/>
          <w:szCs w:val="28"/>
        </w:rPr>
        <w:t>15 сформулированы в</w:t>
      </w:r>
      <w:r w:rsidR="0071596A" w:rsidRPr="0071596A">
        <w:rPr>
          <w:sz w:val="28"/>
          <w:szCs w:val="28"/>
        </w:rPr>
        <w:t>ыводы и предложения</w:t>
      </w:r>
      <w:r>
        <w:rPr>
          <w:sz w:val="28"/>
          <w:szCs w:val="28"/>
        </w:rPr>
        <w:t>.</w:t>
      </w:r>
    </w:p>
    <w:p w:rsidR="00FA332A" w:rsidRDefault="00FA332A" w:rsidP="0009468B">
      <w:pPr>
        <w:spacing w:line="360" w:lineRule="auto"/>
        <w:ind w:firstLine="720"/>
        <w:jc w:val="both"/>
        <w:rPr>
          <w:sz w:val="28"/>
          <w:szCs w:val="28"/>
        </w:rPr>
      </w:pPr>
      <w:r>
        <w:rPr>
          <w:sz w:val="28"/>
          <w:szCs w:val="28"/>
        </w:rPr>
        <w:t xml:space="preserve">Выбор представленных в работе образцов зеленого байхового чая, </w:t>
      </w:r>
      <w:r w:rsidR="00AC4CC2">
        <w:rPr>
          <w:sz w:val="28"/>
          <w:szCs w:val="28"/>
        </w:rPr>
        <w:t xml:space="preserve">вырабатываемых компаниями </w:t>
      </w:r>
      <w:r w:rsidR="0009468B" w:rsidRPr="00580191">
        <w:rPr>
          <w:sz w:val="28"/>
          <w:szCs w:val="28"/>
        </w:rPr>
        <w:t>«</w:t>
      </w:r>
      <w:r w:rsidR="0009468B" w:rsidRPr="009D33B4">
        <w:rPr>
          <w:sz w:val="28"/>
          <w:szCs w:val="28"/>
          <w:lang w:val="en-US"/>
        </w:rPr>
        <w:t>Lipton</w:t>
      </w:r>
      <w:r w:rsidR="0009468B" w:rsidRPr="00580191">
        <w:rPr>
          <w:sz w:val="28"/>
          <w:szCs w:val="28"/>
        </w:rPr>
        <w:t>»</w:t>
      </w:r>
      <w:r w:rsidR="0009468B">
        <w:rPr>
          <w:sz w:val="28"/>
          <w:szCs w:val="28"/>
        </w:rPr>
        <w:t>,</w:t>
      </w:r>
      <w:r w:rsidR="0009468B" w:rsidRPr="00580191">
        <w:rPr>
          <w:sz w:val="28"/>
          <w:szCs w:val="28"/>
        </w:rPr>
        <w:t xml:space="preserve"> </w:t>
      </w:r>
      <w:r w:rsidR="0009468B">
        <w:rPr>
          <w:sz w:val="28"/>
          <w:szCs w:val="28"/>
        </w:rPr>
        <w:t>«</w:t>
      </w:r>
      <w:r w:rsidR="0009468B">
        <w:rPr>
          <w:sz w:val="28"/>
          <w:szCs w:val="28"/>
          <w:lang w:val="en-US"/>
        </w:rPr>
        <w:t>Greenfield</w:t>
      </w:r>
      <w:r w:rsidR="0009468B">
        <w:rPr>
          <w:sz w:val="28"/>
          <w:szCs w:val="28"/>
        </w:rPr>
        <w:t>», «</w:t>
      </w:r>
      <w:r w:rsidR="0009468B">
        <w:rPr>
          <w:sz w:val="28"/>
          <w:szCs w:val="28"/>
          <w:lang w:val="en-US"/>
        </w:rPr>
        <w:t>Ahmad</w:t>
      </w:r>
      <w:r w:rsidR="0009468B" w:rsidRPr="008C4982">
        <w:t xml:space="preserve"> </w:t>
      </w:r>
      <w:r w:rsidR="0009468B" w:rsidRPr="008C4982">
        <w:rPr>
          <w:sz w:val="28"/>
          <w:szCs w:val="28"/>
          <w:lang w:val="en-US"/>
        </w:rPr>
        <w:t>Tea</w:t>
      </w:r>
      <w:r w:rsidR="0009468B">
        <w:rPr>
          <w:sz w:val="28"/>
          <w:szCs w:val="28"/>
        </w:rPr>
        <w:t>», «Принцесса</w:t>
      </w:r>
      <w:r w:rsidR="00B61B0A">
        <w:rPr>
          <w:sz w:val="28"/>
          <w:szCs w:val="28"/>
        </w:rPr>
        <w:t xml:space="preserve"> Ява</w:t>
      </w:r>
      <w:r w:rsidR="0009468B">
        <w:rPr>
          <w:sz w:val="28"/>
          <w:szCs w:val="28"/>
        </w:rPr>
        <w:t xml:space="preserve">», </w:t>
      </w:r>
      <w:r w:rsidR="00AC4CC2">
        <w:rPr>
          <w:sz w:val="28"/>
          <w:szCs w:val="28"/>
        </w:rPr>
        <w:t>обусловлен проведением маркетингового исследования, в ходе которого была отобрана продукция, пользующаяся наибольшим покупательским спросом.</w:t>
      </w:r>
    </w:p>
    <w:p w:rsidR="00AC4CC2" w:rsidRDefault="00AC4CC2" w:rsidP="0009468B">
      <w:pPr>
        <w:spacing w:line="360" w:lineRule="auto"/>
        <w:ind w:firstLine="720"/>
        <w:jc w:val="both"/>
        <w:rPr>
          <w:sz w:val="28"/>
          <w:szCs w:val="28"/>
        </w:rPr>
      </w:pPr>
    </w:p>
    <w:p w:rsidR="00FC7ABF" w:rsidRPr="00551DB9" w:rsidRDefault="00FC7ABF" w:rsidP="00551DB9">
      <w:pPr>
        <w:spacing w:line="360" w:lineRule="auto"/>
        <w:jc w:val="both"/>
        <w:rPr>
          <w:sz w:val="28"/>
          <w:szCs w:val="28"/>
        </w:rPr>
      </w:pPr>
    </w:p>
    <w:p w:rsidR="00551DB9" w:rsidRPr="00551DB9" w:rsidRDefault="00551DB9" w:rsidP="00551DB9">
      <w:pPr>
        <w:spacing w:line="360" w:lineRule="auto"/>
        <w:jc w:val="both"/>
        <w:rPr>
          <w:sz w:val="28"/>
          <w:szCs w:val="28"/>
        </w:rPr>
      </w:pPr>
    </w:p>
    <w:p w:rsidR="00551DB9" w:rsidRPr="00551DB9" w:rsidRDefault="00551DB9" w:rsidP="00551DB9">
      <w:pPr>
        <w:spacing w:line="360" w:lineRule="auto"/>
        <w:jc w:val="both"/>
        <w:rPr>
          <w:b/>
          <w:sz w:val="28"/>
          <w:szCs w:val="28"/>
        </w:rPr>
        <w:sectPr w:rsidR="00551DB9" w:rsidRPr="00551DB9" w:rsidSect="007B5E1A">
          <w:footerReference w:type="even" r:id="rId7"/>
          <w:footerReference w:type="default" r:id="rId8"/>
          <w:pgSz w:w="11906" w:h="16838" w:code="9"/>
          <w:pgMar w:top="902" w:right="567" w:bottom="1134" w:left="1134" w:header="709" w:footer="709" w:gutter="0"/>
          <w:cols w:space="708"/>
          <w:titlePg/>
          <w:docGrid w:linePitch="360"/>
        </w:sectPr>
      </w:pPr>
    </w:p>
    <w:p w:rsidR="00551DB9" w:rsidRPr="00802A17" w:rsidRDefault="00E1298D" w:rsidP="00802A17">
      <w:pPr>
        <w:pStyle w:val="1"/>
        <w:ind w:firstLine="720"/>
        <w:rPr>
          <w:rFonts w:ascii="Times New Roman" w:hAnsi="Times New Roman"/>
          <w:sz w:val="28"/>
        </w:rPr>
      </w:pPr>
      <w:bookmarkStart w:id="1" w:name="_Toc229551352"/>
      <w:r w:rsidRPr="00802A17">
        <w:rPr>
          <w:rFonts w:ascii="Times New Roman" w:hAnsi="Times New Roman"/>
          <w:sz w:val="28"/>
        </w:rPr>
        <w:t>Глава 1 Обзор литературы</w:t>
      </w:r>
      <w:bookmarkEnd w:id="1"/>
    </w:p>
    <w:p w:rsidR="00802A17" w:rsidRDefault="00802A17" w:rsidP="00BC5D10">
      <w:pPr>
        <w:spacing w:line="360" w:lineRule="auto"/>
        <w:ind w:left="720"/>
        <w:jc w:val="both"/>
        <w:rPr>
          <w:sz w:val="28"/>
          <w:szCs w:val="20"/>
        </w:rPr>
      </w:pPr>
    </w:p>
    <w:p w:rsidR="00E1298D" w:rsidRPr="00802A17" w:rsidRDefault="00E1298D" w:rsidP="00802A17">
      <w:pPr>
        <w:pStyle w:val="1"/>
        <w:spacing w:line="360" w:lineRule="auto"/>
        <w:ind w:left="720"/>
        <w:jc w:val="both"/>
        <w:rPr>
          <w:rFonts w:ascii="Times New Roman" w:hAnsi="Times New Roman"/>
          <w:sz w:val="28"/>
          <w:szCs w:val="20"/>
        </w:rPr>
      </w:pPr>
      <w:bookmarkStart w:id="2" w:name="_Toc229551353"/>
      <w:r w:rsidRPr="00802A17">
        <w:rPr>
          <w:rFonts w:ascii="Times New Roman" w:hAnsi="Times New Roman"/>
          <w:sz w:val="28"/>
          <w:szCs w:val="20"/>
        </w:rPr>
        <w:t xml:space="preserve">1.1 Формирование рынка и потребление зеленого байхового чая в России </w:t>
      </w:r>
      <w:r w:rsidR="002F492B" w:rsidRPr="002F492B">
        <w:rPr>
          <w:rFonts w:ascii="Times New Roman" w:hAnsi="Times New Roman"/>
          <w:color w:val="FFFFFF"/>
          <w:sz w:val="28"/>
          <w:szCs w:val="20"/>
        </w:rPr>
        <w:t>___</w:t>
      </w:r>
      <w:r w:rsidRPr="00802A17">
        <w:rPr>
          <w:rFonts w:ascii="Times New Roman" w:hAnsi="Times New Roman"/>
          <w:sz w:val="28"/>
          <w:szCs w:val="20"/>
        </w:rPr>
        <w:t>и городе Челябинске</w:t>
      </w:r>
      <w:bookmarkEnd w:id="2"/>
    </w:p>
    <w:p w:rsidR="0045789C" w:rsidRDefault="0045789C" w:rsidP="0045789C">
      <w:pPr>
        <w:spacing w:line="360" w:lineRule="auto"/>
        <w:ind w:firstLine="720"/>
        <w:jc w:val="both"/>
        <w:rPr>
          <w:sz w:val="28"/>
          <w:szCs w:val="28"/>
        </w:rPr>
      </w:pPr>
    </w:p>
    <w:p w:rsidR="005E4250" w:rsidRPr="005E4250" w:rsidRDefault="005E4250" w:rsidP="005E4250">
      <w:pPr>
        <w:spacing w:line="360" w:lineRule="auto"/>
        <w:ind w:firstLine="720"/>
        <w:jc w:val="both"/>
        <w:rPr>
          <w:sz w:val="28"/>
          <w:szCs w:val="28"/>
        </w:rPr>
      </w:pPr>
      <w:r w:rsidRPr="005E4250">
        <w:rPr>
          <w:sz w:val="28"/>
          <w:szCs w:val="28"/>
        </w:rPr>
        <w:t>Если сегодня спросить любого жителя СНГ, какой напиток он пьет чаще всего, ответ наверняка будет один - "чай". За последние почти три столетия чай так обрусел, что сегодня большая часть населения считает его исконно русским напитком. А ведь еще до XVII века россияне чая не знали, а пили в основном квасы, сбитни</w:t>
      </w:r>
      <w:r w:rsidR="00077731">
        <w:rPr>
          <w:sz w:val="28"/>
          <w:szCs w:val="28"/>
        </w:rPr>
        <w:t>, взвары, травяные настои, мед. Но э</w:t>
      </w:r>
      <w:r w:rsidRPr="005E4250">
        <w:rPr>
          <w:sz w:val="28"/>
          <w:szCs w:val="28"/>
        </w:rPr>
        <w:t xml:space="preserve">то история, а за это время россияне пристрастились к горячему и бодрящему напитку настолько сильно, что сейчас его пьет около 98,5% взрослого населения страны. Чай входит в десятку основных продуктов покупательской корзины, и покупают его независимо от уровня благосостояния. </w:t>
      </w:r>
    </w:p>
    <w:p w:rsidR="00F13373" w:rsidRPr="00F13373" w:rsidRDefault="00F13373" w:rsidP="00F13373">
      <w:pPr>
        <w:spacing w:line="360" w:lineRule="auto"/>
        <w:ind w:firstLine="720"/>
        <w:jc w:val="both"/>
        <w:rPr>
          <w:sz w:val="28"/>
          <w:szCs w:val="28"/>
        </w:rPr>
      </w:pPr>
      <w:r w:rsidRPr="00F13373">
        <w:rPr>
          <w:sz w:val="28"/>
          <w:szCs w:val="28"/>
        </w:rPr>
        <w:t>Горячий напиток чай имеет определенную социальную значимость. Является самым дешевым напитком.</w:t>
      </w:r>
    </w:p>
    <w:p w:rsidR="00F13373" w:rsidRPr="00F13373" w:rsidRDefault="00F13373" w:rsidP="00F13373">
      <w:pPr>
        <w:spacing w:line="360" w:lineRule="auto"/>
        <w:ind w:firstLine="720"/>
        <w:jc w:val="both"/>
        <w:rPr>
          <w:sz w:val="28"/>
          <w:szCs w:val="28"/>
        </w:rPr>
      </w:pPr>
      <w:r w:rsidRPr="00F13373">
        <w:rPr>
          <w:sz w:val="28"/>
          <w:szCs w:val="28"/>
        </w:rPr>
        <w:t>В бывшем СССР основным производителем чая была Грузия, являющаяся сейчас независимым государством. После ее отделения самообеспеченность России чаем крайне низка – всего около 1% в последние годы.</w:t>
      </w:r>
    </w:p>
    <w:p w:rsidR="00D9699D" w:rsidRDefault="00D9699D" w:rsidP="00F13373">
      <w:pPr>
        <w:spacing w:line="360" w:lineRule="auto"/>
        <w:ind w:firstLine="720"/>
        <w:jc w:val="both"/>
        <w:rPr>
          <w:sz w:val="28"/>
          <w:szCs w:val="28"/>
        </w:rPr>
      </w:pPr>
    </w:p>
    <w:p w:rsidR="00F13373" w:rsidRDefault="00F13373" w:rsidP="00AF30FD">
      <w:pPr>
        <w:spacing w:line="360" w:lineRule="auto"/>
        <w:jc w:val="both"/>
        <w:rPr>
          <w:sz w:val="28"/>
          <w:szCs w:val="28"/>
        </w:rPr>
      </w:pPr>
      <w:r w:rsidRPr="00F13373">
        <w:rPr>
          <w:sz w:val="28"/>
          <w:szCs w:val="28"/>
        </w:rPr>
        <w:t>Таблица</w:t>
      </w:r>
      <w:r w:rsidR="00D9699D">
        <w:rPr>
          <w:sz w:val="28"/>
          <w:szCs w:val="28"/>
        </w:rPr>
        <w:t xml:space="preserve"> 1 - </w:t>
      </w:r>
      <w:r w:rsidRPr="00F13373">
        <w:rPr>
          <w:sz w:val="28"/>
          <w:szCs w:val="28"/>
        </w:rPr>
        <w:t>Выращивание чайного листа в России</w:t>
      </w:r>
    </w:p>
    <w:p w:rsidR="00D9699D" w:rsidRPr="00F13373" w:rsidRDefault="00D9699D" w:rsidP="00F13373">
      <w:pPr>
        <w:spacing w:line="360" w:lineRule="auto"/>
        <w:ind w:firstLine="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840"/>
        <w:gridCol w:w="960"/>
        <w:gridCol w:w="840"/>
        <w:gridCol w:w="840"/>
        <w:gridCol w:w="840"/>
        <w:gridCol w:w="840"/>
        <w:gridCol w:w="840"/>
        <w:gridCol w:w="720"/>
        <w:gridCol w:w="696"/>
      </w:tblGrid>
      <w:tr w:rsidR="00CC3475" w:rsidRPr="00CC3475" w:rsidTr="000C5DFF">
        <w:trPr>
          <w:jc w:val="center"/>
        </w:trPr>
        <w:tc>
          <w:tcPr>
            <w:tcW w:w="250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2000</w:t>
            </w:r>
          </w:p>
        </w:tc>
        <w:tc>
          <w:tcPr>
            <w:tcW w:w="960"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2001</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2002</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2003</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2004</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2005</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2006</w:t>
            </w:r>
          </w:p>
        </w:tc>
        <w:tc>
          <w:tcPr>
            <w:tcW w:w="720"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2007</w:t>
            </w:r>
          </w:p>
        </w:tc>
        <w:tc>
          <w:tcPr>
            <w:tcW w:w="696" w:type="dxa"/>
            <w:tcBorders>
              <w:top w:val="single" w:sz="4" w:space="0" w:color="auto"/>
              <w:left w:val="single" w:sz="4" w:space="0" w:color="auto"/>
              <w:bottom w:val="single" w:sz="4" w:space="0" w:color="auto"/>
              <w:right w:val="single" w:sz="4" w:space="0" w:color="auto"/>
            </w:tcBorders>
          </w:tcPr>
          <w:p w:rsidR="00F13373" w:rsidRPr="00CC3475" w:rsidRDefault="00CC3475">
            <w:pPr>
              <w:jc w:val="both"/>
            </w:pPr>
            <w:r>
              <w:t>2008</w:t>
            </w:r>
          </w:p>
        </w:tc>
      </w:tr>
      <w:tr w:rsidR="00CC3475" w:rsidRPr="00CC3475" w:rsidTr="000C5DFF">
        <w:trPr>
          <w:jc w:val="center"/>
        </w:trPr>
        <w:tc>
          <w:tcPr>
            <w:tcW w:w="250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Площадь чайных насаждений, тыс. га</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w:t>
            </w:r>
          </w:p>
        </w:tc>
        <w:tc>
          <w:tcPr>
            <w:tcW w:w="96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w:t>
            </w:r>
          </w:p>
        </w:tc>
        <w:tc>
          <w:tcPr>
            <w:tcW w:w="72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c>
          <w:tcPr>
            <w:tcW w:w="696"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r>
      <w:tr w:rsidR="00CC3475" w:rsidRPr="00CC3475" w:rsidTr="000C5DFF">
        <w:trPr>
          <w:jc w:val="center"/>
        </w:trPr>
        <w:tc>
          <w:tcPr>
            <w:tcW w:w="250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Из них в продуктивном возрасте</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c>
          <w:tcPr>
            <w:tcW w:w="96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w:t>
            </w:r>
          </w:p>
        </w:tc>
        <w:tc>
          <w:tcPr>
            <w:tcW w:w="72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1,4</w:t>
            </w:r>
          </w:p>
        </w:tc>
        <w:tc>
          <w:tcPr>
            <w:tcW w:w="696"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1,4</w:t>
            </w:r>
          </w:p>
        </w:tc>
      </w:tr>
      <w:tr w:rsidR="00CC3475" w:rsidRPr="00CC3475" w:rsidTr="000C5DFF">
        <w:trPr>
          <w:jc w:val="center"/>
        </w:trPr>
        <w:tc>
          <w:tcPr>
            <w:tcW w:w="250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Производство чайного листа, тыс. тонн</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8,14</w:t>
            </w:r>
          </w:p>
        </w:tc>
        <w:tc>
          <w:tcPr>
            <w:tcW w:w="96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7,24</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7,63</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3,96</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4,35</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2,40</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1,60</w:t>
            </w:r>
          </w:p>
        </w:tc>
        <w:tc>
          <w:tcPr>
            <w:tcW w:w="72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1,50</w:t>
            </w:r>
          </w:p>
        </w:tc>
        <w:tc>
          <w:tcPr>
            <w:tcW w:w="696"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1,93</w:t>
            </w:r>
          </w:p>
        </w:tc>
      </w:tr>
      <w:tr w:rsidR="00CC3475" w:rsidRPr="00CC3475" w:rsidTr="000C5DFF">
        <w:trPr>
          <w:jc w:val="center"/>
        </w:trPr>
        <w:tc>
          <w:tcPr>
            <w:tcW w:w="250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 xml:space="preserve">Урожайность, с </w:t>
            </w:r>
            <w:smartTag w:uri="urn:schemas-microsoft-com:office:smarttags" w:element="metricconverter">
              <w:smartTagPr>
                <w:attr w:name="ProductID" w:val="1 га"/>
              </w:smartTagPr>
              <w:r w:rsidRPr="00CC3475">
                <w:t>1 га</w:t>
              </w:r>
            </w:smartTag>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5,43</w:t>
            </w:r>
          </w:p>
        </w:tc>
        <w:tc>
          <w:tcPr>
            <w:tcW w:w="96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4,83</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5,09</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2,64</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2,90</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1,60</w:t>
            </w:r>
          </w:p>
        </w:tc>
        <w:tc>
          <w:tcPr>
            <w:tcW w:w="84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1,07</w:t>
            </w:r>
          </w:p>
        </w:tc>
        <w:tc>
          <w:tcPr>
            <w:tcW w:w="720"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1,07</w:t>
            </w:r>
          </w:p>
        </w:tc>
        <w:tc>
          <w:tcPr>
            <w:tcW w:w="696" w:type="dxa"/>
            <w:tcBorders>
              <w:top w:val="single" w:sz="4" w:space="0" w:color="auto"/>
              <w:left w:val="single" w:sz="4" w:space="0" w:color="auto"/>
              <w:bottom w:val="single" w:sz="4" w:space="0" w:color="auto"/>
              <w:right w:val="single" w:sz="4" w:space="0" w:color="auto"/>
            </w:tcBorders>
          </w:tcPr>
          <w:p w:rsidR="00F13373" w:rsidRPr="00CC3475" w:rsidRDefault="00F13373">
            <w:pPr>
              <w:jc w:val="both"/>
            </w:pPr>
            <w:r w:rsidRPr="00CC3475">
              <w:t>1,38</w:t>
            </w:r>
          </w:p>
        </w:tc>
      </w:tr>
    </w:tbl>
    <w:p w:rsidR="00F13373" w:rsidRDefault="00F13373" w:rsidP="00F13373">
      <w:pPr>
        <w:jc w:val="both"/>
      </w:pPr>
    </w:p>
    <w:p w:rsidR="00F13373" w:rsidRPr="00A173E5" w:rsidRDefault="00F13373" w:rsidP="00A173E5">
      <w:pPr>
        <w:spacing w:line="360" w:lineRule="auto"/>
        <w:ind w:firstLine="720"/>
        <w:jc w:val="both"/>
        <w:rPr>
          <w:sz w:val="28"/>
          <w:szCs w:val="28"/>
        </w:rPr>
      </w:pPr>
      <w:r w:rsidRPr="00A173E5">
        <w:rPr>
          <w:sz w:val="28"/>
          <w:szCs w:val="28"/>
        </w:rPr>
        <w:t>Вследствие климатических условий выращивание чая в России очень ограниченно. Оно возможно только в Краснодарском крае (Адыгея, район Сочи).</w:t>
      </w:r>
    </w:p>
    <w:p w:rsidR="00F13373" w:rsidRPr="00A173E5" w:rsidRDefault="00F13373" w:rsidP="00A173E5">
      <w:pPr>
        <w:spacing w:line="360" w:lineRule="auto"/>
        <w:ind w:firstLine="720"/>
        <w:jc w:val="both"/>
        <w:rPr>
          <w:sz w:val="28"/>
          <w:szCs w:val="28"/>
        </w:rPr>
      </w:pPr>
      <w:r w:rsidRPr="00A173E5">
        <w:rPr>
          <w:sz w:val="28"/>
          <w:szCs w:val="28"/>
        </w:rPr>
        <w:t xml:space="preserve">Для выращивания высококачественного чая, соответствующего лучшим мировым аналогам по содержанию микроэлементов и витаминов, в общей сложности пригодны только </w:t>
      </w:r>
      <w:smartTag w:uri="urn:schemas-microsoft-com:office:smarttags" w:element="metricconverter">
        <w:smartTagPr>
          <w:attr w:name="ProductID" w:val="9 500 га"/>
        </w:smartTagPr>
        <w:r w:rsidRPr="00A173E5">
          <w:rPr>
            <w:sz w:val="28"/>
            <w:szCs w:val="28"/>
          </w:rPr>
          <w:t>9 500 га</w:t>
        </w:r>
      </w:smartTag>
      <w:r w:rsidRPr="00A173E5">
        <w:rPr>
          <w:sz w:val="28"/>
          <w:szCs w:val="28"/>
        </w:rPr>
        <w:t xml:space="preserve">. Фактически же использовалось максимум </w:t>
      </w:r>
      <w:smartTag w:uri="urn:schemas-microsoft-com:office:smarttags" w:element="metricconverter">
        <w:smartTagPr>
          <w:attr w:name="ProductID" w:val="1 800 га"/>
        </w:smartTagPr>
        <w:r w:rsidRPr="00A173E5">
          <w:rPr>
            <w:sz w:val="28"/>
            <w:szCs w:val="28"/>
          </w:rPr>
          <w:t>1 800 га</w:t>
        </w:r>
      </w:smartTag>
      <w:r w:rsidRPr="00A173E5">
        <w:rPr>
          <w:sz w:val="28"/>
          <w:szCs w:val="28"/>
        </w:rPr>
        <w:t xml:space="preserve"> в 1985 году, и с тех пор площади неуклонно сокращаются.</w:t>
      </w:r>
      <w:r w:rsidR="001329B6" w:rsidRPr="001329B6">
        <w:rPr>
          <w:sz w:val="28"/>
          <w:szCs w:val="28"/>
        </w:rPr>
        <w:t xml:space="preserve"> [</w:t>
      </w:r>
      <w:r w:rsidR="001329B6">
        <w:rPr>
          <w:sz w:val="28"/>
          <w:szCs w:val="28"/>
        </w:rPr>
        <w:t>47</w:t>
      </w:r>
      <w:r w:rsidR="001329B6" w:rsidRPr="001329B6">
        <w:rPr>
          <w:sz w:val="28"/>
          <w:szCs w:val="28"/>
        </w:rPr>
        <w:t>]</w:t>
      </w:r>
    </w:p>
    <w:p w:rsidR="00B12BEF" w:rsidRDefault="00F13373" w:rsidP="00A173E5">
      <w:pPr>
        <w:spacing w:line="360" w:lineRule="auto"/>
        <w:ind w:firstLine="720"/>
        <w:jc w:val="both"/>
        <w:rPr>
          <w:sz w:val="28"/>
          <w:szCs w:val="28"/>
        </w:rPr>
      </w:pPr>
      <w:r w:rsidRPr="00A173E5">
        <w:rPr>
          <w:sz w:val="28"/>
          <w:szCs w:val="28"/>
        </w:rPr>
        <w:t xml:space="preserve">Общий объем российского рынка оценивается в 160 тыс. тонн. Собственное производство в России сегодня менее 1% общего объема потребления. Основными производителями отечественного чая являются Адлерская и Дагомысская чайные фабрики (Краснодарский край). </w:t>
      </w:r>
    </w:p>
    <w:p w:rsidR="00B12BEF" w:rsidRDefault="00F13373" w:rsidP="00A173E5">
      <w:pPr>
        <w:spacing w:line="360" w:lineRule="auto"/>
        <w:ind w:firstLine="720"/>
        <w:jc w:val="both"/>
        <w:rPr>
          <w:sz w:val="28"/>
          <w:szCs w:val="28"/>
        </w:rPr>
      </w:pPr>
      <w:r w:rsidRPr="00A173E5">
        <w:rPr>
          <w:sz w:val="28"/>
          <w:szCs w:val="28"/>
        </w:rPr>
        <w:t xml:space="preserve">Недостаток отечественного сырья в том, что, несмотря на высокие вкусовые характеристики лучших сортов, краснодарский чай особо чувствителен к климатическим условиям, переработке, купажированию, фасовке и транспортировке, в результате которых теряются и вкус и аромат. </w:t>
      </w:r>
    </w:p>
    <w:p w:rsidR="00B12BEF" w:rsidRDefault="00F13373" w:rsidP="00A173E5">
      <w:pPr>
        <w:spacing w:line="360" w:lineRule="auto"/>
        <w:ind w:firstLine="720"/>
        <w:jc w:val="both"/>
        <w:rPr>
          <w:sz w:val="28"/>
          <w:szCs w:val="28"/>
        </w:rPr>
      </w:pPr>
      <w:r w:rsidRPr="00A173E5">
        <w:rPr>
          <w:sz w:val="28"/>
          <w:szCs w:val="28"/>
        </w:rPr>
        <w:t xml:space="preserve">Такой же недостаток у сырья стран ближнего зарубежья Грузии и Азербайджана. Наиболее известными считаются следующие чаеразвесочные фабрики Московская, Рязанская, Иркутсткая, Уфимская, фабрика "Гранд" в Сходне, "Май" во Фрязине, "Амтел" в Королеве, фабрика «Невские просторы» (Всеволжский район). Но на некоторых из них отмечается падение объемов производства, отчасти из-за месторасположения фабрик. </w:t>
      </w:r>
    </w:p>
    <w:p w:rsidR="00F13373" w:rsidRPr="00A173E5" w:rsidRDefault="00F13373" w:rsidP="00B12BEF">
      <w:pPr>
        <w:spacing w:line="360" w:lineRule="auto"/>
        <w:ind w:firstLine="720"/>
        <w:jc w:val="both"/>
        <w:rPr>
          <w:sz w:val="28"/>
          <w:szCs w:val="28"/>
        </w:rPr>
      </w:pPr>
      <w:r w:rsidRPr="00A173E5">
        <w:rPr>
          <w:sz w:val="28"/>
          <w:szCs w:val="28"/>
        </w:rPr>
        <w:t>Структура транспортных потоков такова, что продукция чаеразвесочных фабрик Москвы и Санкт-Петербурга легко попадает в регионы, тогда как региональные фабрики часто испытывают трудности с дистрибьюцией своей продукции. Это главная причина остановки Иркутской чаеразвесочной фабрики. И именно поэтому все недавно построенные фабрики расположены вблизи крупных городов.</w:t>
      </w:r>
      <w:r w:rsidR="001329B6" w:rsidRPr="001329B6">
        <w:rPr>
          <w:sz w:val="28"/>
          <w:szCs w:val="28"/>
        </w:rPr>
        <w:t>[</w:t>
      </w:r>
      <w:r w:rsidR="001329B6">
        <w:rPr>
          <w:sz w:val="28"/>
          <w:szCs w:val="28"/>
        </w:rPr>
        <w:t>9</w:t>
      </w:r>
      <w:r w:rsidR="001329B6" w:rsidRPr="001329B6">
        <w:rPr>
          <w:sz w:val="28"/>
          <w:szCs w:val="28"/>
        </w:rPr>
        <w:t>]</w:t>
      </w:r>
      <w:r w:rsidR="00B12BEF">
        <w:rPr>
          <w:sz w:val="28"/>
          <w:szCs w:val="28"/>
        </w:rPr>
        <w:t xml:space="preserve"> </w:t>
      </w:r>
      <w:r w:rsidR="001329B6">
        <w:rPr>
          <w:sz w:val="28"/>
          <w:szCs w:val="28"/>
        </w:rPr>
        <w:t>В течение</w:t>
      </w:r>
      <w:r w:rsidRPr="00A173E5">
        <w:rPr>
          <w:sz w:val="28"/>
          <w:szCs w:val="28"/>
        </w:rPr>
        <w:t xml:space="preserve"> последнего десятилетия как сбор, так и урожайность чайного листа существенно сократились – примерно в 4 раза. </w:t>
      </w:r>
    </w:p>
    <w:p w:rsidR="00F13373" w:rsidRDefault="00F941F4" w:rsidP="00B12BEF">
      <w:pPr>
        <w:spacing w:line="360" w:lineRule="auto"/>
        <w:ind w:firstLine="720"/>
        <w:jc w:val="both"/>
        <w:rPr>
          <w:sz w:val="28"/>
          <w:szCs w:val="28"/>
        </w:rPr>
      </w:pPr>
      <w:r>
        <w:rPr>
          <w:sz w:val="28"/>
          <w:szCs w:val="28"/>
        </w:rPr>
        <w:t>Итак,</w:t>
      </w:r>
      <w:r w:rsidR="00F13373" w:rsidRPr="00A173E5">
        <w:rPr>
          <w:sz w:val="28"/>
          <w:szCs w:val="28"/>
        </w:rPr>
        <w:t xml:space="preserve"> отечественное выращивание чая никогда не сможет покрыть потребность в нем, которая практически полностью удовлетворяется за счет импорта.</w:t>
      </w:r>
    </w:p>
    <w:p w:rsidR="00B34F42" w:rsidRPr="00B34F42" w:rsidRDefault="00720CF8" w:rsidP="001A1FEF">
      <w:pPr>
        <w:spacing w:line="360" w:lineRule="auto"/>
        <w:jc w:val="both"/>
        <w:rPr>
          <w:sz w:val="28"/>
          <w:szCs w:val="28"/>
        </w:rPr>
      </w:pPr>
      <w:r>
        <w:rPr>
          <w:sz w:val="28"/>
          <w:szCs w:val="28"/>
        </w:rPr>
        <w:t xml:space="preserve">Таблица 2 - </w:t>
      </w:r>
      <w:r w:rsidR="00B34F42" w:rsidRPr="00B34F42">
        <w:rPr>
          <w:sz w:val="28"/>
          <w:szCs w:val="28"/>
        </w:rPr>
        <w:t xml:space="preserve">Динамика и товарная структура импорта </w:t>
      </w:r>
      <w:r w:rsidR="00D73F6A">
        <w:rPr>
          <w:sz w:val="28"/>
          <w:szCs w:val="28"/>
        </w:rPr>
        <w:t xml:space="preserve">зленного байхового </w:t>
      </w:r>
      <w:r w:rsidR="00B34F42" w:rsidRPr="00B34F42">
        <w:rPr>
          <w:sz w:val="28"/>
          <w:szCs w:val="28"/>
        </w:rPr>
        <w:t xml:space="preserve">чая в </w:t>
      </w:r>
      <w:r w:rsidR="00791CF4" w:rsidRPr="002F492B">
        <w:rPr>
          <w:color w:val="FFFFFF"/>
          <w:sz w:val="28"/>
          <w:szCs w:val="20"/>
        </w:rPr>
        <w:t>___</w:t>
      </w:r>
      <w:r w:rsidR="00791CF4">
        <w:rPr>
          <w:color w:val="FFFFFF"/>
          <w:sz w:val="28"/>
          <w:szCs w:val="20"/>
        </w:rPr>
        <w:t>_________</w:t>
      </w:r>
      <w:r w:rsidR="00B34F42" w:rsidRPr="00B34F42">
        <w:rPr>
          <w:sz w:val="28"/>
          <w:szCs w:val="28"/>
        </w:rPr>
        <w:t>Россию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017"/>
        <w:gridCol w:w="1007"/>
        <w:gridCol w:w="1070"/>
        <w:gridCol w:w="949"/>
      </w:tblGrid>
      <w:tr w:rsidR="00CB5C2E" w:rsidRPr="00B34F42" w:rsidTr="00B34F42">
        <w:trPr>
          <w:jc w:val="center"/>
        </w:trPr>
        <w:tc>
          <w:tcPr>
            <w:tcW w:w="270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p>
        </w:tc>
        <w:tc>
          <w:tcPr>
            <w:tcW w:w="101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t>2004</w:t>
            </w:r>
          </w:p>
        </w:tc>
        <w:tc>
          <w:tcPr>
            <w:tcW w:w="100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t>2005</w:t>
            </w:r>
          </w:p>
        </w:tc>
        <w:tc>
          <w:tcPr>
            <w:tcW w:w="107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t>2006</w:t>
            </w:r>
          </w:p>
        </w:tc>
        <w:tc>
          <w:tcPr>
            <w:tcW w:w="949"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t>2007</w:t>
            </w:r>
          </w:p>
        </w:tc>
      </w:tr>
      <w:tr w:rsidR="00CB5C2E" w:rsidRPr="00B34F42" w:rsidTr="00B34F42">
        <w:trPr>
          <w:jc w:val="center"/>
        </w:trPr>
        <w:tc>
          <w:tcPr>
            <w:tcW w:w="270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Объем, тонн</w:t>
            </w:r>
          </w:p>
        </w:tc>
        <w:tc>
          <w:tcPr>
            <w:tcW w:w="101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1 508</w:t>
            </w:r>
          </w:p>
        </w:tc>
        <w:tc>
          <w:tcPr>
            <w:tcW w:w="100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5 063</w:t>
            </w:r>
          </w:p>
        </w:tc>
        <w:tc>
          <w:tcPr>
            <w:tcW w:w="107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6 689</w:t>
            </w:r>
          </w:p>
        </w:tc>
        <w:tc>
          <w:tcPr>
            <w:tcW w:w="949"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2 846</w:t>
            </w:r>
          </w:p>
        </w:tc>
      </w:tr>
      <w:tr w:rsidR="00CB5C2E" w:rsidRPr="00B34F42" w:rsidTr="00B34F42">
        <w:trPr>
          <w:jc w:val="center"/>
        </w:trPr>
        <w:tc>
          <w:tcPr>
            <w:tcW w:w="270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Стоимость, тыс. долл.</w:t>
            </w:r>
          </w:p>
        </w:tc>
        <w:tc>
          <w:tcPr>
            <w:tcW w:w="101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1 811,7</w:t>
            </w:r>
          </w:p>
        </w:tc>
        <w:tc>
          <w:tcPr>
            <w:tcW w:w="100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4 334,5</w:t>
            </w:r>
          </w:p>
        </w:tc>
        <w:tc>
          <w:tcPr>
            <w:tcW w:w="107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5 519,1</w:t>
            </w:r>
          </w:p>
        </w:tc>
        <w:tc>
          <w:tcPr>
            <w:tcW w:w="949"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4 036,6</w:t>
            </w:r>
          </w:p>
        </w:tc>
      </w:tr>
      <w:tr w:rsidR="00CB5C2E" w:rsidRPr="00B34F42" w:rsidTr="00B34F42">
        <w:trPr>
          <w:jc w:val="center"/>
        </w:trPr>
        <w:tc>
          <w:tcPr>
            <w:tcW w:w="270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Средняя цена, долл. кг.</w:t>
            </w:r>
          </w:p>
        </w:tc>
        <w:tc>
          <w:tcPr>
            <w:tcW w:w="101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1,20</w:t>
            </w:r>
          </w:p>
        </w:tc>
        <w:tc>
          <w:tcPr>
            <w:tcW w:w="100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0,86</w:t>
            </w:r>
          </w:p>
        </w:tc>
        <w:tc>
          <w:tcPr>
            <w:tcW w:w="107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0,83</w:t>
            </w:r>
          </w:p>
        </w:tc>
        <w:tc>
          <w:tcPr>
            <w:tcW w:w="949"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1,42</w:t>
            </w:r>
          </w:p>
        </w:tc>
      </w:tr>
      <w:tr w:rsidR="00CB5C2E" w:rsidRPr="00B34F42" w:rsidTr="00B34F42">
        <w:trPr>
          <w:jc w:val="center"/>
        </w:trPr>
        <w:tc>
          <w:tcPr>
            <w:tcW w:w="270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Доля в общем объеме импорта чая, %</w:t>
            </w:r>
          </w:p>
        </w:tc>
        <w:tc>
          <w:tcPr>
            <w:tcW w:w="101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1,02%</w:t>
            </w:r>
          </w:p>
        </w:tc>
        <w:tc>
          <w:tcPr>
            <w:tcW w:w="1007"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4,27%</w:t>
            </w:r>
          </w:p>
        </w:tc>
        <w:tc>
          <w:tcPr>
            <w:tcW w:w="1070"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4,23%</w:t>
            </w:r>
          </w:p>
        </w:tc>
        <w:tc>
          <w:tcPr>
            <w:tcW w:w="949" w:type="dxa"/>
            <w:tcBorders>
              <w:top w:val="single" w:sz="4" w:space="0" w:color="auto"/>
              <w:left w:val="single" w:sz="4" w:space="0" w:color="auto"/>
              <w:bottom w:val="single" w:sz="4" w:space="0" w:color="auto"/>
              <w:right w:val="single" w:sz="4" w:space="0" w:color="auto"/>
            </w:tcBorders>
          </w:tcPr>
          <w:p w:rsidR="00CB5C2E" w:rsidRPr="00B34F42" w:rsidRDefault="00CB5C2E">
            <w:pPr>
              <w:jc w:val="center"/>
            </w:pPr>
            <w:r w:rsidRPr="00B34F42">
              <w:t>1,89%</w:t>
            </w:r>
          </w:p>
        </w:tc>
      </w:tr>
    </w:tbl>
    <w:p w:rsidR="00B34F42" w:rsidRDefault="00B34F42" w:rsidP="00B34F42"/>
    <w:p w:rsidR="00B34F42" w:rsidRPr="00DC6102" w:rsidRDefault="00B34F42" w:rsidP="00DC6102">
      <w:pPr>
        <w:spacing w:line="360" w:lineRule="auto"/>
        <w:ind w:firstLine="720"/>
        <w:jc w:val="both"/>
        <w:rPr>
          <w:sz w:val="28"/>
          <w:szCs w:val="28"/>
        </w:rPr>
      </w:pPr>
    </w:p>
    <w:p w:rsidR="00DC6102" w:rsidRDefault="00DC6102" w:rsidP="00D73F6A">
      <w:pPr>
        <w:spacing w:line="360" w:lineRule="auto"/>
        <w:ind w:firstLine="720"/>
        <w:jc w:val="both"/>
        <w:rPr>
          <w:sz w:val="28"/>
          <w:szCs w:val="28"/>
        </w:rPr>
      </w:pPr>
      <w:r w:rsidRPr="00D73F6A">
        <w:rPr>
          <w:sz w:val="28"/>
          <w:szCs w:val="28"/>
        </w:rPr>
        <w:t>Отечественная чайная промышленность</w:t>
      </w:r>
      <w:r w:rsidR="00D73F6A" w:rsidRPr="00D73F6A">
        <w:rPr>
          <w:sz w:val="28"/>
          <w:szCs w:val="28"/>
        </w:rPr>
        <w:t>.</w:t>
      </w:r>
      <w:r w:rsidR="00D73F6A">
        <w:rPr>
          <w:b/>
          <w:sz w:val="28"/>
          <w:szCs w:val="28"/>
        </w:rPr>
        <w:t xml:space="preserve"> </w:t>
      </w:r>
      <w:r w:rsidRPr="00DC6102">
        <w:rPr>
          <w:sz w:val="28"/>
          <w:szCs w:val="28"/>
        </w:rPr>
        <w:t>4 из 13 существующих чайных фабрики остановили производство, большинство оставшихся используют только 10-15% своих мощностей (исключение составляют только московская и уфимская фабрики, работающие с 40-50%-ной загрузкой). Производственные линии, построенные в советское время, в большей мере изношены (например, на фабрике «</w:t>
      </w:r>
      <w:r w:rsidRPr="00DC6102">
        <w:rPr>
          <w:sz w:val="28"/>
          <w:szCs w:val="28"/>
          <w:lang w:val="en-US"/>
        </w:rPr>
        <w:t>Teastan</w:t>
      </w:r>
      <w:r w:rsidRPr="00DC6102">
        <w:rPr>
          <w:sz w:val="28"/>
          <w:szCs w:val="28"/>
        </w:rPr>
        <w:t xml:space="preserve">», введенной в эксплуатацию в </w:t>
      </w:r>
      <w:smartTag w:uri="urn:schemas-microsoft-com:office:smarttags" w:element="metricconverter">
        <w:smartTagPr>
          <w:attr w:name="ProductID" w:val="1943 г"/>
        </w:smartTagPr>
        <w:r w:rsidRPr="00DC6102">
          <w:rPr>
            <w:sz w:val="28"/>
            <w:szCs w:val="28"/>
          </w:rPr>
          <w:t>1943 г</w:t>
        </w:r>
      </w:smartTag>
      <w:r w:rsidRPr="00DC6102">
        <w:rPr>
          <w:sz w:val="28"/>
          <w:szCs w:val="28"/>
        </w:rPr>
        <w:t xml:space="preserve">., коэффициент износа составляет 54%, на Аютинской фабрике – 71%). В целом объем производства в российской чайной отрасли по сравнению с пиковым </w:t>
      </w:r>
      <w:smartTag w:uri="urn:schemas-microsoft-com:office:smarttags" w:element="metricconverter">
        <w:smartTagPr>
          <w:attr w:name="ProductID" w:val="1990 г"/>
        </w:smartTagPr>
        <w:r w:rsidRPr="00DC6102">
          <w:rPr>
            <w:sz w:val="28"/>
            <w:szCs w:val="28"/>
          </w:rPr>
          <w:t>1990 г</w:t>
        </w:r>
      </w:smartTag>
      <w:r w:rsidRPr="00DC6102">
        <w:rPr>
          <w:sz w:val="28"/>
          <w:szCs w:val="28"/>
        </w:rPr>
        <w:t xml:space="preserve">. (80,7 тыс. тонн) в </w:t>
      </w:r>
      <w:smartTag w:uri="urn:schemas-microsoft-com:office:smarttags" w:element="metricconverter">
        <w:smartTagPr>
          <w:attr w:name="ProductID" w:val="1999 г"/>
        </w:smartTagPr>
        <w:r w:rsidRPr="00DC6102">
          <w:rPr>
            <w:sz w:val="28"/>
            <w:szCs w:val="28"/>
          </w:rPr>
          <w:t>1999 г</w:t>
        </w:r>
      </w:smartTag>
      <w:r w:rsidRPr="00DC6102">
        <w:rPr>
          <w:sz w:val="28"/>
          <w:szCs w:val="28"/>
        </w:rPr>
        <w:t>. сократился более чем в 10 раз.</w:t>
      </w:r>
    </w:p>
    <w:p w:rsidR="001A1FEF" w:rsidRPr="001A1FEF" w:rsidRDefault="001A1FEF" w:rsidP="001A1FEF">
      <w:pPr>
        <w:spacing w:line="360" w:lineRule="auto"/>
        <w:jc w:val="both"/>
        <w:rPr>
          <w:sz w:val="28"/>
          <w:szCs w:val="28"/>
        </w:rPr>
      </w:pPr>
    </w:p>
    <w:p w:rsidR="00DC6102" w:rsidRDefault="001A1FEF" w:rsidP="001A1FEF">
      <w:pPr>
        <w:spacing w:line="360" w:lineRule="auto"/>
        <w:jc w:val="both"/>
        <w:rPr>
          <w:sz w:val="28"/>
          <w:szCs w:val="28"/>
        </w:rPr>
      </w:pPr>
      <w:r>
        <w:rPr>
          <w:sz w:val="28"/>
          <w:szCs w:val="28"/>
        </w:rPr>
        <w:t xml:space="preserve">Таблица 3 - </w:t>
      </w:r>
      <w:r w:rsidR="00DC6102" w:rsidRPr="00DC6102">
        <w:rPr>
          <w:sz w:val="28"/>
          <w:szCs w:val="28"/>
        </w:rPr>
        <w:t>Переработка чая в России, тонн</w:t>
      </w:r>
    </w:p>
    <w:p w:rsidR="001A1FEF" w:rsidRPr="00DC6102" w:rsidRDefault="001A1FEF" w:rsidP="001A1FEF">
      <w:pPr>
        <w:spacing w:line="360" w:lineRule="auto"/>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5"/>
        <w:gridCol w:w="1915"/>
      </w:tblGrid>
      <w:tr w:rsidR="00C61E14" w:rsidRPr="00DC6102" w:rsidTr="00ED4493">
        <w:trPr>
          <w:jc w:val="center"/>
        </w:trPr>
        <w:tc>
          <w:tcPr>
            <w:tcW w:w="1913" w:type="dxa"/>
            <w:tcBorders>
              <w:top w:val="single" w:sz="4" w:space="0" w:color="auto"/>
              <w:left w:val="single" w:sz="4" w:space="0" w:color="auto"/>
              <w:bottom w:val="single" w:sz="4" w:space="0" w:color="auto"/>
              <w:right w:val="single" w:sz="4" w:space="0" w:color="auto"/>
            </w:tcBorders>
          </w:tcPr>
          <w:p w:rsidR="00C61E14" w:rsidRPr="00B34F42" w:rsidRDefault="00C61E14" w:rsidP="00C3198F">
            <w:pPr>
              <w:jc w:val="center"/>
            </w:pPr>
            <w:r>
              <w:t>2004</w:t>
            </w:r>
          </w:p>
        </w:tc>
        <w:tc>
          <w:tcPr>
            <w:tcW w:w="1914" w:type="dxa"/>
            <w:tcBorders>
              <w:top w:val="single" w:sz="4" w:space="0" w:color="auto"/>
              <w:left w:val="single" w:sz="4" w:space="0" w:color="auto"/>
              <w:bottom w:val="single" w:sz="4" w:space="0" w:color="auto"/>
              <w:right w:val="single" w:sz="4" w:space="0" w:color="auto"/>
            </w:tcBorders>
          </w:tcPr>
          <w:p w:rsidR="00C61E14" w:rsidRPr="00B34F42" w:rsidRDefault="00C61E14" w:rsidP="00C3198F">
            <w:pPr>
              <w:jc w:val="center"/>
            </w:pPr>
            <w:r>
              <w:t>2005</w:t>
            </w:r>
          </w:p>
        </w:tc>
        <w:tc>
          <w:tcPr>
            <w:tcW w:w="1914" w:type="dxa"/>
            <w:tcBorders>
              <w:top w:val="single" w:sz="4" w:space="0" w:color="auto"/>
              <w:left w:val="single" w:sz="4" w:space="0" w:color="auto"/>
              <w:bottom w:val="single" w:sz="4" w:space="0" w:color="auto"/>
              <w:right w:val="single" w:sz="4" w:space="0" w:color="auto"/>
            </w:tcBorders>
          </w:tcPr>
          <w:p w:rsidR="00C61E14" w:rsidRPr="00B34F42" w:rsidRDefault="00C61E14" w:rsidP="00C3198F">
            <w:pPr>
              <w:jc w:val="center"/>
            </w:pPr>
            <w:r>
              <w:t>2006</w:t>
            </w:r>
          </w:p>
        </w:tc>
        <w:tc>
          <w:tcPr>
            <w:tcW w:w="1915" w:type="dxa"/>
            <w:tcBorders>
              <w:top w:val="single" w:sz="4" w:space="0" w:color="auto"/>
              <w:left w:val="single" w:sz="4" w:space="0" w:color="auto"/>
              <w:bottom w:val="single" w:sz="4" w:space="0" w:color="auto"/>
              <w:right w:val="single" w:sz="4" w:space="0" w:color="auto"/>
            </w:tcBorders>
          </w:tcPr>
          <w:p w:rsidR="00C61E14" w:rsidRPr="00B34F42" w:rsidRDefault="00C61E14" w:rsidP="00C3198F">
            <w:pPr>
              <w:jc w:val="center"/>
            </w:pPr>
            <w:r>
              <w:t>2007</w:t>
            </w:r>
          </w:p>
        </w:tc>
        <w:tc>
          <w:tcPr>
            <w:tcW w:w="1915" w:type="dxa"/>
            <w:tcBorders>
              <w:top w:val="single" w:sz="4" w:space="0" w:color="auto"/>
              <w:left w:val="single" w:sz="4" w:space="0" w:color="auto"/>
              <w:bottom w:val="single" w:sz="4" w:space="0" w:color="auto"/>
              <w:right w:val="single" w:sz="4" w:space="0" w:color="auto"/>
            </w:tcBorders>
          </w:tcPr>
          <w:p w:rsidR="00C61E14" w:rsidRPr="00DC6102" w:rsidRDefault="00C61E14" w:rsidP="00DC6102">
            <w:pPr>
              <w:jc w:val="center"/>
            </w:pPr>
            <w:r>
              <w:t>2008</w:t>
            </w:r>
          </w:p>
        </w:tc>
      </w:tr>
      <w:tr w:rsidR="00DC6102" w:rsidRPr="00DC6102" w:rsidTr="00ED4493">
        <w:trPr>
          <w:jc w:val="center"/>
        </w:trPr>
        <w:tc>
          <w:tcPr>
            <w:tcW w:w="1913" w:type="dxa"/>
            <w:tcBorders>
              <w:top w:val="single" w:sz="4" w:space="0" w:color="auto"/>
              <w:left w:val="single" w:sz="4" w:space="0" w:color="auto"/>
              <w:bottom w:val="single" w:sz="4" w:space="0" w:color="auto"/>
              <w:right w:val="single" w:sz="4" w:space="0" w:color="auto"/>
            </w:tcBorders>
          </w:tcPr>
          <w:p w:rsidR="00DC6102" w:rsidRPr="00DC6102" w:rsidRDefault="00DC6102" w:rsidP="00DC6102">
            <w:pPr>
              <w:jc w:val="center"/>
            </w:pPr>
            <w:r w:rsidRPr="00DC6102">
              <w:t>29 549</w:t>
            </w:r>
          </w:p>
        </w:tc>
        <w:tc>
          <w:tcPr>
            <w:tcW w:w="1914" w:type="dxa"/>
            <w:tcBorders>
              <w:top w:val="single" w:sz="4" w:space="0" w:color="auto"/>
              <w:left w:val="single" w:sz="4" w:space="0" w:color="auto"/>
              <w:bottom w:val="single" w:sz="4" w:space="0" w:color="auto"/>
              <w:right w:val="single" w:sz="4" w:space="0" w:color="auto"/>
            </w:tcBorders>
          </w:tcPr>
          <w:p w:rsidR="00DC6102" w:rsidRPr="00DC6102" w:rsidRDefault="00DC6102" w:rsidP="00DC6102">
            <w:pPr>
              <w:jc w:val="center"/>
            </w:pPr>
            <w:r w:rsidRPr="00DC6102">
              <w:t>19 355</w:t>
            </w:r>
          </w:p>
        </w:tc>
        <w:tc>
          <w:tcPr>
            <w:tcW w:w="1914" w:type="dxa"/>
            <w:tcBorders>
              <w:top w:val="single" w:sz="4" w:space="0" w:color="auto"/>
              <w:left w:val="single" w:sz="4" w:space="0" w:color="auto"/>
              <w:bottom w:val="single" w:sz="4" w:space="0" w:color="auto"/>
              <w:right w:val="single" w:sz="4" w:space="0" w:color="auto"/>
            </w:tcBorders>
          </w:tcPr>
          <w:p w:rsidR="00DC6102" w:rsidRPr="00DC6102" w:rsidRDefault="00DC6102" w:rsidP="00DC6102">
            <w:pPr>
              <w:jc w:val="center"/>
            </w:pPr>
            <w:r w:rsidRPr="00DC6102">
              <w:t>24 362</w:t>
            </w:r>
          </w:p>
        </w:tc>
        <w:tc>
          <w:tcPr>
            <w:tcW w:w="1915" w:type="dxa"/>
            <w:tcBorders>
              <w:top w:val="single" w:sz="4" w:space="0" w:color="auto"/>
              <w:left w:val="single" w:sz="4" w:space="0" w:color="auto"/>
              <w:bottom w:val="single" w:sz="4" w:space="0" w:color="auto"/>
              <w:right w:val="single" w:sz="4" w:space="0" w:color="auto"/>
            </w:tcBorders>
          </w:tcPr>
          <w:p w:rsidR="00DC6102" w:rsidRPr="00DC6102" w:rsidRDefault="00DC6102" w:rsidP="00DC6102">
            <w:pPr>
              <w:jc w:val="center"/>
            </w:pPr>
            <w:r w:rsidRPr="00DC6102">
              <w:t>12 657</w:t>
            </w:r>
          </w:p>
        </w:tc>
        <w:tc>
          <w:tcPr>
            <w:tcW w:w="1915" w:type="dxa"/>
            <w:tcBorders>
              <w:top w:val="single" w:sz="4" w:space="0" w:color="auto"/>
              <w:left w:val="single" w:sz="4" w:space="0" w:color="auto"/>
              <w:bottom w:val="single" w:sz="4" w:space="0" w:color="auto"/>
              <w:right w:val="single" w:sz="4" w:space="0" w:color="auto"/>
            </w:tcBorders>
          </w:tcPr>
          <w:p w:rsidR="00DC6102" w:rsidRPr="00DC6102" w:rsidRDefault="00DC6102" w:rsidP="00DC6102">
            <w:pPr>
              <w:jc w:val="center"/>
            </w:pPr>
            <w:r w:rsidRPr="00DC6102">
              <w:t>7 916</w:t>
            </w:r>
          </w:p>
        </w:tc>
      </w:tr>
    </w:tbl>
    <w:p w:rsidR="00DC6102" w:rsidRPr="00DC6102" w:rsidRDefault="00DC6102" w:rsidP="00DC6102">
      <w:pPr>
        <w:spacing w:line="360" w:lineRule="auto"/>
        <w:ind w:firstLine="720"/>
        <w:rPr>
          <w:sz w:val="28"/>
          <w:szCs w:val="28"/>
        </w:rPr>
      </w:pPr>
    </w:p>
    <w:p w:rsidR="00DC6102" w:rsidRPr="00DC6102" w:rsidRDefault="00DC6102" w:rsidP="00DC6102">
      <w:pPr>
        <w:spacing w:line="360" w:lineRule="auto"/>
        <w:ind w:firstLine="720"/>
        <w:rPr>
          <w:sz w:val="28"/>
          <w:szCs w:val="28"/>
        </w:rPr>
      </w:pPr>
      <w:r w:rsidRPr="00DC6102">
        <w:rPr>
          <w:sz w:val="28"/>
          <w:szCs w:val="28"/>
        </w:rPr>
        <w:t>Региональная структура переработки (</w:t>
      </w:r>
      <w:r w:rsidR="00DA7898">
        <w:rPr>
          <w:sz w:val="28"/>
          <w:szCs w:val="28"/>
        </w:rPr>
        <w:t>2008 год</w:t>
      </w:r>
      <w:r w:rsidRPr="00DC6102">
        <w:rPr>
          <w:sz w:val="28"/>
          <w:szCs w:val="28"/>
        </w:rPr>
        <w:t>)</w:t>
      </w:r>
    </w:p>
    <w:p w:rsidR="00DC6102" w:rsidRPr="00DC6102" w:rsidRDefault="00DC6102" w:rsidP="00DC6102">
      <w:pPr>
        <w:spacing w:line="360" w:lineRule="auto"/>
        <w:ind w:firstLine="720"/>
        <w:rPr>
          <w:sz w:val="28"/>
          <w:szCs w:val="28"/>
        </w:rPr>
      </w:pPr>
      <w:r w:rsidRPr="00DC6102">
        <w:rPr>
          <w:sz w:val="28"/>
          <w:szCs w:val="28"/>
        </w:rPr>
        <w:t>- г. Москва – 59,68%</w:t>
      </w:r>
    </w:p>
    <w:p w:rsidR="00717819" w:rsidRDefault="00DC6102" w:rsidP="00DC6102">
      <w:pPr>
        <w:spacing w:line="360" w:lineRule="auto"/>
        <w:ind w:firstLine="720"/>
        <w:rPr>
          <w:sz w:val="28"/>
          <w:szCs w:val="28"/>
        </w:rPr>
      </w:pPr>
      <w:r w:rsidRPr="00DC6102">
        <w:rPr>
          <w:sz w:val="28"/>
          <w:szCs w:val="28"/>
        </w:rPr>
        <w:t xml:space="preserve">- </w:t>
      </w:r>
      <w:r w:rsidR="00717819">
        <w:rPr>
          <w:sz w:val="28"/>
          <w:szCs w:val="28"/>
        </w:rPr>
        <w:t>Челябинская обл. – 1,83%</w:t>
      </w:r>
    </w:p>
    <w:p w:rsidR="00DC6102" w:rsidRPr="00DC6102" w:rsidRDefault="00717819" w:rsidP="00DC6102">
      <w:pPr>
        <w:spacing w:line="360" w:lineRule="auto"/>
        <w:ind w:firstLine="720"/>
        <w:rPr>
          <w:sz w:val="28"/>
          <w:szCs w:val="28"/>
        </w:rPr>
      </w:pPr>
      <w:r>
        <w:rPr>
          <w:sz w:val="28"/>
          <w:szCs w:val="28"/>
        </w:rPr>
        <w:t xml:space="preserve">- </w:t>
      </w:r>
      <w:r w:rsidR="00DC6102" w:rsidRPr="00DC6102">
        <w:rPr>
          <w:sz w:val="28"/>
          <w:szCs w:val="28"/>
        </w:rPr>
        <w:t>Московская обл. – 4,35%</w:t>
      </w:r>
    </w:p>
    <w:p w:rsidR="00DC6102" w:rsidRPr="00DC6102" w:rsidRDefault="00DC6102" w:rsidP="00DC6102">
      <w:pPr>
        <w:spacing w:line="360" w:lineRule="auto"/>
        <w:ind w:firstLine="720"/>
        <w:rPr>
          <w:sz w:val="28"/>
          <w:szCs w:val="28"/>
        </w:rPr>
      </w:pPr>
      <w:r w:rsidRPr="00DC6102">
        <w:rPr>
          <w:sz w:val="28"/>
          <w:szCs w:val="28"/>
        </w:rPr>
        <w:t>- Рязанская обл. – 0,05%</w:t>
      </w:r>
    </w:p>
    <w:p w:rsidR="00DC6102" w:rsidRPr="00DC6102" w:rsidRDefault="00DC6102" w:rsidP="00DC6102">
      <w:pPr>
        <w:spacing w:line="360" w:lineRule="auto"/>
        <w:ind w:firstLine="720"/>
        <w:rPr>
          <w:sz w:val="28"/>
          <w:szCs w:val="28"/>
        </w:rPr>
      </w:pPr>
      <w:r w:rsidRPr="00DC6102">
        <w:rPr>
          <w:sz w:val="28"/>
          <w:szCs w:val="28"/>
        </w:rPr>
        <w:t>- Ярославская обл. – 0,28%</w:t>
      </w:r>
    </w:p>
    <w:p w:rsidR="00DC6102" w:rsidRPr="00DC6102" w:rsidRDefault="00DC6102" w:rsidP="00DC6102">
      <w:pPr>
        <w:spacing w:line="360" w:lineRule="auto"/>
        <w:ind w:firstLine="720"/>
        <w:rPr>
          <w:sz w:val="28"/>
          <w:szCs w:val="28"/>
        </w:rPr>
      </w:pPr>
      <w:r w:rsidRPr="00DC6102">
        <w:rPr>
          <w:sz w:val="28"/>
          <w:szCs w:val="28"/>
        </w:rPr>
        <w:t>- Липецкая обл. – 0,06%</w:t>
      </w:r>
    </w:p>
    <w:p w:rsidR="00DC6102" w:rsidRPr="00DC6102" w:rsidRDefault="00DC6102" w:rsidP="00DC6102">
      <w:pPr>
        <w:spacing w:line="360" w:lineRule="auto"/>
        <w:ind w:firstLine="720"/>
        <w:rPr>
          <w:sz w:val="28"/>
          <w:szCs w:val="28"/>
        </w:rPr>
      </w:pPr>
      <w:r w:rsidRPr="00DC6102">
        <w:rPr>
          <w:sz w:val="28"/>
          <w:szCs w:val="28"/>
        </w:rPr>
        <w:t>- Татарстан – 0,02%</w:t>
      </w:r>
    </w:p>
    <w:p w:rsidR="00DC6102" w:rsidRPr="00DC6102" w:rsidRDefault="00DC6102" w:rsidP="00DC6102">
      <w:pPr>
        <w:spacing w:line="360" w:lineRule="auto"/>
        <w:ind w:firstLine="720"/>
        <w:rPr>
          <w:sz w:val="28"/>
          <w:szCs w:val="28"/>
        </w:rPr>
      </w:pPr>
      <w:r w:rsidRPr="00DC6102">
        <w:rPr>
          <w:sz w:val="28"/>
          <w:szCs w:val="28"/>
        </w:rPr>
        <w:t>- Краснодарский край – 2,06%</w:t>
      </w:r>
    </w:p>
    <w:p w:rsidR="00DC6102" w:rsidRPr="00DC6102" w:rsidRDefault="00DC6102" w:rsidP="00DC6102">
      <w:pPr>
        <w:spacing w:line="360" w:lineRule="auto"/>
        <w:ind w:firstLine="720"/>
        <w:rPr>
          <w:sz w:val="28"/>
          <w:szCs w:val="28"/>
        </w:rPr>
      </w:pPr>
      <w:r w:rsidRPr="00DC6102">
        <w:rPr>
          <w:sz w:val="28"/>
          <w:szCs w:val="28"/>
        </w:rPr>
        <w:t>- Ростовская обл. – 0,21%</w:t>
      </w:r>
    </w:p>
    <w:p w:rsidR="00DC6102" w:rsidRPr="00DC6102" w:rsidRDefault="00DC6102" w:rsidP="00DC6102">
      <w:pPr>
        <w:spacing w:line="360" w:lineRule="auto"/>
        <w:ind w:firstLine="720"/>
        <w:rPr>
          <w:sz w:val="28"/>
          <w:szCs w:val="28"/>
        </w:rPr>
      </w:pPr>
      <w:r w:rsidRPr="00DC6102">
        <w:rPr>
          <w:sz w:val="28"/>
          <w:szCs w:val="28"/>
        </w:rPr>
        <w:t>- Башкортостан – 33,3%</w:t>
      </w:r>
    </w:p>
    <w:p w:rsidR="00DC6102" w:rsidRPr="00DC6102" w:rsidRDefault="00DC6102" w:rsidP="00DC6102">
      <w:pPr>
        <w:spacing w:line="360" w:lineRule="auto"/>
        <w:ind w:firstLine="720"/>
        <w:jc w:val="both"/>
        <w:rPr>
          <w:sz w:val="28"/>
          <w:szCs w:val="28"/>
        </w:rPr>
      </w:pPr>
      <w:r w:rsidRPr="00DC6102">
        <w:rPr>
          <w:sz w:val="28"/>
          <w:szCs w:val="28"/>
        </w:rPr>
        <w:t>Три основные фабрики: Московская чаеразвесочная фабрика, «</w:t>
      </w:r>
      <w:r w:rsidRPr="00DC6102">
        <w:rPr>
          <w:sz w:val="28"/>
          <w:szCs w:val="28"/>
          <w:lang w:val="en-US"/>
        </w:rPr>
        <w:t>Teastan</w:t>
      </w:r>
      <w:r w:rsidRPr="00DC6102">
        <w:rPr>
          <w:sz w:val="28"/>
          <w:szCs w:val="28"/>
        </w:rPr>
        <w:t>», «Русский продукт»</w:t>
      </w:r>
    </w:p>
    <w:p w:rsidR="00DC6102" w:rsidRPr="00E34E15" w:rsidRDefault="00DC6102" w:rsidP="00DC6102">
      <w:pPr>
        <w:spacing w:line="360" w:lineRule="auto"/>
        <w:ind w:firstLine="720"/>
        <w:jc w:val="both"/>
        <w:rPr>
          <w:sz w:val="28"/>
          <w:szCs w:val="28"/>
        </w:rPr>
      </w:pPr>
      <w:r w:rsidRPr="00DC6102">
        <w:rPr>
          <w:sz w:val="28"/>
          <w:szCs w:val="28"/>
        </w:rPr>
        <w:t xml:space="preserve">В соответствии с установленными нормами прожиточный минимум взрослого россиянина включает </w:t>
      </w:r>
      <w:smartTag w:uri="urn:schemas-microsoft-com:office:smarttags" w:element="metricconverter">
        <w:smartTagPr>
          <w:attr w:name="ProductID" w:val="500 грамм"/>
        </w:smartTagPr>
        <w:r w:rsidRPr="00DC6102">
          <w:rPr>
            <w:sz w:val="28"/>
            <w:szCs w:val="28"/>
          </w:rPr>
          <w:t>500 грамм</w:t>
        </w:r>
      </w:smartTag>
      <w:r w:rsidRPr="00DC6102">
        <w:rPr>
          <w:sz w:val="28"/>
          <w:szCs w:val="28"/>
        </w:rPr>
        <w:t xml:space="preserve"> в год, ребенка – </w:t>
      </w:r>
      <w:smartTag w:uri="urn:schemas-microsoft-com:office:smarttags" w:element="metricconverter">
        <w:smartTagPr>
          <w:attr w:name="ProductID" w:val="370 грамм"/>
        </w:smartTagPr>
        <w:r w:rsidRPr="00DC6102">
          <w:rPr>
            <w:sz w:val="28"/>
            <w:szCs w:val="28"/>
          </w:rPr>
          <w:t>370 грамм</w:t>
        </w:r>
      </w:smartTag>
      <w:r w:rsidRPr="00DC6102">
        <w:rPr>
          <w:sz w:val="28"/>
          <w:szCs w:val="28"/>
        </w:rPr>
        <w:t xml:space="preserve">. </w:t>
      </w:r>
      <w:r w:rsidRPr="00E34E15">
        <w:rPr>
          <w:sz w:val="28"/>
          <w:szCs w:val="28"/>
        </w:rPr>
        <w:t>Количество жителей на 01.01.2002 г. составляло 140 млн. чел., следовательно минимальный  объем рынка – 70 000 тыс. тонн. в  год.</w:t>
      </w:r>
      <w:r w:rsidR="001329B6" w:rsidRPr="001329B6">
        <w:rPr>
          <w:sz w:val="28"/>
          <w:szCs w:val="28"/>
        </w:rPr>
        <w:t xml:space="preserve"> [</w:t>
      </w:r>
      <w:r w:rsidR="001329B6">
        <w:rPr>
          <w:sz w:val="28"/>
          <w:szCs w:val="28"/>
        </w:rPr>
        <w:t>18</w:t>
      </w:r>
      <w:r w:rsidR="001329B6" w:rsidRPr="001329B6">
        <w:rPr>
          <w:sz w:val="28"/>
          <w:szCs w:val="28"/>
        </w:rPr>
        <w:t>]</w:t>
      </w:r>
    </w:p>
    <w:p w:rsidR="00DC6102" w:rsidRPr="00DC6102" w:rsidRDefault="00DC6102" w:rsidP="00DC6102">
      <w:pPr>
        <w:spacing w:line="360" w:lineRule="auto"/>
        <w:ind w:firstLine="720"/>
        <w:jc w:val="both"/>
        <w:rPr>
          <w:sz w:val="28"/>
          <w:szCs w:val="28"/>
        </w:rPr>
      </w:pPr>
      <w:r w:rsidRPr="00DC6102">
        <w:rPr>
          <w:sz w:val="28"/>
          <w:szCs w:val="28"/>
        </w:rPr>
        <w:t xml:space="preserve">Пример: Наиболее корректным представляется расчет исходя из того, что каждый россиянин в день выпивает одну чашку чая (для усреднения один чайный пакетик) с 2 граммами чая. В год это получается </w:t>
      </w:r>
      <w:smartTag w:uri="urn:schemas-microsoft-com:office:smarttags" w:element="metricconverter">
        <w:smartTagPr>
          <w:attr w:name="ProductID" w:val="730 грамм"/>
        </w:smartTagPr>
        <w:r w:rsidRPr="00DC6102">
          <w:rPr>
            <w:sz w:val="28"/>
            <w:szCs w:val="28"/>
          </w:rPr>
          <w:t>730 грамм</w:t>
        </w:r>
      </w:smartTag>
      <w:r w:rsidRPr="00DC6102">
        <w:rPr>
          <w:sz w:val="28"/>
          <w:szCs w:val="28"/>
        </w:rPr>
        <w:t>. Таким образом, минимальный объем рынка оценивается уже в 102 200 тыс. тонн чая.</w:t>
      </w:r>
    </w:p>
    <w:p w:rsidR="00DC6102" w:rsidRPr="00DC6102" w:rsidRDefault="00DC6102" w:rsidP="00DC6102">
      <w:pPr>
        <w:spacing w:line="360" w:lineRule="auto"/>
        <w:ind w:firstLine="720"/>
        <w:jc w:val="both"/>
        <w:rPr>
          <w:sz w:val="28"/>
          <w:szCs w:val="28"/>
        </w:rPr>
      </w:pPr>
      <w:r w:rsidRPr="00DC6102">
        <w:rPr>
          <w:sz w:val="28"/>
          <w:szCs w:val="28"/>
        </w:rPr>
        <w:t xml:space="preserve">В советском общепите существовала норма заварки – 4 грамма на </w:t>
      </w:r>
      <w:smartTag w:uri="urn:schemas-microsoft-com:office:smarttags" w:element="metricconverter">
        <w:smartTagPr>
          <w:attr w:name="ProductID" w:val="1 литр"/>
        </w:smartTagPr>
        <w:r w:rsidRPr="00DC6102">
          <w:rPr>
            <w:sz w:val="28"/>
            <w:szCs w:val="28"/>
          </w:rPr>
          <w:t>1 литр</w:t>
        </w:r>
      </w:smartTag>
      <w:r w:rsidRPr="00DC6102">
        <w:rPr>
          <w:sz w:val="28"/>
          <w:szCs w:val="28"/>
        </w:rPr>
        <w:t xml:space="preserve"> кипятка. К примеру, англичане используют 25-</w:t>
      </w:r>
      <w:smartTag w:uri="urn:schemas-microsoft-com:office:smarttags" w:element="metricconverter">
        <w:smartTagPr>
          <w:attr w:name="ProductID" w:val="30 грамм"/>
        </w:smartTagPr>
        <w:r w:rsidRPr="00DC6102">
          <w:rPr>
            <w:sz w:val="28"/>
            <w:szCs w:val="28"/>
          </w:rPr>
          <w:t>30 грамм</w:t>
        </w:r>
      </w:smartTag>
      <w:r w:rsidRPr="00DC6102">
        <w:rPr>
          <w:sz w:val="28"/>
          <w:szCs w:val="28"/>
        </w:rPr>
        <w:t xml:space="preserve">, индусы – </w:t>
      </w:r>
      <w:smartTag w:uri="urn:schemas-microsoft-com:office:smarttags" w:element="metricconverter">
        <w:smartTagPr>
          <w:attr w:name="ProductID" w:val="45 грамм"/>
        </w:smartTagPr>
        <w:r w:rsidRPr="00DC6102">
          <w:rPr>
            <w:sz w:val="28"/>
            <w:szCs w:val="28"/>
          </w:rPr>
          <w:t>45 грамм</w:t>
        </w:r>
      </w:smartTag>
      <w:r w:rsidRPr="00DC6102">
        <w:rPr>
          <w:sz w:val="28"/>
          <w:szCs w:val="28"/>
        </w:rPr>
        <w:t>.</w:t>
      </w:r>
    </w:p>
    <w:p w:rsidR="00DC6102" w:rsidRPr="00DC6102" w:rsidRDefault="00DC6102" w:rsidP="00DC6102">
      <w:pPr>
        <w:spacing w:line="360" w:lineRule="auto"/>
        <w:ind w:firstLine="720"/>
        <w:jc w:val="both"/>
        <w:rPr>
          <w:sz w:val="28"/>
          <w:szCs w:val="28"/>
        </w:rPr>
      </w:pPr>
      <w:r w:rsidRPr="00DC6102">
        <w:rPr>
          <w:sz w:val="28"/>
          <w:szCs w:val="28"/>
        </w:rPr>
        <w:t xml:space="preserve">По оценке экспертов в </w:t>
      </w:r>
      <w:r w:rsidR="009E2DA1">
        <w:rPr>
          <w:sz w:val="28"/>
          <w:szCs w:val="28"/>
        </w:rPr>
        <w:t>200</w:t>
      </w:r>
      <w:r w:rsidRPr="00DC6102">
        <w:rPr>
          <w:sz w:val="28"/>
          <w:szCs w:val="28"/>
        </w:rPr>
        <w:t xml:space="preserve">7 году россияне потребляли 147-160 тыс. тонн чая. Среднегодовое потребление на одного человека составило </w:t>
      </w:r>
      <w:smartTag w:uri="urn:schemas-microsoft-com:office:smarttags" w:element="metricconverter">
        <w:smartTagPr>
          <w:attr w:name="ProductID" w:val="1 460 грамм"/>
        </w:smartTagPr>
        <w:r w:rsidRPr="00DC6102">
          <w:rPr>
            <w:sz w:val="28"/>
            <w:szCs w:val="28"/>
          </w:rPr>
          <w:t>1 460 грамм</w:t>
        </w:r>
      </w:smartTag>
      <w:r w:rsidRPr="00DC6102">
        <w:rPr>
          <w:sz w:val="28"/>
          <w:szCs w:val="28"/>
        </w:rPr>
        <w:t>. Однако, существует вероятность ошибки.</w:t>
      </w:r>
    </w:p>
    <w:p w:rsidR="00DC6102" w:rsidRPr="00DC6102" w:rsidRDefault="00DC6102" w:rsidP="00DC6102">
      <w:pPr>
        <w:spacing w:line="360" w:lineRule="auto"/>
        <w:ind w:firstLine="720"/>
        <w:jc w:val="both"/>
        <w:rPr>
          <w:sz w:val="28"/>
          <w:szCs w:val="28"/>
        </w:rPr>
      </w:pPr>
      <w:r w:rsidRPr="00DC6102">
        <w:rPr>
          <w:sz w:val="28"/>
          <w:szCs w:val="28"/>
        </w:rPr>
        <w:t xml:space="preserve">В </w:t>
      </w:r>
      <w:r w:rsidR="009E2DA1">
        <w:rPr>
          <w:sz w:val="28"/>
          <w:szCs w:val="28"/>
        </w:rPr>
        <w:t>2008</w:t>
      </w:r>
      <w:r w:rsidRPr="00DC6102">
        <w:rPr>
          <w:sz w:val="28"/>
          <w:szCs w:val="28"/>
        </w:rPr>
        <w:t xml:space="preserve"> году среднее потребление чая составляло 5, 26 чашек в день, из которых 2,74 чашки – на работе. </w:t>
      </w:r>
    </w:p>
    <w:p w:rsidR="00DC6102" w:rsidRPr="00DC6102" w:rsidRDefault="00DC6102" w:rsidP="00DC6102">
      <w:pPr>
        <w:spacing w:line="360" w:lineRule="auto"/>
        <w:ind w:firstLine="720"/>
        <w:jc w:val="both"/>
        <w:rPr>
          <w:sz w:val="28"/>
          <w:szCs w:val="28"/>
        </w:rPr>
      </w:pPr>
      <w:r w:rsidRPr="00DC6102">
        <w:rPr>
          <w:sz w:val="28"/>
          <w:szCs w:val="28"/>
        </w:rPr>
        <w:t>- любят – 54%</w:t>
      </w:r>
    </w:p>
    <w:p w:rsidR="00DC6102" w:rsidRPr="00DC6102" w:rsidRDefault="00DC6102" w:rsidP="00DC6102">
      <w:pPr>
        <w:spacing w:line="360" w:lineRule="auto"/>
        <w:ind w:firstLine="720"/>
        <w:jc w:val="both"/>
        <w:rPr>
          <w:sz w:val="28"/>
          <w:szCs w:val="28"/>
        </w:rPr>
      </w:pPr>
      <w:r w:rsidRPr="00DC6102">
        <w:rPr>
          <w:sz w:val="28"/>
          <w:szCs w:val="28"/>
        </w:rPr>
        <w:t>- привыкли – 39%</w:t>
      </w:r>
    </w:p>
    <w:p w:rsidR="00DC6102" w:rsidRPr="00DC6102" w:rsidRDefault="00DC6102" w:rsidP="00DC6102">
      <w:pPr>
        <w:spacing w:line="360" w:lineRule="auto"/>
        <w:ind w:firstLine="720"/>
        <w:jc w:val="both"/>
        <w:rPr>
          <w:sz w:val="28"/>
          <w:szCs w:val="28"/>
        </w:rPr>
      </w:pPr>
      <w:r w:rsidRPr="00DC6102">
        <w:rPr>
          <w:sz w:val="28"/>
          <w:szCs w:val="28"/>
        </w:rPr>
        <w:t>- находят полезным для здоровья – 28%</w:t>
      </w:r>
    </w:p>
    <w:p w:rsidR="00DC6102" w:rsidRPr="00DC6102" w:rsidRDefault="00DC6102" w:rsidP="00DC6102">
      <w:pPr>
        <w:spacing w:line="360" w:lineRule="auto"/>
        <w:ind w:firstLine="720"/>
        <w:jc w:val="both"/>
        <w:rPr>
          <w:sz w:val="28"/>
          <w:szCs w:val="28"/>
        </w:rPr>
      </w:pPr>
      <w:r w:rsidRPr="00DC6102">
        <w:rPr>
          <w:sz w:val="28"/>
          <w:szCs w:val="28"/>
        </w:rPr>
        <w:t>- находят сравнительно дешевым – 16%</w:t>
      </w:r>
    </w:p>
    <w:p w:rsidR="00DC6102" w:rsidRPr="00DC6102" w:rsidRDefault="00DC6102" w:rsidP="00DC6102">
      <w:pPr>
        <w:spacing w:line="360" w:lineRule="auto"/>
        <w:ind w:firstLine="720"/>
        <w:jc w:val="both"/>
        <w:rPr>
          <w:sz w:val="28"/>
          <w:szCs w:val="28"/>
        </w:rPr>
      </w:pPr>
      <w:r w:rsidRPr="00DC6102">
        <w:rPr>
          <w:sz w:val="28"/>
          <w:szCs w:val="28"/>
        </w:rPr>
        <w:t xml:space="preserve">Среднедушевое потребление чая: </w:t>
      </w:r>
      <w:r w:rsidR="009A124F">
        <w:rPr>
          <w:sz w:val="28"/>
          <w:szCs w:val="28"/>
        </w:rPr>
        <w:t>200</w:t>
      </w:r>
      <w:r w:rsidRPr="00DC6102">
        <w:rPr>
          <w:sz w:val="28"/>
          <w:szCs w:val="28"/>
        </w:rPr>
        <w:t xml:space="preserve">7 год – </w:t>
      </w:r>
      <w:smartTag w:uri="urn:schemas-microsoft-com:office:smarttags" w:element="metricconverter">
        <w:smartTagPr>
          <w:attr w:name="ProductID" w:val="1,2 кг"/>
        </w:smartTagPr>
        <w:r w:rsidRPr="00DC6102">
          <w:rPr>
            <w:sz w:val="28"/>
            <w:szCs w:val="28"/>
          </w:rPr>
          <w:t>1,2 кг</w:t>
        </w:r>
      </w:smartTag>
      <w:r w:rsidRPr="00DC6102">
        <w:rPr>
          <w:sz w:val="28"/>
          <w:szCs w:val="28"/>
        </w:rPr>
        <w:t xml:space="preserve">, </w:t>
      </w:r>
      <w:r w:rsidR="009A124F">
        <w:rPr>
          <w:sz w:val="28"/>
          <w:szCs w:val="28"/>
        </w:rPr>
        <w:t>200</w:t>
      </w:r>
      <w:r w:rsidRPr="00DC6102">
        <w:rPr>
          <w:sz w:val="28"/>
          <w:szCs w:val="28"/>
        </w:rPr>
        <w:t xml:space="preserve">8 – </w:t>
      </w:r>
      <w:smartTag w:uri="urn:schemas-microsoft-com:office:smarttags" w:element="metricconverter">
        <w:smartTagPr>
          <w:attr w:name="ProductID" w:val="1,1 кг"/>
        </w:smartTagPr>
        <w:r w:rsidRPr="00DC6102">
          <w:rPr>
            <w:sz w:val="28"/>
            <w:szCs w:val="28"/>
          </w:rPr>
          <w:t>1,1 кг</w:t>
        </w:r>
      </w:smartTag>
      <w:r w:rsidRPr="00DC6102">
        <w:rPr>
          <w:sz w:val="28"/>
          <w:szCs w:val="28"/>
        </w:rPr>
        <w:t>.</w:t>
      </w:r>
    </w:p>
    <w:p w:rsidR="00DC6102" w:rsidRPr="00DC6102" w:rsidRDefault="00DC6102" w:rsidP="00DC6102">
      <w:pPr>
        <w:spacing w:line="360" w:lineRule="auto"/>
        <w:ind w:firstLine="720"/>
        <w:jc w:val="both"/>
        <w:rPr>
          <w:sz w:val="28"/>
          <w:szCs w:val="28"/>
        </w:rPr>
      </w:pPr>
      <w:r w:rsidRPr="00DC6102">
        <w:rPr>
          <w:sz w:val="28"/>
          <w:szCs w:val="28"/>
        </w:rPr>
        <w:t>В среднем чай покупают два раза в месяц по 1,7 пачки.</w:t>
      </w:r>
    </w:p>
    <w:p w:rsidR="00DC6102" w:rsidRPr="00DC6102" w:rsidRDefault="00DC6102" w:rsidP="00DC6102">
      <w:pPr>
        <w:spacing w:line="360" w:lineRule="auto"/>
        <w:ind w:firstLine="720"/>
        <w:jc w:val="both"/>
        <w:rPr>
          <w:sz w:val="28"/>
          <w:szCs w:val="28"/>
        </w:rPr>
      </w:pPr>
      <w:r w:rsidRPr="00DC6102">
        <w:rPr>
          <w:sz w:val="28"/>
          <w:szCs w:val="28"/>
        </w:rPr>
        <w:t>Доля чая и кофе в структуре потребительских расходов домашних хозяйств:</w:t>
      </w:r>
    </w:p>
    <w:p w:rsidR="00DC6102" w:rsidRPr="00DC6102" w:rsidRDefault="00DC6102" w:rsidP="00DC6102">
      <w:pPr>
        <w:spacing w:line="360" w:lineRule="auto"/>
        <w:ind w:firstLine="720"/>
        <w:jc w:val="both"/>
        <w:rPr>
          <w:sz w:val="28"/>
          <w:szCs w:val="28"/>
        </w:rPr>
      </w:pPr>
      <w:r w:rsidRPr="00DC6102">
        <w:rPr>
          <w:sz w:val="28"/>
          <w:szCs w:val="28"/>
        </w:rPr>
        <w:t xml:space="preserve">- </w:t>
      </w:r>
      <w:r w:rsidR="00634317">
        <w:rPr>
          <w:sz w:val="28"/>
          <w:szCs w:val="28"/>
        </w:rPr>
        <w:t>200</w:t>
      </w:r>
      <w:r w:rsidRPr="00DC6102">
        <w:rPr>
          <w:sz w:val="28"/>
          <w:szCs w:val="28"/>
        </w:rPr>
        <w:t>3 – 0,6%</w:t>
      </w:r>
    </w:p>
    <w:p w:rsidR="00DC6102" w:rsidRPr="00DC6102" w:rsidRDefault="00DC6102" w:rsidP="00DC6102">
      <w:pPr>
        <w:spacing w:line="360" w:lineRule="auto"/>
        <w:ind w:firstLine="720"/>
        <w:jc w:val="both"/>
        <w:rPr>
          <w:sz w:val="28"/>
          <w:szCs w:val="28"/>
        </w:rPr>
      </w:pPr>
      <w:r w:rsidRPr="00DC6102">
        <w:rPr>
          <w:sz w:val="28"/>
          <w:szCs w:val="28"/>
        </w:rPr>
        <w:t xml:space="preserve">- </w:t>
      </w:r>
      <w:r w:rsidR="00634317">
        <w:rPr>
          <w:sz w:val="28"/>
          <w:szCs w:val="28"/>
        </w:rPr>
        <w:t>200</w:t>
      </w:r>
      <w:r w:rsidRPr="00DC6102">
        <w:rPr>
          <w:sz w:val="28"/>
          <w:szCs w:val="28"/>
        </w:rPr>
        <w:t>4 – 0,6%</w:t>
      </w:r>
    </w:p>
    <w:p w:rsidR="00DC6102" w:rsidRPr="00DC6102" w:rsidRDefault="00DC6102" w:rsidP="00DC6102">
      <w:pPr>
        <w:spacing w:line="360" w:lineRule="auto"/>
        <w:ind w:firstLine="720"/>
        <w:jc w:val="both"/>
        <w:rPr>
          <w:sz w:val="28"/>
          <w:szCs w:val="28"/>
        </w:rPr>
      </w:pPr>
      <w:r w:rsidRPr="00DC6102">
        <w:rPr>
          <w:sz w:val="28"/>
          <w:szCs w:val="28"/>
        </w:rPr>
        <w:t xml:space="preserve">- </w:t>
      </w:r>
      <w:r w:rsidR="00634317">
        <w:rPr>
          <w:sz w:val="28"/>
          <w:szCs w:val="28"/>
        </w:rPr>
        <w:t>200</w:t>
      </w:r>
      <w:r w:rsidRPr="00DC6102">
        <w:rPr>
          <w:sz w:val="28"/>
          <w:szCs w:val="28"/>
        </w:rPr>
        <w:t>5 – 1,2%</w:t>
      </w:r>
    </w:p>
    <w:p w:rsidR="00DC6102" w:rsidRPr="00DC6102" w:rsidRDefault="00DC6102" w:rsidP="00DC6102">
      <w:pPr>
        <w:spacing w:line="360" w:lineRule="auto"/>
        <w:ind w:firstLine="720"/>
        <w:jc w:val="both"/>
        <w:rPr>
          <w:sz w:val="28"/>
          <w:szCs w:val="28"/>
        </w:rPr>
      </w:pPr>
      <w:r w:rsidRPr="00DC6102">
        <w:rPr>
          <w:sz w:val="28"/>
          <w:szCs w:val="28"/>
        </w:rPr>
        <w:t xml:space="preserve">- </w:t>
      </w:r>
      <w:r w:rsidR="00634317">
        <w:rPr>
          <w:sz w:val="28"/>
          <w:szCs w:val="28"/>
        </w:rPr>
        <w:t>200</w:t>
      </w:r>
      <w:r w:rsidRPr="00DC6102">
        <w:rPr>
          <w:sz w:val="28"/>
          <w:szCs w:val="28"/>
        </w:rPr>
        <w:t>6 – 1,3%</w:t>
      </w:r>
    </w:p>
    <w:p w:rsidR="00DC6102" w:rsidRPr="00DC6102" w:rsidRDefault="00DC6102" w:rsidP="00DC6102">
      <w:pPr>
        <w:spacing w:line="360" w:lineRule="auto"/>
        <w:ind w:firstLine="720"/>
        <w:jc w:val="both"/>
        <w:rPr>
          <w:sz w:val="28"/>
          <w:szCs w:val="28"/>
        </w:rPr>
      </w:pPr>
      <w:r w:rsidRPr="00DC6102">
        <w:rPr>
          <w:sz w:val="28"/>
          <w:szCs w:val="28"/>
        </w:rPr>
        <w:t xml:space="preserve">- </w:t>
      </w:r>
      <w:r w:rsidR="00634317">
        <w:rPr>
          <w:sz w:val="28"/>
          <w:szCs w:val="28"/>
        </w:rPr>
        <w:t>200</w:t>
      </w:r>
      <w:r w:rsidRPr="00DC6102">
        <w:rPr>
          <w:sz w:val="28"/>
          <w:szCs w:val="28"/>
        </w:rPr>
        <w:t>7 – 1,4%</w:t>
      </w:r>
    </w:p>
    <w:p w:rsidR="00DC6102" w:rsidRPr="00DC6102" w:rsidRDefault="00DC6102" w:rsidP="00DC6102">
      <w:pPr>
        <w:spacing w:line="360" w:lineRule="auto"/>
        <w:ind w:firstLine="720"/>
        <w:jc w:val="both"/>
        <w:rPr>
          <w:sz w:val="28"/>
          <w:szCs w:val="28"/>
        </w:rPr>
      </w:pPr>
      <w:r w:rsidRPr="00DC6102">
        <w:rPr>
          <w:sz w:val="28"/>
          <w:szCs w:val="28"/>
        </w:rPr>
        <w:t xml:space="preserve">- </w:t>
      </w:r>
      <w:r w:rsidR="00634317">
        <w:rPr>
          <w:sz w:val="28"/>
          <w:szCs w:val="28"/>
        </w:rPr>
        <w:t>200</w:t>
      </w:r>
      <w:r w:rsidRPr="00DC6102">
        <w:rPr>
          <w:sz w:val="28"/>
          <w:szCs w:val="28"/>
        </w:rPr>
        <w:t>8 – 2,3%</w:t>
      </w:r>
    </w:p>
    <w:p w:rsidR="00DC6102" w:rsidRPr="00DC6102" w:rsidRDefault="00DC6102" w:rsidP="00DC6102">
      <w:pPr>
        <w:spacing w:line="360" w:lineRule="auto"/>
        <w:ind w:firstLine="720"/>
        <w:jc w:val="both"/>
        <w:rPr>
          <w:sz w:val="28"/>
          <w:szCs w:val="28"/>
        </w:rPr>
      </w:pPr>
      <w:r w:rsidRPr="00DC6102">
        <w:rPr>
          <w:sz w:val="28"/>
          <w:szCs w:val="28"/>
        </w:rPr>
        <w:t xml:space="preserve">По исследованию МИЦ, 93% населения России пьют чай, компания </w:t>
      </w:r>
      <w:r w:rsidRPr="00DC6102">
        <w:rPr>
          <w:sz w:val="28"/>
          <w:szCs w:val="28"/>
          <w:lang w:val="en-US"/>
        </w:rPr>
        <w:t>Gallup</w:t>
      </w:r>
      <w:r w:rsidRPr="00DC6102">
        <w:rPr>
          <w:sz w:val="28"/>
          <w:szCs w:val="28"/>
        </w:rPr>
        <w:t xml:space="preserve"> </w:t>
      </w:r>
      <w:r w:rsidRPr="00DC6102">
        <w:rPr>
          <w:sz w:val="28"/>
          <w:szCs w:val="28"/>
          <w:lang w:val="en-US"/>
        </w:rPr>
        <w:t>Media</w:t>
      </w:r>
      <w:r w:rsidRPr="00DC6102">
        <w:rPr>
          <w:sz w:val="28"/>
          <w:szCs w:val="28"/>
        </w:rPr>
        <w:t xml:space="preserve"> </w:t>
      </w:r>
      <w:r w:rsidRPr="00DC6102">
        <w:rPr>
          <w:sz w:val="28"/>
          <w:szCs w:val="28"/>
          <w:lang w:val="en-US"/>
        </w:rPr>
        <w:t>Russia</w:t>
      </w:r>
      <w:r w:rsidRPr="00DC6102">
        <w:rPr>
          <w:sz w:val="28"/>
          <w:szCs w:val="28"/>
        </w:rPr>
        <w:t xml:space="preserve"> в результате анализа рынка получила значение - 98,5%. По данным государственной статистики, потребление чая в России - </w:t>
      </w:r>
      <w:smartTag w:uri="urn:schemas-microsoft-com:office:smarttags" w:element="metricconverter">
        <w:smartTagPr>
          <w:attr w:name="ProductID" w:val="1,5 кг"/>
        </w:smartTagPr>
        <w:r w:rsidRPr="00DC6102">
          <w:rPr>
            <w:sz w:val="28"/>
            <w:szCs w:val="28"/>
          </w:rPr>
          <w:t>1,5 кг</w:t>
        </w:r>
      </w:smartTag>
      <w:r w:rsidRPr="00DC6102">
        <w:rPr>
          <w:sz w:val="28"/>
          <w:szCs w:val="28"/>
        </w:rPr>
        <w:t xml:space="preserve"> на одного человека в год, в Англии этот показатель от </w:t>
      </w:r>
      <w:smartTag w:uri="urn:schemas-microsoft-com:office:smarttags" w:element="metricconverter">
        <w:smartTagPr>
          <w:attr w:name="ProductID" w:val="2,5 кг"/>
        </w:smartTagPr>
        <w:r w:rsidRPr="00DC6102">
          <w:rPr>
            <w:sz w:val="28"/>
            <w:szCs w:val="28"/>
          </w:rPr>
          <w:t>2,5 кг</w:t>
        </w:r>
      </w:smartTag>
      <w:r w:rsidRPr="00DC6102">
        <w:rPr>
          <w:sz w:val="28"/>
          <w:szCs w:val="28"/>
        </w:rPr>
        <w:t xml:space="preserve">, тогда как структуры потребления чая обеих стран похожи. Это показывает возможности развития чайного рынка. Чай именно тот продукт, потребление которого в регионах России превышает показатели потребления чая в крупных городах. Причем основными «любителями» чая считаются регионы Севера, Сибири и Кавказа. </w:t>
      </w:r>
      <w:r w:rsidR="001329B6" w:rsidRPr="001329B6">
        <w:rPr>
          <w:sz w:val="28"/>
          <w:szCs w:val="28"/>
        </w:rPr>
        <w:t>[</w:t>
      </w:r>
      <w:r w:rsidR="001329B6">
        <w:rPr>
          <w:sz w:val="28"/>
          <w:szCs w:val="28"/>
        </w:rPr>
        <w:t>48</w:t>
      </w:r>
      <w:r w:rsidR="001329B6" w:rsidRPr="001329B6">
        <w:rPr>
          <w:sz w:val="28"/>
          <w:szCs w:val="28"/>
        </w:rPr>
        <w:t>]</w:t>
      </w:r>
    </w:p>
    <w:p w:rsidR="00DC6102" w:rsidRPr="00DC6102" w:rsidRDefault="00DC6102" w:rsidP="00DC6102">
      <w:pPr>
        <w:spacing w:line="360" w:lineRule="auto"/>
        <w:ind w:firstLine="720"/>
        <w:jc w:val="both"/>
        <w:rPr>
          <w:sz w:val="28"/>
          <w:szCs w:val="28"/>
        </w:rPr>
      </w:pPr>
      <w:r w:rsidRPr="00DC6102">
        <w:rPr>
          <w:sz w:val="28"/>
          <w:szCs w:val="28"/>
        </w:rPr>
        <w:t xml:space="preserve">По замечаниям представителей московских оптовых компаний, спрос на чай имеет сезонный характер. Характерен спад в летние месяцы, когда на смену чаю приходят прохладительные напитки и соки, и рост спроса на чай в осенний период, причем иногда даже выше, чем в зимние месяцы. </w:t>
      </w:r>
    </w:p>
    <w:p w:rsidR="00DC6102" w:rsidRPr="00DC6102" w:rsidRDefault="00DC6102" w:rsidP="00DC6102">
      <w:pPr>
        <w:spacing w:line="360" w:lineRule="auto"/>
        <w:ind w:firstLine="720"/>
        <w:jc w:val="both"/>
        <w:rPr>
          <w:sz w:val="28"/>
          <w:szCs w:val="28"/>
        </w:rPr>
      </w:pPr>
      <w:r w:rsidRPr="00DC6102">
        <w:rPr>
          <w:sz w:val="28"/>
          <w:szCs w:val="28"/>
        </w:rPr>
        <w:t xml:space="preserve">Самым популярным местом покупки чая остается для потребителей мелкооптовый рынок (67%). </w:t>
      </w:r>
    </w:p>
    <w:p w:rsidR="00DC6102" w:rsidRPr="006258E4" w:rsidRDefault="00DC6102" w:rsidP="00DC6102">
      <w:pPr>
        <w:spacing w:line="360" w:lineRule="auto"/>
        <w:ind w:firstLine="720"/>
        <w:jc w:val="both"/>
        <w:rPr>
          <w:sz w:val="28"/>
          <w:szCs w:val="28"/>
        </w:rPr>
      </w:pPr>
      <w:r w:rsidRPr="006258E4">
        <w:rPr>
          <w:sz w:val="28"/>
          <w:szCs w:val="28"/>
        </w:rPr>
        <w:t>Факторы, влияющие на потребление</w:t>
      </w:r>
      <w:r w:rsidR="006258E4">
        <w:rPr>
          <w:sz w:val="28"/>
          <w:szCs w:val="28"/>
        </w:rPr>
        <w:t>:</w:t>
      </w:r>
    </w:p>
    <w:p w:rsidR="00DC6102" w:rsidRPr="00DC6102" w:rsidRDefault="00DC6102" w:rsidP="00DC6102">
      <w:pPr>
        <w:spacing w:line="360" w:lineRule="auto"/>
        <w:ind w:firstLine="720"/>
        <w:jc w:val="both"/>
        <w:rPr>
          <w:sz w:val="28"/>
          <w:szCs w:val="28"/>
        </w:rPr>
      </w:pPr>
      <w:r w:rsidRPr="00DC6102">
        <w:rPr>
          <w:sz w:val="28"/>
          <w:szCs w:val="28"/>
        </w:rPr>
        <w:t>- уровень доходов</w:t>
      </w:r>
    </w:p>
    <w:p w:rsidR="00DC6102" w:rsidRPr="00DC6102" w:rsidRDefault="00DC6102" w:rsidP="00DC6102">
      <w:pPr>
        <w:spacing w:line="360" w:lineRule="auto"/>
        <w:ind w:firstLine="720"/>
        <w:jc w:val="both"/>
        <w:rPr>
          <w:sz w:val="28"/>
          <w:szCs w:val="28"/>
        </w:rPr>
      </w:pPr>
      <w:r w:rsidRPr="00DC6102">
        <w:rPr>
          <w:sz w:val="28"/>
          <w:szCs w:val="28"/>
        </w:rPr>
        <w:t>- взаимозаменяемость напитков</w:t>
      </w:r>
    </w:p>
    <w:p w:rsidR="00F13373" w:rsidRDefault="00DC6102" w:rsidP="001C3958">
      <w:pPr>
        <w:spacing w:line="360" w:lineRule="auto"/>
        <w:ind w:firstLine="720"/>
        <w:jc w:val="both"/>
        <w:rPr>
          <w:sz w:val="28"/>
          <w:szCs w:val="28"/>
        </w:rPr>
      </w:pPr>
      <w:r w:rsidRPr="00DC6102">
        <w:rPr>
          <w:sz w:val="28"/>
          <w:szCs w:val="28"/>
        </w:rPr>
        <w:t>- цены</w:t>
      </w:r>
    </w:p>
    <w:p w:rsidR="00B720F2" w:rsidRPr="00745B93" w:rsidRDefault="00B720F2" w:rsidP="00B720F2">
      <w:pPr>
        <w:spacing w:line="360" w:lineRule="auto"/>
        <w:ind w:firstLine="720"/>
        <w:jc w:val="both"/>
        <w:rPr>
          <w:sz w:val="28"/>
          <w:szCs w:val="28"/>
        </w:rPr>
      </w:pPr>
      <w:r w:rsidRPr="00745B93">
        <w:rPr>
          <w:sz w:val="28"/>
          <w:szCs w:val="28"/>
        </w:rPr>
        <w:t xml:space="preserve">В докризисные 2000-е годы рынок чая в России стагнировал. Объем рынка в натуральном выражении в </w:t>
      </w:r>
      <w:smartTag w:uri="urn:schemas-microsoft-com:office:smarttags" w:element="metricconverter">
        <w:smartTagPr>
          <w:attr w:name="ProductID" w:val="2007 г"/>
        </w:smartTagPr>
        <w:r w:rsidRPr="00745B93">
          <w:rPr>
            <w:sz w:val="28"/>
            <w:szCs w:val="28"/>
          </w:rPr>
          <w:t>2007 г</w:t>
        </w:r>
      </w:smartTag>
      <w:r w:rsidRPr="00745B93">
        <w:rPr>
          <w:sz w:val="28"/>
          <w:szCs w:val="28"/>
        </w:rPr>
        <w:t xml:space="preserve"> снизился на 6%, а в </w:t>
      </w:r>
      <w:smartTag w:uri="urn:schemas-microsoft-com:office:smarttags" w:element="metricconverter">
        <w:smartTagPr>
          <w:attr w:name="ProductID" w:val="2008 г"/>
        </w:smartTagPr>
        <w:r w:rsidRPr="00745B93">
          <w:rPr>
            <w:sz w:val="28"/>
            <w:szCs w:val="28"/>
          </w:rPr>
          <w:t>2008 г</w:t>
        </w:r>
      </w:smartTag>
      <w:r w:rsidRPr="00745B93">
        <w:rPr>
          <w:sz w:val="28"/>
          <w:szCs w:val="28"/>
        </w:rPr>
        <w:t xml:space="preserve"> – на 2%. В </w:t>
      </w:r>
      <w:smartTag w:uri="urn:schemas-microsoft-com:office:smarttags" w:element="metricconverter">
        <w:smartTagPr>
          <w:attr w:name="ProductID" w:val="2009 г"/>
        </w:smartTagPr>
        <w:r w:rsidRPr="00745B93">
          <w:rPr>
            <w:sz w:val="28"/>
            <w:szCs w:val="28"/>
          </w:rPr>
          <w:t>2009 г</w:t>
        </w:r>
      </w:smartTag>
      <w:r w:rsidRPr="00745B93">
        <w:rPr>
          <w:sz w:val="28"/>
          <w:szCs w:val="28"/>
        </w:rPr>
        <w:t xml:space="preserve"> в ситуации экономического кризиса чая станет более популярным и падение его продаж прекратится. </w:t>
      </w:r>
    </w:p>
    <w:p w:rsidR="00B720F2" w:rsidRPr="00745B93" w:rsidRDefault="00B720F2" w:rsidP="00B720F2">
      <w:pPr>
        <w:spacing w:line="360" w:lineRule="auto"/>
        <w:ind w:firstLine="720"/>
        <w:jc w:val="both"/>
        <w:rPr>
          <w:sz w:val="28"/>
          <w:szCs w:val="28"/>
        </w:rPr>
      </w:pPr>
      <w:r w:rsidRPr="00745B93">
        <w:rPr>
          <w:sz w:val="28"/>
          <w:szCs w:val="28"/>
        </w:rPr>
        <w:t xml:space="preserve">В </w:t>
      </w:r>
      <w:smartTag w:uri="urn:schemas-microsoft-com:office:smarttags" w:element="metricconverter">
        <w:smartTagPr>
          <w:attr w:name="ProductID" w:val="2008 г"/>
        </w:smartTagPr>
        <w:r w:rsidRPr="00745B93">
          <w:rPr>
            <w:sz w:val="28"/>
            <w:szCs w:val="28"/>
          </w:rPr>
          <w:t>2008 г</w:t>
        </w:r>
      </w:smartTag>
      <w:r w:rsidRPr="00745B93">
        <w:rPr>
          <w:sz w:val="28"/>
          <w:szCs w:val="28"/>
        </w:rPr>
        <w:t xml:space="preserve"> в России было продано 161.8 млн кг чая, причем более половины этого объема составил чай в одноразовых пакетиках. До </w:t>
      </w:r>
      <w:smartTag w:uri="urn:schemas-microsoft-com:office:smarttags" w:element="metricconverter">
        <w:smartTagPr>
          <w:attr w:name="ProductID" w:val="2008 г"/>
        </w:smartTagPr>
        <w:r w:rsidRPr="00745B93">
          <w:rPr>
            <w:sz w:val="28"/>
            <w:szCs w:val="28"/>
          </w:rPr>
          <w:t>2008 г</w:t>
        </w:r>
      </w:smartTag>
      <w:r w:rsidRPr="00745B93">
        <w:rPr>
          <w:sz w:val="28"/>
          <w:szCs w:val="28"/>
        </w:rPr>
        <w:t xml:space="preserve"> в объеме рынка преобладал листовой чай.</w:t>
      </w:r>
    </w:p>
    <w:p w:rsidR="00617AE8" w:rsidRDefault="00617AE8" w:rsidP="007A7065">
      <w:pPr>
        <w:spacing w:line="360" w:lineRule="auto"/>
        <w:ind w:firstLine="720"/>
        <w:jc w:val="both"/>
        <w:rPr>
          <w:sz w:val="28"/>
          <w:szCs w:val="28"/>
        </w:rPr>
      </w:pPr>
      <w:r w:rsidRPr="00AD56DB">
        <w:rPr>
          <w:bCs/>
          <w:color w:val="000000"/>
          <w:sz w:val="28"/>
          <w:szCs w:val="28"/>
        </w:rPr>
        <w:t>По результатам продаж отмечено, что наибольшим спросом в Челябинске пользуется популярностью черный байховый листовой и гранулированный чаи.</w:t>
      </w:r>
    </w:p>
    <w:p w:rsidR="007A7065" w:rsidRPr="007A7065" w:rsidRDefault="007A7065" w:rsidP="007A7065">
      <w:pPr>
        <w:spacing w:line="360" w:lineRule="auto"/>
        <w:ind w:firstLine="720"/>
        <w:jc w:val="both"/>
        <w:rPr>
          <w:sz w:val="28"/>
          <w:szCs w:val="28"/>
        </w:rPr>
      </w:pPr>
      <w:r>
        <w:rPr>
          <w:sz w:val="28"/>
          <w:szCs w:val="28"/>
        </w:rPr>
        <w:t>Итак, ч</w:t>
      </w:r>
      <w:r w:rsidRPr="007A7065">
        <w:rPr>
          <w:sz w:val="28"/>
          <w:szCs w:val="28"/>
        </w:rPr>
        <w:t>ай давно стал для россиян традиционным напитком. Россия наряду с Индией и Англией входит в число крупнейших потребителей чая. По уровню потребления чая на душу населения РФ занимает одно из лидирующих мест в мире.</w:t>
      </w:r>
    </w:p>
    <w:p w:rsidR="00F13373" w:rsidRDefault="00F13373" w:rsidP="005E4250">
      <w:pPr>
        <w:spacing w:line="360" w:lineRule="auto"/>
        <w:ind w:firstLine="720"/>
        <w:jc w:val="both"/>
        <w:rPr>
          <w:sz w:val="28"/>
          <w:szCs w:val="28"/>
        </w:rPr>
      </w:pPr>
    </w:p>
    <w:p w:rsidR="008F3EE5" w:rsidRPr="00081A80" w:rsidRDefault="00B46C44" w:rsidP="00081A80">
      <w:pPr>
        <w:pStyle w:val="1"/>
        <w:spacing w:line="360" w:lineRule="auto"/>
        <w:ind w:firstLine="720"/>
        <w:rPr>
          <w:rFonts w:ascii="Times New Roman" w:hAnsi="Times New Roman"/>
          <w:sz w:val="28"/>
        </w:rPr>
      </w:pPr>
      <w:bookmarkStart w:id="3" w:name="_Toc229551354"/>
      <w:r w:rsidRPr="00081A80">
        <w:rPr>
          <w:rFonts w:ascii="Times New Roman" w:hAnsi="Times New Roman"/>
          <w:sz w:val="28"/>
        </w:rPr>
        <w:t>1.2 Характеристика потребительских свойств зеленого байхового</w:t>
      </w:r>
      <w:r w:rsidR="008761BB" w:rsidRPr="002C62EF">
        <w:rPr>
          <w:rFonts w:ascii="Times New Roman" w:hAnsi="Times New Roman"/>
          <w:sz w:val="28"/>
        </w:rPr>
        <w:t xml:space="preserve"> </w:t>
      </w:r>
      <w:r w:rsidRPr="00081A80">
        <w:rPr>
          <w:rFonts w:ascii="Times New Roman" w:hAnsi="Times New Roman"/>
          <w:sz w:val="28"/>
        </w:rPr>
        <w:t>чая</w:t>
      </w:r>
      <w:bookmarkEnd w:id="3"/>
    </w:p>
    <w:p w:rsidR="00B46C44" w:rsidRPr="00081A80" w:rsidRDefault="00B46C44" w:rsidP="0045789C">
      <w:pPr>
        <w:spacing w:line="360" w:lineRule="auto"/>
        <w:ind w:firstLine="720"/>
        <w:jc w:val="both"/>
        <w:rPr>
          <w:sz w:val="20"/>
          <w:szCs w:val="20"/>
        </w:rPr>
      </w:pPr>
    </w:p>
    <w:p w:rsidR="00B46C44" w:rsidRPr="00081A80" w:rsidRDefault="00B46C44" w:rsidP="00081A80">
      <w:pPr>
        <w:pStyle w:val="1"/>
        <w:spacing w:line="360" w:lineRule="auto"/>
        <w:ind w:firstLine="720"/>
        <w:rPr>
          <w:rFonts w:ascii="Times New Roman" w:hAnsi="Times New Roman"/>
          <w:sz w:val="28"/>
          <w:szCs w:val="28"/>
        </w:rPr>
      </w:pPr>
      <w:bookmarkStart w:id="4" w:name="_Toc229551355"/>
      <w:r w:rsidRPr="00081A80">
        <w:rPr>
          <w:rFonts w:ascii="Times New Roman" w:hAnsi="Times New Roman"/>
          <w:sz w:val="28"/>
          <w:szCs w:val="28"/>
        </w:rPr>
        <w:t>1.2.1 Характеристика чайного сырья</w:t>
      </w:r>
      <w:bookmarkEnd w:id="4"/>
    </w:p>
    <w:p w:rsidR="00C141F0" w:rsidRDefault="00C141F0" w:rsidP="00081A80">
      <w:pPr>
        <w:spacing w:line="360" w:lineRule="auto"/>
        <w:ind w:firstLine="720"/>
        <w:jc w:val="both"/>
        <w:rPr>
          <w:sz w:val="28"/>
          <w:szCs w:val="28"/>
        </w:rPr>
      </w:pPr>
    </w:p>
    <w:p w:rsidR="00FC0A0E" w:rsidRPr="00FC0A0E" w:rsidRDefault="00081A80" w:rsidP="00FC0A0E">
      <w:pPr>
        <w:spacing w:line="360" w:lineRule="auto"/>
        <w:ind w:firstLine="720"/>
        <w:jc w:val="both"/>
        <w:rPr>
          <w:sz w:val="28"/>
          <w:szCs w:val="28"/>
        </w:rPr>
      </w:pPr>
      <w:r w:rsidRPr="00081A80">
        <w:rPr>
          <w:sz w:val="28"/>
          <w:szCs w:val="28"/>
        </w:rPr>
        <w:t xml:space="preserve">Зеленый </w:t>
      </w:r>
      <w:r>
        <w:rPr>
          <w:sz w:val="28"/>
          <w:szCs w:val="28"/>
        </w:rPr>
        <w:t xml:space="preserve">байховый </w:t>
      </w:r>
      <w:r w:rsidRPr="00081A80">
        <w:rPr>
          <w:sz w:val="28"/>
          <w:szCs w:val="28"/>
        </w:rPr>
        <w:t xml:space="preserve">чай как и черный производят из листьев одного и того же растения - Camellia sinensis. </w:t>
      </w:r>
      <w:r w:rsidR="00FC0A0E">
        <w:rPr>
          <w:sz w:val="28"/>
          <w:szCs w:val="28"/>
        </w:rPr>
        <w:t>Ч</w:t>
      </w:r>
      <w:r w:rsidR="00FC0A0E" w:rsidRPr="00FC0A0E">
        <w:rPr>
          <w:sz w:val="28"/>
          <w:szCs w:val="28"/>
        </w:rPr>
        <w:t xml:space="preserve">ай - это многолетний вечнозеленый кустарник со стержневой корневой системой. Листья очередные, короткочерешковые, кожистые, блестящие, продолговато-эллиптические, по краю острозубчатые, до </w:t>
      </w:r>
      <w:smartTag w:uri="urn:schemas-microsoft-com:office:smarttags" w:element="metricconverter">
        <w:smartTagPr>
          <w:attr w:name="ProductID" w:val="7 см"/>
        </w:smartTagPr>
        <w:r w:rsidR="00FC0A0E" w:rsidRPr="00FC0A0E">
          <w:rPr>
            <w:sz w:val="28"/>
            <w:szCs w:val="28"/>
          </w:rPr>
          <w:t>7 см</w:t>
        </w:r>
      </w:smartTag>
      <w:r w:rsidR="00FC0A0E" w:rsidRPr="00FC0A0E">
        <w:rPr>
          <w:sz w:val="28"/>
          <w:szCs w:val="28"/>
        </w:rPr>
        <w:t xml:space="preserve"> длины и до </w:t>
      </w:r>
      <w:smartTag w:uri="urn:schemas-microsoft-com:office:smarttags" w:element="metricconverter">
        <w:smartTagPr>
          <w:attr w:name="ProductID" w:val="4 см"/>
        </w:smartTagPr>
        <w:r w:rsidR="00FC0A0E" w:rsidRPr="00FC0A0E">
          <w:rPr>
            <w:sz w:val="28"/>
            <w:szCs w:val="28"/>
          </w:rPr>
          <w:t>4 см</w:t>
        </w:r>
      </w:smartTag>
      <w:r w:rsidR="00FC0A0E" w:rsidRPr="00FC0A0E">
        <w:rPr>
          <w:sz w:val="28"/>
          <w:szCs w:val="28"/>
        </w:rPr>
        <w:t xml:space="preserve"> в ширину, сверху темно-зеленые, снизу светло-зеленые. </w:t>
      </w:r>
    </w:p>
    <w:p w:rsidR="00FC0A0E" w:rsidRPr="00FC0A0E" w:rsidRDefault="00FC0A0E" w:rsidP="00B419C6">
      <w:pPr>
        <w:spacing w:line="360" w:lineRule="auto"/>
        <w:ind w:firstLine="720"/>
        <w:jc w:val="both"/>
        <w:rPr>
          <w:sz w:val="28"/>
          <w:szCs w:val="28"/>
        </w:rPr>
      </w:pPr>
      <w:r w:rsidRPr="00FC0A0E">
        <w:rPr>
          <w:sz w:val="28"/>
          <w:szCs w:val="28"/>
        </w:rPr>
        <w:t xml:space="preserve">Цветки одиночные или по 2-4 вместе, расположены в пазухах листьев на цветоножках, белые с желтовато-розовым оттенком, до </w:t>
      </w:r>
      <w:smartTag w:uri="urn:schemas-microsoft-com:office:smarttags" w:element="metricconverter">
        <w:smartTagPr>
          <w:attr w:name="ProductID" w:val="5 см"/>
        </w:smartTagPr>
        <w:r w:rsidRPr="00FC0A0E">
          <w:rPr>
            <w:sz w:val="28"/>
            <w:szCs w:val="28"/>
          </w:rPr>
          <w:t>5 см</w:t>
        </w:r>
      </w:smartTag>
      <w:r w:rsidRPr="00FC0A0E">
        <w:rPr>
          <w:sz w:val="28"/>
          <w:szCs w:val="28"/>
        </w:rPr>
        <w:t xml:space="preserve"> в диаметре, с приятным ароматом. Плоды - трех-, четырех</w:t>
      </w:r>
      <w:r w:rsidR="00541828">
        <w:rPr>
          <w:sz w:val="28"/>
          <w:szCs w:val="28"/>
        </w:rPr>
        <w:t xml:space="preserve"> </w:t>
      </w:r>
      <w:r w:rsidRPr="00FC0A0E">
        <w:rPr>
          <w:sz w:val="28"/>
          <w:szCs w:val="28"/>
        </w:rPr>
        <w:t xml:space="preserve">гнездные деревянистые растрескивающиеся коробочки. Семена округлые, темно-коричневые, слегка блестящие, до </w:t>
      </w:r>
      <w:smartTag w:uri="urn:schemas-microsoft-com:office:smarttags" w:element="metricconverter">
        <w:smartTagPr>
          <w:attr w:name="ProductID" w:val="13 мм"/>
        </w:smartTagPr>
        <w:r w:rsidRPr="00FC0A0E">
          <w:rPr>
            <w:sz w:val="28"/>
            <w:szCs w:val="28"/>
          </w:rPr>
          <w:t>13 мм</w:t>
        </w:r>
      </w:smartTag>
      <w:r w:rsidRPr="00FC0A0E">
        <w:rPr>
          <w:sz w:val="28"/>
          <w:szCs w:val="28"/>
        </w:rPr>
        <w:t xml:space="preserve"> в диаметре. </w:t>
      </w:r>
    </w:p>
    <w:p w:rsidR="00081A80" w:rsidRPr="00081A80" w:rsidRDefault="00541828" w:rsidP="00081A80">
      <w:pPr>
        <w:spacing w:line="360" w:lineRule="auto"/>
        <w:ind w:firstLine="720"/>
        <w:jc w:val="both"/>
        <w:rPr>
          <w:sz w:val="28"/>
          <w:szCs w:val="28"/>
        </w:rPr>
      </w:pPr>
      <w:r>
        <w:rPr>
          <w:sz w:val="28"/>
          <w:szCs w:val="28"/>
        </w:rPr>
        <w:t>П</w:t>
      </w:r>
      <w:r w:rsidR="00081A80" w:rsidRPr="00081A80">
        <w:rPr>
          <w:sz w:val="28"/>
          <w:szCs w:val="28"/>
        </w:rPr>
        <w:t xml:space="preserve">осле сбора листья сразу высушивают, не подвергая ферментации (окислению), поэтому зеленый чай сохраняет больше полезных свойств, чем черный чай. </w:t>
      </w:r>
      <w:r w:rsidR="001329B6" w:rsidRPr="001329B6">
        <w:rPr>
          <w:sz w:val="28"/>
          <w:szCs w:val="28"/>
        </w:rPr>
        <w:t>[</w:t>
      </w:r>
      <w:r w:rsidR="001329B6">
        <w:rPr>
          <w:sz w:val="28"/>
          <w:szCs w:val="28"/>
        </w:rPr>
        <w:t>7</w:t>
      </w:r>
      <w:r w:rsidR="001329B6" w:rsidRPr="001329B6">
        <w:rPr>
          <w:sz w:val="28"/>
          <w:szCs w:val="28"/>
        </w:rPr>
        <w:t>]</w:t>
      </w:r>
    </w:p>
    <w:p w:rsidR="00081A80" w:rsidRPr="00081A80" w:rsidRDefault="00081A80" w:rsidP="00081A80">
      <w:pPr>
        <w:spacing w:line="360" w:lineRule="auto"/>
        <w:ind w:firstLine="720"/>
        <w:jc w:val="both"/>
        <w:rPr>
          <w:sz w:val="28"/>
          <w:szCs w:val="28"/>
        </w:rPr>
      </w:pPr>
      <w:r w:rsidRPr="00081A80">
        <w:rPr>
          <w:sz w:val="28"/>
          <w:szCs w:val="28"/>
        </w:rPr>
        <w:t>По содержанию витаминов, микроэлементов, минералов и различных кислот з</w:t>
      </w:r>
      <w:r w:rsidR="002C62EF">
        <w:rPr>
          <w:sz w:val="28"/>
          <w:szCs w:val="28"/>
        </w:rPr>
        <w:t>еленый чай не знает себе равных.</w:t>
      </w:r>
      <w:r w:rsidRPr="00081A80">
        <w:rPr>
          <w:sz w:val="28"/>
          <w:szCs w:val="28"/>
        </w:rPr>
        <w:t xml:space="preserve"> Зеленый чай содержит витамины Р (по содержанию этого витамина зеленый чай рекордсмен в растительном мире), В1, В3, К, каротин, никотиновую и пантотеновую кислоты. В </w:t>
      </w:r>
      <w:smartTag w:uri="urn:schemas-microsoft-com:office:smarttags" w:element="metricconverter">
        <w:smartTagPr>
          <w:attr w:name="ProductID" w:val="100 г"/>
        </w:smartTagPr>
        <w:r w:rsidRPr="00081A80">
          <w:rPr>
            <w:sz w:val="28"/>
            <w:szCs w:val="28"/>
          </w:rPr>
          <w:t>100 г</w:t>
        </w:r>
      </w:smartTag>
      <w:r w:rsidRPr="00081A80">
        <w:rPr>
          <w:sz w:val="28"/>
          <w:szCs w:val="28"/>
        </w:rPr>
        <w:t xml:space="preserve"> сухого зеленого </w:t>
      </w:r>
      <w:r w:rsidR="0069041F">
        <w:rPr>
          <w:sz w:val="28"/>
          <w:szCs w:val="28"/>
        </w:rPr>
        <w:t xml:space="preserve">байхового </w:t>
      </w:r>
      <w:r w:rsidRPr="00081A80">
        <w:rPr>
          <w:sz w:val="28"/>
          <w:szCs w:val="28"/>
        </w:rPr>
        <w:t>чая содержится 2480 мг калия, 495 мг кальция, 440 мг магния и 82 мг железа. Помимо этих соединений есть еще марганец, натрий, кремний, фосфор и его соединения, фтор, йод, медь, золото. Благодаря содержанию кофеина и высокой P- и С-витаминной активности зеленый чай по праву считается лечебным напитком.</w:t>
      </w:r>
    </w:p>
    <w:p w:rsidR="00145BBA" w:rsidRDefault="002C62EF" w:rsidP="00081A80">
      <w:pPr>
        <w:spacing w:line="360" w:lineRule="auto"/>
        <w:ind w:firstLine="720"/>
        <w:jc w:val="both"/>
        <w:rPr>
          <w:sz w:val="28"/>
          <w:szCs w:val="28"/>
        </w:rPr>
      </w:pPr>
      <w:r w:rsidRPr="002C62EF">
        <w:rPr>
          <w:sz w:val="28"/>
          <w:szCs w:val="28"/>
        </w:rPr>
        <w:t xml:space="preserve">При производстве зеленого чая (кок-чая) стремятся сохранить исходные свойства свежего чайного листа — его цвет, обусловленный хлорофиллом, содержание театанина, кофеина, аскорбиновой кислоты и др. Поэтому основным процессом производства зеленого чая является фиксация в листе естественного химического состава, что достигается пропариванием свежесобранного листа острым паром для инактивирования ферментов. Технологическая схема получения зеленого чая включает следующие процессы: пропаривание, подсушку, скручивание и "зеленую" сортировку, сушку, сухую сортировку и представлена на рис. 3. Собранный чайный лист быстро доставляют на фабрики и немедленно обрабатывают перегретым паром при температуре 100°С в специальных машинах, куда он поступает по непрерывно движущейся ленте транспортера. </w:t>
      </w:r>
      <w:r w:rsidR="00145BBA" w:rsidRPr="001329B6">
        <w:rPr>
          <w:sz w:val="28"/>
          <w:szCs w:val="28"/>
        </w:rPr>
        <w:t>[</w:t>
      </w:r>
      <w:r w:rsidR="00145BBA">
        <w:rPr>
          <w:sz w:val="28"/>
          <w:szCs w:val="28"/>
        </w:rPr>
        <w:t>32</w:t>
      </w:r>
      <w:r w:rsidR="00145BBA" w:rsidRPr="001329B6">
        <w:rPr>
          <w:sz w:val="28"/>
          <w:szCs w:val="28"/>
        </w:rPr>
        <w:t>]</w:t>
      </w:r>
    </w:p>
    <w:p w:rsidR="00145BBA" w:rsidRDefault="002C62EF" w:rsidP="00081A80">
      <w:pPr>
        <w:spacing w:line="360" w:lineRule="auto"/>
        <w:ind w:firstLine="720"/>
        <w:jc w:val="both"/>
        <w:rPr>
          <w:sz w:val="28"/>
          <w:szCs w:val="28"/>
        </w:rPr>
      </w:pPr>
      <w:r w:rsidRPr="002C62EF">
        <w:rPr>
          <w:sz w:val="28"/>
          <w:szCs w:val="28"/>
        </w:rPr>
        <w:t xml:space="preserve">Время пропаривания (бланширования) листа составляет всего 2 мин, и влажность листа при этом возрастает. Поэтому его подсушивают при температуре 70° С в течение 2—3 ч. При этом чайный лист становится мягким и эластичным, как при завяливании, и не ломается в роллерах, уменьшается его горечь и запах зелени, влажность снижается до 60%. Подсушенный чай подвергают двукратному скручиванию на роллерах по укороченному циклу. Чтобы уменьшить количество лома, скручивание ведется без пресса, но это приводит к образованию комьев, которые разбивают на комколо-мателях при следующей операции — 'зеленой" сортировке. Отсортированный чай направляют на сушку при тех же режимах, что и для черного чая. Сушат зеленый чай до влажности 3—5%. </w:t>
      </w:r>
      <w:r w:rsidR="00145BBA" w:rsidRPr="001329B6">
        <w:rPr>
          <w:sz w:val="28"/>
          <w:szCs w:val="28"/>
        </w:rPr>
        <w:t>[</w:t>
      </w:r>
      <w:r w:rsidR="00145BBA">
        <w:rPr>
          <w:sz w:val="28"/>
          <w:szCs w:val="28"/>
        </w:rPr>
        <w:t>21</w:t>
      </w:r>
      <w:r w:rsidR="00145BBA" w:rsidRPr="001329B6">
        <w:rPr>
          <w:sz w:val="28"/>
          <w:szCs w:val="28"/>
        </w:rPr>
        <w:t>]</w:t>
      </w:r>
    </w:p>
    <w:p w:rsidR="00B46C44" w:rsidRPr="002C62EF" w:rsidRDefault="002C62EF" w:rsidP="00081A80">
      <w:pPr>
        <w:spacing w:line="360" w:lineRule="auto"/>
        <w:ind w:firstLine="720"/>
        <w:jc w:val="both"/>
        <w:rPr>
          <w:sz w:val="28"/>
          <w:szCs w:val="28"/>
        </w:rPr>
      </w:pPr>
      <w:r w:rsidRPr="002C62EF">
        <w:rPr>
          <w:sz w:val="28"/>
          <w:szCs w:val="28"/>
        </w:rPr>
        <w:t>Процесс производства зеленого чая заканчивается сухой сортировкой с разделением всей массы на три фракции — чай листовой, чай мелкий и крошка. В отличие от черного в зеленом байховом чае отсутствуют специфический чайный вкус и аромат и имеется более выраженная терпкость. Поскольку в зеленом чае не протекают неуправляемые биохимические процессы, то в нем содержится значительно больше Сахаров, витаминов. Поэтому при употреблении зеленого чая дополнительно сахарозу, как правило, не добавляют. Это своеобразный напиток светлозеленого цвета с золотистым оттенком, с тонким ароматом, сочетающим запах свежевысушенного сена, увядшего земляничного листа и лепестков розы или цитрусовых. Благодаря содержанию кофеина, различных Сахаров и высокой Р- и С-витаминной активности зеленый чай обладает значительно более выраженной физиологической активностью. Поэтому в последнее время за рубежом зеленый чай применяют в качестве противоракового препарата. Раньше в СССР зеленый чай вырабатывали только в Грузии, а потребляли его в основном в республиках Средней Азии как тонизирующий и освежающий напиток. В настоящее время зеленый чай, в основном, поступает из-за рубежа. Зеленый байховый чай по роду листа бывает следующих видов: Л-1, Л-2, Л-3, М-2, М-3, высевки и крошка. В зеленом чае отсутствует фракция М-1 (являющаяся самой ценной в черном чае), поскольку в процессе скручивания пропаренного листа от побега почти не отделяется первый чист с почкой. Зеленый чай М-3 выпускают в очень малом количестве. По признакам качества зеленый байховый чай на фабриках первичной переработки делят на сорта: "букет", высший, 1, 2 и 3-й. Влажность чая при отгрузке на чаеразвесочные фабрики не должна превышать 7%.</w:t>
      </w:r>
      <w:r w:rsidR="001329B6" w:rsidRPr="001329B6">
        <w:rPr>
          <w:sz w:val="28"/>
          <w:szCs w:val="28"/>
        </w:rPr>
        <w:t>[</w:t>
      </w:r>
      <w:r w:rsidR="001329B6">
        <w:rPr>
          <w:sz w:val="28"/>
          <w:szCs w:val="28"/>
        </w:rPr>
        <w:t>24</w:t>
      </w:r>
      <w:r w:rsidR="001329B6" w:rsidRPr="001329B6">
        <w:rPr>
          <w:sz w:val="28"/>
          <w:szCs w:val="28"/>
        </w:rPr>
        <w:t>]</w:t>
      </w:r>
    </w:p>
    <w:p w:rsidR="00305BA8" w:rsidRDefault="00EE4087" w:rsidP="00782E94">
      <w:pPr>
        <w:pStyle w:val="ae"/>
        <w:spacing w:line="360" w:lineRule="auto"/>
        <w:jc w:val="both"/>
        <w:rPr>
          <w:rStyle w:val="font731"/>
          <w:rFonts w:ascii="Times New Roman" w:hAnsi="Times New Roman"/>
        </w:rPr>
      </w:pPr>
      <w:r>
        <w:rPr>
          <w:sz w:val="28"/>
          <w:szCs w:val="28"/>
        </w:rPr>
        <w:t xml:space="preserve">Таблица 4 - </w:t>
      </w:r>
      <w:r w:rsidR="00305BA8" w:rsidRPr="00305BA8">
        <w:rPr>
          <w:rStyle w:val="font731"/>
          <w:rFonts w:ascii="Times New Roman" w:hAnsi="Times New Roman"/>
        </w:rPr>
        <w:t xml:space="preserve">Характеристика качества зеленого байхового фасованного чая (ГОСТ </w:t>
      </w:r>
      <w:r w:rsidR="00871794" w:rsidRPr="00871794">
        <w:rPr>
          <w:color w:val="FFFFFF"/>
          <w:sz w:val="28"/>
          <w:szCs w:val="28"/>
        </w:rPr>
        <w:t>___________</w:t>
      </w:r>
      <w:r w:rsidR="00305BA8" w:rsidRPr="00305BA8">
        <w:rPr>
          <w:rStyle w:val="font731"/>
          <w:rFonts w:ascii="Times New Roman" w:hAnsi="Times New Roman"/>
        </w:rPr>
        <w:t>1939-73)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1569"/>
        <w:gridCol w:w="1630"/>
        <w:gridCol w:w="1907"/>
        <w:gridCol w:w="1646"/>
        <w:gridCol w:w="1205"/>
        <w:gridCol w:w="1159"/>
      </w:tblGrid>
      <w:tr w:rsidR="00C048E0" w:rsidRPr="004C3CA6" w:rsidTr="004C3CA6">
        <w:tc>
          <w:tcPr>
            <w:tcW w:w="1305" w:type="dxa"/>
            <w:vMerge w:val="restart"/>
          </w:tcPr>
          <w:p w:rsidR="00C048E0" w:rsidRPr="004C3CA6" w:rsidRDefault="00C048E0" w:rsidP="004C3CA6">
            <w:pPr>
              <w:pStyle w:val="ae"/>
              <w:ind w:left="40" w:right="40"/>
              <w:jc w:val="center"/>
              <w:rPr>
                <w:sz w:val="28"/>
                <w:szCs w:val="28"/>
              </w:rPr>
            </w:pPr>
            <w:r w:rsidRPr="004C3CA6">
              <w:rPr>
                <w:rStyle w:val="font721"/>
                <w:rFonts w:ascii="Times New Roman" w:hAnsi="Times New Roman"/>
                <w:bCs/>
                <w:sz w:val="24"/>
                <w:szCs w:val="24"/>
              </w:rPr>
              <w:t>Торговый сорт чая</w:t>
            </w:r>
          </w:p>
        </w:tc>
        <w:tc>
          <w:tcPr>
            <w:tcW w:w="9116" w:type="dxa"/>
            <w:gridSpan w:val="6"/>
          </w:tcPr>
          <w:p w:rsidR="00C048E0" w:rsidRPr="004C3CA6" w:rsidRDefault="00C048E0" w:rsidP="004C3CA6">
            <w:pPr>
              <w:pStyle w:val="ae"/>
              <w:spacing w:line="360" w:lineRule="auto"/>
              <w:jc w:val="center"/>
              <w:rPr>
                <w:sz w:val="28"/>
                <w:szCs w:val="28"/>
              </w:rPr>
            </w:pPr>
            <w:r w:rsidRPr="004C3CA6">
              <w:rPr>
                <w:rStyle w:val="font721"/>
                <w:rFonts w:ascii="Times New Roman" w:hAnsi="Times New Roman"/>
                <w:bCs/>
                <w:sz w:val="24"/>
                <w:szCs w:val="24"/>
              </w:rPr>
              <w:t>Показатели качества</w:t>
            </w:r>
          </w:p>
        </w:tc>
      </w:tr>
      <w:tr w:rsidR="008D0EF5" w:rsidRPr="004C3CA6" w:rsidTr="004C3CA6">
        <w:tc>
          <w:tcPr>
            <w:tcW w:w="1305" w:type="dxa"/>
            <w:vMerge/>
            <w:vAlign w:val="center"/>
          </w:tcPr>
          <w:p w:rsidR="00C048E0" w:rsidRPr="004C3CA6" w:rsidRDefault="00C048E0" w:rsidP="004C3CA6">
            <w:pPr>
              <w:pStyle w:val="ae"/>
              <w:ind w:left="40" w:right="40"/>
              <w:jc w:val="center"/>
              <w:rPr>
                <w:rStyle w:val="font721"/>
                <w:rFonts w:ascii="Times New Roman" w:hAnsi="Times New Roman"/>
                <w:bCs/>
                <w:sz w:val="24"/>
                <w:szCs w:val="24"/>
              </w:rPr>
            </w:pPr>
          </w:p>
        </w:tc>
        <w:tc>
          <w:tcPr>
            <w:tcW w:w="1569" w:type="dxa"/>
            <w:vMerge w:val="restart"/>
            <w:vAlign w:val="center"/>
          </w:tcPr>
          <w:p w:rsidR="00C048E0" w:rsidRPr="004C3CA6" w:rsidRDefault="00C048E0" w:rsidP="004C3CA6">
            <w:pPr>
              <w:pStyle w:val="ae"/>
              <w:ind w:left="40" w:right="40"/>
              <w:jc w:val="center"/>
              <w:rPr>
                <w:rStyle w:val="font721"/>
                <w:rFonts w:ascii="Times New Roman" w:hAnsi="Times New Roman"/>
                <w:bCs/>
                <w:sz w:val="24"/>
                <w:szCs w:val="24"/>
              </w:rPr>
            </w:pPr>
            <w:r w:rsidRPr="004C3CA6">
              <w:rPr>
                <w:rStyle w:val="font721"/>
                <w:rFonts w:ascii="Times New Roman" w:hAnsi="Times New Roman"/>
                <w:bCs/>
                <w:sz w:val="24"/>
                <w:szCs w:val="24"/>
              </w:rPr>
              <w:t>аромат и вкус</w:t>
            </w:r>
          </w:p>
        </w:tc>
        <w:tc>
          <w:tcPr>
            <w:tcW w:w="1630" w:type="dxa"/>
            <w:vMerge w:val="restart"/>
            <w:vAlign w:val="center"/>
          </w:tcPr>
          <w:p w:rsidR="00C048E0" w:rsidRPr="004C3CA6" w:rsidRDefault="00C048E0" w:rsidP="004C3CA6">
            <w:pPr>
              <w:pStyle w:val="ae"/>
              <w:ind w:left="40" w:right="40"/>
              <w:jc w:val="center"/>
              <w:rPr>
                <w:rStyle w:val="font721"/>
                <w:rFonts w:ascii="Times New Roman" w:hAnsi="Times New Roman"/>
                <w:bCs/>
                <w:sz w:val="24"/>
                <w:szCs w:val="24"/>
              </w:rPr>
            </w:pPr>
            <w:r w:rsidRPr="004C3CA6">
              <w:rPr>
                <w:rStyle w:val="font721"/>
                <w:rFonts w:ascii="Times New Roman" w:hAnsi="Times New Roman"/>
                <w:bCs/>
                <w:sz w:val="24"/>
                <w:szCs w:val="24"/>
              </w:rPr>
              <w:t>настой</w:t>
            </w:r>
          </w:p>
        </w:tc>
        <w:tc>
          <w:tcPr>
            <w:tcW w:w="1907" w:type="dxa"/>
            <w:vMerge w:val="restart"/>
            <w:vAlign w:val="center"/>
          </w:tcPr>
          <w:p w:rsidR="00C048E0" w:rsidRPr="004C3CA6" w:rsidRDefault="00C048E0" w:rsidP="004C3CA6">
            <w:pPr>
              <w:pStyle w:val="ae"/>
              <w:ind w:left="40" w:right="40"/>
              <w:jc w:val="center"/>
              <w:rPr>
                <w:rStyle w:val="font721"/>
                <w:rFonts w:ascii="Times New Roman" w:hAnsi="Times New Roman"/>
                <w:bCs/>
                <w:sz w:val="24"/>
                <w:szCs w:val="24"/>
              </w:rPr>
            </w:pPr>
            <w:r w:rsidRPr="004C3CA6">
              <w:rPr>
                <w:rStyle w:val="font721"/>
                <w:rFonts w:ascii="Times New Roman" w:hAnsi="Times New Roman"/>
                <w:bCs/>
                <w:sz w:val="24"/>
                <w:szCs w:val="24"/>
              </w:rPr>
              <w:t>цвет разваренного листа</w:t>
            </w:r>
          </w:p>
        </w:tc>
        <w:tc>
          <w:tcPr>
            <w:tcW w:w="1646" w:type="dxa"/>
            <w:vMerge w:val="restart"/>
            <w:vAlign w:val="center"/>
          </w:tcPr>
          <w:p w:rsidR="00C048E0" w:rsidRPr="00305BA8" w:rsidRDefault="00C048E0" w:rsidP="004C3CA6">
            <w:pPr>
              <w:pStyle w:val="ae"/>
              <w:ind w:left="40" w:right="40"/>
              <w:jc w:val="center"/>
            </w:pPr>
            <w:r w:rsidRPr="004C3CA6">
              <w:rPr>
                <w:rStyle w:val="font721"/>
                <w:rFonts w:ascii="Times New Roman" w:hAnsi="Times New Roman"/>
                <w:bCs/>
                <w:sz w:val="24"/>
                <w:szCs w:val="24"/>
              </w:rPr>
              <w:t>внешний вид чая</w:t>
            </w:r>
          </w:p>
          <w:p w:rsidR="00C048E0" w:rsidRPr="004C3CA6" w:rsidRDefault="00C048E0" w:rsidP="004C3CA6">
            <w:pPr>
              <w:pStyle w:val="ae"/>
              <w:ind w:left="40" w:right="40"/>
              <w:jc w:val="center"/>
              <w:rPr>
                <w:rStyle w:val="font721"/>
                <w:rFonts w:ascii="Times New Roman" w:hAnsi="Times New Roman"/>
                <w:bCs/>
                <w:sz w:val="24"/>
                <w:szCs w:val="24"/>
              </w:rPr>
            </w:pPr>
            <w:r w:rsidRPr="004C3CA6">
              <w:rPr>
                <w:rStyle w:val="font721"/>
                <w:rFonts w:ascii="Times New Roman" w:hAnsi="Times New Roman"/>
                <w:bCs/>
                <w:sz w:val="24"/>
                <w:szCs w:val="24"/>
              </w:rPr>
              <w:t>(уборка)</w:t>
            </w:r>
          </w:p>
        </w:tc>
        <w:tc>
          <w:tcPr>
            <w:tcW w:w="2364" w:type="dxa"/>
            <w:gridSpan w:val="2"/>
            <w:vAlign w:val="center"/>
          </w:tcPr>
          <w:p w:rsidR="00C048E0" w:rsidRPr="004C3CA6" w:rsidRDefault="00C048E0" w:rsidP="004C3CA6">
            <w:pPr>
              <w:pStyle w:val="ae"/>
              <w:ind w:left="40" w:right="40"/>
              <w:jc w:val="center"/>
              <w:rPr>
                <w:rStyle w:val="font721"/>
                <w:rFonts w:ascii="Times New Roman" w:hAnsi="Times New Roman"/>
                <w:bCs/>
                <w:sz w:val="24"/>
                <w:szCs w:val="24"/>
              </w:rPr>
            </w:pPr>
            <w:r w:rsidRPr="004C3CA6">
              <w:rPr>
                <w:rStyle w:val="font721"/>
                <w:rFonts w:ascii="Times New Roman" w:hAnsi="Times New Roman"/>
                <w:bCs/>
                <w:sz w:val="24"/>
                <w:szCs w:val="24"/>
              </w:rPr>
              <w:t>массовая доля, %, не менее</w:t>
            </w:r>
          </w:p>
        </w:tc>
      </w:tr>
      <w:tr w:rsidR="008D0EF5" w:rsidRPr="004C3CA6" w:rsidTr="004C3CA6">
        <w:tc>
          <w:tcPr>
            <w:tcW w:w="1305" w:type="dxa"/>
            <w:vMerge/>
            <w:vAlign w:val="center"/>
          </w:tcPr>
          <w:p w:rsidR="00C048E0" w:rsidRPr="004C3CA6" w:rsidRDefault="00C048E0" w:rsidP="004C3CA6">
            <w:pPr>
              <w:pStyle w:val="ae"/>
              <w:ind w:left="40" w:right="40"/>
              <w:jc w:val="center"/>
              <w:rPr>
                <w:rStyle w:val="font721"/>
                <w:rFonts w:ascii="Times New Roman" w:hAnsi="Times New Roman"/>
                <w:bCs/>
                <w:sz w:val="24"/>
                <w:szCs w:val="24"/>
              </w:rPr>
            </w:pPr>
          </w:p>
        </w:tc>
        <w:tc>
          <w:tcPr>
            <w:tcW w:w="1569" w:type="dxa"/>
            <w:vMerge/>
            <w:vAlign w:val="center"/>
          </w:tcPr>
          <w:p w:rsidR="00C048E0" w:rsidRPr="00305BA8" w:rsidRDefault="00C048E0" w:rsidP="004C3CA6">
            <w:pPr>
              <w:pStyle w:val="ae"/>
              <w:ind w:left="40" w:right="40"/>
              <w:jc w:val="center"/>
            </w:pPr>
          </w:p>
        </w:tc>
        <w:tc>
          <w:tcPr>
            <w:tcW w:w="1630" w:type="dxa"/>
            <w:vMerge/>
            <w:vAlign w:val="center"/>
          </w:tcPr>
          <w:p w:rsidR="00C048E0" w:rsidRPr="00305BA8" w:rsidRDefault="00C048E0" w:rsidP="004C3CA6">
            <w:pPr>
              <w:pStyle w:val="ae"/>
              <w:ind w:left="40" w:right="40"/>
              <w:jc w:val="center"/>
            </w:pPr>
          </w:p>
        </w:tc>
        <w:tc>
          <w:tcPr>
            <w:tcW w:w="1907" w:type="dxa"/>
            <w:vMerge/>
            <w:vAlign w:val="center"/>
          </w:tcPr>
          <w:p w:rsidR="00C048E0" w:rsidRPr="00305BA8" w:rsidRDefault="00C048E0" w:rsidP="004C3CA6">
            <w:pPr>
              <w:pStyle w:val="ae"/>
              <w:ind w:left="40" w:right="40"/>
              <w:jc w:val="center"/>
            </w:pPr>
          </w:p>
        </w:tc>
        <w:tc>
          <w:tcPr>
            <w:tcW w:w="1646" w:type="dxa"/>
            <w:vMerge/>
            <w:vAlign w:val="center"/>
          </w:tcPr>
          <w:p w:rsidR="00C048E0" w:rsidRPr="00305BA8" w:rsidRDefault="00C048E0" w:rsidP="004C3CA6">
            <w:pPr>
              <w:pStyle w:val="ae"/>
              <w:ind w:left="40" w:right="40"/>
              <w:jc w:val="center"/>
            </w:pPr>
          </w:p>
        </w:tc>
        <w:tc>
          <w:tcPr>
            <w:tcW w:w="1205" w:type="dxa"/>
            <w:vAlign w:val="center"/>
          </w:tcPr>
          <w:p w:rsidR="00C048E0" w:rsidRPr="00305BA8" w:rsidRDefault="00C048E0" w:rsidP="004C3CA6">
            <w:pPr>
              <w:pStyle w:val="ae"/>
              <w:ind w:left="40" w:right="40"/>
              <w:jc w:val="center"/>
            </w:pPr>
            <w:r w:rsidRPr="004C3CA6">
              <w:rPr>
                <w:rStyle w:val="font721"/>
                <w:rFonts w:ascii="Times New Roman" w:hAnsi="Times New Roman"/>
                <w:bCs/>
                <w:sz w:val="24"/>
                <w:szCs w:val="24"/>
              </w:rPr>
              <w:t>танина</w:t>
            </w:r>
          </w:p>
        </w:tc>
        <w:tc>
          <w:tcPr>
            <w:tcW w:w="1159" w:type="dxa"/>
            <w:vAlign w:val="center"/>
          </w:tcPr>
          <w:p w:rsidR="00C048E0" w:rsidRPr="00305BA8" w:rsidRDefault="00C048E0" w:rsidP="004C3CA6">
            <w:pPr>
              <w:pStyle w:val="ae"/>
              <w:ind w:left="40" w:right="40"/>
              <w:jc w:val="center"/>
            </w:pPr>
            <w:r w:rsidRPr="004C3CA6">
              <w:rPr>
                <w:rStyle w:val="font721"/>
                <w:rFonts w:ascii="Times New Roman" w:hAnsi="Times New Roman"/>
                <w:bCs/>
                <w:sz w:val="24"/>
                <w:szCs w:val="24"/>
              </w:rPr>
              <w:t>кофеина</w:t>
            </w:r>
          </w:p>
        </w:tc>
      </w:tr>
      <w:tr w:rsidR="00626DDF" w:rsidRPr="004C3CA6" w:rsidTr="004C3CA6">
        <w:tc>
          <w:tcPr>
            <w:tcW w:w="1305" w:type="dxa"/>
            <w:vAlign w:val="center"/>
          </w:tcPr>
          <w:p w:rsidR="00626DDF" w:rsidRPr="004C3CA6" w:rsidRDefault="00626DDF" w:rsidP="00C3617E">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1</w:t>
            </w:r>
          </w:p>
        </w:tc>
        <w:tc>
          <w:tcPr>
            <w:tcW w:w="1569" w:type="dxa"/>
            <w:vAlign w:val="center"/>
          </w:tcPr>
          <w:p w:rsidR="00626DDF" w:rsidRPr="004C3CA6" w:rsidRDefault="00626DDF" w:rsidP="00C3617E">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2</w:t>
            </w:r>
          </w:p>
        </w:tc>
        <w:tc>
          <w:tcPr>
            <w:tcW w:w="1630" w:type="dxa"/>
            <w:vAlign w:val="center"/>
          </w:tcPr>
          <w:p w:rsidR="00626DDF" w:rsidRPr="004C3CA6" w:rsidRDefault="00626DDF" w:rsidP="00C3617E">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3</w:t>
            </w:r>
          </w:p>
        </w:tc>
        <w:tc>
          <w:tcPr>
            <w:tcW w:w="1907" w:type="dxa"/>
            <w:vAlign w:val="center"/>
          </w:tcPr>
          <w:p w:rsidR="00626DDF" w:rsidRPr="004C3CA6" w:rsidRDefault="00626DDF" w:rsidP="00C3617E">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4</w:t>
            </w:r>
          </w:p>
        </w:tc>
        <w:tc>
          <w:tcPr>
            <w:tcW w:w="1646" w:type="dxa"/>
            <w:vAlign w:val="center"/>
          </w:tcPr>
          <w:p w:rsidR="00626DDF" w:rsidRPr="004C3CA6" w:rsidRDefault="00626DDF" w:rsidP="00C3617E">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5</w:t>
            </w:r>
          </w:p>
        </w:tc>
        <w:tc>
          <w:tcPr>
            <w:tcW w:w="1205" w:type="dxa"/>
            <w:vAlign w:val="center"/>
          </w:tcPr>
          <w:p w:rsidR="00626DDF" w:rsidRPr="004C3CA6" w:rsidRDefault="00626DDF" w:rsidP="00C3617E">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6</w:t>
            </w:r>
          </w:p>
        </w:tc>
        <w:tc>
          <w:tcPr>
            <w:tcW w:w="1159" w:type="dxa"/>
            <w:vAlign w:val="center"/>
          </w:tcPr>
          <w:p w:rsidR="00626DDF" w:rsidRPr="004C3CA6" w:rsidRDefault="00626DDF" w:rsidP="00C3617E">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7</w:t>
            </w:r>
          </w:p>
        </w:tc>
      </w:tr>
      <w:tr w:rsidR="008D0EF5" w:rsidRPr="004C3CA6" w:rsidTr="004C3CA6">
        <w:tc>
          <w:tcPr>
            <w:tcW w:w="13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Букет</w:t>
            </w:r>
          </w:p>
        </w:tc>
        <w:tc>
          <w:tcPr>
            <w:tcW w:w="156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Полный букет, тонкий нежный аромат, приятный с терпкостью вкус</w:t>
            </w:r>
          </w:p>
        </w:tc>
        <w:tc>
          <w:tcPr>
            <w:tcW w:w="1630"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Прозрачный, светло-зеленый с желтоватым оттенком</w:t>
            </w:r>
          </w:p>
        </w:tc>
        <w:tc>
          <w:tcPr>
            <w:tcW w:w="1907"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Однородный с зеленоватым оттенком</w:t>
            </w:r>
          </w:p>
        </w:tc>
        <w:tc>
          <w:tcPr>
            <w:tcW w:w="1646"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Ровный, однородный, чаинки хорошо скрученные</w:t>
            </w:r>
          </w:p>
        </w:tc>
        <w:tc>
          <w:tcPr>
            <w:tcW w:w="12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17,0</w:t>
            </w:r>
          </w:p>
        </w:tc>
        <w:tc>
          <w:tcPr>
            <w:tcW w:w="115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2,8</w:t>
            </w:r>
          </w:p>
        </w:tc>
      </w:tr>
      <w:tr w:rsidR="008D0EF5" w:rsidRPr="004C3CA6" w:rsidTr="004C3CA6">
        <w:tc>
          <w:tcPr>
            <w:tcW w:w="13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Высший</w:t>
            </w:r>
          </w:p>
        </w:tc>
        <w:tc>
          <w:tcPr>
            <w:tcW w:w="156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Менее нежный аромат, приятный с терпкостью вкус</w:t>
            </w:r>
          </w:p>
        </w:tc>
        <w:tc>
          <w:tcPr>
            <w:tcW w:w="1630"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То же</w:t>
            </w:r>
          </w:p>
        </w:tc>
        <w:tc>
          <w:tcPr>
            <w:tcW w:w="1907"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То же</w:t>
            </w:r>
          </w:p>
        </w:tc>
        <w:tc>
          <w:tcPr>
            <w:tcW w:w="1646"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Ровный, чаинки хорошо скрученные</w:t>
            </w:r>
          </w:p>
        </w:tc>
        <w:tc>
          <w:tcPr>
            <w:tcW w:w="12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15,0</w:t>
            </w:r>
          </w:p>
        </w:tc>
        <w:tc>
          <w:tcPr>
            <w:tcW w:w="115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2,7</w:t>
            </w:r>
          </w:p>
        </w:tc>
      </w:tr>
    </w:tbl>
    <w:p w:rsidR="00124B8E" w:rsidRDefault="00124B8E" w:rsidP="00626DDF">
      <w:pPr>
        <w:spacing w:line="360" w:lineRule="auto"/>
        <w:rPr>
          <w:sz w:val="28"/>
          <w:szCs w:val="28"/>
        </w:rPr>
      </w:pPr>
      <w:r>
        <w:br w:type="page"/>
      </w:r>
      <w:r w:rsidRPr="00124B8E">
        <w:rPr>
          <w:sz w:val="28"/>
          <w:szCs w:val="28"/>
        </w:rPr>
        <w:t>Продолжение таблицы 4</w:t>
      </w:r>
    </w:p>
    <w:p w:rsidR="00126146" w:rsidRPr="00126146" w:rsidRDefault="00126146" w:rsidP="00124B8E">
      <w:pPr>
        <w:spacing w:line="360" w:lineRule="auto"/>
        <w:jc w:val="right"/>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1569"/>
        <w:gridCol w:w="1630"/>
        <w:gridCol w:w="1907"/>
        <w:gridCol w:w="1646"/>
        <w:gridCol w:w="1205"/>
        <w:gridCol w:w="1159"/>
      </w:tblGrid>
      <w:tr w:rsidR="00626DDF" w:rsidRPr="004C3CA6" w:rsidTr="004C3CA6">
        <w:tc>
          <w:tcPr>
            <w:tcW w:w="1305" w:type="dxa"/>
            <w:vAlign w:val="center"/>
          </w:tcPr>
          <w:p w:rsidR="00626DDF" w:rsidRPr="004C3CA6" w:rsidRDefault="00626DDF" w:rsidP="004C3CA6">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1</w:t>
            </w:r>
          </w:p>
        </w:tc>
        <w:tc>
          <w:tcPr>
            <w:tcW w:w="1569" w:type="dxa"/>
            <w:vAlign w:val="center"/>
          </w:tcPr>
          <w:p w:rsidR="00626DDF" w:rsidRPr="004C3CA6" w:rsidRDefault="00626DDF" w:rsidP="004C3CA6">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2</w:t>
            </w:r>
          </w:p>
        </w:tc>
        <w:tc>
          <w:tcPr>
            <w:tcW w:w="1630" w:type="dxa"/>
            <w:vAlign w:val="center"/>
          </w:tcPr>
          <w:p w:rsidR="00626DDF" w:rsidRPr="004C3CA6" w:rsidRDefault="00626DDF" w:rsidP="004C3CA6">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3</w:t>
            </w:r>
          </w:p>
        </w:tc>
        <w:tc>
          <w:tcPr>
            <w:tcW w:w="1907" w:type="dxa"/>
            <w:vAlign w:val="center"/>
          </w:tcPr>
          <w:p w:rsidR="00626DDF" w:rsidRPr="004C3CA6" w:rsidRDefault="00626DDF" w:rsidP="004C3CA6">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4</w:t>
            </w:r>
          </w:p>
        </w:tc>
        <w:tc>
          <w:tcPr>
            <w:tcW w:w="1646" w:type="dxa"/>
            <w:vAlign w:val="center"/>
          </w:tcPr>
          <w:p w:rsidR="00626DDF" w:rsidRPr="004C3CA6" w:rsidRDefault="00626DDF" w:rsidP="004C3CA6">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5</w:t>
            </w:r>
          </w:p>
        </w:tc>
        <w:tc>
          <w:tcPr>
            <w:tcW w:w="1205" w:type="dxa"/>
            <w:vAlign w:val="center"/>
          </w:tcPr>
          <w:p w:rsidR="00626DDF" w:rsidRPr="004C3CA6" w:rsidRDefault="00626DDF" w:rsidP="004C3CA6">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6</w:t>
            </w:r>
          </w:p>
        </w:tc>
        <w:tc>
          <w:tcPr>
            <w:tcW w:w="1159" w:type="dxa"/>
            <w:vAlign w:val="center"/>
          </w:tcPr>
          <w:p w:rsidR="00626DDF" w:rsidRPr="004C3CA6" w:rsidRDefault="00626DDF" w:rsidP="004C3CA6">
            <w:pPr>
              <w:pStyle w:val="ae"/>
              <w:ind w:left="40" w:right="40"/>
              <w:jc w:val="center"/>
              <w:rPr>
                <w:rStyle w:val="font721"/>
                <w:rFonts w:ascii="Times New Roman" w:hAnsi="Times New Roman"/>
                <w:bCs/>
                <w:sz w:val="24"/>
                <w:szCs w:val="24"/>
              </w:rPr>
            </w:pPr>
            <w:r>
              <w:rPr>
                <w:rStyle w:val="font721"/>
                <w:rFonts w:ascii="Times New Roman" w:hAnsi="Times New Roman"/>
                <w:bCs/>
                <w:sz w:val="24"/>
                <w:szCs w:val="24"/>
              </w:rPr>
              <w:t>7</w:t>
            </w:r>
          </w:p>
        </w:tc>
      </w:tr>
      <w:tr w:rsidR="008D0EF5" w:rsidRPr="004C3CA6" w:rsidTr="004C3CA6">
        <w:tc>
          <w:tcPr>
            <w:tcW w:w="13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1-й</w:t>
            </w:r>
          </w:p>
        </w:tc>
        <w:tc>
          <w:tcPr>
            <w:tcW w:w="156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Приятный аромат и достаточно терпкий вкус</w:t>
            </w:r>
          </w:p>
        </w:tc>
        <w:tc>
          <w:tcPr>
            <w:tcW w:w="1630"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Прозрачный, светло-желтый</w:t>
            </w:r>
          </w:p>
        </w:tc>
        <w:tc>
          <w:tcPr>
            <w:tcW w:w="1907"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Менее однородный с желтоватым оттенком</w:t>
            </w:r>
          </w:p>
        </w:tc>
        <w:tc>
          <w:tcPr>
            <w:tcW w:w="1646"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Менее ровный, чаинки хорошо скрученные</w:t>
            </w:r>
          </w:p>
        </w:tc>
        <w:tc>
          <w:tcPr>
            <w:tcW w:w="12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13,0</w:t>
            </w:r>
          </w:p>
        </w:tc>
        <w:tc>
          <w:tcPr>
            <w:tcW w:w="115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2,6</w:t>
            </w:r>
          </w:p>
        </w:tc>
      </w:tr>
      <w:tr w:rsidR="008D0EF5" w:rsidRPr="004C3CA6" w:rsidTr="004C3CA6">
        <w:tc>
          <w:tcPr>
            <w:tcW w:w="13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2-й</w:t>
            </w:r>
          </w:p>
        </w:tc>
        <w:tc>
          <w:tcPr>
            <w:tcW w:w="156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Слабоватый аромат, менее терпкий вкус</w:t>
            </w:r>
          </w:p>
        </w:tc>
        <w:tc>
          <w:tcPr>
            <w:tcW w:w="1630"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Желтый с красноватым оттенком, несколько мутноватый</w:t>
            </w:r>
          </w:p>
        </w:tc>
        <w:tc>
          <w:tcPr>
            <w:tcW w:w="1907"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Неоднородный с желтоватым оттенком</w:t>
            </w:r>
          </w:p>
        </w:tc>
        <w:tc>
          <w:tcPr>
            <w:tcW w:w="1646"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Неровный, чаинки недостаточно скрученные</w:t>
            </w:r>
          </w:p>
        </w:tc>
        <w:tc>
          <w:tcPr>
            <w:tcW w:w="12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12,0</w:t>
            </w:r>
          </w:p>
        </w:tc>
        <w:tc>
          <w:tcPr>
            <w:tcW w:w="115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2,2</w:t>
            </w:r>
          </w:p>
        </w:tc>
      </w:tr>
      <w:tr w:rsidR="008D0EF5" w:rsidRPr="004C3CA6" w:rsidTr="004C3CA6">
        <w:tc>
          <w:tcPr>
            <w:tcW w:w="13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3-й</w:t>
            </w:r>
          </w:p>
        </w:tc>
        <w:tc>
          <w:tcPr>
            <w:tcW w:w="156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Грубоватый аромат, слабоощути-</w:t>
            </w:r>
          </w:p>
        </w:tc>
        <w:tc>
          <w:tcPr>
            <w:tcW w:w="1630"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Темно-желтый с красноватым</w:t>
            </w:r>
          </w:p>
        </w:tc>
        <w:tc>
          <w:tcPr>
            <w:tcW w:w="1907"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Неоднородный, темно-желтый</w:t>
            </w:r>
          </w:p>
        </w:tc>
        <w:tc>
          <w:tcPr>
            <w:tcW w:w="1646"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Неровный, чаинки плохо</w:t>
            </w:r>
          </w:p>
        </w:tc>
        <w:tc>
          <w:tcPr>
            <w:tcW w:w="1205"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12,0</w:t>
            </w:r>
          </w:p>
        </w:tc>
        <w:tc>
          <w:tcPr>
            <w:tcW w:w="115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1,8</w:t>
            </w:r>
          </w:p>
        </w:tc>
      </w:tr>
      <w:tr w:rsidR="008D0EF5" w:rsidRPr="004C3CA6" w:rsidTr="004C3CA6">
        <w:tc>
          <w:tcPr>
            <w:tcW w:w="1305" w:type="dxa"/>
            <w:vAlign w:val="center"/>
          </w:tcPr>
          <w:p w:rsidR="00ED4493" w:rsidRPr="00305BA8" w:rsidRDefault="00ED4493" w:rsidP="00C81235"/>
        </w:tc>
        <w:tc>
          <w:tcPr>
            <w:tcW w:w="1569"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мый терпкий</w:t>
            </w:r>
          </w:p>
        </w:tc>
        <w:tc>
          <w:tcPr>
            <w:tcW w:w="1630"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оттенком, мутноватый</w:t>
            </w:r>
          </w:p>
        </w:tc>
        <w:tc>
          <w:tcPr>
            <w:tcW w:w="1907" w:type="dxa"/>
            <w:vAlign w:val="center"/>
          </w:tcPr>
          <w:p w:rsidR="00ED4493" w:rsidRPr="00305BA8" w:rsidRDefault="00ED4493" w:rsidP="00C81235"/>
        </w:tc>
        <w:tc>
          <w:tcPr>
            <w:tcW w:w="1646" w:type="dxa"/>
            <w:vAlign w:val="center"/>
          </w:tcPr>
          <w:p w:rsidR="00ED4493" w:rsidRPr="00305BA8" w:rsidRDefault="00ED4493" w:rsidP="004C3CA6">
            <w:pPr>
              <w:pStyle w:val="ae"/>
              <w:ind w:left="40" w:right="40"/>
              <w:jc w:val="center"/>
            </w:pPr>
            <w:r w:rsidRPr="004C3CA6">
              <w:rPr>
                <w:rStyle w:val="font721"/>
                <w:rFonts w:ascii="Times New Roman" w:hAnsi="Times New Roman"/>
                <w:bCs/>
                <w:sz w:val="24"/>
                <w:szCs w:val="24"/>
              </w:rPr>
              <w:t>скрученные</w:t>
            </w:r>
          </w:p>
        </w:tc>
        <w:tc>
          <w:tcPr>
            <w:tcW w:w="1205" w:type="dxa"/>
            <w:vAlign w:val="center"/>
          </w:tcPr>
          <w:p w:rsidR="00ED4493" w:rsidRPr="00305BA8" w:rsidRDefault="00ED4493" w:rsidP="00C81235"/>
        </w:tc>
        <w:tc>
          <w:tcPr>
            <w:tcW w:w="1159" w:type="dxa"/>
            <w:vAlign w:val="center"/>
          </w:tcPr>
          <w:p w:rsidR="00ED4493" w:rsidRPr="00305BA8" w:rsidRDefault="00ED4493" w:rsidP="00C81235"/>
        </w:tc>
      </w:tr>
    </w:tbl>
    <w:p w:rsidR="003F5801" w:rsidRPr="003F5801" w:rsidRDefault="003F5801" w:rsidP="003F5801">
      <w:pPr>
        <w:pStyle w:val="ae"/>
        <w:spacing w:before="0" w:beforeAutospacing="0" w:after="0" w:afterAutospacing="0"/>
        <w:ind w:firstLine="720"/>
        <w:jc w:val="both"/>
        <w:rPr>
          <w:rStyle w:val="font701"/>
          <w:rFonts w:ascii="Times New Roman" w:hAnsi="Times New Roman"/>
          <w:bCs/>
          <w:sz w:val="16"/>
          <w:szCs w:val="16"/>
        </w:rPr>
      </w:pPr>
    </w:p>
    <w:p w:rsidR="00C141F0" w:rsidRDefault="00305BA8" w:rsidP="00FA6327">
      <w:pPr>
        <w:pStyle w:val="ae"/>
        <w:spacing w:before="0" w:beforeAutospacing="0" w:after="0" w:afterAutospacing="0" w:line="360" w:lineRule="auto"/>
        <w:ind w:firstLine="720"/>
        <w:jc w:val="both"/>
        <w:rPr>
          <w:rStyle w:val="font701"/>
          <w:rFonts w:ascii="Times New Roman" w:hAnsi="Times New Roman"/>
          <w:bCs/>
          <w:sz w:val="28"/>
          <w:szCs w:val="28"/>
        </w:rPr>
      </w:pPr>
      <w:r w:rsidRPr="002C28CD">
        <w:rPr>
          <w:rStyle w:val="font701"/>
          <w:rFonts w:ascii="Times New Roman" w:hAnsi="Times New Roman"/>
          <w:bCs/>
          <w:sz w:val="28"/>
          <w:szCs w:val="28"/>
        </w:rPr>
        <w:t>Во всех сортах массовая доля (%, не более): влаги - 8,5; мелочи в крупном чае - 1, в мелком 1-го, 2-го, 3-го сортов - 3, в мелком сортов букет и высший - не допускается. Содержание ферропримесей - не более 5 мг/кг.</w:t>
      </w:r>
    </w:p>
    <w:p w:rsidR="00591AA7" w:rsidRDefault="00591AA7" w:rsidP="00FA6327">
      <w:pPr>
        <w:spacing w:line="360" w:lineRule="auto"/>
        <w:ind w:firstLine="720"/>
        <w:jc w:val="both"/>
        <w:rPr>
          <w:sz w:val="28"/>
          <w:szCs w:val="28"/>
        </w:rPr>
      </w:pPr>
      <w:r w:rsidRPr="00E52737">
        <w:rPr>
          <w:sz w:val="28"/>
          <w:szCs w:val="28"/>
        </w:rPr>
        <w:t>Чайный лист характеризуется богатым набором химических компонентов, большинство которых в процессе технологической переработки подвергается биохимическим, термохимическим и теплофизическим изменениям. В основе производства чая лежат три типа процессов: ферментативный, термический и механический. Роль каждого из них различна и зависит от того, какой вид чая необходимо получить.</w:t>
      </w:r>
      <w:r w:rsidRPr="001329B6">
        <w:rPr>
          <w:sz w:val="28"/>
          <w:szCs w:val="28"/>
        </w:rPr>
        <w:t xml:space="preserve"> [</w:t>
      </w:r>
      <w:r>
        <w:rPr>
          <w:sz w:val="28"/>
          <w:szCs w:val="28"/>
        </w:rPr>
        <w:t>28</w:t>
      </w:r>
      <w:r w:rsidRPr="001329B6">
        <w:rPr>
          <w:sz w:val="28"/>
          <w:szCs w:val="28"/>
        </w:rPr>
        <w:t>]</w:t>
      </w:r>
    </w:p>
    <w:p w:rsidR="00591AA7" w:rsidRPr="00E52737" w:rsidRDefault="00591AA7" w:rsidP="00591AA7">
      <w:pPr>
        <w:spacing w:line="360" w:lineRule="auto"/>
        <w:ind w:firstLine="720"/>
        <w:jc w:val="both"/>
        <w:rPr>
          <w:sz w:val="28"/>
          <w:szCs w:val="28"/>
        </w:rPr>
      </w:pPr>
      <w:r w:rsidRPr="00E52737">
        <w:rPr>
          <w:sz w:val="28"/>
          <w:szCs w:val="28"/>
        </w:rPr>
        <w:t>Химический состав готового чая значительно отличается от зеленого листа. Наиболее ценным компонентом чайного листа являются фенольные соединения. Именно они, больше других веществ, претерпевают превращения с образованием продуктов формирующих качество готового чая. В основном, изменения происходят в тех веществах, которые образуются при вторичных окислительных превращениях катехинов и других полифенолов.</w:t>
      </w:r>
    </w:p>
    <w:p w:rsidR="00591AA7" w:rsidRDefault="00591AA7" w:rsidP="00591AA7">
      <w:pPr>
        <w:spacing w:line="360" w:lineRule="auto"/>
        <w:ind w:firstLine="720"/>
        <w:jc w:val="both"/>
        <w:rPr>
          <w:sz w:val="28"/>
          <w:szCs w:val="28"/>
        </w:rPr>
      </w:pPr>
      <w:r w:rsidRPr="00E52737">
        <w:rPr>
          <w:sz w:val="28"/>
          <w:szCs w:val="28"/>
        </w:rPr>
        <w:t>Окислительные ферменты чайного листа в зависимости от условий и характера производства могут играть и положительную, и отрицательную роль. Так, в производстве зеленого байхового чая окислительные ферменты играют отрицательную роль, поэтому на первом же этапе технологического процесса их разрушают. В производстве желтого, красного и черного чая действие ферментов необходимо, но в разной степени. Например, при производстве красного чая, где требуется получение более слабого настоя и специфического вкуса и аромата, действие окислительных ферментов прекращают значительно раньше, чем при производстве черного.</w:t>
      </w:r>
    </w:p>
    <w:p w:rsidR="00591AA7" w:rsidRPr="00381544" w:rsidRDefault="00591AA7" w:rsidP="00591AA7">
      <w:pPr>
        <w:spacing w:line="360" w:lineRule="auto"/>
        <w:ind w:firstLine="720"/>
        <w:jc w:val="both"/>
        <w:rPr>
          <w:sz w:val="28"/>
          <w:szCs w:val="28"/>
        </w:rPr>
      </w:pPr>
      <w:r w:rsidRPr="00AE20F9">
        <w:rPr>
          <w:color w:val="333333"/>
          <w:sz w:val="28"/>
          <w:szCs w:val="28"/>
        </w:rPr>
        <w:t>Таким образом, в зависимости от степени протекания окислительных процессов из одного и того же сырья можно получить продукты принципиально разного вида со специфическим составом, вкусовыми свойствами и биологическим действием: черный, красный, желтый, зеленый и белый чаи. Основные химические показатели этих видов чая приведены в табл</w:t>
      </w:r>
      <w:r>
        <w:rPr>
          <w:color w:val="333333"/>
          <w:sz w:val="28"/>
          <w:szCs w:val="28"/>
        </w:rPr>
        <w:t>ице</w:t>
      </w:r>
      <w:r w:rsidRPr="00AE20F9">
        <w:rPr>
          <w:color w:val="333333"/>
          <w:sz w:val="28"/>
          <w:szCs w:val="28"/>
        </w:rPr>
        <w:t xml:space="preserve"> 5.</w:t>
      </w:r>
      <w:r>
        <w:rPr>
          <w:sz w:val="28"/>
          <w:szCs w:val="28"/>
        </w:rPr>
        <w:t xml:space="preserve"> </w:t>
      </w:r>
      <w:r w:rsidRPr="001329B6">
        <w:rPr>
          <w:sz w:val="28"/>
          <w:szCs w:val="28"/>
        </w:rPr>
        <w:t>[</w:t>
      </w:r>
      <w:r>
        <w:rPr>
          <w:sz w:val="28"/>
          <w:szCs w:val="28"/>
        </w:rPr>
        <w:t>17</w:t>
      </w:r>
      <w:r w:rsidRPr="001329B6">
        <w:rPr>
          <w:sz w:val="28"/>
          <w:szCs w:val="28"/>
        </w:rPr>
        <w:t>]</w:t>
      </w:r>
    </w:p>
    <w:p w:rsidR="00591AA7" w:rsidRDefault="00591AA7" w:rsidP="00591AA7">
      <w:pPr>
        <w:spacing w:line="360" w:lineRule="auto"/>
        <w:ind w:firstLine="720"/>
        <w:jc w:val="both"/>
        <w:rPr>
          <w:color w:val="333333"/>
          <w:sz w:val="28"/>
          <w:szCs w:val="28"/>
        </w:rPr>
      </w:pPr>
    </w:p>
    <w:p w:rsidR="00591AA7" w:rsidRDefault="00591AA7" w:rsidP="00591AA7">
      <w:pPr>
        <w:spacing w:line="360" w:lineRule="auto"/>
        <w:jc w:val="both"/>
        <w:rPr>
          <w:color w:val="333333"/>
          <w:sz w:val="28"/>
          <w:szCs w:val="28"/>
        </w:rPr>
      </w:pPr>
      <w:r>
        <w:rPr>
          <w:color w:val="333333"/>
          <w:sz w:val="28"/>
          <w:szCs w:val="28"/>
        </w:rPr>
        <w:t>Таблица 5 - Основные химические показатели готового зеленого чая</w:t>
      </w:r>
    </w:p>
    <w:p w:rsidR="00591AA7" w:rsidRDefault="00591AA7" w:rsidP="00591AA7">
      <w:pPr>
        <w:spacing w:line="360" w:lineRule="auto"/>
        <w:jc w:val="both"/>
        <w:rPr>
          <w:color w:val="333333"/>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4"/>
        <w:gridCol w:w="3474"/>
      </w:tblGrid>
      <w:tr w:rsidR="00591AA7" w:rsidRPr="004D1DF4" w:rsidTr="00C3617E">
        <w:tc>
          <w:tcPr>
            <w:tcW w:w="3473" w:type="dxa"/>
          </w:tcPr>
          <w:p w:rsidR="00591AA7" w:rsidRPr="004D1DF4" w:rsidRDefault="00591AA7" w:rsidP="00C3617E">
            <w:pPr>
              <w:jc w:val="center"/>
            </w:pPr>
            <w:r w:rsidRPr="004D1DF4">
              <w:t>Основные химические компоненты чайного листа</w:t>
            </w:r>
          </w:p>
        </w:tc>
        <w:tc>
          <w:tcPr>
            <w:tcW w:w="3474" w:type="dxa"/>
          </w:tcPr>
          <w:p w:rsidR="00591AA7" w:rsidRPr="004D1DF4" w:rsidRDefault="00591AA7" w:rsidP="00C3617E">
            <w:pPr>
              <w:jc w:val="center"/>
            </w:pPr>
            <w:r w:rsidRPr="004D1DF4">
              <w:t>Чайный лист фиксированный (исходное сырье)</w:t>
            </w:r>
          </w:p>
        </w:tc>
        <w:tc>
          <w:tcPr>
            <w:tcW w:w="3474" w:type="dxa"/>
          </w:tcPr>
          <w:p w:rsidR="00591AA7" w:rsidRPr="004D1DF4" w:rsidRDefault="00591AA7" w:rsidP="00C3617E">
            <w:pPr>
              <w:jc w:val="center"/>
            </w:pPr>
            <w:r w:rsidRPr="004D1DF4">
              <w:t>Зеленый байховый чай</w:t>
            </w:r>
          </w:p>
        </w:tc>
      </w:tr>
      <w:tr w:rsidR="00591AA7" w:rsidRPr="004D1DF4" w:rsidTr="00C3617E">
        <w:tc>
          <w:tcPr>
            <w:tcW w:w="3473" w:type="dxa"/>
          </w:tcPr>
          <w:p w:rsidR="00591AA7" w:rsidRPr="004D1DF4" w:rsidRDefault="00591AA7" w:rsidP="00C3617E">
            <w:pPr>
              <w:jc w:val="both"/>
            </w:pPr>
            <w:r w:rsidRPr="004D1DF4">
              <w:t>Экстрактивные вещества, %</w:t>
            </w:r>
          </w:p>
        </w:tc>
        <w:tc>
          <w:tcPr>
            <w:tcW w:w="3474" w:type="dxa"/>
          </w:tcPr>
          <w:p w:rsidR="00591AA7" w:rsidRPr="004D1DF4" w:rsidRDefault="00591AA7" w:rsidP="00C3617E">
            <w:pPr>
              <w:jc w:val="center"/>
            </w:pPr>
            <w:r w:rsidRPr="004D1DF4">
              <w:t>43,36</w:t>
            </w:r>
          </w:p>
        </w:tc>
        <w:tc>
          <w:tcPr>
            <w:tcW w:w="3474" w:type="dxa"/>
          </w:tcPr>
          <w:p w:rsidR="00591AA7" w:rsidRPr="004D1DF4" w:rsidRDefault="00591AA7" w:rsidP="00C3617E">
            <w:pPr>
              <w:jc w:val="center"/>
            </w:pPr>
            <w:r w:rsidRPr="004D1DF4">
              <w:t>43,81</w:t>
            </w:r>
          </w:p>
        </w:tc>
      </w:tr>
      <w:tr w:rsidR="00591AA7" w:rsidRPr="004D1DF4" w:rsidTr="00C3617E">
        <w:tc>
          <w:tcPr>
            <w:tcW w:w="3473" w:type="dxa"/>
          </w:tcPr>
          <w:p w:rsidR="00591AA7" w:rsidRPr="004D1DF4" w:rsidRDefault="00591AA7" w:rsidP="00C3617E">
            <w:pPr>
              <w:jc w:val="both"/>
            </w:pPr>
            <w:r w:rsidRPr="004D1DF4">
              <w:t>Кофеин, %</w:t>
            </w:r>
          </w:p>
        </w:tc>
        <w:tc>
          <w:tcPr>
            <w:tcW w:w="3474" w:type="dxa"/>
          </w:tcPr>
          <w:p w:rsidR="00591AA7" w:rsidRPr="004D1DF4" w:rsidRDefault="00591AA7" w:rsidP="00C3617E">
            <w:pPr>
              <w:jc w:val="center"/>
            </w:pPr>
            <w:r w:rsidRPr="004D1DF4">
              <w:t>2-4</w:t>
            </w:r>
          </w:p>
        </w:tc>
        <w:tc>
          <w:tcPr>
            <w:tcW w:w="3474" w:type="dxa"/>
          </w:tcPr>
          <w:p w:rsidR="00591AA7" w:rsidRPr="004D1DF4" w:rsidRDefault="00591AA7" w:rsidP="00C3617E">
            <w:pPr>
              <w:jc w:val="center"/>
            </w:pPr>
            <w:r w:rsidRPr="004D1DF4">
              <w:t>2,45</w:t>
            </w:r>
          </w:p>
        </w:tc>
      </w:tr>
      <w:tr w:rsidR="00591AA7" w:rsidRPr="004D1DF4" w:rsidTr="00C3617E">
        <w:tc>
          <w:tcPr>
            <w:tcW w:w="3473" w:type="dxa"/>
          </w:tcPr>
          <w:p w:rsidR="00591AA7" w:rsidRPr="004D1DF4" w:rsidRDefault="00591AA7" w:rsidP="00C3617E">
            <w:pPr>
              <w:jc w:val="both"/>
            </w:pPr>
            <w:r w:rsidRPr="004D1DF4">
              <w:t>Фенольные соединения (танино – катехиновый комплекс), %</w:t>
            </w:r>
          </w:p>
        </w:tc>
        <w:tc>
          <w:tcPr>
            <w:tcW w:w="3474" w:type="dxa"/>
          </w:tcPr>
          <w:p w:rsidR="00591AA7" w:rsidRPr="004D1DF4" w:rsidRDefault="00591AA7" w:rsidP="00C3617E">
            <w:pPr>
              <w:jc w:val="center"/>
            </w:pPr>
            <w:r w:rsidRPr="004D1DF4">
              <w:t>23,37</w:t>
            </w:r>
          </w:p>
        </w:tc>
        <w:tc>
          <w:tcPr>
            <w:tcW w:w="3474" w:type="dxa"/>
          </w:tcPr>
          <w:p w:rsidR="00591AA7" w:rsidRPr="004D1DF4" w:rsidRDefault="00591AA7" w:rsidP="00C3617E">
            <w:pPr>
              <w:jc w:val="center"/>
            </w:pPr>
            <w:r w:rsidRPr="004D1DF4">
              <w:t>22,54</w:t>
            </w:r>
          </w:p>
        </w:tc>
      </w:tr>
      <w:tr w:rsidR="00591AA7" w:rsidRPr="004D1DF4" w:rsidTr="00C3617E">
        <w:tc>
          <w:tcPr>
            <w:tcW w:w="3473" w:type="dxa"/>
          </w:tcPr>
          <w:p w:rsidR="00591AA7" w:rsidRPr="004D1DF4" w:rsidRDefault="00591AA7" w:rsidP="00C3617E">
            <w:pPr>
              <w:jc w:val="both"/>
            </w:pPr>
            <w:r>
              <w:t xml:space="preserve">Летучие альдегиды, мг/ </w:t>
            </w:r>
            <w:smartTag w:uri="urn:schemas-microsoft-com:office:smarttags" w:element="metricconverter">
              <w:smartTagPr>
                <w:attr w:name="ProductID" w:val="100 г"/>
              </w:smartTagPr>
              <w:r>
                <w:t>100 г</w:t>
              </w:r>
            </w:smartTag>
            <w:r>
              <w:t xml:space="preserve"> чая</w:t>
            </w:r>
          </w:p>
        </w:tc>
        <w:tc>
          <w:tcPr>
            <w:tcW w:w="3474" w:type="dxa"/>
          </w:tcPr>
          <w:p w:rsidR="00591AA7" w:rsidRPr="004D1DF4" w:rsidRDefault="00591AA7" w:rsidP="00C3617E">
            <w:pPr>
              <w:jc w:val="center"/>
            </w:pPr>
            <w:r w:rsidRPr="004D1DF4">
              <w:t>1,41</w:t>
            </w:r>
          </w:p>
        </w:tc>
        <w:tc>
          <w:tcPr>
            <w:tcW w:w="3474" w:type="dxa"/>
          </w:tcPr>
          <w:p w:rsidR="00591AA7" w:rsidRPr="004D1DF4" w:rsidRDefault="00591AA7" w:rsidP="00C3617E">
            <w:pPr>
              <w:jc w:val="center"/>
            </w:pPr>
            <w:r w:rsidRPr="004D1DF4">
              <w:t>2,62</w:t>
            </w:r>
          </w:p>
        </w:tc>
      </w:tr>
      <w:tr w:rsidR="00591AA7" w:rsidRPr="004D1DF4" w:rsidTr="00C3617E">
        <w:tc>
          <w:tcPr>
            <w:tcW w:w="3473" w:type="dxa"/>
          </w:tcPr>
          <w:p w:rsidR="00591AA7" w:rsidRPr="004D1DF4" w:rsidRDefault="00591AA7" w:rsidP="00C3617E">
            <w:pPr>
              <w:jc w:val="both"/>
            </w:pPr>
            <w:r>
              <w:t>Свободные кислоты, мг/г</w:t>
            </w:r>
          </w:p>
        </w:tc>
        <w:tc>
          <w:tcPr>
            <w:tcW w:w="3474" w:type="dxa"/>
          </w:tcPr>
          <w:p w:rsidR="00591AA7" w:rsidRPr="004D1DF4" w:rsidRDefault="00591AA7" w:rsidP="00C3617E">
            <w:pPr>
              <w:jc w:val="center"/>
            </w:pPr>
            <w:r>
              <w:t>13,8</w:t>
            </w:r>
          </w:p>
        </w:tc>
        <w:tc>
          <w:tcPr>
            <w:tcW w:w="3474" w:type="dxa"/>
          </w:tcPr>
          <w:p w:rsidR="00591AA7" w:rsidRPr="004D1DF4" w:rsidRDefault="00591AA7" w:rsidP="00C3617E">
            <w:pPr>
              <w:jc w:val="center"/>
            </w:pPr>
            <w:r>
              <w:t>10,5</w:t>
            </w:r>
          </w:p>
        </w:tc>
      </w:tr>
      <w:tr w:rsidR="00591AA7" w:rsidRPr="004D1DF4" w:rsidTr="00C3617E">
        <w:tc>
          <w:tcPr>
            <w:tcW w:w="3473" w:type="dxa"/>
          </w:tcPr>
          <w:p w:rsidR="00591AA7" w:rsidRPr="00A94B98" w:rsidRDefault="00591AA7" w:rsidP="00C3617E">
            <w:pPr>
              <w:jc w:val="both"/>
            </w:pPr>
            <w:r w:rsidRPr="004C3CA6">
              <w:rPr>
                <w:lang w:val="en-US"/>
              </w:rPr>
              <w:t>L</w:t>
            </w:r>
            <w:r>
              <w:t>-аскорбиновая кислота, мг %</w:t>
            </w:r>
          </w:p>
        </w:tc>
        <w:tc>
          <w:tcPr>
            <w:tcW w:w="3474" w:type="dxa"/>
          </w:tcPr>
          <w:p w:rsidR="00591AA7" w:rsidRPr="004D1DF4" w:rsidRDefault="00591AA7" w:rsidP="00C3617E">
            <w:pPr>
              <w:jc w:val="center"/>
            </w:pPr>
            <w:r>
              <w:t>204,5</w:t>
            </w:r>
          </w:p>
        </w:tc>
        <w:tc>
          <w:tcPr>
            <w:tcW w:w="3474" w:type="dxa"/>
          </w:tcPr>
          <w:p w:rsidR="00591AA7" w:rsidRPr="004D1DF4" w:rsidRDefault="00591AA7" w:rsidP="00C3617E">
            <w:pPr>
              <w:jc w:val="center"/>
            </w:pPr>
            <w:r>
              <w:t>200,6</w:t>
            </w:r>
          </w:p>
        </w:tc>
      </w:tr>
      <w:tr w:rsidR="00591AA7" w:rsidRPr="004D1DF4" w:rsidTr="00C3617E">
        <w:tc>
          <w:tcPr>
            <w:tcW w:w="3473" w:type="dxa"/>
          </w:tcPr>
          <w:p w:rsidR="00591AA7" w:rsidRPr="004D1DF4" w:rsidRDefault="00591AA7" w:rsidP="00C3617E">
            <w:pPr>
              <w:jc w:val="both"/>
            </w:pPr>
            <w:r>
              <w:t>Хлорофилл, %</w:t>
            </w:r>
          </w:p>
        </w:tc>
        <w:tc>
          <w:tcPr>
            <w:tcW w:w="3474" w:type="dxa"/>
          </w:tcPr>
          <w:p w:rsidR="00591AA7" w:rsidRPr="004D1DF4" w:rsidRDefault="00591AA7" w:rsidP="00C3617E">
            <w:pPr>
              <w:jc w:val="center"/>
            </w:pPr>
            <w:r>
              <w:t>0,610</w:t>
            </w:r>
          </w:p>
        </w:tc>
        <w:tc>
          <w:tcPr>
            <w:tcW w:w="3474" w:type="dxa"/>
          </w:tcPr>
          <w:p w:rsidR="00591AA7" w:rsidRPr="004D1DF4" w:rsidRDefault="00591AA7" w:rsidP="00C3617E">
            <w:pPr>
              <w:jc w:val="center"/>
            </w:pPr>
            <w:r>
              <w:t>0,480</w:t>
            </w:r>
          </w:p>
        </w:tc>
      </w:tr>
    </w:tbl>
    <w:p w:rsidR="00591AA7" w:rsidRDefault="00591AA7" w:rsidP="00591AA7">
      <w:pPr>
        <w:spacing w:line="360" w:lineRule="auto"/>
        <w:jc w:val="both"/>
        <w:rPr>
          <w:sz w:val="28"/>
          <w:szCs w:val="28"/>
        </w:rPr>
      </w:pPr>
    </w:p>
    <w:p w:rsidR="00591AA7" w:rsidRPr="007C50FD" w:rsidRDefault="00591AA7" w:rsidP="00591AA7">
      <w:pPr>
        <w:spacing w:line="360" w:lineRule="auto"/>
        <w:ind w:firstLine="720"/>
        <w:jc w:val="both"/>
        <w:rPr>
          <w:sz w:val="28"/>
          <w:szCs w:val="28"/>
        </w:rPr>
      </w:pPr>
      <w:r w:rsidRPr="007C50FD">
        <w:rPr>
          <w:sz w:val="28"/>
          <w:szCs w:val="28"/>
        </w:rPr>
        <w:t>Изменения химического состава чайного листа при производстве зеленого чая. Несмотря на то, что целью производства зеленого чая является фиксация всех веществ, находящихся в зеленом листе чая, во время технологических процессов его переработки все же происходят определенные изменения в химическом составе листа.</w:t>
      </w:r>
    </w:p>
    <w:p w:rsidR="00591AA7" w:rsidRPr="007C50FD" w:rsidRDefault="00591AA7" w:rsidP="00591AA7">
      <w:pPr>
        <w:spacing w:line="360" w:lineRule="auto"/>
        <w:ind w:firstLine="720"/>
        <w:jc w:val="both"/>
        <w:rPr>
          <w:sz w:val="28"/>
          <w:szCs w:val="28"/>
        </w:rPr>
      </w:pPr>
      <w:r w:rsidRPr="007C50FD">
        <w:rPr>
          <w:sz w:val="28"/>
          <w:szCs w:val="28"/>
        </w:rPr>
        <w:t>Изменения происходят на всех этапах процесса производства зеленого чая и вызваны, в основном, воздействием высоких температур (термохимические процессы), а также параметрами механического воздействия.</w:t>
      </w:r>
    </w:p>
    <w:p w:rsidR="00591AA7" w:rsidRPr="007C50FD" w:rsidRDefault="00591AA7" w:rsidP="00591AA7">
      <w:pPr>
        <w:spacing w:line="360" w:lineRule="auto"/>
        <w:ind w:firstLine="720"/>
        <w:jc w:val="both"/>
        <w:rPr>
          <w:sz w:val="28"/>
          <w:szCs w:val="28"/>
        </w:rPr>
      </w:pPr>
      <w:r w:rsidRPr="007C50FD">
        <w:rPr>
          <w:sz w:val="28"/>
          <w:szCs w:val="28"/>
        </w:rPr>
        <w:t>Высокие температуры вызывают сильное уменьшение танина, экстрактивных веществ и количества свободных аминокислот, общее количество зеленых пигментов уменьшается, а желтых — увеличивается, незначительно повышается количество пектиновых веществ. При воздействии высоких температур содержание кофеина от зеленого листа к полуфабрикату постепенно уменьшается, а летучих альдегидов — незначительно увеличивается, отмечается постепенное уменьшение общей суммы растворимых Сахаров.</w:t>
      </w:r>
    </w:p>
    <w:p w:rsidR="00591AA7" w:rsidRPr="007C50FD" w:rsidRDefault="00591AA7" w:rsidP="00591AA7">
      <w:pPr>
        <w:spacing w:line="360" w:lineRule="auto"/>
        <w:ind w:firstLine="720"/>
        <w:jc w:val="both"/>
        <w:rPr>
          <w:sz w:val="28"/>
          <w:szCs w:val="28"/>
        </w:rPr>
      </w:pPr>
      <w:r w:rsidRPr="007C50FD">
        <w:rPr>
          <w:sz w:val="28"/>
          <w:szCs w:val="28"/>
        </w:rPr>
        <w:t>В процессах переработки зеленого листа уменьшение экстрактивных веществ вызывает смягчение горького вкуса зеленого чая и образование характерного цвета настоя. Оливковый цвет, характерный для готового листа зеленого чая, получается в процессе нагревания хлорофилла в кислой среде, в результате которого получается смесь веществ зеленоватого цвета — феофитины а и р. При разложении феофитина а образуется фитохлорин, который дает растворы оливкового цвета, а при разложении феофитина (3 получается вещество под названием фитородин, придающее листу красноватый оттенок. Известно, что получение красного цвета листа в производстве зеленого чая нежелательно. Это может быть следствием неполной инактивации комплекса ферментов, в результате которой происходит окисление дубильных веществ, а также связано с нарушением продолжительности тепловой обработки зеленого чайного листа с высоким содержанием влаги, что приводит к снижению ароматических и вкусовых характеристик готового чая, усилению его цветности.</w:t>
      </w:r>
      <w:r w:rsidRPr="001329B6">
        <w:rPr>
          <w:sz w:val="28"/>
          <w:szCs w:val="28"/>
        </w:rPr>
        <w:t xml:space="preserve"> [</w:t>
      </w:r>
      <w:r>
        <w:rPr>
          <w:sz w:val="28"/>
          <w:szCs w:val="28"/>
        </w:rPr>
        <w:t>5</w:t>
      </w:r>
      <w:r w:rsidRPr="001329B6">
        <w:rPr>
          <w:sz w:val="28"/>
          <w:szCs w:val="28"/>
        </w:rPr>
        <w:t>]</w:t>
      </w:r>
    </w:p>
    <w:p w:rsidR="00591AA7" w:rsidRPr="007C50FD" w:rsidRDefault="00591AA7" w:rsidP="00591AA7">
      <w:pPr>
        <w:spacing w:line="360" w:lineRule="auto"/>
        <w:ind w:firstLine="720"/>
        <w:jc w:val="both"/>
        <w:rPr>
          <w:sz w:val="28"/>
          <w:szCs w:val="28"/>
        </w:rPr>
      </w:pPr>
      <w:r w:rsidRPr="007C50FD">
        <w:rPr>
          <w:sz w:val="28"/>
          <w:szCs w:val="28"/>
        </w:rPr>
        <w:t>По химическому составу зеленый чай очень близок к зеленому чайному листу. Благодаря отсутствию процесса ферментации, являющимся основным технологическим процессом при производстве черного чая, зеленый чай в основной массе листа сохраняет катехины (до 90% исходного сырья), обладающие, как известно, Р-витаминными свойствами, а также другие витамины, особенно аскорбиновую кислоту. Таким образом, даже те незначительные изменения химического состава чайного листа при производстве зеленого чая формируют определенные качественные характеристики готового чая — цвет, аромат, вкус, которые имеют решающее значение для определения его ценных свойств.</w:t>
      </w:r>
    </w:p>
    <w:p w:rsidR="00591AA7" w:rsidRDefault="00591AA7" w:rsidP="00591AA7">
      <w:pPr>
        <w:spacing w:line="360" w:lineRule="auto"/>
        <w:ind w:firstLine="720"/>
        <w:jc w:val="both"/>
        <w:rPr>
          <w:sz w:val="28"/>
          <w:szCs w:val="28"/>
        </w:rPr>
      </w:pPr>
      <w:r w:rsidRPr="007C50FD">
        <w:rPr>
          <w:sz w:val="28"/>
          <w:szCs w:val="28"/>
        </w:rPr>
        <w:t>По внешнему виду (уборке) готовый зеленый чай представляет собой ровные, однородно скрученные, различные по размеру (в зависимости от рода листа) чаинки. Он обладает тонким, нежным, свойственным зеленому чаю, приятным, с терпкостью вкусом. Его настой прозрачный, лимонного цвета. Цвет разваренного листа однородный, с оливковым зеленоватым оттенком.</w:t>
      </w:r>
    </w:p>
    <w:p w:rsidR="0007197A" w:rsidRPr="007C50FD" w:rsidRDefault="0007197A" w:rsidP="00591AA7">
      <w:pPr>
        <w:spacing w:line="360" w:lineRule="auto"/>
        <w:ind w:firstLine="720"/>
        <w:jc w:val="both"/>
        <w:rPr>
          <w:sz w:val="28"/>
          <w:szCs w:val="28"/>
        </w:rPr>
      </w:pPr>
    </w:p>
    <w:p w:rsidR="00B46C44" w:rsidRPr="00990363" w:rsidRDefault="00B46C44" w:rsidP="00990363">
      <w:pPr>
        <w:pStyle w:val="1"/>
        <w:spacing w:line="360" w:lineRule="auto"/>
        <w:ind w:firstLine="720"/>
        <w:rPr>
          <w:rFonts w:ascii="Times New Roman" w:hAnsi="Times New Roman"/>
          <w:sz w:val="28"/>
          <w:szCs w:val="28"/>
        </w:rPr>
      </w:pPr>
      <w:bookmarkStart w:id="5" w:name="_Toc229551356"/>
      <w:r w:rsidRPr="00990363">
        <w:rPr>
          <w:rFonts w:ascii="Times New Roman" w:hAnsi="Times New Roman"/>
          <w:sz w:val="28"/>
          <w:szCs w:val="28"/>
        </w:rPr>
        <w:t>1.2.2 Изменение свойств чайного листа при его обработке</w:t>
      </w:r>
      <w:bookmarkEnd w:id="5"/>
    </w:p>
    <w:p w:rsidR="00E52737" w:rsidRDefault="00E52737" w:rsidP="0045789C">
      <w:pPr>
        <w:spacing w:line="360" w:lineRule="auto"/>
        <w:ind w:firstLine="720"/>
        <w:jc w:val="both"/>
        <w:rPr>
          <w:sz w:val="28"/>
          <w:szCs w:val="28"/>
        </w:rPr>
      </w:pPr>
    </w:p>
    <w:p w:rsidR="009222C7" w:rsidRPr="006C6512" w:rsidRDefault="009222C7" w:rsidP="009222C7">
      <w:pPr>
        <w:spacing w:line="360" w:lineRule="auto"/>
        <w:ind w:firstLine="720"/>
        <w:jc w:val="both"/>
        <w:rPr>
          <w:sz w:val="28"/>
          <w:szCs w:val="28"/>
        </w:rPr>
      </w:pPr>
      <w:r w:rsidRPr="006C6512">
        <w:rPr>
          <w:sz w:val="28"/>
          <w:szCs w:val="28"/>
        </w:rPr>
        <w:t>В отличие от производства черного чая, где основным технологическим процессом является процесс ферментации, в процессе которого сырье приобретает новые свойства, определяющие качественные показатели продукции, при производстве зеленого чая ферментативные процессы отрицательно влияют на производственный процесс и качество готовой продукции. Поэтому для получения зеленого чая проводят инактивацию существующих в сырье ферментов, которая осуществляется, в основном, тепловым воздействием.</w:t>
      </w:r>
    </w:p>
    <w:p w:rsidR="009222C7" w:rsidRPr="006C6512" w:rsidRDefault="009222C7" w:rsidP="009222C7">
      <w:pPr>
        <w:spacing w:line="360" w:lineRule="auto"/>
        <w:ind w:firstLine="720"/>
        <w:jc w:val="both"/>
        <w:rPr>
          <w:sz w:val="28"/>
          <w:szCs w:val="28"/>
        </w:rPr>
      </w:pPr>
      <w:r w:rsidRPr="006C6512">
        <w:rPr>
          <w:sz w:val="28"/>
          <w:szCs w:val="28"/>
        </w:rPr>
        <w:t>Таким образом, целью технологии зеленого чая является получение из нежных чайных флешей готового продукта со специфическими свойствами, в котором будут сохранены и улучшены ценные свойства сырья путем термической обработки и исключения развития окислительных процессов. Это, конечно, не означает, что во время технологических процессов при производстве зеленого чая не происходит химических изменений, но чем больше этих изменений или отклонений от первоначального содержания веществ в листе, в особенности в дубильном комплексе, тем худшего качества получаются зеленые чаи. Однако, если в чайном листе отсутствуют или находятся в малом количестве ценные вещества, которые влияют на качество продукции, то технология бессильна, она не может создать эти вещества. Задача технологии состоит в том, чтобы полностью использовать возможности сырья. В результате разрушения ферментов чайного листа сохраняются ценные свойства исходного сырья, а термическое воздействие вызывает ряд существенных количественных и качественных изменений химического состава сырья, обусловливающих образование новых, специфических вкусовых и ароматических свойств зеленого байхового чая.</w:t>
      </w:r>
    </w:p>
    <w:p w:rsidR="009222C7" w:rsidRPr="006C6512" w:rsidRDefault="009222C7" w:rsidP="009222C7">
      <w:pPr>
        <w:spacing w:line="360" w:lineRule="auto"/>
        <w:ind w:firstLine="720"/>
        <w:jc w:val="both"/>
        <w:rPr>
          <w:sz w:val="28"/>
          <w:szCs w:val="28"/>
        </w:rPr>
      </w:pPr>
      <w:r w:rsidRPr="006C6512">
        <w:rPr>
          <w:sz w:val="28"/>
          <w:szCs w:val="28"/>
        </w:rPr>
        <w:t>Зеленый чай вырабатывают из того же сырья, что и черный, но при производстве зеленого чая вместо процессов завяливания и ферментации производят инактивацию окислительно-восстановительных ферментов под тепловым воздействием (обжарка, пропарка, фиксация горячим воздухом и др.).</w:t>
      </w:r>
    </w:p>
    <w:p w:rsidR="009222C7" w:rsidRPr="006C6512" w:rsidRDefault="009222C7" w:rsidP="009222C7">
      <w:pPr>
        <w:spacing w:line="360" w:lineRule="auto"/>
        <w:ind w:firstLine="720"/>
        <w:jc w:val="both"/>
        <w:rPr>
          <w:sz w:val="28"/>
          <w:szCs w:val="28"/>
        </w:rPr>
      </w:pPr>
      <w:r w:rsidRPr="006C6512">
        <w:rPr>
          <w:sz w:val="28"/>
          <w:szCs w:val="28"/>
        </w:rPr>
        <w:t>Приготовление зеленых чаев в Китае, Японии и Индии. Так как основной целью при производстве зеленого чая является фиксация зеленого листа, что требует его термической обработки, в традиционно чаепро-изводящих странах чаще применяют методы обжарки или пропаривания чайного листа.</w:t>
      </w:r>
    </w:p>
    <w:p w:rsidR="009222C7" w:rsidRPr="006C6512" w:rsidRDefault="009222C7" w:rsidP="009222C7">
      <w:pPr>
        <w:spacing w:line="360" w:lineRule="auto"/>
        <w:ind w:firstLine="720"/>
        <w:jc w:val="both"/>
        <w:rPr>
          <w:sz w:val="28"/>
          <w:szCs w:val="28"/>
        </w:rPr>
      </w:pPr>
      <w:r w:rsidRPr="006C6512">
        <w:rPr>
          <w:sz w:val="28"/>
          <w:szCs w:val="28"/>
        </w:rPr>
        <w:t>Китайский метод приготовления зеленого чая основан, главным образом, на поджарке листа, в то время как в Японии предпочитается пропарка. В обоих случаях преследуется одна и та же цель: разрушение ферментов, фиксация зеленого цвета, уничтожение запаха свежей зелени и придание листу некоторой эластичности.</w:t>
      </w:r>
    </w:p>
    <w:p w:rsidR="009222C7" w:rsidRPr="006C6512" w:rsidRDefault="009222C7" w:rsidP="009222C7">
      <w:pPr>
        <w:spacing w:line="360" w:lineRule="auto"/>
        <w:ind w:firstLine="720"/>
        <w:jc w:val="both"/>
        <w:rPr>
          <w:sz w:val="28"/>
          <w:szCs w:val="28"/>
        </w:rPr>
      </w:pPr>
      <w:r w:rsidRPr="006C6512">
        <w:rPr>
          <w:sz w:val="28"/>
          <w:szCs w:val="28"/>
        </w:rPr>
        <w:t>Метод поджарки заключается в том, что свежесобранный лист бросают в жаровни (полусферические металлические котлы), отапливаемые дровами или древесным углем, и в течение трех минут быстро мешают палкой, чтобы не дать ему подгореть. При обжарке чайный лист нагревается до температуры 80-90 С и его влажность уменьшается на 5-7%. За это время лист делается совершенно мягким и уменьшается в объеме в 2 раза по сравнению с первоначальным. После этого лист подергают более сильному скручиванию, чем при производстве черного чая, для придания ему сильно завитого вида.</w:t>
      </w:r>
      <w:r w:rsidR="00B607A6" w:rsidRPr="00B607A6">
        <w:rPr>
          <w:sz w:val="28"/>
          <w:szCs w:val="28"/>
        </w:rPr>
        <w:t xml:space="preserve"> </w:t>
      </w:r>
      <w:r w:rsidR="00B607A6" w:rsidRPr="001329B6">
        <w:rPr>
          <w:sz w:val="28"/>
          <w:szCs w:val="28"/>
        </w:rPr>
        <w:t>[</w:t>
      </w:r>
      <w:r w:rsidR="00B607A6">
        <w:rPr>
          <w:sz w:val="28"/>
          <w:szCs w:val="28"/>
        </w:rPr>
        <w:t>17</w:t>
      </w:r>
      <w:r w:rsidR="00B607A6" w:rsidRPr="001329B6">
        <w:rPr>
          <w:sz w:val="28"/>
          <w:szCs w:val="28"/>
        </w:rPr>
        <w:t>]</w:t>
      </w:r>
    </w:p>
    <w:p w:rsidR="009222C7" w:rsidRPr="006C6512" w:rsidRDefault="009222C7" w:rsidP="009222C7">
      <w:pPr>
        <w:spacing w:line="360" w:lineRule="auto"/>
        <w:ind w:firstLine="720"/>
        <w:jc w:val="both"/>
        <w:rPr>
          <w:sz w:val="28"/>
          <w:szCs w:val="28"/>
        </w:rPr>
      </w:pPr>
      <w:r w:rsidRPr="006C6512">
        <w:rPr>
          <w:sz w:val="28"/>
          <w:szCs w:val="28"/>
        </w:rPr>
        <w:t>Метод пропарки заключается в том, что наполненную листом корзину с дырчатым дном помещают на полминуты на некотором расстоянии от поверхности кипящей воды. Эту операцию следует проводить осторожно, так как недостаточное пропаривание может оказать влияние на аромат и другие свойства зеленого чая.</w:t>
      </w:r>
    </w:p>
    <w:p w:rsidR="009222C7" w:rsidRPr="006C6512" w:rsidRDefault="009222C7" w:rsidP="009222C7">
      <w:pPr>
        <w:spacing w:line="360" w:lineRule="auto"/>
        <w:ind w:firstLine="720"/>
        <w:jc w:val="both"/>
        <w:rPr>
          <w:sz w:val="28"/>
          <w:szCs w:val="28"/>
        </w:rPr>
      </w:pPr>
      <w:r w:rsidRPr="006C6512">
        <w:rPr>
          <w:sz w:val="28"/>
          <w:szCs w:val="28"/>
        </w:rPr>
        <w:t>Оба эти метода имеют свои положительные и отрицательные стороны. Однако сравнительные опыты по изготовлению зеленого байхового чая методом обжарки (китайский способ) и методом обработки паром (японский способ) показали, что китайский способ приготовления технически более труден, но дает возможность получения высококачественного зеленого чая.</w:t>
      </w:r>
    </w:p>
    <w:p w:rsidR="009222C7" w:rsidRPr="006C6512" w:rsidRDefault="009222C7" w:rsidP="009222C7">
      <w:pPr>
        <w:spacing w:line="360" w:lineRule="auto"/>
        <w:ind w:firstLine="720"/>
        <w:jc w:val="both"/>
        <w:rPr>
          <w:sz w:val="28"/>
          <w:szCs w:val="28"/>
        </w:rPr>
      </w:pPr>
      <w:r w:rsidRPr="006C6512">
        <w:rPr>
          <w:sz w:val="28"/>
          <w:szCs w:val="28"/>
        </w:rPr>
        <w:t>В Индии и на Цейлоне вначале применяли поджарку, но в настоящее время используют метод пропарки как более удобный для крупных предприятий. Пропаривание производится в специальных пропарочных машинах барабанного типа с продолжительностью от 1 до 2 минут, затем лист пропускают через центробежные машины для удаления излишней влаги, после чего его считают готовым для немедленного скручивания.</w:t>
      </w:r>
    </w:p>
    <w:p w:rsidR="009222C7" w:rsidRPr="006C6512" w:rsidRDefault="009222C7" w:rsidP="009222C7">
      <w:pPr>
        <w:spacing w:line="360" w:lineRule="auto"/>
        <w:ind w:firstLine="720"/>
        <w:jc w:val="both"/>
        <w:rPr>
          <w:sz w:val="28"/>
          <w:szCs w:val="28"/>
        </w:rPr>
      </w:pPr>
      <w:r w:rsidRPr="006C6512">
        <w:rPr>
          <w:sz w:val="28"/>
          <w:szCs w:val="28"/>
        </w:rPr>
        <w:t>Современная технологическая схема производства зеленого байхового чая методом пропарки состоит из следующих последовательных процессов: пропарки чайного листа, подсушки, выдержки, скручивания, разрушения комьев, сушки, сортировки полуфабрикатов, купажа и расфасовки.</w:t>
      </w:r>
    </w:p>
    <w:p w:rsidR="009222C7" w:rsidRPr="006C6512" w:rsidRDefault="009222C7" w:rsidP="009222C7">
      <w:pPr>
        <w:spacing w:line="360" w:lineRule="auto"/>
        <w:ind w:firstLine="720"/>
        <w:jc w:val="both"/>
        <w:rPr>
          <w:sz w:val="28"/>
          <w:szCs w:val="28"/>
        </w:rPr>
      </w:pPr>
      <w:r w:rsidRPr="006C6512">
        <w:rPr>
          <w:sz w:val="28"/>
          <w:szCs w:val="28"/>
        </w:rPr>
        <w:t>При пропарке чайный лист интенсивно разогревается до температуры 100 °С, в результате чего ферменты инактивируются. Кроме того, лист становится эластичным, что необходимо для нормального проведения последующего процесса скручивания. Как известно, лист содержит 80% влаги, которую при производстве черного чая удаляют при завяливании. Процесс подсушки при производстве зеленого чая аналогичен процессу завяливания, но лишняя влага удаляется так, чтобы она была меньше остаточной влажности завяленного листа, так как для зеленого чая необходимы сильно завитые листья, которые можно получить при остаточной влажности около 60%. Поэтому целью подсушки пропаренного листа является удаление из него излишней влаги и доведение влажности листа до нужной технологической нормы скручивания (60-64%). Цель процесса выдержки пропаренного и подсушенного листа — равномерное перераспределение влаги в составных частях флеша, придание ему эластичности и проведение определенных химических превращений (разрушение хлорофилла и др.).</w:t>
      </w:r>
      <w:r w:rsidR="00B607A6" w:rsidRPr="00B607A6">
        <w:rPr>
          <w:sz w:val="28"/>
          <w:szCs w:val="28"/>
        </w:rPr>
        <w:t xml:space="preserve"> </w:t>
      </w:r>
      <w:r w:rsidR="00B607A6" w:rsidRPr="001329B6">
        <w:rPr>
          <w:sz w:val="28"/>
          <w:szCs w:val="28"/>
        </w:rPr>
        <w:t>[</w:t>
      </w:r>
      <w:r w:rsidR="00B607A6">
        <w:rPr>
          <w:sz w:val="28"/>
          <w:szCs w:val="28"/>
        </w:rPr>
        <w:t>3</w:t>
      </w:r>
      <w:r w:rsidR="00B607A6" w:rsidRPr="001329B6">
        <w:rPr>
          <w:sz w:val="28"/>
          <w:szCs w:val="28"/>
        </w:rPr>
        <w:t>]</w:t>
      </w:r>
    </w:p>
    <w:p w:rsidR="009222C7" w:rsidRPr="006C6512" w:rsidRDefault="009222C7" w:rsidP="009222C7">
      <w:pPr>
        <w:spacing w:line="360" w:lineRule="auto"/>
        <w:ind w:firstLine="720"/>
        <w:jc w:val="both"/>
        <w:rPr>
          <w:sz w:val="28"/>
          <w:szCs w:val="28"/>
        </w:rPr>
      </w:pPr>
      <w:r w:rsidRPr="006C6512">
        <w:rPr>
          <w:sz w:val="28"/>
          <w:szCs w:val="28"/>
        </w:rPr>
        <w:t>После пропарки, подсушки и выдержки чайный лист подается в роллеры для скручивания. Целью процесса скручивания является механическое разрушение клеток чайного листа, выделение клеточного сока на поверхность листа, разделение флешей на составные элементы и придание им характерной завитой формы. Оптимальное количество разрушенных клеток фиксированного чайного листа составляет 45-55%. Увеличение количества разрушенных клеток приводит к усилению окислительных процессов, уменьшение — к малому выделению сока на поверхность листа и ослаблению химических преобразований. При правильном скручивании чайного листа сок адсорбируется на поверхности листа, высушивается вместе с ним и затем легко переходит в настой.</w:t>
      </w:r>
    </w:p>
    <w:p w:rsidR="009222C7" w:rsidRPr="006C6512" w:rsidRDefault="009222C7" w:rsidP="009222C7">
      <w:pPr>
        <w:spacing w:line="360" w:lineRule="auto"/>
        <w:ind w:firstLine="720"/>
        <w:jc w:val="both"/>
        <w:rPr>
          <w:sz w:val="28"/>
          <w:szCs w:val="28"/>
        </w:rPr>
      </w:pPr>
      <w:r w:rsidRPr="006C6512">
        <w:rPr>
          <w:sz w:val="28"/>
          <w:szCs w:val="28"/>
        </w:rPr>
        <w:t>В процессе скручивания клеточный сок, выступивший на поверхность чайного листа, благодаря своему склеивающему качеству способствует слипанию чайных листьев друг с другом и образованию комьев. Клейкость чайных листьев и количество образованных комьев зависят от химического состава сырья, метода фиксации, остаточной влажности фиксированного листа и метода скручивания. Для того, чтобы разбить комья и получить однородную по физико-механическому составу чайную массу, скрученный лист подается на сортировочную машину. Эта операция необходима для нормального проведения процессов сушки и сортировки полуфабриката чая.</w:t>
      </w:r>
      <w:r w:rsidR="00B607A6" w:rsidRPr="00B607A6">
        <w:rPr>
          <w:sz w:val="28"/>
          <w:szCs w:val="28"/>
        </w:rPr>
        <w:t xml:space="preserve"> </w:t>
      </w:r>
      <w:r w:rsidR="00B607A6" w:rsidRPr="001329B6">
        <w:rPr>
          <w:sz w:val="28"/>
          <w:szCs w:val="28"/>
        </w:rPr>
        <w:t>[</w:t>
      </w:r>
      <w:r w:rsidR="00B607A6">
        <w:rPr>
          <w:sz w:val="28"/>
          <w:szCs w:val="28"/>
        </w:rPr>
        <w:t>31</w:t>
      </w:r>
      <w:r w:rsidR="00B607A6" w:rsidRPr="001329B6">
        <w:rPr>
          <w:sz w:val="28"/>
          <w:szCs w:val="28"/>
        </w:rPr>
        <w:t>]</w:t>
      </w:r>
    </w:p>
    <w:p w:rsidR="009222C7" w:rsidRPr="006C6512" w:rsidRDefault="009222C7" w:rsidP="009222C7">
      <w:pPr>
        <w:spacing w:line="360" w:lineRule="auto"/>
        <w:ind w:firstLine="720"/>
        <w:jc w:val="both"/>
        <w:rPr>
          <w:sz w:val="28"/>
          <w:szCs w:val="28"/>
        </w:rPr>
      </w:pPr>
      <w:r w:rsidRPr="006C6512">
        <w:rPr>
          <w:sz w:val="28"/>
          <w:szCs w:val="28"/>
        </w:rPr>
        <w:t>Целью процесса сушки является создание необходимых условий для длительного хранения чая, что предусматривает удаление излишней влаги из чайного листа до предела технологической нормы (3-5%), формирование качественных показателей чая. Качество готового чая зависит от правильно выбранного режима сушки, который включает в себя такие параметры, как температура, скорость воздуха, толщина слоя чайного листа, продолжительность сушки. Оптимальным считается такой режим сушки, при котором скорость перемещения влаги в чайном листе равна скорости ее испарения с поверхности листа. Сушку чая производят горячим воздухом температурой 95-105 С. Под воздействием высокой температуры вместе с удалением влаги в чайном листе протекают термохимические процессы, в результате которых окончательно формируются специфический аромат, цвет и вкусовые качества готового чая. В результате сушки происходит смягчение вкуса, усиление настоя, разрушение веществ (хлорофилла и других), которые отрицательно влияют на качество продукта. Улучшение аромата обусловлено усилением взаимодействия фенольных соединений с аминокислотами и другими веществами, влияющими на образование летучих альдегидов, которые обладают приятным запахом. При этом в процессе воздействия вместе с влагой к поверхности испарения диффундируют экстрактивные вещества, что также значительно улучшает качество чая. Нарушение оптимального режима сушки вызывает значительное снижение качества чая или его полную порчу. Например, «запаривание» чая (застой водяных паров в чайном листе) приводит к потере экстрактивных веществ чая, а слишком высокая температура и большая скорость воздуха вызывают образование на поверхности листа сухой корки, что приводит в дальнейшем к плесневению чая. Правильно высушенный чай, который называют полуфабрикатом, имеет оливково-зеленый цвет.</w:t>
      </w:r>
    </w:p>
    <w:p w:rsidR="009222C7" w:rsidRPr="006C6512" w:rsidRDefault="009222C7" w:rsidP="009222C7">
      <w:pPr>
        <w:spacing w:line="360" w:lineRule="auto"/>
        <w:ind w:firstLine="720"/>
        <w:jc w:val="both"/>
        <w:rPr>
          <w:sz w:val="28"/>
          <w:szCs w:val="28"/>
        </w:rPr>
      </w:pPr>
      <w:r w:rsidRPr="006C6512">
        <w:rPr>
          <w:sz w:val="28"/>
          <w:szCs w:val="28"/>
        </w:rPr>
        <w:t>Высушенный чай (полуфабрикат) сортируют, то есть проводят группировку чаев по однородному внешнему виду и балловой оценке чаинок. Таким образом, целью сортировки является получение из полуфабрикатов фабричных стандартов чая (листовой и ломаный чаи, крошка, высевка). Сортировка полуфабриката является чисто механическим процессом, который проводится в сортировочной машине, которая применяется как при производстве зеленого, так и при производстве черного чая. Однако, в отличие от черных чаев, при сортировке добиваются того, чтобы зеленый чай давал меньше ломаных чаев, а также высевок и крошки, которые расценивают значительно ниже черных и имеют небольшой спрос у потребителя.</w:t>
      </w:r>
    </w:p>
    <w:p w:rsidR="009222C7" w:rsidRPr="006C6512" w:rsidRDefault="009222C7" w:rsidP="009222C7">
      <w:pPr>
        <w:spacing w:line="360" w:lineRule="auto"/>
        <w:ind w:firstLine="720"/>
        <w:jc w:val="both"/>
        <w:rPr>
          <w:sz w:val="28"/>
          <w:szCs w:val="28"/>
        </w:rPr>
      </w:pPr>
      <w:r w:rsidRPr="006C6512">
        <w:rPr>
          <w:sz w:val="28"/>
          <w:szCs w:val="28"/>
        </w:rPr>
        <w:t>В Китае и других странах, производящих зеленые чаи, до сортировки применяют шлифовку чайного листа, которая заключается в том, что полуфабрикат насыпают в шлифовочный вращающийся барабан и оставляют там до тех пор, пока благодаря трению чай не приобретет требуемого зеленого цвета. Процесс шлифовки сопровождается, как правило, искусственным подкрашиванием листа с добавлением талька для придания чаю блеска. В Китае в качестве красителей применяют индиго, фиксируя ее сернокислой известью, куркуму (желтый имбирный корень) и другие. С помощью шлифовки, добавления талька и подкрашивания чай действительно приобретает более красивый вид, но этим нисколько не улучшаются вкусовые качества зеленого чая. Однако есть предположение, что заполнение обнаженных во время трения пор веществами, придающими чаю блеск, предохраняют лист, улучшая сохраняемость его качества.</w:t>
      </w:r>
    </w:p>
    <w:p w:rsidR="009222C7" w:rsidRPr="006C6512" w:rsidRDefault="009222C7" w:rsidP="009222C7">
      <w:pPr>
        <w:spacing w:line="360" w:lineRule="auto"/>
        <w:ind w:firstLine="720"/>
        <w:jc w:val="both"/>
        <w:rPr>
          <w:sz w:val="28"/>
          <w:szCs w:val="28"/>
        </w:rPr>
      </w:pPr>
      <w:r w:rsidRPr="006C6512">
        <w:rPr>
          <w:sz w:val="28"/>
          <w:szCs w:val="28"/>
        </w:rPr>
        <w:t>В Японии для придания зеленому чаю характерного цвета проводят специальную шлифовку. Шлифовке подвергаются все сорта зеленого чая после окончательной сортировки и дополнительной сушки. Эту операцию проводят следующим образом. Чай насыпают в специальные барабаны до половины их емкости. Барабан вращается вместе с чаем в течение 30 минут, делая в минуту 35-40 оборотов. Во время вращения барабана поверхность чая шлифуется, в результате чего в барабане образуется чайная пыль, которая, заполняя поры чая, делает его поверхность ровной, гладкой и придает ему цвет, характерный для зеленого байхового чая. При использовании талька время вращения барабана уменьшается вдвое. Во время шлифовки происходит смешивание нежных и крупных частиц чая, искусственное увеличение количества пыли, меняется лишь цвет (внешний вид) чая, однако вкус и аромат остаются без изменений. Названные недостатки являются причиной, по которой шлифовка зеленого чая применяется ограниченно или вообще не применяется.</w:t>
      </w:r>
    </w:p>
    <w:p w:rsidR="009222C7" w:rsidRPr="006C6512" w:rsidRDefault="009222C7" w:rsidP="009222C7">
      <w:pPr>
        <w:spacing w:line="360" w:lineRule="auto"/>
        <w:ind w:firstLine="720"/>
        <w:jc w:val="both"/>
        <w:rPr>
          <w:sz w:val="28"/>
          <w:szCs w:val="28"/>
        </w:rPr>
      </w:pPr>
      <w:r w:rsidRPr="006C6512">
        <w:rPr>
          <w:sz w:val="28"/>
          <w:szCs w:val="28"/>
        </w:rPr>
        <w:t xml:space="preserve">С </w:t>
      </w:r>
      <w:smartTag w:uri="urn:schemas-microsoft-com:office:smarttags" w:element="metricconverter">
        <w:smartTagPr>
          <w:attr w:name="ProductID" w:val="1964 г"/>
        </w:smartTagPr>
        <w:r w:rsidRPr="006C6512">
          <w:rPr>
            <w:sz w:val="28"/>
            <w:szCs w:val="28"/>
          </w:rPr>
          <w:t>1964 г</w:t>
        </w:r>
      </w:smartTag>
      <w:r w:rsidRPr="006C6512">
        <w:rPr>
          <w:sz w:val="28"/>
          <w:szCs w:val="28"/>
        </w:rPr>
        <w:t>. промышленность возобновила шлифовку для низких сортов зеленого байхового чая. Это мероприятие нужно считать вполне оправданным, так как низкие сорта зеленого чая заметно уступают по внешнему виду чаям высших сортов. Низкосортные зеленые чаи характеризуются «пестрым» цветом, в то время как чаи высших сортов одинаковые, темно-зеленые.</w:t>
      </w:r>
      <w:r w:rsidR="00B607A6" w:rsidRPr="00B607A6">
        <w:rPr>
          <w:sz w:val="28"/>
          <w:szCs w:val="28"/>
        </w:rPr>
        <w:t xml:space="preserve"> </w:t>
      </w:r>
      <w:r w:rsidR="00B607A6" w:rsidRPr="001329B6">
        <w:rPr>
          <w:sz w:val="28"/>
          <w:szCs w:val="28"/>
        </w:rPr>
        <w:t>[</w:t>
      </w:r>
      <w:r w:rsidR="00B607A6">
        <w:rPr>
          <w:sz w:val="28"/>
          <w:szCs w:val="28"/>
        </w:rPr>
        <w:t>22</w:t>
      </w:r>
      <w:r w:rsidR="00B607A6" w:rsidRPr="001329B6">
        <w:rPr>
          <w:sz w:val="28"/>
          <w:szCs w:val="28"/>
        </w:rPr>
        <w:t>]</w:t>
      </w:r>
    </w:p>
    <w:p w:rsidR="009222C7" w:rsidRPr="006C6512" w:rsidRDefault="009222C7" w:rsidP="009222C7">
      <w:pPr>
        <w:spacing w:line="360" w:lineRule="auto"/>
        <w:ind w:firstLine="720"/>
        <w:jc w:val="both"/>
        <w:rPr>
          <w:sz w:val="28"/>
          <w:szCs w:val="28"/>
        </w:rPr>
      </w:pPr>
      <w:r w:rsidRPr="006C6512">
        <w:rPr>
          <w:sz w:val="28"/>
          <w:szCs w:val="28"/>
        </w:rPr>
        <w:t>Для того, чтобы шлифовка дала более эффективный результат за короткий срок, применяют пищевой тальк. В настоящее время шлифовку производят не в специальных барабанах, а в обычных купажных при составлении смеси. Тальк имеет свойство осаждаться в настое и применение его в чрезмерном количестве вызывает помутнение настоя. Зеленый чай, подвергшийся процессу шлифовки, менее гигроскопичен, поэтому он долго не стареет. Операция шлифовки протекает более интенсивно, если влажность чая не превышает 4% . Поэтому в Китае и Японии до шлифовки, как правило, проводят дополнительную сушку отсортированного чая.</w:t>
      </w:r>
    </w:p>
    <w:p w:rsidR="009222C7" w:rsidRPr="006C6512" w:rsidRDefault="009222C7" w:rsidP="009222C7">
      <w:pPr>
        <w:spacing w:line="360" w:lineRule="auto"/>
        <w:ind w:firstLine="720"/>
        <w:jc w:val="both"/>
        <w:rPr>
          <w:sz w:val="28"/>
          <w:szCs w:val="28"/>
        </w:rPr>
      </w:pPr>
      <w:r w:rsidRPr="006C6512">
        <w:rPr>
          <w:sz w:val="28"/>
          <w:szCs w:val="28"/>
        </w:rPr>
        <w:t xml:space="preserve">После процесса сушки чай загружают в смесительный или купажный барабан. Цель купажа </w:t>
      </w:r>
      <w:r>
        <w:rPr>
          <w:sz w:val="28"/>
          <w:szCs w:val="28"/>
        </w:rPr>
        <w:t>-</w:t>
      </w:r>
      <w:r w:rsidRPr="006C6512">
        <w:rPr>
          <w:sz w:val="28"/>
          <w:szCs w:val="28"/>
        </w:rPr>
        <w:t xml:space="preserve"> смешивание чаев однородного вида и балловой оценки, получение однородной фабричной смеси. Затем чайный лист засыпают в фанерные ящики и подергают процессу утруски, целью которой является уплотнение чайных частиц.</w:t>
      </w:r>
    </w:p>
    <w:p w:rsidR="009222C7" w:rsidRPr="006C6512" w:rsidRDefault="009222C7" w:rsidP="009222C7">
      <w:pPr>
        <w:spacing w:line="360" w:lineRule="auto"/>
        <w:ind w:firstLine="720"/>
        <w:jc w:val="both"/>
        <w:rPr>
          <w:sz w:val="28"/>
          <w:szCs w:val="28"/>
        </w:rPr>
      </w:pPr>
      <w:r w:rsidRPr="006C6512">
        <w:rPr>
          <w:sz w:val="28"/>
          <w:szCs w:val="28"/>
        </w:rPr>
        <w:t>Хранят расфасованный чай при определенной температуре и относительной влажности воздуха (не более 70%). Продолжительность технологического цикла от начала переработки сырья до получения полуфабриката зеленого чая методом пропарки составляет 4 часа.</w:t>
      </w:r>
      <w:r w:rsidR="00B607A6" w:rsidRPr="00B607A6">
        <w:rPr>
          <w:sz w:val="28"/>
          <w:szCs w:val="28"/>
        </w:rPr>
        <w:t xml:space="preserve"> </w:t>
      </w:r>
      <w:r w:rsidR="00B607A6" w:rsidRPr="001329B6">
        <w:rPr>
          <w:sz w:val="28"/>
          <w:szCs w:val="28"/>
        </w:rPr>
        <w:t>[</w:t>
      </w:r>
      <w:r w:rsidR="00B607A6">
        <w:rPr>
          <w:sz w:val="28"/>
          <w:szCs w:val="28"/>
        </w:rPr>
        <w:t>2</w:t>
      </w:r>
      <w:r w:rsidR="00B607A6" w:rsidRPr="001329B6">
        <w:rPr>
          <w:sz w:val="28"/>
          <w:szCs w:val="28"/>
        </w:rPr>
        <w:t>]</w:t>
      </w:r>
    </w:p>
    <w:p w:rsidR="009222C7" w:rsidRPr="006C6512" w:rsidRDefault="009222C7" w:rsidP="009222C7">
      <w:pPr>
        <w:spacing w:line="360" w:lineRule="auto"/>
        <w:ind w:firstLine="720"/>
        <w:jc w:val="both"/>
        <w:rPr>
          <w:sz w:val="28"/>
          <w:szCs w:val="28"/>
        </w:rPr>
      </w:pPr>
      <w:r w:rsidRPr="006C6512">
        <w:rPr>
          <w:sz w:val="28"/>
          <w:szCs w:val="28"/>
        </w:rPr>
        <w:t>Современная технологическая схема производства зеленого байхового чая методом фиксации чайного листа горячим воздухом состоит из следующих последо"вательных процессов: фиксации чайного листа, выдержки, скручивания, разрушения комьев, сушки, сортировки полуфабрикатов, купажа и расфасовки.</w:t>
      </w:r>
    </w:p>
    <w:p w:rsidR="009222C7" w:rsidRPr="006C6512" w:rsidRDefault="009222C7" w:rsidP="009222C7">
      <w:pPr>
        <w:spacing w:line="360" w:lineRule="auto"/>
        <w:ind w:firstLine="720"/>
        <w:jc w:val="both"/>
        <w:rPr>
          <w:sz w:val="28"/>
          <w:szCs w:val="28"/>
        </w:rPr>
      </w:pPr>
      <w:r w:rsidRPr="006C6512">
        <w:rPr>
          <w:sz w:val="28"/>
          <w:szCs w:val="28"/>
        </w:rPr>
        <w:t>Фиксацию чайного листа горячим воздухом проводят в фиксационной машине, где одновременно происходит его нагрев и подсушка. Выдержку фиксированного чайного листа проводят на ленточном транспортере и затем подают в роллеры для скручивания. Дальнейшие технологические процессы осуществляются так же, как и при производстве зеленого чая методом пропаривания. Продолжительность технологического цикла от начала переработки сырья до получения полуфабриката зеленого чая методом фиксации горячим воздухом составляет 3 часа.</w:t>
      </w:r>
    </w:p>
    <w:p w:rsidR="009222C7" w:rsidRPr="006C6512" w:rsidRDefault="009222C7" w:rsidP="009222C7">
      <w:pPr>
        <w:spacing w:line="360" w:lineRule="auto"/>
        <w:ind w:firstLine="720"/>
        <w:jc w:val="both"/>
        <w:rPr>
          <w:sz w:val="28"/>
          <w:szCs w:val="28"/>
        </w:rPr>
      </w:pPr>
      <w:r w:rsidRPr="006C6512">
        <w:rPr>
          <w:sz w:val="28"/>
          <w:szCs w:val="28"/>
        </w:rPr>
        <w:t xml:space="preserve">Современная технологическая схема производства зеленого байхового чая методом обжаривания состоит из следующих последовательных процессов: обжарки чайного листа, резки-подкручивания обжаренного листа в горячем состоянии, укороченного скручивания резано-подкрученного листа, разрушения комьев, сушки, термообработки, сортировки полуфабрикатов, купажа и расфасовки. </w:t>
      </w:r>
    </w:p>
    <w:p w:rsidR="009222C7" w:rsidRPr="006C6512" w:rsidRDefault="009222C7" w:rsidP="009222C7">
      <w:pPr>
        <w:spacing w:line="360" w:lineRule="auto"/>
        <w:ind w:firstLine="720"/>
        <w:jc w:val="both"/>
        <w:rPr>
          <w:sz w:val="28"/>
          <w:szCs w:val="28"/>
        </w:rPr>
      </w:pPr>
      <w:r w:rsidRPr="006C6512">
        <w:rPr>
          <w:sz w:val="28"/>
          <w:szCs w:val="28"/>
        </w:rPr>
        <w:t>Чайный лист обжаривается в обжарочном барабане для инактивации ферментного состава листа, придания конечному продукту характерных свойств зеленого байхового чая и максимального сохранения ценных биологически активных веществ. Чайный лист обжаривается при температуре стенки барабана 240-260 °С в течение 3-5 минут до остаточной влажности листа 64-68%.</w:t>
      </w:r>
    </w:p>
    <w:p w:rsidR="009222C7" w:rsidRPr="006C6512" w:rsidRDefault="009222C7" w:rsidP="009222C7">
      <w:pPr>
        <w:spacing w:line="360" w:lineRule="auto"/>
        <w:ind w:firstLine="720"/>
        <w:jc w:val="both"/>
        <w:rPr>
          <w:sz w:val="28"/>
          <w:szCs w:val="28"/>
        </w:rPr>
      </w:pPr>
      <w:r w:rsidRPr="006C6512">
        <w:rPr>
          <w:sz w:val="28"/>
          <w:szCs w:val="28"/>
        </w:rPr>
        <w:t>Резка-подкручивание обжаренного листа проводится в горячем состоянии при температуре самой массы листа 75-78 °С в течение 10-15 минут. Целью резки-подкручивания являются разрушение тканевой структуры с одновременным деформированием обжаренного листа и придание ему дряблости для интенсификации последующего процесса скручивания.</w:t>
      </w:r>
      <w:r w:rsidR="00B607A6" w:rsidRPr="00B607A6">
        <w:rPr>
          <w:sz w:val="28"/>
          <w:szCs w:val="28"/>
        </w:rPr>
        <w:t xml:space="preserve"> </w:t>
      </w:r>
      <w:r w:rsidR="00B607A6" w:rsidRPr="001329B6">
        <w:rPr>
          <w:sz w:val="28"/>
          <w:szCs w:val="28"/>
        </w:rPr>
        <w:t>[</w:t>
      </w:r>
      <w:r w:rsidR="00B607A6">
        <w:rPr>
          <w:sz w:val="28"/>
          <w:szCs w:val="28"/>
        </w:rPr>
        <w:t>19</w:t>
      </w:r>
      <w:r w:rsidR="00B607A6" w:rsidRPr="001329B6">
        <w:rPr>
          <w:sz w:val="28"/>
          <w:szCs w:val="28"/>
        </w:rPr>
        <w:t>]</w:t>
      </w:r>
    </w:p>
    <w:p w:rsidR="009222C7" w:rsidRPr="006C6512" w:rsidRDefault="009222C7" w:rsidP="009222C7">
      <w:pPr>
        <w:spacing w:line="360" w:lineRule="auto"/>
        <w:ind w:firstLine="720"/>
        <w:jc w:val="both"/>
        <w:rPr>
          <w:sz w:val="28"/>
          <w:szCs w:val="28"/>
        </w:rPr>
      </w:pPr>
      <w:r w:rsidRPr="006C6512">
        <w:rPr>
          <w:sz w:val="28"/>
          <w:szCs w:val="28"/>
        </w:rPr>
        <w:t>Обжаренный резано-подкрученный лист подергается однократному скручиванию в роллере при температуре массы листа 65-75 С в течение 25-50 минут. Целью этого процесса является окончательное разрушение тканевой структуры листа, расчленение флеши на составные элементы и придание им завитой формы.</w:t>
      </w:r>
    </w:p>
    <w:p w:rsidR="009222C7" w:rsidRPr="006C6512" w:rsidRDefault="009222C7" w:rsidP="009222C7">
      <w:pPr>
        <w:spacing w:line="360" w:lineRule="auto"/>
        <w:ind w:firstLine="720"/>
        <w:jc w:val="both"/>
        <w:rPr>
          <w:sz w:val="28"/>
          <w:szCs w:val="28"/>
        </w:rPr>
      </w:pPr>
      <w:r w:rsidRPr="006C6512">
        <w:rPr>
          <w:sz w:val="28"/>
          <w:szCs w:val="28"/>
        </w:rPr>
        <w:t>Дальнейшие технологические процессы осуществляются так же, как и при производстве зеленого чая методом пропаривания и фиксации горячим воздухом.</w:t>
      </w:r>
    </w:p>
    <w:p w:rsidR="00E52737" w:rsidRDefault="00E52737" w:rsidP="006C6512">
      <w:pPr>
        <w:spacing w:line="360" w:lineRule="auto"/>
        <w:ind w:firstLine="720"/>
        <w:jc w:val="both"/>
        <w:rPr>
          <w:sz w:val="28"/>
          <w:szCs w:val="28"/>
        </w:rPr>
      </w:pPr>
    </w:p>
    <w:p w:rsidR="00097F5E" w:rsidRPr="004D3F5D" w:rsidRDefault="009142D5" w:rsidP="001C439C">
      <w:pPr>
        <w:pStyle w:val="1"/>
        <w:spacing w:line="360" w:lineRule="auto"/>
        <w:ind w:left="720"/>
        <w:jc w:val="both"/>
        <w:rPr>
          <w:rFonts w:ascii="Times New Roman" w:hAnsi="Times New Roman"/>
          <w:sz w:val="28"/>
        </w:rPr>
      </w:pPr>
      <w:bookmarkStart w:id="6" w:name="_Toc229551357"/>
      <w:r w:rsidRPr="004D3F5D">
        <w:rPr>
          <w:rFonts w:ascii="Times New Roman" w:hAnsi="Times New Roman"/>
          <w:sz w:val="28"/>
        </w:rPr>
        <w:t>1.3 Российская и международная классификация, характеристика</w:t>
      </w:r>
      <w:r w:rsidR="001C439C">
        <w:rPr>
          <w:rFonts w:ascii="Times New Roman" w:hAnsi="Times New Roman"/>
          <w:sz w:val="28"/>
        </w:rPr>
        <w:t xml:space="preserve"> </w:t>
      </w:r>
      <w:r w:rsidR="009C051C" w:rsidRPr="009C051C">
        <w:rPr>
          <w:rFonts w:ascii="Times New Roman" w:hAnsi="Times New Roman"/>
          <w:color w:val="FFFFFF"/>
          <w:sz w:val="28"/>
        </w:rPr>
        <w:t>_____</w:t>
      </w:r>
      <w:r w:rsidRPr="004D3F5D">
        <w:rPr>
          <w:rFonts w:ascii="Times New Roman" w:hAnsi="Times New Roman"/>
          <w:sz w:val="28"/>
        </w:rPr>
        <w:t>ассортимента чая</w:t>
      </w:r>
      <w:bookmarkEnd w:id="6"/>
    </w:p>
    <w:p w:rsidR="009142D5" w:rsidRDefault="009142D5" w:rsidP="00097F5E">
      <w:pPr>
        <w:spacing w:line="360" w:lineRule="auto"/>
        <w:ind w:firstLine="720"/>
        <w:jc w:val="both"/>
        <w:rPr>
          <w:sz w:val="28"/>
          <w:szCs w:val="28"/>
        </w:rPr>
      </w:pPr>
    </w:p>
    <w:p w:rsidR="001B2246" w:rsidRPr="001B2246" w:rsidRDefault="001B2246" w:rsidP="001B2246">
      <w:pPr>
        <w:spacing w:line="360" w:lineRule="auto"/>
        <w:ind w:firstLine="720"/>
        <w:jc w:val="both"/>
        <w:rPr>
          <w:sz w:val="28"/>
          <w:szCs w:val="28"/>
        </w:rPr>
      </w:pPr>
      <w:r w:rsidRPr="001B2246">
        <w:rPr>
          <w:sz w:val="28"/>
          <w:szCs w:val="28"/>
        </w:rPr>
        <w:t>Различают несколько типов зелёного чая в зависимости от способа воздействия на сырец во время конечной просушки или во время остановки процесса ферментации.</w:t>
      </w:r>
    </w:p>
    <w:p w:rsidR="00DE61C9" w:rsidRDefault="001B2246" w:rsidP="00DE61C9">
      <w:pPr>
        <w:spacing w:line="360" w:lineRule="auto"/>
        <w:ind w:firstLine="720"/>
        <w:jc w:val="both"/>
        <w:rPr>
          <w:sz w:val="28"/>
          <w:szCs w:val="28"/>
        </w:rPr>
      </w:pPr>
      <w:r w:rsidRPr="001B2246">
        <w:rPr>
          <w:sz w:val="28"/>
          <w:szCs w:val="28"/>
        </w:rPr>
        <w:t>К самому распространённому типу относятся чаи, которые на конечном этапе прожариваются. Наиболее знаменитые из "прожаренных" зелёных чаёв - это Си Ху Лун Цзин (Колодец дракона с озера Си Ху), Дун Тин Би Ло Чунь (Изумрудные спирали весны из Дунтина), Лю Ань Гуа Пянь (Тыквенные семечки из Лю Аня).</w:t>
      </w:r>
    </w:p>
    <w:p w:rsidR="001B2246" w:rsidRPr="001B2246" w:rsidRDefault="001B2246" w:rsidP="00DE61C9">
      <w:pPr>
        <w:spacing w:line="360" w:lineRule="auto"/>
        <w:ind w:firstLine="720"/>
        <w:jc w:val="both"/>
        <w:rPr>
          <w:sz w:val="28"/>
          <w:szCs w:val="28"/>
        </w:rPr>
      </w:pPr>
      <w:r w:rsidRPr="001B2246">
        <w:rPr>
          <w:sz w:val="28"/>
          <w:szCs w:val="28"/>
        </w:rPr>
        <w:t>Далее следуют чаи, которые на конечном этапе пропекаются. Из них наиболее известными являются Тай Пин Хоу Куй (Главарь из Хоукена), Хуан Шань Мао Фен (Ворсистые пики с горы Хуаншань).</w:t>
      </w:r>
    </w:p>
    <w:p w:rsidR="001B2246" w:rsidRPr="001B2246" w:rsidRDefault="001B2246" w:rsidP="001B2246">
      <w:pPr>
        <w:spacing w:line="360" w:lineRule="auto"/>
        <w:ind w:firstLine="720"/>
        <w:jc w:val="both"/>
        <w:rPr>
          <w:sz w:val="28"/>
          <w:szCs w:val="28"/>
        </w:rPr>
      </w:pPr>
      <w:r w:rsidRPr="001B2246">
        <w:rPr>
          <w:sz w:val="28"/>
          <w:szCs w:val="28"/>
        </w:rPr>
        <w:t>В следующий тип входят чаи, посушенные под солнечными лучами, которые в основном используются для последующего создания прессованных чаёв. Но часть из них также продаётся в виде рассыпных.</w:t>
      </w:r>
    </w:p>
    <w:p w:rsidR="001B2246" w:rsidRPr="001B2246" w:rsidRDefault="001B2246" w:rsidP="001B2246">
      <w:pPr>
        <w:spacing w:line="360" w:lineRule="auto"/>
        <w:ind w:firstLine="720"/>
        <w:jc w:val="both"/>
        <w:rPr>
          <w:sz w:val="28"/>
          <w:szCs w:val="28"/>
        </w:rPr>
      </w:pPr>
      <w:r w:rsidRPr="001B2246">
        <w:rPr>
          <w:sz w:val="28"/>
          <w:szCs w:val="28"/>
        </w:rPr>
        <w:t xml:space="preserve">И, наконец, пропаренный зелёный чай, который пропаривается на пару сразу после сбора, после чего скручивается и высушивается. Самым знаменитым из пропаренных чаёв является Юй Лу (Яшмовые спиральки). </w:t>
      </w:r>
    </w:p>
    <w:p w:rsidR="001B2246" w:rsidRPr="001B2246" w:rsidRDefault="001B2246" w:rsidP="001B2246">
      <w:pPr>
        <w:spacing w:line="360" w:lineRule="auto"/>
        <w:ind w:firstLine="720"/>
        <w:jc w:val="both"/>
        <w:rPr>
          <w:sz w:val="28"/>
          <w:szCs w:val="28"/>
        </w:rPr>
      </w:pPr>
      <w:r w:rsidRPr="001B2246">
        <w:rPr>
          <w:sz w:val="28"/>
          <w:szCs w:val="28"/>
        </w:rPr>
        <w:t xml:space="preserve">Способы скручивания листа также существенно влияют на сортовые особенности зелёного чая. Скручивают высококачественный чай исключительно вручную. Количество причудливых форм зелёного чая очень велико, и все они имеют определённые названия. И неважно, имеет чай спиралевидную, скрученную, полускрученную, естественно изогнутую, плоскую, шарообразную или какую - то другую форму, - все они должны соответствовать чётко определённым условиям. </w:t>
      </w:r>
    </w:p>
    <w:p w:rsidR="009142D5" w:rsidRPr="009142D5" w:rsidRDefault="009142D5" w:rsidP="009142D5">
      <w:pPr>
        <w:spacing w:line="360" w:lineRule="auto"/>
        <w:ind w:firstLine="720"/>
        <w:jc w:val="both"/>
        <w:rPr>
          <w:sz w:val="28"/>
          <w:szCs w:val="28"/>
        </w:rPr>
      </w:pPr>
      <w:r w:rsidRPr="009142D5">
        <w:rPr>
          <w:sz w:val="28"/>
          <w:szCs w:val="28"/>
        </w:rPr>
        <w:t xml:space="preserve">В зависимости от вида и качества зеленый фабричный чай (полуфабрикат) подразделяют на листовой, мелкий и гранулированный (горошкообразный). Листовой чай представляет собой хорошо скрученные тонкие (Л-1), более крупные (Л-2) или крупные грубые (Л-3) чаинки, которые подразделяют на фабричные сорта. Мелкий или резаный чай иногда называют ломаным (брокенированным). Его получают путем резания чаинок листового чая на более мелкие части. </w:t>
      </w:r>
      <w:r w:rsidR="00640230">
        <w:rPr>
          <w:sz w:val="28"/>
          <w:szCs w:val="28"/>
        </w:rPr>
        <w:t xml:space="preserve">Зеленый чай подразделяют </w:t>
      </w:r>
      <w:r w:rsidRPr="009142D5">
        <w:rPr>
          <w:sz w:val="28"/>
          <w:szCs w:val="28"/>
        </w:rPr>
        <w:t>на М-2 и М-3. В зависимости от качества фабричный чай делят на сорта: букет, высший, 1, 2, 3-й, крошка и высевка.</w:t>
      </w:r>
      <w:r w:rsidR="001A1029" w:rsidRPr="001A1029">
        <w:rPr>
          <w:sz w:val="28"/>
          <w:szCs w:val="28"/>
        </w:rPr>
        <w:t xml:space="preserve"> </w:t>
      </w:r>
      <w:r w:rsidR="001A1029" w:rsidRPr="001329B6">
        <w:rPr>
          <w:sz w:val="28"/>
          <w:szCs w:val="28"/>
        </w:rPr>
        <w:t>[</w:t>
      </w:r>
      <w:r w:rsidR="001A1029">
        <w:rPr>
          <w:sz w:val="28"/>
          <w:szCs w:val="28"/>
        </w:rPr>
        <w:t>13</w:t>
      </w:r>
      <w:r w:rsidR="001A1029" w:rsidRPr="001329B6">
        <w:rPr>
          <w:sz w:val="28"/>
          <w:szCs w:val="28"/>
        </w:rPr>
        <w:t>]</w:t>
      </w:r>
    </w:p>
    <w:p w:rsidR="009142D5" w:rsidRPr="009142D5" w:rsidRDefault="009142D5" w:rsidP="009142D5">
      <w:pPr>
        <w:spacing w:line="360" w:lineRule="auto"/>
        <w:ind w:firstLine="720"/>
        <w:jc w:val="both"/>
        <w:rPr>
          <w:sz w:val="28"/>
          <w:szCs w:val="28"/>
        </w:rPr>
      </w:pPr>
      <w:r w:rsidRPr="009142D5">
        <w:rPr>
          <w:sz w:val="28"/>
          <w:szCs w:val="28"/>
        </w:rPr>
        <w:t>Крошка и высевка – доброкачественные отходы чайного производства, используются для получения прессованного чая, а также пакетированного чая (разовая заварка).</w:t>
      </w:r>
    </w:p>
    <w:p w:rsidR="009142D5" w:rsidRPr="009142D5" w:rsidRDefault="009142D5" w:rsidP="009142D5">
      <w:pPr>
        <w:spacing w:line="360" w:lineRule="auto"/>
        <w:ind w:firstLine="720"/>
        <w:jc w:val="both"/>
        <w:rPr>
          <w:sz w:val="28"/>
          <w:szCs w:val="28"/>
        </w:rPr>
      </w:pPr>
      <w:r w:rsidRPr="009142D5">
        <w:rPr>
          <w:sz w:val="28"/>
          <w:szCs w:val="28"/>
        </w:rPr>
        <w:t xml:space="preserve">Торговые сорта чая получают на чаеразвесочных фабриках, купажируя фабричный чай различных сортов и происхождения. Не разрешается смешивать листовой чай с мелким и гранулированным, вводить в купаж крошку и высевку. После купажирования чай фасуют в потребительскую тару мягкую, полужесткую и жесткую (металлические стеклянные или фарфоровые чайницы) от 25 до </w:t>
      </w:r>
      <w:smartTag w:uri="urn:schemas-microsoft-com:office:smarttags" w:element="metricconverter">
        <w:smartTagPr>
          <w:attr w:name="ProductID" w:val="250 г"/>
        </w:smartTagPr>
        <w:r w:rsidRPr="009142D5">
          <w:rPr>
            <w:sz w:val="28"/>
            <w:szCs w:val="28"/>
          </w:rPr>
          <w:t>250 г</w:t>
        </w:r>
      </w:smartTag>
      <w:r w:rsidRPr="009142D5">
        <w:rPr>
          <w:sz w:val="28"/>
          <w:szCs w:val="28"/>
        </w:rPr>
        <w:t xml:space="preserve"> и направляют на хранение или в реализацию. Маркируют чай с обязательным указанием происхождения: индийский, индонезийский, китайский, кенийский, краснодарский и др., вида чая – листовой, мелкий, гранулированный, его качества в зависимости от сорта, места упаковки, местонахождения предприятия-изготовителя, его подчиненности, соответствия требованиям действующей НТД.</w:t>
      </w:r>
    </w:p>
    <w:p w:rsidR="009142D5" w:rsidRPr="009142D5" w:rsidRDefault="009142D5" w:rsidP="009142D5">
      <w:pPr>
        <w:spacing w:line="360" w:lineRule="auto"/>
        <w:ind w:firstLine="720"/>
        <w:jc w:val="both"/>
        <w:rPr>
          <w:sz w:val="28"/>
          <w:szCs w:val="28"/>
        </w:rPr>
      </w:pPr>
      <w:r w:rsidRPr="009142D5">
        <w:rPr>
          <w:sz w:val="28"/>
          <w:szCs w:val="28"/>
        </w:rPr>
        <w:t>В международной торговле чай по роду чаинок имеет следующие названия:</w:t>
      </w:r>
    </w:p>
    <w:p w:rsidR="009142D5" w:rsidRPr="009142D5" w:rsidRDefault="009142D5" w:rsidP="009142D5">
      <w:pPr>
        <w:spacing w:line="360" w:lineRule="auto"/>
        <w:ind w:firstLine="720"/>
        <w:jc w:val="both"/>
        <w:rPr>
          <w:sz w:val="28"/>
          <w:szCs w:val="28"/>
        </w:rPr>
      </w:pPr>
      <w:r w:rsidRPr="009142D5">
        <w:rPr>
          <w:sz w:val="28"/>
          <w:szCs w:val="28"/>
        </w:rPr>
        <w:t>листовой:</w:t>
      </w:r>
    </w:p>
    <w:p w:rsidR="009142D5" w:rsidRPr="009142D5" w:rsidRDefault="009142D5" w:rsidP="009142D5">
      <w:pPr>
        <w:spacing w:line="360" w:lineRule="auto"/>
        <w:ind w:firstLine="720"/>
        <w:jc w:val="both"/>
        <w:rPr>
          <w:sz w:val="28"/>
          <w:szCs w:val="28"/>
        </w:rPr>
      </w:pPr>
      <w:r w:rsidRPr="009142D5">
        <w:rPr>
          <w:sz w:val="28"/>
          <w:szCs w:val="28"/>
        </w:rPr>
        <w:t>Л-1 –Orange Pekoe (О.Р.), Л-2 – Pekoe (Р), Л-3 – Pekoe Souchong (PS.);</w:t>
      </w:r>
    </w:p>
    <w:p w:rsidR="009142D5" w:rsidRPr="009142D5" w:rsidRDefault="009142D5" w:rsidP="009142D5">
      <w:pPr>
        <w:spacing w:line="360" w:lineRule="auto"/>
        <w:ind w:firstLine="720"/>
        <w:jc w:val="both"/>
        <w:rPr>
          <w:sz w:val="28"/>
          <w:szCs w:val="28"/>
          <w:lang w:val="en-US"/>
        </w:rPr>
      </w:pPr>
      <w:r w:rsidRPr="009142D5">
        <w:rPr>
          <w:sz w:val="28"/>
          <w:szCs w:val="28"/>
        </w:rPr>
        <w:t>мелкий</w:t>
      </w:r>
      <w:r w:rsidRPr="009142D5">
        <w:rPr>
          <w:sz w:val="28"/>
          <w:szCs w:val="28"/>
          <w:lang w:val="en-US"/>
        </w:rPr>
        <w:t>:</w:t>
      </w:r>
    </w:p>
    <w:p w:rsidR="009142D5" w:rsidRPr="009142D5" w:rsidRDefault="009142D5" w:rsidP="009142D5">
      <w:pPr>
        <w:spacing w:line="360" w:lineRule="auto"/>
        <w:ind w:firstLine="720"/>
        <w:jc w:val="both"/>
        <w:rPr>
          <w:sz w:val="28"/>
          <w:szCs w:val="28"/>
          <w:lang w:val="en-US"/>
        </w:rPr>
      </w:pPr>
      <w:r w:rsidRPr="009142D5">
        <w:rPr>
          <w:sz w:val="28"/>
          <w:szCs w:val="28"/>
        </w:rPr>
        <w:t>М</w:t>
      </w:r>
      <w:r w:rsidRPr="009142D5">
        <w:rPr>
          <w:sz w:val="28"/>
          <w:szCs w:val="28"/>
          <w:lang w:val="en-US"/>
        </w:rPr>
        <w:t>-1 – Broken Orange Pekoe (</w:t>
      </w:r>
      <w:r w:rsidRPr="009142D5">
        <w:rPr>
          <w:sz w:val="28"/>
          <w:szCs w:val="28"/>
        </w:rPr>
        <w:t>В</w:t>
      </w:r>
      <w:r w:rsidRPr="009142D5">
        <w:rPr>
          <w:sz w:val="28"/>
          <w:szCs w:val="28"/>
          <w:lang w:val="en-US"/>
        </w:rPr>
        <w:t>.</w:t>
      </w:r>
      <w:r w:rsidRPr="009142D5">
        <w:rPr>
          <w:sz w:val="28"/>
          <w:szCs w:val="28"/>
        </w:rPr>
        <w:t>О</w:t>
      </w:r>
      <w:r w:rsidRPr="009142D5">
        <w:rPr>
          <w:sz w:val="28"/>
          <w:szCs w:val="28"/>
          <w:lang w:val="en-US"/>
        </w:rPr>
        <w:t>.</w:t>
      </w:r>
      <w:r w:rsidRPr="009142D5">
        <w:rPr>
          <w:sz w:val="28"/>
          <w:szCs w:val="28"/>
        </w:rPr>
        <w:t>Р</w:t>
      </w:r>
      <w:r w:rsidRPr="009142D5">
        <w:rPr>
          <w:sz w:val="28"/>
          <w:szCs w:val="28"/>
          <w:lang w:val="en-US"/>
        </w:rPr>
        <w:t xml:space="preserve">.), </w:t>
      </w:r>
      <w:r w:rsidRPr="009142D5">
        <w:rPr>
          <w:sz w:val="28"/>
          <w:szCs w:val="28"/>
        </w:rPr>
        <w:t>М</w:t>
      </w:r>
      <w:r w:rsidRPr="009142D5">
        <w:rPr>
          <w:sz w:val="28"/>
          <w:szCs w:val="28"/>
          <w:lang w:val="en-US"/>
        </w:rPr>
        <w:t>-2 – Broken Pekoe (</w:t>
      </w:r>
      <w:r w:rsidRPr="009142D5">
        <w:rPr>
          <w:sz w:val="28"/>
          <w:szCs w:val="28"/>
        </w:rPr>
        <w:t>В</w:t>
      </w:r>
      <w:r w:rsidRPr="009142D5">
        <w:rPr>
          <w:sz w:val="28"/>
          <w:szCs w:val="28"/>
          <w:lang w:val="en-US"/>
        </w:rPr>
        <w:t xml:space="preserve">.P.), </w:t>
      </w:r>
      <w:r w:rsidRPr="009142D5">
        <w:rPr>
          <w:sz w:val="28"/>
          <w:szCs w:val="28"/>
        </w:rPr>
        <w:t>М</w:t>
      </w:r>
      <w:r w:rsidRPr="009142D5">
        <w:rPr>
          <w:sz w:val="28"/>
          <w:szCs w:val="28"/>
          <w:lang w:val="en-US"/>
        </w:rPr>
        <w:t>-3 - Broken Pekoe Souchong (B.P.S.);</w:t>
      </w:r>
    </w:p>
    <w:p w:rsidR="009142D5" w:rsidRPr="009142D5" w:rsidRDefault="009142D5" w:rsidP="009142D5">
      <w:pPr>
        <w:spacing w:line="360" w:lineRule="auto"/>
        <w:ind w:firstLine="720"/>
        <w:jc w:val="both"/>
        <w:rPr>
          <w:sz w:val="28"/>
          <w:szCs w:val="28"/>
          <w:lang w:val="en-US"/>
        </w:rPr>
      </w:pPr>
      <w:r w:rsidRPr="009142D5">
        <w:rPr>
          <w:sz w:val="28"/>
          <w:szCs w:val="28"/>
        </w:rPr>
        <w:t>высевки</w:t>
      </w:r>
      <w:r w:rsidRPr="009142D5">
        <w:rPr>
          <w:sz w:val="28"/>
          <w:szCs w:val="28"/>
          <w:lang w:val="en-US"/>
        </w:rPr>
        <w:t xml:space="preserve"> – Failings (Fngs);</w:t>
      </w:r>
    </w:p>
    <w:p w:rsidR="009142D5" w:rsidRPr="009142D5" w:rsidRDefault="009142D5" w:rsidP="009142D5">
      <w:pPr>
        <w:spacing w:line="360" w:lineRule="auto"/>
        <w:ind w:firstLine="720"/>
        <w:jc w:val="both"/>
        <w:rPr>
          <w:sz w:val="28"/>
          <w:szCs w:val="28"/>
          <w:lang w:val="en-US"/>
        </w:rPr>
      </w:pPr>
      <w:r w:rsidRPr="009142D5">
        <w:rPr>
          <w:sz w:val="28"/>
          <w:szCs w:val="28"/>
        </w:rPr>
        <w:t>крошка</w:t>
      </w:r>
      <w:r w:rsidRPr="009142D5">
        <w:rPr>
          <w:sz w:val="28"/>
          <w:szCs w:val="28"/>
          <w:lang w:val="en-US"/>
        </w:rPr>
        <w:t xml:space="preserve"> (</w:t>
      </w:r>
      <w:r w:rsidRPr="009142D5">
        <w:rPr>
          <w:sz w:val="28"/>
          <w:szCs w:val="28"/>
        </w:rPr>
        <w:t>Кр</w:t>
      </w:r>
      <w:r w:rsidRPr="009142D5">
        <w:rPr>
          <w:sz w:val="28"/>
          <w:szCs w:val="28"/>
          <w:lang w:val="en-US"/>
        </w:rPr>
        <w:t>.) – Dust (D).</w:t>
      </w:r>
    </w:p>
    <w:p w:rsidR="009142D5" w:rsidRPr="009142D5" w:rsidRDefault="009142D5" w:rsidP="009142D5">
      <w:pPr>
        <w:spacing w:line="360" w:lineRule="auto"/>
        <w:ind w:firstLine="720"/>
        <w:jc w:val="both"/>
        <w:rPr>
          <w:sz w:val="28"/>
          <w:szCs w:val="28"/>
        </w:rPr>
      </w:pPr>
      <w:r w:rsidRPr="009142D5">
        <w:rPr>
          <w:sz w:val="28"/>
          <w:szCs w:val="28"/>
        </w:rPr>
        <w:t>По качеству импортный чай делят на пять групп:</w:t>
      </w:r>
    </w:p>
    <w:p w:rsidR="009142D5" w:rsidRPr="009142D5" w:rsidRDefault="009142D5" w:rsidP="009142D5">
      <w:pPr>
        <w:spacing w:line="360" w:lineRule="auto"/>
        <w:ind w:firstLine="720"/>
        <w:jc w:val="both"/>
        <w:rPr>
          <w:sz w:val="28"/>
          <w:szCs w:val="28"/>
        </w:rPr>
      </w:pPr>
      <w:r w:rsidRPr="009142D5">
        <w:rPr>
          <w:sz w:val="28"/>
          <w:szCs w:val="28"/>
        </w:rPr>
        <w:t>высокий – High;</w:t>
      </w:r>
    </w:p>
    <w:p w:rsidR="009142D5" w:rsidRPr="009142D5" w:rsidRDefault="009142D5" w:rsidP="009142D5">
      <w:pPr>
        <w:spacing w:line="360" w:lineRule="auto"/>
        <w:ind w:firstLine="720"/>
        <w:jc w:val="both"/>
        <w:rPr>
          <w:sz w:val="28"/>
          <w:szCs w:val="28"/>
        </w:rPr>
      </w:pPr>
      <w:r w:rsidRPr="009142D5">
        <w:rPr>
          <w:sz w:val="28"/>
          <w:szCs w:val="28"/>
        </w:rPr>
        <w:t>хороший средний – Good medium;</w:t>
      </w:r>
    </w:p>
    <w:p w:rsidR="009142D5" w:rsidRPr="009142D5" w:rsidRDefault="009142D5" w:rsidP="009142D5">
      <w:pPr>
        <w:spacing w:line="360" w:lineRule="auto"/>
        <w:ind w:firstLine="720"/>
        <w:jc w:val="both"/>
        <w:rPr>
          <w:sz w:val="28"/>
          <w:szCs w:val="28"/>
        </w:rPr>
      </w:pPr>
      <w:r w:rsidRPr="009142D5">
        <w:rPr>
          <w:sz w:val="28"/>
          <w:szCs w:val="28"/>
        </w:rPr>
        <w:t>средний – Medium;</w:t>
      </w:r>
    </w:p>
    <w:p w:rsidR="009142D5" w:rsidRPr="009142D5" w:rsidRDefault="009142D5" w:rsidP="009142D5">
      <w:pPr>
        <w:spacing w:line="360" w:lineRule="auto"/>
        <w:ind w:firstLine="720"/>
        <w:jc w:val="both"/>
        <w:rPr>
          <w:sz w:val="28"/>
          <w:szCs w:val="28"/>
        </w:rPr>
      </w:pPr>
      <w:r w:rsidRPr="009142D5">
        <w:rPr>
          <w:sz w:val="28"/>
          <w:szCs w:val="28"/>
        </w:rPr>
        <w:t>нижесредний – Low medium;</w:t>
      </w:r>
    </w:p>
    <w:p w:rsidR="009142D5" w:rsidRPr="009142D5" w:rsidRDefault="009142D5" w:rsidP="009142D5">
      <w:pPr>
        <w:spacing w:line="360" w:lineRule="auto"/>
        <w:ind w:firstLine="720"/>
        <w:jc w:val="both"/>
        <w:rPr>
          <w:sz w:val="28"/>
          <w:szCs w:val="28"/>
        </w:rPr>
      </w:pPr>
      <w:r w:rsidRPr="009142D5">
        <w:rPr>
          <w:sz w:val="28"/>
          <w:szCs w:val="28"/>
        </w:rPr>
        <w:t>низкий – Common.</w:t>
      </w:r>
    </w:p>
    <w:p w:rsidR="009142D5" w:rsidRPr="009A7196" w:rsidRDefault="009142D5" w:rsidP="009142D5">
      <w:pPr>
        <w:spacing w:line="360" w:lineRule="auto"/>
        <w:ind w:firstLine="720"/>
        <w:jc w:val="both"/>
        <w:rPr>
          <w:sz w:val="28"/>
          <w:szCs w:val="28"/>
        </w:rPr>
      </w:pPr>
      <w:r w:rsidRPr="009142D5">
        <w:rPr>
          <w:sz w:val="28"/>
          <w:szCs w:val="28"/>
        </w:rPr>
        <w:t xml:space="preserve">В торговую сеть поступают следующие сорта в зависимости от качества байхового зеленого чая: букет, высший, 1-й и 2-й; чай 3-го сорта направляют на промышленную </w:t>
      </w:r>
      <w:r w:rsidRPr="009A7196">
        <w:rPr>
          <w:sz w:val="28"/>
          <w:szCs w:val="28"/>
        </w:rPr>
        <w:t>переработку.</w:t>
      </w:r>
    </w:p>
    <w:p w:rsidR="00F97DC2" w:rsidRPr="009A7196" w:rsidRDefault="00F97DC2" w:rsidP="00F97DC2">
      <w:pPr>
        <w:spacing w:line="360" w:lineRule="auto"/>
        <w:ind w:firstLine="720"/>
        <w:jc w:val="both"/>
        <w:rPr>
          <w:sz w:val="28"/>
          <w:szCs w:val="28"/>
        </w:rPr>
      </w:pPr>
      <w:r w:rsidRPr="009A7196">
        <w:rPr>
          <w:sz w:val="28"/>
          <w:szCs w:val="28"/>
        </w:rPr>
        <w:t>Классификация по внешнему виду: листовые, ломанные, рассыпные, прессованные, гранулированные (СТС) чаи, чайная крошка, чайная пыль, растворимый чай.</w:t>
      </w:r>
    </w:p>
    <w:p w:rsidR="00F97DC2" w:rsidRPr="009A7196" w:rsidRDefault="00F97DC2" w:rsidP="00F97DC2">
      <w:pPr>
        <w:spacing w:line="360" w:lineRule="auto"/>
        <w:ind w:firstLine="720"/>
        <w:jc w:val="both"/>
        <w:rPr>
          <w:sz w:val="28"/>
          <w:szCs w:val="28"/>
        </w:rPr>
      </w:pPr>
      <w:r w:rsidRPr="009A7196">
        <w:rPr>
          <w:sz w:val="28"/>
          <w:szCs w:val="28"/>
        </w:rPr>
        <w:t>Для облегчения оценки продаваемых сортов чая применяется международная классификация:</w:t>
      </w:r>
      <w:r w:rsidR="001A1029" w:rsidRPr="001A1029">
        <w:rPr>
          <w:sz w:val="28"/>
          <w:szCs w:val="28"/>
        </w:rPr>
        <w:t xml:space="preserve"> </w:t>
      </w:r>
      <w:r w:rsidR="001A1029" w:rsidRPr="001329B6">
        <w:rPr>
          <w:sz w:val="28"/>
          <w:szCs w:val="28"/>
        </w:rPr>
        <w:t>[</w:t>
      </w:r>
      <w:r w:rsidR="001A1029">
        <w:rPr>
          <w:sz w:val="28"/>
          <w:szCs w:val="28"/>
        </w:rPr>
        <w:t>35</w:t>
      </w:r>
      <w:r w:rsidR="001A1029" w:rsidRPr="001329B6">
        <w:rPr>
          <w:sz w:val="28"/>
          <w:szCs w:val="28"/>
        </w:rPr>
        <w:t>]</w:t>
      </w:r>
    </w:p>
    <w:p w:rsidR="00546B28" w:rsidRPr="009A7196" w:rsidRDefault="00546B28" w:rsidP="00F97DC2">
      <w:pPr>
        <w:spacing w:line="360" w:lineRule="auto"/>
        <w:ind w:firstLine="720"/>
        <w:jc w:val="both"/>
        <w:rPr>
          <w:sz w:val="28"/>
          <w:szCs w:val="28"/>
        </w:rPr>
      </w:pPr>
      <w:r w:rsidRPr="009A7196">
        <w:rPr>
          <w:bCs/>
          <w:sz w:val="28"/>
          <w:szCs w:val="28"/>
        </w:rPr>
        <w:t xml:space="preserve">Pekoe (P или PEK) </w:t>
      </w:r>
      <w:r w:rsidRPr="009A7196">
        <w:rPr>
          <w:sz w:val="28"/>
          <w:szCs w:val="28"/>
        </w:rPr>
        <w:t>– Крупный чай, плохо скрученный с открытыми пластинами. Собираются взрослые, крупные листья. В сбор идут, как правило, вторые от почки листья. Поэтому в этом чае меньше содержание кофеина, чем в ОР. Он имеет выраженную горчинку во вкусе. Чем более взрослый лист, тем в нем больше танина и дубильных веществ, что делает вкус заваренного чая грубоватым и терпким.</w:t>
      </w:r>
    </w:p>
    <w:p w:rsidR="00546B28" w:rsidRPr="009A7196" w:rsidRDefault="00546B28" w:rsidP="00F97DC2">
      <w:pPr>
        <w:spacing w:line="360" w:lineRule="auto"/>
        <w:ind w:firstLine="720"/>
        <w:jc w:val="both"/>
        <w:rPr>
          <w:sz w:val="28"/>
          <w:szCs w:val="28"/>
        </w:rPr>
      </w:pPr>
      <w:r w:rsidRPr="009A7196">
        <w:rPr>
          <w:bCs/>
          <w:sz w:val="28"/>
          <w:szCs w:val="28"/>
        </w:rPr>
        <w:t>Orange Pekoe (OP)</w:t>
      </w:r>
      <w:r w:rsidRPr="009A7196">
        <w:rPr>
          <w:sz w:val="28"/>
          <w:szCs w:val="28"/>
        </w:rPr>
        <w:t xml:space="preserve"> – Листья для этого чая собирают с кустов после того, как почки полностью раскрываются. Собирается первый (верхний) и второй листы. Готовый продукт состоит из крупных хорошо скрученных листьев. Этот сорт практически не содержит типсов. Этот сорт имеет достаточно высокое содержание ароматических масел, и поэтому настой чай очень ароматен. Также этот чай характерен вкусом с горчинкой благодаря большому содержанию дубильных веществ. Содержание кофеина меньше, чем в FOP и FBOP, поскольку используются более старые листья чайного куста. ОРА - менее качественный чай с неоднородной скруткой.</w:t>
      </w:r>
    </w:p>
    <w:p w:rsidR="00546B28" w:rsidRPr="009A7196" w:rsidRDefault="00546B28" w:rsidP="00F97DC2">
      <w:pPr>
        <w:spacing w:line="360" w:lineRule="auto"/>
        <w:ind w:firstLine="720"/>
        <w:jc w:val="both"/>
        <w:rPr>
          <w:sz w:val="28"/>
          <w:szCs w:val="28"/>
        </w:rPr>
      </w:pPr>
      <w:r w:rsidRPr="009A7196">
        <w:rPr>
          <w:bCs/>
          <w:sz w:val="28"/>
          <w:szCs w:val="28"/>
        </w:rPr>
        <w:t>Flowery Orange Pekoe (FOP)</w:t>
      </w:r>
      <w:r w:rsidRPr="009A7196">
        <w:rPr>
          <w:sz w:val="28"/>
          <w:szCs w:val="28"/>
        </w:rPr>
        <w:t xml:space="preserve"> – Чай высокого качества из нежных, только распустившихся листьев, крупный, хорошо скрученный, однородный, с типсами. Чай имеет более тонкий и нежный, чем ОР вкус и аромат. Готовый сухой чай состоит из некрупных цельных скрученных листьев, содержание кофеина больше, чем в ОP.</w:t>
      </w:r>
    </w:p>
    <w:p w:rsidR="00546B28" w:rsidRPr="009A7196" w:rsidRDefault="00546B28" w:rsidP="00F97DC2">
      <w:pPr>
        <w:spacing w:line="360" w:lineRule="auto"/>
        <w:ind w:firstLine="720"/>
        <w:jc w:val="both"/>
        <w:rPr>
          <w:sz w:val="28"/>
          <w:szCs w:val="28"/>
        </w:rPr>
      </w:pPr>
      <w:r w:rsidRPr="009A7196">
        <w:rPr>
          <w:bCs/>
          <w:sz w:val="28"/>
          <w:szCs w:val="28"/>
        </w:rPr>
        <w:t xml:space="preserve">Flowery (F) </w:t>
      </w:r>
      <w:r w:rsidRPr="009A7196">
        <w:rPr>
          <w:sz w:val="28"/>
          <w:szCs w:val="28"/>
        </w:rPr>
        <w:t xml:space="preserve">- Буква </w:t>
      </w:r>
      <w:r w:rsidRPr="009A7196">
        <w:rPr>
          <w:bCs/>
          <w:sz w:val="28"/>
          <w:szCs w:val="28"/>
        </w:rPr>
        <w:t xml:space="preserve">F </w:t>
      </w:r>
      <w:r w:rsidRPr="009A7196">
        <w:rPr>
          <w:sz w:val="28"/>
          <w:szCs w:val="28"/>
        </w:rPr>
        <w:t>в начале или в середине аббревиатуры может означать, что в этом чае имеются нераспустившиеся почки. Нижняя часть типсов покрыта светлым пушком; он остается светлым после ферментации. Именно типсы придают чаю цветочный вкус.</w:t>
      </w:r>
    </w:p>
    <w:p w:rsidR="00546B28" w:rsidRPr="009A7196" w:rsidRDefault="00546B28" w:rsidP="00F97DC2">
      <w:pPr>
        <w:spacing w:line="360" w:lineRule="auto"/>
        <w:ind w:firstLine="720"/>
        <w:jc w:val="both"/>
        <w:rPr>
          <w:sz w:val="28"/>
          <w:szCs w:val="28"/>
        </w:rPr>
      </w:pPr>
      <w:r w:rsidRPr="009A7196">
        <w:rPr>
          <w:bCs/>
          <w:sz w:val="28"/>
          <w:szCs w:val="28"/>
        </w:rPr>
        <w:t xml:space="preserve">Golden (G) – </w:t>
      </w:r>
      <w:r w:rsidRPr="009A7196">
        <w:rPr>
          <w:sz w:val="28"/>
          <w:szCs w:val="28"/>
        </w:rPr>
        <w:t>Эта буква в аббревиатуре означает присутствие в большом количестве самых нежных и молодых типсов, которые имеют после ферментации золотистый цвет.</w:t>
      </w:r>
    </w:p>
    <w:p w:rsidR="00EC5970" w:rsidRDefault="006478AF" w:rsidP="00F97DC2">
      <w:pPr>
        <w:spacing w:line="360" w:lineRule="auto"/>
        <w:ind w:firstLine="720"/>
        <w:jc w:val="both"/>
        <w:rPr>
          <w:sz w:val="28"/>
          <w:szCs w:val="28"/>
        </w:rPr>
      </w:pPr>
      <w:r w:rsidRPr="009A7196">
        <w:rPr>
          <w:bCs/>
          <w:sz w:val="28"/>
          <w:szCs w:val="28"/>
        </w:rPr>
        <w:t xml:space="preserve">Tippy (Т) - </w:t>
      </w:r>
      <w:r w:rsidRPr="009A7196">
        <w:rPr>
          <w:sz w:val="28"/>
          <w:szCs w:val="28"/>
        </w:rPr>
        <w:t xml:space="preserve">Происходит от tip – «верхушка». Буква </w:t>
      </w:r>
      <w:r w:rsidRPr="009A7196">
        <w:rPr>
          <w:bCs/>
          <w:sz w:val="28"/>
          <w:szCs w:val="28"/>
        </w:rPr>
        <w:t>T</w:t>
      </w:r>
      <w:r w:rsidRPr="009A7196">
        <w:rPr>
          <w:sz w:val="28"/>
          <w:szCs w:val="28"/>
        </w:rPr>
        <w:t xml:space="preserve"> в названии означает еще </w:t>
      </w:r>
    </w:p>
    <w:p w:rsidR="00546B28" w:rsidRPr="009A7196" w:rsidRDefault="006478AF" w:rsidP="00EC5970">
      <w:pPr>
        <w:spacing w:line="360" w:lineRule="auto"/>
        <w:jc w:val="both"/>
        <w:rPr>
          <w:sz w:val="28"/>
          <w:szCs w:val="28"/>
        </w:rPr>
      </w:pPr>
      <w:r w:rsidRPr="009A7196">
        <w:rPr>
          <w:sz w:val="28"/>
          <w:szCs w:val="28"/>
        </w:rPr>
        <w:t xml:space="preserve">большее, чем в </w:t>
      </w:r>
      <w:r w:rsidRPr="009A7196">
        <w:rPr>
          <w:bCs/>
          <w:sz w:val="28"/>
          <w:szCs w:val="28"/>
        </w:rPr>
        <w:t>GFOP</w:t>
      </w:r>
      <w:r w:rsidRPr="009A7196">
        <w:rPr>
          <w:sz w:val="28"/>
          <w:szCs w:val="28"/>
        </w:rPr>
        <w:t xml:space="preserve"> или </w:t>
      </w:r>
      <w:r w:rsidRPr="009A7196">
        <w:rPr>
          <w:bCs/>
          <w:sz w:val="28"/>
          <w:szCs w:val="28"/>
        </w:rPr>
        <w:t>GBOP</w:t>
      </w:r>
      <w:r w:rsidRPr="009A7196">
        <w:rPr>
          <w:sz w:val="28"/>
          <w:szCs w:val="28"/>
        </w:rPr>
        <w:t xml:space="preserve"> количество почек, что положительно влияет на аромат и вкус готового напитка.</w:t>
      </w:r>
    </w:p>
    <w:p w:rsidR="006478AF" w:rsidRPr="009A7196" w:rsidRDefault="006478AF" w:rsidP="00F97DC2">
      <w:pPr>
        <w:spacing w:line="360" w:lineRule="auto"/>
        <w:ind w:firstLine="720"/>
        <w:jc w:val="both"/>
        <w:rPr>
          <w:sz w:val="28"/>
          <w:szCs w:val="28"/>
        </w:rPr>
      </w:pPr>
      <w:r w:rsidRPr="009A7196">
        <w:rPr>
          <w:bCs/>
          <w:sz w:val="28"/>
          <w:szCs w:val="28"/>
        </w:rPr>
        <w:t xml:space="preserve">Fine (F) - </w:t>
      </w:r>
      <w:r w:rsidRPr="009A7196">
        <w:rPr>
          <w:sz w:val="28"/>
          <w:szCs w:val="28"/>
        </w:rPr>
        <w:t>Эта характеристика означает «тонкий», «утонченный», и связана с превосходными ароматическими и вкусовыми характеристиками.</w:t>
      </w:r>
    </w:p>
    <w:p w:rsidR="006478AF" w:rsidRPr="009A7196" w:rsidRDefault="006478AF" w:rsidP="00F97DC2">
      <w:pPr>
        <w:spacing w:line="360" w:lineRule="auto"/>
        <w:ind w:firstLine="720"/>
        <w:jc w:val="both"/>
        <w:rPr>
          <w:sz w:val="28"/>
          <w:szCs w:val="28"/>
        </w:rPr>
      </w:pPr>
      <w:r w:rsidRPr="009A7196">
        <w:rPr>
          <w:bCs/>
          <w:sz w:val="28"/>
          <w:szCs w:val="28"/>
        </w:rPr>
        <w:t xml:space="preserve">Super-fine </w:t>
      </w:r>
      <w:r w:rsidRPr="009A7196">
        <w:rPr>
          <w:sz w:val="28"/>
          <w:szCs w:val="28"/>
        </w:rPr>
        <w:t>или</w:t>
      </w:r>
      <w:r w:rsidRPr="009A7196">
        <w:rPr>
          <w:bCs/>
          <w:sz w:val="28"/>
          <w:szCs w:val="28"/>
        </w:rPr>
        <w:t xml:space="preserve"> Super-fancy (SF) - SF</w:t>
      </w:r>
      <w:r w:rsidRPr="009A7196">
        <w:rPr>
          <w:sz w:val="28"/>
          <w:szCs w:val="28"/>
        </w:rPr>
        <w:t xml:space="preserve"> ставится в начале названия сорта и обозначает превосходную степень утонченности аромата и вкуса чая. Этот чай исключителен и уникален.</w:t>
      </w:r>
    </w:p>
    <w:p w:rsidR="006478AF" w:rsidRPr="009A7196" w:rsidRDefault="006478AF" w:rsidP="00F97DC2">
      <w:pPr>
        <w:spacing w:line="360" w:lineRule="auto"/>
        <w:ind w:firstLine="720"/>
        <w:jc w:val="both"/>
        <w:rPr>
          <w:sz w:val="28"/>
          <w:szCs w:val="28"/>
        </w:rPr>
      </w:pPr>
      <w:r w:rsidRPr="009A7196">
        <w:rPr>
          <w:bCs/>
          <w:sz w:val="28"/>
          <w:szCs w:val="28"/>
        </w:rPr>
        <w:t xml:space="preserve">Special (SP) или Extra Special (EXSP) - </w:t>
      </w:r>
      <w:r w:rsidRPr="009A7196">
        <w:rPr>
          <w:sz w:val="28"/>
          <w:szCs w:val="28"/>
        </w:rPr>
        <w:t xml:space="preserve">Буквы </w:t>
      </w:r>
      <w:r w:rsidRPr="009A7196">
        <w:rPr>
          <w:bCs/>
          <w:sz w:val="28"/>
          <w:szCs w:val="28"/>
        </w:rPr>
        <w:t>SP</w:t>
      </w:r>
      <w:r w:rsidRPr="009A7196">
        <w:rPr>
          <w:sz w:val="28"/>
          <w:szCs w:val="28"/>
        </w:rPr>
        <w:t xml:space="preserve"> или </w:t>
      </w:r>
      <w:r w:rsidRPr="009A7196">
        <w:rPr>
          <w:bCs/>
          <w:sz w:val="28"/>
          <w:szCs w:val="28"/>
        </w:rPr>
        <w:t>EXSP</w:t>
      </w:r>
      <w:r w:rsidRPr="009A7196">
        <w:rPr>
          <w:sz w:val="28"/>
          <w:szCs w:val="28"/>
        </w:rPr>
        <w:t xml:space="preserve"> в конце названия сорта чая означают исключительное (уникальное) качество этого чая среди всех аналогичных сортов.</w:t>
      </w:r>
    </w:p>
    <w:p w:rsidR="006478AF" w:rsidRPr="009A7196" w:rsidRDefault="006478AF" w:rsidP="00F97DC2">
      <w:pPr>
        <w:spacing w:line="360" w:lineRule="auto"/>
        <w:ind w:firstLine="720"/>
        <w:jc w:val="both"/>
        <w:rPr>
          <w:sz w:val="28"/>
          <w:szCs w:val="28"/>
        </w:rPr>
      </w:pPr>
      <w:r w:rsidRPr="009A7196">
        <w:rPr>
          <w:bCs/>
          <w:sz w:val="28"/>
          <w:szCs w:val="28"/>
        </w:rPr>
        <w:t xml:space="preserve">Broken (В) - </w:t>
      </w:r>
      <w:r w:rsidRPr="009A7196">
        <w:rPr>
          <w:sz w:val="28"/>
          <w:szCs w:val="28"/>
        </w:rPr>
        <w:t xml:space="preserve">Если в названии сорта чая присутствует буква </w:t>
      </w:r>
      <w:r w:rsidRPr="009A7196">
        <w:rPr>
          <w:bCs/>
          <w:sz w:val="28"/>
          <w:szCs w:val="28"/>
        </w:rPr>
        <w:t>В</w:t>
      </w:r>
      <w:r w:rsidRPr="009A7196">
        <w:rPr>
          <w:sz w:val="28"/>
          <w:szCs w:val="28"/>
        </w:rPr>
        <w:t>, это означает, что он мелколистовой, т.е. для его производства используют ломаный лист. Чем более мелкие части листа используются в чае, тем меньше в нем аромата. Однако такой чай быстрее заваривается и более активно экстрагирует содержащиеся в нем вещества.</w:t>
      </w:r>
    </w:p>
    <w:p w:rsidR="006478AF" w:rsidRPr="009A7196" w:rsidRDefault="006478AF" w:rsidP="00F97DC2">
      <w:pPr>
        <w:spacing w:line="360" w:lineRule="auto"/>
        <w:ind w:firstLine="720"/>
        <w:jc w:val="both"/>
        <w:rPr>
          <w:sz w:val="28"/>
          <w:szCs w:val="28"/>
        </w:rPr>
      </w:pPr>
      <w:r w:rsidRPr="009A7196">
        <w:rPr>
          <w:bCs/>
          <w:sz w:val="28"/>
          <w:szCs w:val="28"/>
        </w:rPr>
        <w:t xml:space="preserve">Souchong (S) - </w:t>
      </w:r>
      <w:r w:rsidRPr="009A7196">
        <w:rPr>
          <w:sz w:val="28"/>
          <w:szCs w:val="28"/>
        </w:rPr>
        <w:t xml:space="preserve">Эта буква в конце аббревиатуры означает присутствие в чае третьего и четвертого листа сверху. Это грубый низкокачественный чай с меньшим содержанием кофеина и большим содержанием дубильных веществ, чем </w:t>
      </w:r>
      <w:r w:rsidRPr="009A7196">
        <w:rPr>
          <w:bCs/>
          <w:sz w:val="28"/>
          <w:szCs w:val="28"/>
        </w:rPr>
        <w:t>Pekoe</w:t>
      </w:r>
      <w:r w:rsidRPr="009A7196">
        <w:rPr>
          <w:sz w:val="28"/>
          <w:szCs w:val="28"/>
        </w:rPr>
        <w:t>.</w:t>
      </w:r>
      <w:r w:rsidR="001A1029" w:rsidRPr="001A1029">
        <w:rPr>
          <w:sz w:val="28"/>
          <w:szCs w:val="28"/>
        </w:rPr>
        <w:t xml:space="preserve"> </w:t>
      </w:r>
    </w:p>
    <w:p w:rsidR="006478AF" w:rsidRPr="009A7196" w:rsidRDefault="006478AF" w:rsidP="00F97DC2">
      <w:pPr>
        <w:spacing w:line="360" w:lineRule="auto"/>
        <w:ind w:firstLine="720"/>
        <w:jc w:val="both"/>
        <w:rPr>
          <w:sz w:val="28"/>
          <w:szCs w:val="28"/>
        </w:rPr>
      </w:pPr>
      <w:r w:rsidRPr="009A7196">
        <w:rPr>
          <w:sz w:val="28"/>
          <w:szCs w:val="28"/>
        </w:rPr>
        <w:t xml:space="preserve">Цифра </w:t>
      </w:r>
      <w:r w:rsidRPr="009A7196">
        <w:rPr>
          <w:bCs/>
          <w:sz w:val="28"/>
          <w:szCs w:val="28"/>
        </w:rPr>
        <w:t xml:space="preserve">1 </w:t>
      </w:r>
      <w:r w:rsidRPr="009A7196">
        <w:rPr>
          <w:sz w:val="28"/>
          <w:szCs w:val="28"/>
        </w:rPr>
        <w:t>в конце аббревиатуры означает более высокое качество, или более высокое содержание типсов, или самые отборные листья, или очень ровную и особенно аккуратную скрутку листьев.</w:t>
      </w:r>
    </w:p>
    <w:p w:rsidR="006478AF" w:rsidRPr="009A7196" w:rsidRDefault="006478AF" w:rsidP="00F97DC2">
      <w:pPr>
        <w:spacing w:line="360" w:lineRule="auto"/>
        <w:ind w:firstLine="720"/>
        <w:jc w:val="both"/>
        <w:rPr>
          <w:sz w:val="28"/>
          <w:szCs w:val="28"/>
        </w:rPr>
      </w:pPr>
      <w:r w:rsidRPr="009A7196">
        <w:rPr>
          <w:bCs/>
          <w:sz w:val="28"/>
          <w:szCs w:val="28"/>
        </w:rPr>
        <w:t xml:space="preserve">Fannings (F) - </w:t>
      </w:r>
      <w:r w:rsidRPr="009A7196">
        <w:rPr>
          <w:sz w:val="28"/>
          <w:szCs w:val="28"/>
        </w:rPr>
        <w:t xml:space="preserve">Буква </w:t>
      </w:r>
      <w:r w:rsidRPr="009A7196">
        <w:rPr>
          <w:bCs/>
          <w:sz w:val="28"/>
          <w:szCs w:val="28"/>
        </w:rPr>
        <w:t>F</w:t>
      </w:r>
      <w:r w:rsidRPr="009A7196">
        <w:rPr>
          <w:sz w:val="28"/>
          <w:szCs w:val="28"/>
        </w:rPr>
        <w:t xml:space="preserve"> в конце аббревиатуры обозначает очень мелкий чай (высевки).</w:t>
      </w:r>
    </w:p>
    <w:p w:rsidR="00546B28" w:rsidRPr="009A7196" w:rsidRDefault="00335EAE" w:rsidP="00335EAE">
      <w:pPr>
        <w:spacing w:line="360" w:lineRule="auto"/>
        <w:ind w:firstLine="720"/>
        <w:jc w:val="both"/>
        <w:rPr>
          <w:sz w:val="28"/>
          <w:szCs w:val="28"/>
        </w:rPr>
      </w:pPr>
      <w:r w:rsidRPr="009A7196">
        <w:rPr>
          <w:bCs/>
          <w:sz w:val="28"/>
          <w:szCs w:val="28"/>
        </w:rPr>
        <w:t xml:space="preserve">Dust (D) - Буква D </w:t>
      </w:r>
      <w:r w:rsidRPr="009A7196">
        <w:rPr>
          <w:sz w:val="28"/>
          <w:szCs w:val="28"/>
        </w:rPr>
        <w:t>в конце короткой, не более трех букв аббревиатуры обозначает чайную крошку (пыль). Чайная крошка, образуется при сухой сортировке чая. Имеет очень слабый аромат и грубый вкус. Если крошка получена при сортировке качественных сортов чая, настой получается достаточно крепким. Используется при производстве дешевого пакетированного чая.</w:t>
      </w:r>
      <w:r w:rsidR="001A1029" w:rsidRPr="001A1029">
        <w:rPr>
          <w:sz w:val="28"/>
          <w:szCs w:val="28"/>
        </w:rPr>
        <w:t xml:space="preserve"> </w:t>
      </w:r>
      <w:r w:rsidR="001A1029" w:rsidRPr="001329B6">
        <w:rPr>
          <w:sz w:val="28"/>
          <w:szCs w:val="28"/>
        </w:rPr>
        <w:t>[</w:t>
      </w:r>
      <w:r w:rsidR="001A1029">
        <w:rPr>
          <w:sz w:val="28"/>
          <w:szCs w:val="28"/>
        </w:rPr>
        <w:t>46</w:t>
      </w:r>
      <w:r w:rsidR="001A1029" w:rsidRPr="001329B6">
        <w:rPr>
          <w:sz w:val="28"/>
          <w:szCs w:val="28"/>
        </w:rPr>
        <w:t>]</w:t>
      </w:r>
    </w:p>
    <w:p w:rsidR="00BF4784" w:rsidRPr="00546B28" w:rsidRDefault="00BF4784" w:rsidP="00546B28">
      <w:pPr>
        <w:spacing w:line="360" w:lineRule="auto"/>
        <w:jc w:val="both"/>
      </w:pPr>
    </w:p>
    <w:p w:rsidR="003A7418" w:rsidRPr="003A7418" w:rsidRDefault="003A7418" w:rsidP="003A7418">
      <w:pPr>
        <w:pStyle w:val="1"/>
        <w:ind w:firstLine="720"/>
        <w:rPr>
          <w:rFonts w:ascii="Times New Roman" w:hAnsi="Times New Roman"/>
          <w:sz w:val="28"/>
          <w:szCs w:val="28"/>
        </w:rPr>
      </w:pPr>
      <w:bookmarkStart w:id="7" w:name="_Toc229551358"/>
      <w:r w:rsidRPr="003A7418">
        <w:rPr>
          <w:rFonts w:ascii="Times New Roman" w:hAnsi="Times New Roman"/>
          <w:sz w:val="28"/>
          <w:szCs w:val="28"/>
        </w:rPr>
        <w:t>1.4 Упаковка, маркировка, хранение, транспортирование чая</w:t>
      </w:r>
      <w:bookmarkEnd w:id="7"/>
    </w:p>
    <w:p w:rsidR="003A7418" w:rsidRDefault="003A7418" w:rsidP="009142D5">
      <w:pPr>
        <w:spacing w:line="360" w:lineRule="auto"/>
        <w:ind w:firstLine="720"/>
        <w:jc w:val="both"/>
        <w:rPr>
          <w:sz w:val="28"/>
          <w:szCs w:val="28"/>
        </w:rPr>
      </w:pPr>
    </w:p>
    <w:p w:rsidR="00C12787" w:rsidRPr="00C12787" w:rsidRDefault="00C12787" w:rsidP="00C12787">
      <w:pPr>
        <w:spacing w:line="360" w:lineRule="auto"/>
        <w:ind w:firstLine="720"/>
        <w:jc w:val="both"/>
        <w:rPr>
          <w:sz w:val="28"/>
          <w:szCs w:val="28"/>
        </w:rPr>
      </w:pPr>
      <w:r w:rsidRPr="00C12787">
        <w:rPr>
          <w:sz w:val="28"/>
          <w:szCs w:val="28"/>
        </w:rPr>
        <w:t>Как утверждают эксперты, вкус и аромат чая в определяющей степени зависит от характеристик сырья, технологии его переработки, условий транспортировки и хранения. Правдивые сведения о том, где, когда и как именно происходили все перечисленные процессы, должны сопровождать каждую упаковку качественного чая, попадающую в торговую сеть. Эти сведения производители особым образом кодируют с помощью разных букв и символов, которые можно увидеть на упаковке.</w:t>
      </w:r>
    </w:p>
    <w:p w:rsidR="00C12787" w:rsidRPr="00C12787" w:rsidRDefault="00C12787" w:rsidP="00C12787">
      <w:pPr>
        <w:spacing w:line="360" w:lineRule="auto"/>
        <w:ind w:firstLine="720"/>
        <w:jc w:val="both"/>
        <w:rPr>
          <w:sz w:val="28"/>
          <w:szCs w:val="28"/>
        </w:rPr>
      </w:pPr>
      <w:r w:rsidRPr="00C12787">
        <w:rPr>
          <w:sz w:val="28"/>
          <w:szCs w:val="28"/>
        </w:rPr>
        <w:t>По государственному стандарту на этикетке помещаются сведения не только о сорте, виде, весе и сроке хранения чая, но также проставляется имя, адрес и логотип (товарный знак) компании, ответственной за выпуск чая. Часто на упаковке указывают также число и время сбора листа, номер плантации. Разрешение на товарный знак выдает Национальный чайный комитет, поэтому наличие знаков национальных чайных комитетов считается гарантией продукта высокого качества. Так, чай, произведенный в государстве Шри-Ланка имеет значок со львом, а на товаре индийского производителя можно рассмотреть логотип с девушкой.</w:t>
      </w:r>
    </w:p>
    <w:p w:rsidR="00C12787" w:rsidRPr="00C12787" w:rsidRDefault="00C12787" w:rsidP="00C12787">
      <w:pPr>
        <w:spacing w:line="360" w:lineRule="auto"/>
        <w:ind w:firstLine="720"/>
        <w:jc w:val="both"/>
        <w:rPr>
          <w:sz w:val="28"/>
          <w:szCs w:val="28"/>
        </w:rPr>
      </w:pPr>
      <w:r w:rsidRPr="00C12787">
        <w:rPr>
          <w:sz w:val="28"/>
          <w:szCs w:val="28"/>
        </w:rPr>
        <w:t xml:space="preserve">Важный показатель качества </w:t>
      </w:r>
      <w:r w:rsidR="006B7D00">
        <w:rPr>
          <w:sz w:val="28"/>
          <w:szCs w:val="28"/>
        </w:rPr>
        <w:t>-</w:t>
      </w:r>
      <w:r w:rsidRPr="00C12787">
        <w:rPr>
          <w:sz w:val="28"/>
          <w:szCs w:val="28"/>
        </w:rPr>
        <w:t xml:space="preserve"> срок хранения. Если на пачке не удается его обнаружить или оказывается, что он уже истек, покупать такой товар ни в коем случае не следует </w:t>
      </w:r>
      <w:r w:rsidR="006B7D00">
        <w:rPr>
          <w:sz w:val="28"/>
          <w:szCs w:val="28"/>
        </w:rPr>
        <w:t>-</w:t>
      </w:r>
      <w:r w:rsidRPr="00C12787">
        <w:rPr>
          <w:sz w:val="28"/>
          <w:szCs w:val="28"/>
        </w:rPr>
        <w:t xml:space="preserve"> просроченный чай не просто невкусный, но, как принято считать в Китае, вредный для здоровья.</w:t>
      </w:r>
      <w:r w:rsidR="001A1029" w:rsidRPr="001A1029">
        <w:rPr>
          <w:sz w:val="28"/>
          <w:szCs w:val="28"/>
        </w:rPr>
        <w:t xml:space="preserve"> </w:t>
      </w:r>
      <w:r w:rsidR="001A1029" w:rsidRPr="001329B6">
        <w:rPr>
          <w:sz w:val="28"/>
          <w:szCs w:val="28"/>
        </w:rPr>
        <w:t>[</w:t>
      </w:r>
      <w:r w:rsidR="001A1029">
        <w:rPr>
          <w:sz w:val="28"/>
          <w:szCs w:val="28"/>
        </w:rPr>
        <w:t>22</w:t>
      </w:r>
      <w:r w:rsidR="001A1029" w:rsidRPr="001329B6">
        <w:rPr>
          <w:sz w:val="28"/>
          <w:szCs w:val="28"/>
        </w:rPr>
        <w:t>]</w:t>
      </w:r>
    </w:p>
    <w:p w:rsidR="00C12787" w:rsidRPr="00C12787" w:rsidRDefault="00C12787" w:rsidP="00C12787">
      <w:pPr>
        <w:spacing w:line="360" w:lineRule="auto"/>
        <w:ind w:firstLine="720"/>
        <w:jc w:val="both"/>
        <w:rPr>
          <w:sz w:val="28"/>
          <w:szCs w:val="28"/>
        </w:rPr>
      </w:pPr>
      <w:r w:rsidRPr="00C12787">
        <w:rPr>
          <w:sz w:val="28"/>
          <w:szCs w:val="28"/>
        </w:rPr>
        <w:t>Чай классифицируют в зависимости от региона происхождения и размера листа. На упаковке чая должно быть указано название страны, где находится родная плантация данного чая, и стран, участвовавших в процессе доведения его до конечного потребителя. Например, слова «Packet in Sri-Lanka» можно прочитать на пачке чая, выращенного и упакованного в Шри-Ланка. Обычно считают, что если чай упакован там же, где и вырос, — это гарантия качества. На самом деле это не всегда так. Профессионалы отрасли утверждают, что различные нарушения при фасовке чая нередко встречаются как у местных фабрик вторичной переработки чая, так и у его непосредственных производителей. Поэтому вопрос о том, какой чай лучше, — упакованный страной-производителем или местной расфасовки, — однозначного ответа не имеет. Однако есть традиционный способ определения качества черного чая: для этого воду нужно вскипятить, заварить в ней листья или пакетик, а затем опустить в настой дольку лимона. Подлинный чай от этого значительно светлеет, а поддельный в цвете теряет весьма мало.</w:t>
      </w:r>
    </w:p>
    <w:p w:rsidR="00C12787" w:rsidRPr="00C12787" w:rsidRDefault="00C12787" w:rsidP="00C12787">
      <w:pPr>
        <w:spacing w:line="360" w:lineRule="auto"/>
        <w:ind w:firstLine="720"/>
        <w:jc w:val="both"/>
        <w:rPr>
          <w:sz w:val="28"/>
          <w:szCs w:val="28"/>
        </w:rPr>
      </w:pPr>
      <w:r w:rsidRPr="00C12787">
        <w:rPr>
          <w:sz w:val="28"/>
          <w:szCs w:val="28"/>
        </w:rPr>
        <w:t>В международной системе маркировки чаев существуют отдельные обозначения для чайного листа в зависимости от того, как он скручивается. Чай, произведенный традиционным способом, на пачке помечается словом orthodox, и это является знаком продукта высокого качества. На гранулированный чай однозначно указывают буквы «С.Т.С».</w:t>
      </w:r>
    </w:p>
    <w:p w:rsidR="00C12787" w:rsidRPr="00C12787" w:rsidRDefault="00C12787" w:rsidP="00C12787">
      <w:pPr>
        <w:spacing w:line="360" w:lineRule="auto"/>
        <w:ind w:firstLine="720"/>
        <w:jc w:val="both"/>
        <w:rPr>
          <w:sz w:val="28"/>
          <w:szCs w:val="28"/>
        </w:rPr>
      </w:pPr>
      <w:r w:rsidRPr="00C12787">
        <w:rPr>
          <w:sz w:val="28"/>
          <w:szCs w:val="28"/>
        </w:rPr>
        <w:t>На пачках листового чая можно встретить также английские слова pure или blended. Pure указывает на качественный, сортовой чай одного вида. Blended говорит о том, что чай купажирован, то есть представляет из себя торговую смесь с разных плантаций.</w:t>
      </w:r>
    </w:p>
    <w:p w:rsidR="00C12787" w:rsidRPr="00C12787" w:rsidRDefault="00C12787" w:rsidP="005D1F52">
      <w:pPr>
        <w:spacing w:line="360" w:lineRule="auto"/>
        <w:ind w:firstLine="720"/>
        <w:jc w:val="both"/>
        <w:rPr>
          <w:sz w:val="28"/>
          <w:szCs w:val="28"/>
        </w:rPr>
      </w:pPr>
      <w:r w:rsidRPr="00C12787">
        <w:rPr>
          <w:sz w:val="28"/>
          <w:szCs w:val="28"/>
        </w:rPr>
        <w:t xml:space="preserve">Международные классификационные обозначения размера и качества — чайного листа присутствуют на пачке как комбинации из нескольких букв — и для цельнолистовых (крупнолистовых), и для менее крупных (измельченных). </w:t>
      </w:r>
      <w:r w:rsidR="00E72A4F">
        <w:rPr>
          <w:sz w:val="28"/>
          <w:szCs w:val="28"/>
        </w:rPr>
        <w:t>Н</w:t>
      </w:r>
      <w:r w:rsidRPr="00C12787">
        <w:rPr>
          <w:sz w:val="28"/>
          <w:szCs w:val="28"/>
        </w:rPr>
        <w:t>а упаковках с элитным чаем подробно пишут, какой по счету лист входит в состав — типе, первый или второй.</w:t>
      </w:r>
    </w:p>
    <w:p w:rsidR="00C12787" w:rsidRPr="00C12787" w:rsidRDefault="00C12787" w:rsidP="00C12787">
      <w:pPr>
        <w:spacing w:line="360" w:lineRule="auto"/>
        <w:ind w:firstLine="720"/>
        <w:jc w:val="both"/>
        <w:rPr>
          <w:sz w:val="28"/>
          <w:szCs w:val="28"/>
        </w:rPr>
      </w:pPr>
      <w:r w:rsidRPr="00C12787">
        <w:rPr>
          <w:sz w:val="28"/>
          <w:szCs w:val="28"/>
        </w:rPr>
        <w:t>О достоинствах листа можно многое сказать не только после расшифровки символов на упаковке, но и по самому ее виду. Качественный чай продается упакованный в картонные коробки, баночки из пищевой жести, деревянные ящички, стеклянные или керамические емкости, вполне неплохо чувствует себя в упаковке из фольги. В поддельных пачках чай обернут в полиэтилен, а то и вовсе не имеет дополнительной оболочки. Поэтому на картонных коробках некоторых производителей (например, Ahmad, Lipton, Dilmah и других) есть маленькие окошечки, через которые видно, как чай упакован.</w:t>
      </w:r>
      <w:r w:rsidR="001A1029" w:rsidRPr="001A1029">
        <w:rPr>
          <w:sz w:val="28"/>
          <w:szCs w:val="28"/>
        </w:rPr>
        <w:t xml:space="preserve"> </w:t>
      </w:r>
      <w:r w:rsidR="001A1029" w:rsidRPr="001329B6">
        <w:rPr>
          <w:sz w:val="28"/>
          <w:szCs w:val="28"/>
        </w:rPr>
        <w:t>[</w:t>
      </w:r>
      <w:r w:rsidR="001A1029">
        <w:rPr>
          <w:sz w:val="28"/>
          <w:szCs w:val="28"/>
        </w:rPr>
        <w:t>20</w:t>
      </w:r>
      <w:r w:rsidR="001A1029" w:rsidRPr="001329B6">
        <w:rPr>
          <w:sz w:val="28"/>
          <w:szCs w:val="28"/>
        </w:rPr>
        <w:t>]</w:t>
      </w:r>
    </w:p>
    <w:p w:rsidR="00EC5970" w:rsidRDefault="00C12787" w:rsidP="001E4A48">
      <w:pPr>
        <w:spacing w:line="360" w:lineRule="auto"/>
        <w:ind w:firstLine="720"/>
        <w:jc w:val="both"/>
        <w:rPr>
          <w:sz w:val="28"/>
          <w:szCs w:val="28"/>
        </w:rPr>
      </w:pPr>
      <w:r w:rsidRPr="00C12787">
        <w:rPr>
          <w:sz w:val="28"/>
          <w:szCs w:val="28"/>
        </w:rPr>
        <w:t xml:space="preserve">Хранение чая. Качество чая за время его хранения обычно ухудшается. При хранении чая в готовой продукции происходит целый ряд превращений, которые ведут к уменьшению содержания эфиров и карбонильных соединений, танина и экстрактивных веществ. При этом чай теряет аромат, вкус и свежесть, в связи с чем это явление часто называют старением чая. Нужно иметь в виду, что при несоблюдении условий хранения даже самый изысканный сорт чая может оказаться </w:t>
      </w:r>
    </w:p>
    <w:p w:rsidR="00C12787" w:rsidRPr="00C12787" w:rsidRDefault="00C12787" w:rsidP="00EC5970">
      <w:pPr>
        <w:spacing w:line="360" w:lineRule="auto"/>
        <w:jc w:val="both"/>
        <w:rPr>
          <w:sz w:val="28"/>
          <w:szCs w:val="28"/>
        </w:rPr>
      </w:pPr>
      <w:r w:rsidRPr="00C12787">
        <w:rPr>
          <w:sz w:val="28"/>
          <w:szCs w:val="28"/>
        </w:rPr>
        <w:t>хуже по основным качественным показателям, чем невысокий сорт хорошей сохранности.</w:t>
      </w:r>
    </w:p>
    <w:p w:rsidR="00C12787" w:rsidRPr="00C12787" w:rsidRDefault="00C12787" w:rsidP="00C12787">
      <w:pPr>
        <w:spacing w:line="360" w:lineRule="auto"/>
        <w:ind w:firstLine="720"/>
        <w:jc w:val="both"/>
        <w:rPr>
          <w:sz w:val="28"/>
          <w:szCs w:val="28"/>
        </w:rPr>
      </w:pPr>
      <w:r w:rsidRPr="00C12787">
        <w:rPr>
          <w:sz w:val="28"/>
          <w:szCs w:val="28"/>
        </w:rPr>
        <w:t>Английские и голландские технологи считают, что сохранение качества чая зависит от влажности чая при расфасовке, совершенства упаковочной тары и степени ее герметизации, а также от степени стерильности продукта.</w:t>
      </w:r>
    </w:p>
    <w:p w:rsidR="00C12787" w:rsidRPr="00C12787" w:rsidRDefault="00C12787" w:rsidP="00C12787">
      <w:pPr>
        <w:spacing w:line="360" w:lineRule="auto"/>
        <w:ind w:firstLine="720"/>
        <w:jc w:val="both"/>
        <w:rPr>
          <w:sz w:val="28"/>
          <w:szCs w:val="28"/>
        </w:rPr>
      </w:pPr>
      <w:r w:rsidRPr="00C12787">
        <w:rPr>
          <w:sz w:val="28"/>
          <w:szCs w:val="28"/>
        </w:rPr>
        <w:t>Как видно, одним из основных факторов, от которого зависит изменение качества чая, является его влажность. После сушки, во время которой окончательно завершается формирование характерного аромата и вкуса, чай имеет влажность не более 3-5%, но вследствие своей гигроскопичности при неправильной упаковке и хранении он может постепенно впитывать влагу, что значительно ухудшает его качество. Так, при повышении влажности чая на 4% его качество снижается на 25-45% в зависимости от срока хранения.</w:t>
      </w:r>
    </w:p>
    <w:p w:rsidR="00C12787" w:rsidRPr="00C12787" w:rsidRDefault="00C12787" w:rsidP="00C12787">
      <w:pPr>
        <w:spacing w:line="360" w:lineRule="auto"/>
        <w:ind w:firstLine="720"/>
        <w:jc w:val="both"/>
        <w:rPr>
          <w:sz w:val="28"/>
          <w:szCs w:val="28"/>
        </w:rPr>
      </w:pPr>
      <w:r w:rsidRPr="00C12787">
        <w:rPr>
          <w:sz w:val="28"/>
          <w:szCs w:val="28"/>
        </w:rPr>
        <w:t>Зеленые байховые чаи, отличаясь от черных байховых чаев по химическому составу, характеризуются меньшей гигроскопичностью, так как технология производства зеленого байхового чая коренным образом отличается от технологии производства черного байхового чая. Гигроскопичность чая зависит, в основном, от содержания в чае дубильных веществ, белков, пектинов и других коллоидов. В настоящее время можно считать установленным, что при хранении чая, даже в герметических условиях, полностью невозможно устранить процесс старения чая, поскольку в нем неизбежно происходит окисление за счет содержащихся в самом чае и в таре кислорода и воды. В этом отношении старение чая можно рассматривать как продолжение химических процессов, протекающих при ферментации, с той лишь разницей, что в процессе ферментации эти реакции идут энергично, тогда как в готовом продукте они протекают очень медленно, но непрерывно. Поэтому лучшие свойства хранения имеет зеленый чай, так как чаи менее ферментированные и с большим содержанием неокисленного танина меньше поглощают влагу, чем более ферментированные и с низким содержанием танина.</w:t>
      </w:r>
    </w:p>
    <w:p w:rsidR="00EC5970" w:rsidRDefault="00C12787" w:rsidP="00C12787">
      <w:pPr>
        <w:spacing w:line="360" w:lineRule="auto"/>
        <w:ind w:firstLine="720"/>
        <w:jc w:val="both"/>
        <w:rPr>
          <w:sz w:val="28"/>
          <w:szCs w:val="28"/>
        </w:rPr>
      </w:pPr>
      <w:r w:rsidRPr="00C12787">
        <w:rPr>
          <w:sz w:val="28"/>
          <w:szCs w:val="28"/>
        </w:rPr>
        <w:t xml:space="preserve">Большое влияние на сохранение качества чая оказывает температура внешней </w:t>
      </w:r>
    </w:p>
    <w:p w:rsidR="00C12787" w:rsidRPr="00C12787" w:rsidRDefault="00C12787" w:rsidP="00EC5970">
      <w:pPr>
        <w:spacing w:line="360" w:lineRule="auto"/>
        <w:jc w:val="both"/>
        <w:rPr>
          <w:sz w:val="28"/>
          <w:szCs w:val="28"/>
        </w:rPr>
      </w:pPr>
      <w:r w:rsidRPr="00C12787">
        <w:rPr>
          <w:sz w:val="28"/>
          <w:szCs w:val="28"/>
        </w:rPr>
        <w:t>среды. Герметически упакованный чай при низкой температуре (5-6 °С) лучше сохраняется, чем при высокой (+35 °С), так как при одинаковой относительной влажности окружающего воздуха интенсивность поглощения влаги чаем тем выше, чем выше температура воздуха, и наоборот. Некоторое влияние на скорость поглощения влаги оказывает также величина чаинок. Как правило, мелкие чаи быстрее поглощают влагу, чем крупные.</w:t>
      </w:r>
      <w:r w:rsidR="00997C51" w:rsidRPr="00997C51">
        <w:rPr>
          <w:sz w:val="28"/>
          <w:szCs w:val="28"/>
        </w:rPr>
        <w:t xml:space="preserve"> </w:t>
      </w:r>
      <w:r w:rsidR="00997C51" w:rsidRPr="001329B6">
        <w:rPr>
          <w:sz w:val="28"/>
          <w:szCs w:val="28"/>
        </w:rPr>
        <w:t>[</w:t>
      </w:r>
      <w:r w:rsidR="00997C51">
        <w:rPr>
          <w:sz w:val="28"/>
          <w:szCs w:val="28"/>
        </w:rPr>
        <w:t>11</w:t>
      </w:r>
      <w:r w:rsidR="00997C51" w:rsidRPr="001329B6">
        <w:rPr>
          <w:sz w:val="28"/>
          <w:szCs w:val="28"/>
        </w:rPr>
        <w:t>]</w:t>
      </w:r>
    </w:p>
    <w:p w:rsidR="00C12787" w:rsidRPr="00C12787" w:rsidRDefault="00C12787" w:rsidP="00C12787">
      <w:pPr>
        <w:spacing w:line="360" w:lineRule="auto"/>
        <w:ind w:firstLine="720"/>
        <w:jc w:val="both"/>
        <w:rPr>
          <w:sz w:val="28"/>
          <w:szCs w:val="28"/>
        </w:rPr>
      </w:pPr>
      <w:r w:rsidRPr="00C12787">
        <w:rPr>
          <w:sz w:val="28"/>
          <w:szCs w:val="28"/>
        </w:rPr>
        <w:t>Решающим фактором в сохранении всех свойств чая является емкость, где хранится чай, степень ее герметизации и качественные характеристики материала, из которого она сделана. Тара должна обеспечивать достаточную герметичность, чтобы не допустить проникновения влаги и посторонних запахов. Прежде всего страдает аромат чая, так как быстро уменьшается количество ароматических веществ (летучих альдегидов и эфирных масел), одновременно снижается содержание биологически активных веществ — аминокислот, витаминов, катехинов, что значительно обесценивает его целебные свойства.</w:t>
      </w:r>
    </w:p>
    <w:p w:rsidR="00C12787" w:rsidRPr="00C12787" w:rsidRDefault="00C12787" w:rsidP="00C12787">
      <w:pPr>
        <w:spacing w:line="360" w:lineRule="auto"/>
        <w:ind w:firstLine="720"/>
        <w:jc w:val="both"/>
        <w:rPr>
          <w:sz w:val="28"/>
          <w:szCs w:val="28"/>
        </w:rPr>
      </w:pPr>
      <w:r w:rsidRPr="00C12787">
        <w:rPr>
          <w:sz w:val="28"/>
          <w:szCs w:val="28"/>
        </w:rPr>
        <w:t>Лучшей тарой для хранения чая считаются баночки из пищевой жести, стеклянные или керамические емкости. В них целесообразно помещать после покупки содержимое картонных или деревянных коробок — будь то россыпь ароматных листьев или пакетики. Нельзя использовать для хранения чая полиэтиленовые пакеты или пластмассовые изделия. В них чай «задыхается» и плесневеет. Следует избегать также хранения чая вблизи продуктов или предметов, имеющих характерно сильный запах, а также в пыльных помещениях повышенной влажности с большим перепадом температур.</w:t>
      </w:r>
    </w:p>
    <w:p w:rsidR="0043034B" w:rsidRPr="009E6FBA" w:rsidRDefault="0043034B" w:rsidP="0043034B">
      <w:pPr>
        <w:spacing w:line="360" w:lineRule="auto"/>
        <w:ind w:firstLine="720"/>
        <w:jc w:val="both"/>
        <w:rPr>
          <w:sz w:val="28"/>
          <w:szCs w:val="28"/>
        </w:rPr>
      </w:pPr>
      <w:r w:rsidRPr="009E6FBA">
        <w:rPr>
          <w:sz w:val="28"/>
          <w:szCs w:val="28"/>
        </w:rPr>
        <w:t xml:space="preserve">Транспортируют чай всеми видами транспорта в соответствии с правилами перевозок грузов. Транспортные средства должны быть крытыми, сухими, чистыми и не зараженными вредителями хлебных запасов. </w:t>
      </w:r>
    </w:p>
    <w:p w:rsidR="0063477D" w:rsidRPr="0063477D" w:rsidRDefault="0063477D" w:rsidP="00A523D8">
      <w:pPr>
        <w:spacing w:line="360" w:lineRule="auto"/>
        <w:ind w:firstLine="720"/>
        <w:jc w:val="both"/>
        <w:rPr>
          <w:sz w:val="28"/>
          <w:szCs w:val="28"/>
        </w:rPr>
      </w:pPr>
      <w:r w:rsidRPr="0063477D">
        <w:rPr>
          <w:sz w:val="28"/>
          <w:szCs w:val="28"/>
        </w:rPr>
        <w:t>Транспортная  маркировка  производится  по  ГОСТ 14192-96 с</w:t>
      </w:r>
      <w:r>
        <w:rPr>
          <w:sz w:val="28"/>
          <w:szCs w:val="28"/>
        </w:rPr>
        <w:t xml:space="preserve"> </w:t>
      </w:r>
      <w:r w:rsidRPr="0063477D">
        <w:rPr>
          <w:sz w:val="28"/>
          <w:szCs w:val="28"/>
        </w:rPr>
        <w:t xml:space="preserve">нанесением  манипуляционного </w:t>
      </w:r>
      <w:r>
        <w:rPr>
          <w:sz w:val="28"/>
          <w:szCs w:val="28"/>
        </w:rPr>
        <w:t xml:space="preserve"> знака  "Боится  сырости".  На</w:t>
      </w:r>
      <w:r w:rsidRPr="0063477D">
        <w:rPr>
          <w:sz w:val="28"/>
          <w:szCs w:val="28"/>
        </w:rPr>
        <w:t xml:space="preserve"> каждую</w:t>
      </w:r>
      <w:r>
        <w:rPr>
          <w:sz w:val="28"/>
          <w:szCs w:val="28"/>
        </w:rPr>
        <w:t xml:space="preserve"> </w:t>
      </w:r>
      <w:r w:rsidRPr="0063477D">
        <w:rPr>
          <w:sz w:val="28"/>
          <w:szCs w:val="28"/>
        </w:rPr>
        <w:t>упаковочную  единицу транспортной тары трафаретом наносят маркировку</w:t>
      </w:r>
      <w:r w:rsidR="00D52E16">
        <w:rPr>
          <w:sz w:val="28"/>
          <w:szCs w:val="28"/>
        </w:rPr>
        <w:t xml:space="preserve"> </w:t>
      </w:r>
      <w:r w:rsidRPr="0063477D">
        <w:rPr>
          <w:sz w:val="28"/>
          <w:szCs w:val="28"/>
        </w:rPr>
        <w:t>или наклеивают ярлык, характери</w:t>
      </w:r>
      <w:r w:rsidR="00A523D8">
        <w:rPr>
          <w:sz w:val="28"/>
          <w:szCs w:val="28"/>
        </w:rPr>
        <w:t xml:space="preserve">зующие продукцию, с указанием: </w:t>
      </w:r>
      <w:r w:rsidRPr="0063477D">
        <w:rPr>
          <w:sz w:val="28"/>
          <w:szCs w:val="28"/>
        </w:rPr>
        <w:t>товарного  знака  и  наименования предприятия-изготовителя, его</w:t>
      </w:r>
      <w:r w:rsidR="00D52E16">
        <w:rPr>
          <w:sz w:val="28"/>
          <w:szCs w:val="28"/>
        </w:rPr>
        <w:t xml:space="preserve"> </w:t>
      </w:r>
      <w:r w:rsidRPr="0063477D">
        <w:rPr>
          <w:sz w:val="28"/>
          <w:szCs w:val="28"/>
        </w:rPr>
        <w:t>адреса;</w:t>
      </w:r>
      <w:r w:rsidR="00A523D8">
        <w:rPr>
          <w:sz w:val="28"/>
          <w:szCs w:val="28"/>
        </w:rPr>
        <w:t xml:space="preserve"> </w:t>
      </w:r>
      <w:r w:rsidRPr="0063477D">
        <w:rPr>
          <w:sz w:val="28"/>
          <w:szCs w:val="28"/>
        </w:rPr>
        <w:t>наименования  чая,  сорта,  массы нетто в упаковочной единице и</w:t>
      </w:r>
      <w:r w:rsidR="00D52E16">
        <w:rPr>
          <w:sz w:val="28"/>
          <w:szCs w:val="28"/>
        </w:rPr>
        <w:t xml:space="preserve"> </w:t>
      </w:r>
      <w:r w:rsidRPr="0063477D">
        <w:rPr>
          <w:sz w:val="28"/>
          <w:szCs w:val="28"/>
        </w:rPr>
        <w:t>количества упаковочных единиц;</w:t>
      </w:r>
      <w:r w:rsidR="00A523D8">
        <w:rPr>
          <w:sz w:val="28"/>
          <w:szCs w:val="28"/>
        </w:rPr>
        <w:t xml:space="preserve"> </w:t>
      </w:r>
      <w:r w:rsidRPr="0063477D">
        <w:rPr>
          <w:sz w:val="28"/>
          <w:szCs w:val="28"/>
        </w:rPr>
        <w:t>массы брутто и нетто ящика, кг;</w:t>
      </w:r>
      <w:r w:rsidR="00A523D8">
        <w:rPr>
          <w:sz w:val="28"/>
          <w:szCs w:val="28"/>
        </w:rPr>
        <w:t xml:space="preserve"> </w:t>
      </w:r>
      <w:r w:rsidRPr="0063477D">
        <w:rPr>
          <w:sz w:val="28"/>
          <w:szCs w:val="28"/>
        </w:rPr>
        <w:t>обозначения стандарта;</w:t>
      </w:r>
      <w:r w:rsidR="00A523D8">
        <w:rPr>
          <w:sz w:val="28"/>
          <w:szCs w:val="28"/>
        </w:rPr>
        <w:t xml:space="preserve"> </w:t>
      </w:r>
      <w:r w:rsidRPr="0063477D">
        <w:rPr>
          <w:sz w:val="28"/>
          <w:szCs w:val="28"/>
        </w:rPr>
        <w:t>знака соответствия;</w:t>
      </w:r>
      <w:r w:rsidR="00A523D8">
        <w:rPr>
          <w:sz w:val="28"/>
          <w:szCs w:val="28"/>
        </w:rPr>
        <w:t xml:space="preserve"> </w:t>
      </w:r>
      <w:r w:rsidRPr="0063477D">
        <w:rPr>
          <w:sz w:val="28"/>
          <w:szCs w:val="28"/>
        </w:rPr>
        <w:t>даты упаковывания.</w:t>
      </w:r>
    </w:p>
    <w:p w:rsidR="0063477D" w:rsidRPr="0063477D" w:rsidRDefault="002D33BD" w:rsidP="00D52E16">
      <w:pPr>
        <w:spacing w:line="360" w:lineRule="auto"/>
        <w:ind w:firstLine="720"/>
        <w:jc w:val="both"/>
        <w:rPr>
          <w:sz w:val="28"/>
          <w:szCs w:val="28"/>
        </w:rPr>
      </w:pPr>
      <w:r>
        <w:rPr>
          <w:sz w:val="28"/>
          <w:szCs w:val="28"/>
        </w:rPr>
        <w:t>В каждый ящик с</w:t>
      </w:r>
      <w:r w:rsidR="0063477D" w:rsidRPr="0063477D">
        <w:rPr>
          <w:sz w:val="28"/>
          <w:szCs w:val="28"/>
        </w:rPr>
        <w:t xml:space="preserve"> чаем  вкладывают  ярлык с указанием фамилии</w:t>
      </w:r>
      <w:r w:rsidR="00D52E16">
        <w:rPr>
          <w:sz w:val="28"/>
          <w:szCs w:val="28"/>
        </w:rPr>
        <w:t xml:space="preserve"> </w:t>
      </w:r>
      <w:r w:rsidR="0063477D" w:rsidRPr="0063477D">
        <w:rPr>
          <w:sz w:val="28"/>
          <w:szCs w:val="28"/>
        </w:rPr>
        <w:t>упаковщика.</w:t>
      </w:r>
    </w:p>
    <w:p w:rsidR="0063477D" w:rsidRPr="0063477D" w:rsidRDefault="0063477D" w:rsidP="002D33BD">
      <w:pPr>
        <w:spacing w:line="360" w:lineRule="auto"/>
        <w:ind w:firstLine="720"/>
        <w:jc w:val="both"/>
        <w:rPr>
          <w:sz w:val="28"/>
          <w:szCs w:val="28"/>
        </w:rPr>
      </w:pPr>
      <w:r w:rsidRPr="0063477D">
        <w:rPr>
          <w:sz w:val="28"/>
          <w:szCs w:val="28"/>
        </w:rPr>
        <w:t>Транспортируют чай всеми видами транспорта в соответствии с</w:t>
      </w:r>
      <w:r w:rsidR="002D33BD">
        <w:rPr>
          <w:sz w:val="28"/>
          <w:szCs w:val="28"/>
        </w:rPr>
        <w:t xml:space="preserve"> </w:t>
      </w:r>
      <w:r w:rsidRPr="0063477D">
        <w:rPr>
          <w:sz w:val="28"/>
          <w:szCs w:val="28"/>
        </w:rPr>
        <w:t>правилами  перевозок  грузов,  действующими  на соответствующем виде</w:t>
      </w:r>
      <w:r w:rsidR="002D33BD">
        <w:rPr>
          <w:sz w:val="28"/>
          <w:szCs w:val="28"/>
        </w:rPr>
        <w:t xml:space="preserve"> </w:t>
      </w:r>
      <w:r w:rsidRPr="0063477D">
        <w:rPr>
          <w:sz w:val="28"/>
          <w:szCs w:val="28"/>
        </w:rPr>
        <w:t>транспорта.</w:t>
      </w:r>
    </w:p>
    <w:p w:rsidR="0063477D" w:rsidRDefault="0063477D" w:rsidP="002D33BD">
      <w:pPr>
        <w:spacing w:line="360" w:lineRule="auto"/>
        <w:ind w:firstLine="720"/>
        <w:jc w:val="both"/>
        <w:rPr>
          <w:sz w:val="28"/>
          <w:szCs w:val="28"/>
        </w:rPr>
      </w:pPr>
      <w:r w:rsidRPr="0063477D">
        <w:rPr>
          <w:sz w:val="28"/>
          <w:szCs w:val="28"/>
        </w:rPr>
        <w:t>Транспортные средства должны быть крытыми, сухими, чистыми и не</w:t>
      </w:r>
      <w:r w:rsidR="002D33BD">
        <w:rPr>
          <w:sz w:val="28"/>
          <w:szCs w:val="28"/>
        </w:rPr>
        <w:t xml:space="preserve"> </w:t>
      </w:r>
      <w:r w:rsidRPr="0063477D">
        <w:rPr>
          <w:sz w:val="28"/>
          <w:szCs w:val="28"/>
        </w:rPr>
        <w:t>зараженными вредителями хлебных запасов.</w:t>
      </w:r>
      <w:r w:rsidR="002D33BD">
        <w:rPr>
          <w:sz w:val="28"/>
          <w:szCs w:val="28"/>
        </w:rPr>
        <w:t xml:space="preserve"> </w:t>
      </w:r>
      <w:r w:rsidRPr="0063477D">
        <w:rPr>
          <w:sz w:val="28"/>
          <w:szCs w:val="28"/>
        </w:rPr>
        <w:t xml:space="preserve">Каждая </w:t>
      </w:r>
      <w:r w:rsidR="002D33BD">
        <w:rPr>
          <w:sz w:val="28"/>
          <w:szCs w:val="28"/>
        </w:rPr>
        <w:t xml:space="preserve">отгружаемая </w:t>
      </w:r>
      <w:r w:rsidR="001C66FB">
        <w:rPr>
          <w:sz w:val="28"/>
          <w:szCs w:val="28"/>
        </w:rPr>
        <w:t xml:space="preserve">партия  сопровождается </w:t>
      </w:r>
      <w:r w:rsidRPr="0063477D">
        <w:rPr>
          <w:sz w:val="28"/>
          <w:szCs w:val="28"/>
        </w:rPr>
        <w:t>сертификатом</w:t>
      </w:r>
      <w:r w:rsidR="002D33BD">
        <w:rPr>
          <w:sz w:val="28"/>
          <w:szCs w:val="28"/>
        </w:rPr>
        <w:t xml:space="preserve"> </w:t>
      </w:r>
      <w:r w:rsidR="001C66FB">
        <w:rPr>
          <w:sz w:val="28"/>
          <w:szCs w:val="28"/>
        </w:rPr>
        <w:t xml:space="preserve">соответствия на весь </w:t>
      </w:r>
      <w:r w:rsidRPr="0063477D">
        <w:rPr>
          <w:sz w:val="28"/>
          <w:szCs w:val="28"/>
        </w:rPr>
        <w:t>период хранения и удостоверением о качестве,</w:t>
      </w:r>
      <w:r w:rsidR="002D33BD">
        <w:rPr>
          <w:sz w:val="28"/>
          <w:szCs w:val="28"/>
        </w:rPr>
        <w:t xml:space="preserve"> </w:t>
      </w:r>
      <w:r w:rsidRPr="0063477D">
        <w:rPr>
          <w:sz w:val="28"/>
          <w:szCs w:val="28"/>
        </w:rPr>
        <w:t>выданными</w:t>
      </w:r>
      <w:r w:rsidR="001C66FB">
        <w:rPr>
          <w:sz w:val="28"/>
          <w:szCs w:val="28"/>
        </w:rPr>
        <w:t xml:space="preserve"> на </w:t>
      </w:r>
      <w:r w:rsidRPr="0063477D">
        <w:rPr>
          <w:sz w:val="28"/>
          <w:szCs w:val="28"/>
        </w:rPr>
        <w:t>основании данных лабораторных анализов, произведенных</w:t>
      </w:r>
      <w:r w:rsidR="002D33BD">
        <w:rPr>
          <w:sz w:val="28"/>
          <w:szCs w:val="28"/>
        </w:rPr>
        <w:t xml:space="preserve"> </w:t>
      </w:r>
      <w:r w:rsidRPr="0063477D">
        <w:rPr>
          <w:sz w:val="28"/>
          <w:szCs w:val="28"/>
        </w:rPr>
        <w:t>перед отгрузкой чая.</w:t>
      </w:r>
      <w:r w:rsidR="00997C51" w:rsidRPr="00997C51">
        <w:rPr>
          <w:sz w:val="28"/>
          <w:szCs w:val="28"/>
        </w:rPr>
        <w:t xml:space="preserve"> </w:t>
      </w:r>
      <w:r w:rsidR="00997C51" w:rsidRPr="001329B6">
        <w:rPr>
          <w:sz w:val="28"/>
          <w:szCs w:val="28"/>
        </w:rPr>
        <w:t>[</w:t>
      </w:r>
      <w:r w:rsidR="00997C51">
        <w:rPr>
          <w:sz w:val="28"/>
          <w:szCs w:val="28"/>
        </w:rPr>
        <w:t>34</w:t>
      </w:r>
      <w:r w:rsidR="00997C51" w:rsidRPr="001329B6">
        <w:rPr>
          <w:sz w:val="28"/>
          <w:szCs w:val="28"/>
        </w:rPr>
        <w:t>]</w:t>
      </w:r>
    </w:p>
    <w:p w:rsidR="00C12787" w:rsidRPr="00C12787" w:rsidRDefault="00C12787" w:rsidP="0063477D">
      <w:pPr>
        <w:spacing w:line="360" w:lineRule="auto"/>
        <w:ind w:firstLine="720"/>
        <w:jc w:val="both"/>
        <w:rPr>
          <w:sz w:val="28"/>
          <w:szCs w:val="28"/>
        </w:rPr>
      </w:pPr>
      <w:r w:rsidRPr="00C12787">
        <w:rPr>
          <w:sz w:val="28"/>
          <w:szCs w:val="28"/>
        </w:rPr>
        <w:t>При соблюдении этих рекомендаций есть гарантия того, что чай не впитает лишнюю влагу, посторонние запахи, не потеряет свои вкусовые, ароматические и физиологические свойства.</w:t>
      </w:r>
    </w:p>
    <w:p w:rsidR="00C12787" w:rsidRPr="009E6FBA" w:rsidRDefault="00C12787" w:rsidP="009142D5">
      <w:pPr>
        <w:spacing w:line="360" w:lineRule="auto"/>
        <w:ind w:firstLine="720"/>
        <w:jc w:val="both"/>
        <w:rPr>
          <w:sz w:val="28"/>
          <w:szCs w:val="28"/>
        </w:rPr>
      </w:pPr>
    </w:p>
    <w:p w:rsidR="009142D5" w:rsidRPr="00B62FD7" w:rsidRDefault="00B62FD7" w:rsidP="00B62FD7">
      <w:pPr>
        <w:pStyle w:val="1"/>
        <w:spacing w:line="360" w:lineRule="auto"/>
        <w:ind w:firstLine="720"/>
        <w:jc w:val="both"/>
        <w:rPr>
          <w:rFonts w:ascii="Times New Roman" w:hAnsi="Times New Roman"/>
          <w:sz w:val="28"/>
          <w:szCs w:val="28"/>
        </w:rPr>
      </w:pPr>
      <w:bookmarkStart w:id="8" w:name="_Toc229551359"/>
      <w:r w:rsidRPr="00B62FD7">
        <w:rPr>
          <w:rFonts w:ascii="Times New Roman" w:hAnsi="Times New Roman"/>
          <w:sz w:val="28"/>
          <w:szCs w:val="28"/>
        </w:rPr>
        <w:t>1.5 Дефекты чая, причины их возникновения и меры предупреждения</w:t>
      </w:r>
      <w:bookmarkEnd w:id="8"/>
    </w:p>
    <w:p w:rsidR="00B62FD7" w:rsidRDefault="00B62FD7" w:rsidP="00097F5E">
      <w:pPr>
        <w:spacing w:line="360" w:lineRule="auto"/>
        <w:ind w:firstLine="720"/>
        <w:jc w:val="both"/>
        <w:rPr>
          <w:sz w:val="28"/>
          <w:szCs w:val="28"/>
        </w:rPr>
      </w:pPr>
    </w:p>
    <w:p w:rsidR="00B62FD7" w:rsidRPr="009142D5" w:rsidRDefault="00B62FD7" w:rsidP="00B62FD7">
      <w:pPr>
        <w:spacing w:line="360" w:lineRule="auto"/>
        <w:ind w:firstLine="720"/>
        <w:jc w:val="both"/>
        <w:rPr>
          <w:sz w:val="28"/>
          <w:szCs w:val="28"/>
        </w:rPr>
      </w:pPr>
      <w:r w:rsidRPr="009142D5">
        <w:rPr>
          <w:sz w:val="28"/>
          <w:szCs w:val="28"/>
        </w:rPr>
        <w:t>При органолептической оценке определяют внешний вид (уборку), прозрачность, интенсивность вкуса и запаха настоя, цвет разваренного листа согласно ГОСТ 1939-90 – для зеленого байхового чая.</w:t>
      </w:r>
    </w:p>
    <w:p w:rsidR="00B62FD7" w:rsidRPr="009142D5" w:rsidRDefault="00B62FD7" w:rsidP="00B62FD7">
      <w:pPr>
        <w:spacing w:line="360" w:lineRule="auto"/>
        <w:ind w:firstLine="720"/>
        <w:jc w:val="both"/>
        <w:rPr>
          <w:sz w:val="28"/>
          <w:szCs w:val="28"/>
        </w:rPr>
      </w:pPr>
      <w:r w:rsidRPr="009142D5">
        <w:rPr>
          <w:sz w:val="28"/>
          <w:szCs w:val="28"/>
        </w:rPr>
        <w:t xml:space="preserve">Определяют также физико-химические показатели. Содержание (в %): влаги в байховом чае любого типа – не более 8,0; экстрактивных веществ в зависимости от сорта в зеленом байховом чае – не менее 30-35; кофеина – не менее 1,8–2,8; танина – не менее </w:t>
      </w:r>
      <w:r w:rsidR="00295DA5">
        <w:rPr>
          <w:sz w:val="28"/>
          <w:szCs w:val="28"/>
        </w:rPr>
        <w:t>12,0–17,0</w:t>
      </w:r>
      <w:r w:rsidRPr="009142D5">
        <w:rPr>
          <w:sz w:val="28"/>
          <w:szCs w:val="28"/>
        </w:rPr>
        <w:t>. Нормируется также содержание мелочи, ферропримесей и других веществ. Показатели безопасности чая приведены в табл</w:t>
      </w:r>
      <w:r w:rsidR="00EE4087">
        <w:rPr>
          <w:sz w:val="28"/>
          <w:szCs w:val="28"/>
        </w:rPr>
        <w:t>ице</w:t>
      </w:r>
      <w:r w:rsidRPr="009142D5">
        <w:rPr>
          <w:sz w:val="28"/>
          <w:szCs w:val="28"/>
        </w:rPr>
        <w:t xml:space="preserve"> </w:t>
      </w:r>
      <w:r w:rsidR="00EE4087">
        <w:rPr>
          <w:sz w:val="28"/>
          <w:szCs w:val="28"/>
        </w:rPr>
        <w:t>6</w:t>
      </w:r>
      <w:r w:rsidRPr="009142D5">
        <w:rPr>
          <w:sz w:val="28"/>
          <w:szCs w:val="28"/>
        </w:rPr>
        <w:t>.</w:t>
      </w:r>
      <w:r w:rsidR="00997C51" w:rsidRPr="00997C51">
        <w:rPr>
          <w:sz w:val="28"/>
          <w:szCs w:val="28"/>
        </w:rPr>
        <w:t xml:space="preserve"> </w:t>
      </w:r>
      <w:r w:rsidR="00997C51" w:rsidRPr="001329B6">
        <w:rPr>
          <w:sz w:val="28"/>
          <w:szCs w:val="28"/>
        </w:rPr>
        <w:t>[</w:t>
      </w:r>
      <w:r w:rsidR="00997C51">
        <w:rPr>
          <w:sz w:val="28"/>
          <w:szCs w:val="28"/>
        </w:rPr>
        <w:t>8</w:t>
      </w:r>
      <w:r w:rsidR="00997C51" w:rsidRPr="001329B6">
        <w:rPr>
          <w:sz w:val="28"/>
          <w:szCs w:val="28"/>
        </w:rPr>
        <w:t>]</w:t>
      </w:r>
    </w:p>
    <w:p w:rsidR="00C15422" w:rsidRDefault="00C15422" w:rsidP="00C3198F">
      <w:pPr>
        <w:shd w:val="clear" w:color="auto" w:fill="FFFFFF"/>
        <w:rPr>
          <w:color w:val="000000"/>
          <w:spacing w:val="60"/>
          <w:sz w:val="28"/>
          <w:szCs w:val="28"/>
        </w:rPr>
      </w:pPr>
    </w:p>
    <w:p w:rsidR="00C3198F" w:rsidRPr="005E4B20" w:rsidRDefault="00C3198F" w:rsidP="00C3198F">
      <w:pPr>
        <w:shd w:val="clear" w:color="auto" w:fill="FFFFFF"/>
        <w:rPr>
          <w:color w:val="000000"/>
          <w:sz w:val="28"/>
          <w:szCs w:val="28"/>
        </w:rPr>
      </w:pPr>
      <w:r w:rsidRPr="005E4B20">
        <w:rPr>
          <w:color w:val="000000"/>
          <w:spacing w:val="60"/>
          <w:sz w:val="28"/>
          <w:szCs w:val="28"/>
        </w:rPr>
        <w:t>Таблица</w:t>
      </w:r>
      <w:r w:rsidRPr="005E4B20">
        <w:rPr>
          <w:color w:val="000000"/>
          <w:sz w:val="28"/>
          <w:szCs w:val="28"/>
        </w:rPr>
        <w:t xml:space="preserve"> </w:t>
      </w:r>
      <w:r w:rsidR="00EE4087">
        <w:rPr>
          <w:color w:val="000000"/>
          <w:sz w:val="28"/>
          <w:szCs w:val="28"/>
        </w:rPr>
        <w:t>6</w:t>
      </w:r>
      <w:r w:rsidRPr="005E4B20">
        <w:rPr>
          <w:color w:val="000000"/>
          <w:sz w:val="28"/>
          <w:szCs w:val="28"/>
        </w:rPr>
        <w:t xml:space="preserve"> </w:t>
      </w:r>
      <w:bookmarkStart w:id="9" w:name="_Toc32142483"/>
      <w:r w:rsidRPr="005E4B20">
        <w:rPr>
          <w:color w:val="000000"/>
          <w:sz w:val="28"/>
          <w:szCs w:val="28"/>
        </w:rPr>
        <w:t xml:space="preserve"> - </w:t>
      </w:r>
      <w:r w:rsidRPr="005E4B20">
        <w:rPr>
          <w:sz w:val="28"/>
          <w:szCs w:val="28"/>
        </w:rPr>
        <w:t>Показатели безопасности вкусовых товаров</w:t>
      </w:r>
      <w:bookmarkEnd w:id="9"/>
    </w:p>
    <w:p w:rsidR="00EE4087" w:rsidRDefault="00EE4087" w:rsidP="00EE4087">
      <w:pPr>
        <w:shd w:val="clear" w:color="auto" w:fill="FFFFFF"/>
        <w:spacing w:line="360" w:lineRule="auto"/>
        <w:ind w:firstLine="284"/>
        <w:jc w:val="both"/>
      </w:pPr>
    </w:p>
    <w:tbl>
      <w:tblPr>
        <w:tblW w:w="6844" w:type="dxa"/>
        <w:tblLayout w:type="fixed"/>
        <w:tblCellMar>
          <w:left w:w="40" w:type="dxa"/>
          <w:right w:w="40" w:type="dxa"/>
        </w:tblCellMar>
        <w:tblLook w:val="0000" w:firstRow="0" w:lastRow="0" w:firstColumn="0" w:lastColumn="0" w:noHBand="0" w:noVBand="0"/>
      </w:tblPr>
      <w:tblGrid>
        <w:gridCol w:w="4576"/>
        <w:gridCol w:w="2268"/>
      </w:tblGrid>
      <w:tr w:rsidR="004E28C1" w:rsidRPr="004E28C1" w:rsidTr="00A523D8">
        <w:trPr>
          <w:cantSplit/>
          <w:trHeight w:val="486"/>
        </w:trPr>
        <w:tc>
          <w:tcPr>
            <w:tcW w:w="4576" w:type="dxa"/>
            <w:tcBorders>
              <w:top w:val="single" w:sz="6" w:space="0" w:color="auto"/>
              <w:left w:val="single" w:sz="6" w:space="0" w:color="auto"/>
              <w:right w:val="single" w:sz="6" w:space="0" w:color="auto"/>
            </w:tcBorders>
            <w:shd w:val="clear" w:color="auto" w:fill="FFFFFF"/>
            <w:vAlign w:val="center"/>
          </w:tcPr>
          <w:p w:rsidR="004E28C1" w:rsidRPr="004E28C1" w:rsidRDefault="004E28C1" w:rsidP="00A523D8">
            <w:pPr>
              <w:shd w:val="clear" w:color="auto" w:fill="FFFFFF"/>
              <w:jc w:val="center"/>
            </w:pPr>
            <w:r w:rsidRPr="004E28C1">
              <w:rPr>
                <w:color w:val="000000"/>
              </w:rPr>
              <w:t>Показатели</w:t>
            </w:r>
          </w:p>
        </w:tc>
        <w:tc>
          <w:tcPr>
            <w:tcW w:w="2268" w:type="dxa"/>
            <w:tcBorders>
              <w:top w:val="single" w:sz="6" w:space="0" w:color="auto"/>
              <w:left w:val="single" w:sz="6" w:space="0" w:color="auto"/>
              <w:right w:val="single" w:sz="6" w:space="0" w:color="auto"/>
            </w:tcBorders>
            <w:shd w:val="clear" w:color="auto" w:fill="FFFFFF"/>
          </w:tcPr>
          <w:p w:rsidR="004E28C1" w:rsidRPr="004E28C1" w:rsidRDefault="004E28C1" w:rsidP="004E28C1">
            <w:pPr>
              <w:shd w:val="clear" w:color="auto" w:fill="FFFFFF"/>
              <w:jc w:val="center"/>
            </w:pPr>
            <w:r w:rsidRPr="004E28C1">
              <w:rPr>
                <w:color w:val="000000"/>
              </w:rPr>
              <w:t>Допустимые уровни, не более</w:t>
            </w:r>
            <w:r w:rsidRPr="004E28C1">
              <w:t xml:space="preserve"> </w:t>
            </w:r>
          </w:p>
        </w:tc>
      </w:tr>
      <w:tr w:rsidR="00A523D8" w:rsidRPr="004E28C1" w:rsidTr="00A523D8">
        <w:trPr>
          <w:cantSplit/>
          <w:trHeight w:val="232"/>
        </w:trPr>
        <w:tc>
          <w:tcPr>
            <w:tcW w:w="4576" w:type="dxa"/>
            <w:tcBorders>
              <w:top w:val="single" w:sz="6" w:space="0" w:color="auto"/>
              <w:left w:val="single" w:sz="6" w:space="0" w:color="auto"/>
              <w:right w:val="single" w:sz="6" w:space="0" w:color="auto"/>
            </w:tcBorders>
            <w:shd w:val="clear" w:color="auto" w:fill="FFFFFF"/>
            <w:vAlign w:val="center"/>
          </w:tcPr>
          <w:p w:rsidR="00A523D8" w:rsidRPr="004E28C1" w:rsidRDefault="00A523D8" w:rsidP="00A523D8">
            <w:pPr>
              <w:shd w:val="clear" w:color="auto" w:fill="FFFFFF"/>
              <w:jc w:val="center"/>
              <w:rPr>
                <w:color w:val="000000"/>
              </w:rPr>
            </w:pPr>
            <w:r>
              <w:rPr>
                <w:color w:val="000000"/>
              </w:rPr>
              <w:t>1</w:t>
            </w:r>
          </w:p>
        </w:tc>
        <w:tc>
          <w:tcPr>
            <w:tcW w:w="2268" w:type="dxa"/>
            <w:tcBorders>
              <w:top w:val="single" w:sz="6" w:space="0" w:color="auto"/>
              <w:left w:val="single" w:sz="6" w:space="0" w:color="auto"/>
              <w:right w:val="single" w:sz="6" w:space="0" w:color="auto"/>
            </w:tcBorders>
            <w:shd w:val="clear" w:color="auto" w:fill="FFFFFF"/>
          </w:tcPr>
          <w:p w:rsidR="00A523D8" w:rsidRPr="004E28C1" w:rsidRDefault="00A523D8" w:rsidP="004E28C1">
            <w:pPr>
              <w:shd w:val="clear" w:color="auto" w:fill="FFFFFF"/>
              <w:jc w:val="center"/>
              <w:rPr>
                <w:color w:val="000000"/>
              </w:rPr>
            </w:pPr>
            <w:r>
              <w:rPr>
                <w:color w:val="000000"/>
              </w:rPr>
              <w:t>2</w:t>
            </w:r>
          </w:p>
        </w:tc>
      </w:tr>
      <w:tr w:rsidR="004E28C1" w:rsidRPr="004E28C1" w:rsidTr="00A523D8">
        <w:trPr>
          <w:cantSplit/>
          <w:trHeight w:val="3753"/>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4E28C1" w:rsidRPr="004E28C1" w:rsidRDefault="004E28C1" w:rsidP="004E28C1">
            <w:pPr>
              <w:shd w:val="clear" w:color="auto" w:fill="FFFFFF"/>
              <w:jc w:val="both"/>
            </w:pPr>
            <w:r w:rsidRPr="004E28C1">
              <w:rPr>
                <w:color w:val="000000"/>
              </w:rPr>
              <w:t>Токсичные элементы,</w:t>
            </w:r>
            <w:r w:rsidRPr="004E28C1">
              <w:t xml:space="preserve"> </w:t>
            </w:r>
          </w:p>
          <w:p w:rsidR="004E28C1" w:rsidRPr="004E28C1" w:rsidRDefault="004E28C1" w:rsidP="004E28C1">
            <w:pPr>
              <w:shd w:val="clear" w:color="auto" w:fill="FFFFFF"/>
              <w:jc w:val="both"/>
            </w:pPr>
            <w:r w:rsidRPr="004E28C1">
              <w:rPr>
                <w:color w:val="000000"/>
              </w:rPr>
              <w:t>мг/кг, не более</w:t>
            </w:r>
            <w:r w:rsidRPr="004E28C1">
              <w:t xml:space="preserve"> </w:t>
            </w:r>
          </w:p>
          <w:p w:rsidR="004E28C1" w:rsidRPr="004E28C1" w:rsidRDefault="004E28C1" w:rsidP="004E28C1">
            <w:pPr>
              <w:shd w:val="clear" w:color="auto" w:fill="FFFFFF"/>
              <w:ind w:left="386"/>
              <w:jc w:val="both"/>
            </w:pPr>
            <w:r w:rsidRPr="004E28C1">
              <w:rPr>
                <w:color w:val="000000"/>
              </w:rPr>
              <w:t>свинец</w:t>
            </w:r>
            <w:r w:rsidRPr="004E28C1">
              <w:t xml:space="preserve"> </w:t>
            </w:r>
          </w:p>
          <w:p w:rsidR="004E28C1" w:rsidRPr="004E28C1" w:rsidRDefault="004E28C1" w:rsidP="004E28C1">
            <w:pPr>
              <w:shd w:val="clear" w:color="auto" w:fill="FFFFFF"/>
              <w:ind w:left="386"/>
              <w:jc w:val="both"/>
            </w:pPr>
            <w:r w:rsidRPr="004E28C1">
              <w:rPr>
                <w:color w:val="000000"/>
              </w:rPr>
              <w:t>мышьяк</w:t>
            </w:r>
            <w:r w:rsidRPr="004E28C1">
              <w:t xml:space="preserve"> </w:t>
            </w:r>
          </w:p>
          <w:p w:rsidR="004E28C1" w:rsidRPr="004E28C1" w:rsidRDefault="004E28C1" w:rsidP="004E28C1">
            <w:pPr>
              <w:shd w:val="clear" w:color="auto" w:fill="FFFFFF"/>
              <w:ind w:left="386"/>
              <w:jc w:val="both"/>
            </w:pPr>
            <w:r w:rsidRPr="004E28C1">
              <w:rPr>
                <w:color w:val="000000"/>
              </w:rPr>
              <w:t>кадмий</w:t>
            </w:r>
            <w:r w:rsidRPr="004E28C1">
              <w:t xml:space="preserve"> </w:t>
            </w:r>
          </w:p>
          <w:p w:rsidR="004E28C1" w:rsidRPr="004E28C1" w:rsidRDefault="004E28C1" w:rsidP="004E28C1">
            <w:pPr>
              <w:shd w:val="clear" w:color="auto" w:fill="FFFFFF"/>
              <w:ind w:left="386"/>
              <w:jc w:val="both"/>
            </w:pPr>
            <w:r w:rsidRPr="004E28C1">
              <w:rPr>
                <w:color w:val="000000"/>
              </w:rPr>
              <w:t>ртуть</w:t>
            </w:r>
            <w:r w:rsidRPr="004E28C1">
              <w:t xml:space="preserve"> </w:t>
            </w:r>
          </w:p>
          <w:p w:rsidR="004E28C1" w:rsidRPr="004E28C1" w:rsidRDefault="004E28C1" w:rsidP="004E28C1">
            <w:pPr>
              <w:shd w:val="clear" w:color="auto" w:fill="FFFFFF"/>
              <w:ind w:left="386"/>
              <w:jc w:val="both"/>
            </w:pPr>
            <w:r w:rsidRPr="004E28C1">
              <w:rPr>
                <w:color w:val="000000"/>
              </w:rPr>
              <w:t>медь</w:t>
            </w:r>
            <w:r w:rsidRPr="004E28C1">
              <w:t xml:space="preserve"> </w:t>
            </w:r>
          </w:p>
          <w:p w:rsidR="004E28C1" w:rsidRPr="004E28C1" w:rsidRDefault="004E28C1" w:rsidP="004E28C1">
            <w:pPr>
              <w:shd w:val="clear" w:color="auto" w:fill="FFFFFF"/>
              <w:ind w:left="386"/>
              <w:jc w:val="both"/>
            </w:pPr>
            <w:r w:rsidRPr="004E28C1">
              <w:rPr>
                <w:color w:val="000000"/>
              </w:rPr>
              <w:t>метиловый</w:t>
            </w:r>
            <w:r w:rsidRPr="004E28C1">
              <w:t xml:space="preserve"> </w:t>
            </w:r>
            <w:r w:rsidRPr="004E28C1">
              <w:rPr>
                <w:color w:val="000000"/>
              </w:rPr>
              <w:t>спирт, водка, %</w:t>
            </w:r>
            <w:r w:rsidRPr="004E28C1">
              <w:t xml:space="preserve"> </w:t>
            </w:r>
          </w:p>
          <w:p w:rsidR="004E28C1" w:rsidRPr="004E28C1" w:rsidRDefault="004E28C1" w:rsidP="004E28C1">
            <w:pPr>
              <w:shd w:val="clear" w:color="auto" w:fill="FFFFFF"/>
              <w:ind w:left="386"/>
              <w:jc w:val="both"/>
            </w:pPr>
            <w:r w:rsidRPr="004E28C1">
              <w:rPr>
                <w:color w:val="000000"/>
              </w:rPr>
              <w:t>содержаний</w:t>
            </w:r>
            <w:r w:rsidRPr="004E28C1">
              <w:t xml:space="preserve"> </w:t>
            </w:r>
          </w:p>
          <w:p w:rsidR="004E28C1" w:rsidRPr="004E28C1" w:rsidRDefault="004E28C1" w:rsidP="004E28C1">
            <w:pPr>
              <w:shd w:val="clear" w:color="auto" w:fill="FFFFFF"/>
              <w:ind w:left="386"/>
              <w:jc w:val="both"/>
            </w:pPr>
            <w:r w:rsidRPr="004E28C1">
              <w:rPr>
                <w:color w:val="000000"/>
              </w:rPr>
              <w:t>алкоголя</w:t>
            </w:r>
            <w:r w:rsidRPr="004E28C1">
              <w:t xml:space="preserve"> </w:t>
            </w:r>
          </w:p>
          <w:p w:rsidR="004E28C1" w:rsidRPr="004E28C1" w:rsidRDefault="004E28C1" w:rsidP="004E28C1">
            <w:pPr>
              <w:shd w:val="clear" w:color="auto" w:fill="FFFFFF"/>
              <w:ind w:left="386"/>
              <w:jc w:val="both"/>
            </w:pPr>
            <w:r w:rsidRPr="004E28C1">
              <w:rPr>
                <w:color w:val="000000"/>
              </w:rPr>
              <w:t>коньяк, об. %</w:t>
            </w:r>
            <w:r w:rsidRPr="004E28C1">
              <w:t xml:space="preserve"> </w:t>
            </w:r>
          </w:p>
          <w:p w:rsidR="004E28C1" w:rsidRPr="004E28C1" w:rsidRDefault="004E28C1" w:rsidP="004E28C1">
            <w:pPr>
              <w:shd w:val="clear" w:color="auto" w:fill="FFFFFF"/>
              <w:ind w:left="386"/>
              <w:jc w:val="both"/>
            </w:pPr>
            <w:r w:rsidRPr="004E28C1">
              <w:rPr>
                <w:color w:val="000000"/>
              </w:rPr>
              <w:t>нитрозамины</w:t>
            </w:r>
            <w:r w:rsidRPr="004E28C1">
              <w:t xml:space="preserve"> </w:t>
            </w:r>
          </w:p>
          <w:p w:rsidR="004E28C1" w:rsidRPr="004E28C1" w:rsidRDefault="004E28C1" w:rsidP="004E28C1">
            <w:pPr>
              <w:shd w:val="clear" w:color="auto" w:fill="FFFFFF"/>
              <w:ind w:left="386"/>
            </w:pPr>
            <w:r w:rsidRPr="004E28C1">
              <w:rPr>
                <w:color w:val="000000"/>
              </w:rPr>
              <w:t>сумма НДМА</w:t>
            </w:r>
            <w:r w:rsidRPr="004E28C1">
              <w:t xml:space="preserve"> </w:t>
            </w:r>
            <w:r w:rsidRPr="004E28C1">
              <w:rPr>
                <w:color w:val="000000"/>
              </w:rPr>
              <w:t>и НДЭА</w:t>
            </w:r>
            <w:r w:rsidRPr="004E28C1">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E28C1" w:rsidRPr="004E28C1" w:rsidRDefault="004E28C1" w:rsidP="004E28C1">
            <w:pPr>
              <w:shd w:val="clear" w:color="auto" w:fill="FFFFFF"/>
              <w:jc w:val="center"/>
            </w:pPr>
          </w:p>
          <w:p w:rsidR="004E28C1" w:rsidRPr="004E28C1" w:rsidRDefault="004E28C1" w:rsidP="004E28C1">
            <w:pPr>
              <w:shd w:val="clear" w:color="auto" w:fill="FFFFFF"/>
            </w:pPr>
          </w:p>
          <w:p w:rsidR="004E28C1" w:rsidRPr="004E28C1" w:rsidRDefault="004E28C1" w:rsidP="004E28C1">
            <w:pPr>
              <w:shd w:val="clear" w:color="auto" w:fill="FFFFFF"/>
              <w:jc w:val="center"/>
            </w:pPr>
            <w:r w:rsidRPr="004E28C1">
              <w:rPr>
                <w:rFonts w:cs="Arial"/>
                <w:color w:val="000000"/>
              </w:rPr>
              <w:t>10,0</w:t>
            </w:r>
          </w:p>
          <w:p w:rsidR="004E28C1" w:rsidRPr="004E28C1" w:rsidRDefault="004E28C1" w:rsidP="004E28C1">
            <w:pPr>
              <w:shd w:val="clear" w:color="auto" w:fill="FFFFFF"/>
              <w:jc w:val="center"/>
            </w:pPr>
            <w:r w:rsidRPr="004E28C1">
              <w:rPr>
                <w:rFonts w:cs="Arial"/>
                <w:color w:val="000000"/>
              </w:rPr>
              <w:t>1,0</w:t>
            </w:r>
          </w:p>
          <w:p w:rsidR="004E28C1" w:rsidRPr="004E28C1" w:rsidRDefault="004E28C1" w:rsidP="004E28C1">
            <w:pPr>
              <w:shd w:val="clear" w:color="auto" w:fill="FFFFFF"/>
              <w:jc w:val="center"/>
            </w:pPr>
            <w:r w:rsidRPr="004E28C1">
              <w:rPr>
                <w:rFonts w:cs="Arial"/>
                <w:color w:val="000000"/>
              </w:rPr>
              <w:t>1,0</w:t>
            </w:r>
          </w:p>
          <w:p w:rsidR="004E28C1" w:rsidRPr="004E28C1" w:rsidRDefault="004E28C1" w:rsidP="004E28C1">
            <w:pPr>
              <w:shd w:val="clear" w:color="auto" w:fill="FFFFFF"/>
              <w:jc w:val="center"/>
            </w:pPr>
            <w:r w:rsidRPr="004E28C1">
              <w:rPr>
                <w:rFonts w:cs="Arial"/>
                <w:color w:val="000000"/>
              </w:rPr>
              <w:t>0,1</w:t>
            </w:r>
          </w:p>
          <w:p w:rsidR="004E28C1" w:rsidRPr="004E28C1" w:rsidRDefault="004E28C1" w:rsidP="004E28C1">
            <w:pPr>
              <w:shd w:val="clear" w:color="auto" w:fill="FFFFFF"/>
              <w:jc w:val="center"/>
            </w:pPr>
            <w:r w:rsidRPr="004E28C1">
              <w:rPr>
                <w:rFonts w:cs="Arial"/>
                <w:color w:val="000000"/>
              </w:rPr>
              <w:t>100,0</w:t>
            </w:r>
          </w:p>
          <w:p w:rsidR="004E28C1" w:rsidRPr="004E28C1" w:rsidRDefault="004E28C1" w:rsidP="004E28C1">
            <w:pPr>
              <w:shd w:val="clear" w:color="auto" w:fill="FFFFFF"/>
              <w:jc w:val="center"/>
            </w:pPr>
          </w:p>
          <w:p w:rsidR="004E28C1" w:rsidRPr="004E28C1" w:rsidRDefault="004E28C1" w:rsidP="004E28C1">
            <w:pPr>
              <w:shd w:val="clear" w:color="auto" w:fill="FFFFFF"/>
              <w:jc w:val="center"/>
            </w:pPr>
          </w:p>
          <w:p w:rsidR="004E28C1" w:rsidRPr="004E28C1" w:rsidRDefault="004E28C1" w:rsidP="004E28C1">
            <w:pPr>
              <w:shd w:val="clear" w:color="auto" w:fill="FFFFFF"/>
              <w:jc w:val="center"/>
            </w:pPr>
          </w:p>
          <w:p w:rsidR="004E28C1" w:rsidRPr="004E28C1" w:rsidRDefault="004E28C1" w:rsidP="004E28C1">
            <w:pPr>
              <w:shd w:val="clear" w:color="auto" w:fill="FFFFFF"/>
              <w:jc w:val="center"/>
            </w:pPr>
          </w:p>
          <w:p w:rsidR="004E28C1" w:rsidRPr="004E28C1" w:rsidRDefault="004E28C1" w:rsidP="004E28C1">
            <w:pPr>
              <w:shd w:val="clear" w:color="auto" w:fill="FFFFFF"/>
              <w:jc w:val="center"/>
            </w:pPr>
          </w:p>
          <w:p w:rsidR="004E28C1" w:rsidRPr="004E28C1" w:rsidRDefault="004E28C1" w:rsidP="004E28C1">
            <w:pPr>
              <w:shd w:val="clear" w:color="auto" w:fill="FFFFFF"/>
            </w:pPr>
          </w:p>
        </w:tc>
      </w:tr>
      <w:tr w:rsidR="004E28C1" w:rsidRPr="004E28C1" w:rsidTr="00A523D8">
        <w:trPr>
          <w:cantSplit/>
          <w:trHeight w:val="362"/>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4E28C1" w:rsidRPr="004E28C1" w:rsidRDefault="004E28C1" w:rsidP="004E28C1">
            <w:pPr>
              <w:shd w:val="clear" w:color="auto" w:fill="FFFFFF"/>
              <w:jc w:val="both"/>
            </w:pPr>
            <w:r w:rsidRPr="004E28C1">
              <w:rPr>
                <w:color w:val="000000"/>
              </w:rPr>
              <w:t>Микотоксины, мг/кг:</w:t>
            </w:r>
            <w:r w:rsidRPr="004E28C1">
              <w:t xml:space="preserve"> </w:t>
            </w:r>
          </w:p>
          <w:p w:rsidR="004E28C1" w:rsidRPr="004E28C1" w:rsidRDefault="004E28C1" w:rsidP="004E28C1">
            <w:pPr>
              <w:shd w:val="clear" w:color="auto" w:fill="FFFFFF"/>
              <w:ind w:firstLine="386"/>
              <w:jc w:val="both"/>
            </w:pPr>
            <w:r w:rsidRPr="004E28C1">
              <w:rPr>
                <w:color w:val="000000"/>
              </w:rPr>
              <w:t>афлатоксин В</w:t>
            </w:r>
            <w:r w:rsidRPr="004E28C1">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E28C1" w:rsidRPr="004E28C1" w:rsidRDefault="004E28C1" w:rsidP="004E28C1">
            <w:pPr>
              <w:shd w:val="clear" w:color="auto" w:fill="FFFFFF"/>
              <w:jc w:val="center"/>
            </w:pPr>
          </w:p>
          <w:p w:rsidR="004E28C1" w:rsidRPr="004E28C1" w:rsidRDefault="004E28C1" w:rsidP="004E28C1">
            <w:pPr>
              <w:shd w:val="clear" w:color="auto" w:fill="FFFFFF"/>
              <w:jc w:val="center"/>
            </w:pPr>
            <w:r w:rsidRPr="004E28C1">
              <w:rPr>
                <w:rFonts w:cs="Arial"/>
                <w:color w:val="000000"/>
              </w:rPr>
              <w:t>0,005</w:t>
            </w:r>
          </w:p>
        </w:tc>
      </w:tr>
      <w:tr w:rsidR="004E28C1" w:rsidRPr="004E28C1" w:rsidTr="00A523D8">
        <w:trPr>
          <w:cantSplit/>
          <w:trHeight w:val="696"/>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4E28C1" w:rsidRPr="004E28C1" w:rsidRDefault="004E28C1" w:rsidP="004E28C1">
            <w:pPr>
              <w:shd w:val="clear" w:color="auto" w:fill="FFFFFF"/>
              <w:jc w:val="both"/>
            </w:pPr>
            <w:r w:rsidRPr="004E28C1">
              <w:rPr>
                <w:color w:val="000000"/>
              </w:rPr>
              <w:t>Радионуклиды, Бк/кг:</w:t>
            </w:r>
            <w:r w:rsidRPr="004E28C1">
              <w:t xml:space="preserve"> </w:t>
            </w:r>
          </w:p>
          <w:p w:rsidR="004E28C1" w:rsidRPr="004E28C1" w:rsidRDefault="004E28C1" w:rsidP="004E28C1">
            <w:pPr>
              <w:shd w:val="clear" w:color="auto" w:fill="FFFFFF"/>
              <w:ind w:firstLine="386"/>
              <w:jc w:val="both"/>
            </w:pPr>
            <w:r w:rsidRPr="004E28C1">
              <w:rPr>
                <w:color w:val="000000"/>
              </w:rPr>
              <w:t>цезий-137</w:t>
            </w:r>
            <w:r w:rsidRPr="004E28C1">
              <w:t xml:space="preserve"> </w:t>
            </w:r>
          </w:p>
          <w:p w:rsidR="004E28C1" w:rsidRPr="004E28C1" w:rsidRDefault="004E28C1" w:rsidP="004E28C1">
            <w:pPr>
              <w:shd w:val="clear" w:color="auto" w:fill="FFFFFF"/>
              <w:ind w:firstLine="386"/>
              <w:jc w:val="both"/>
            </w:pPr>
            <w:r w:rsidRPr="004E28C1">
              <w:rPr>
                <w:color w:val="000000"/>
              </w:rPr>
              <w:t>стронций-90</w:t>
            </w:r>
            <w:r w:rsidRPr="004E28C1">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E28C1" w:rsidRPr="004E28C1" w:rsidRDefault="004E28C1" w:rsidP="004E28C1">
            <w:pPr>
              <w:shd w:val="clear" w:color="auto" w:fill="FFFFFF"/>
              <w:jc w:val="center"/>
            </w:pPr>
          </w:p>
          <w:p w:rsidR="004E28C1" w:rsidRPr="004E28C1" w:rsidRDefault="004E28C1" w:rsidP="004E28C1">
            <w:pPr>
              <w:shd w:val="clear" w:color="auto" w:fill="FFFFFF"/>
              <w:jc w:val="center"/>
            </w:pPr>
            <w:r w:rsidRPr="004E28C1">
              <w:rPr>
                <w:rFonts w:cs="Arial"/>
                <w:color w:val="000000"/>
              </w:rPr>
              <w:t>400,0</w:t>
            </w:r>
          </w:p>
          <w:p w:rsidR="004E28C1" w:rsidRPr="004E28C1" w:rsidRDefault="004E28C1" w:rsidP="004E28C1">
            <w:pPr>
              <w:shd w:val="clear" w:color="auto" w:fill="FFFFFF"/>
              <w:jc w:val="center"/>
            </w:pPr>
            <w:r w:rsidRPr="004E28C1">
              <w:rPr>
                <w:rFonts w:cs="Arial"/>
                <w:color w:val="000000"/>
              </w:rPr>
              <w:t>100,0</w:t>
            </w:r>
          </w:p>
        </w:tc>
      </w:tr>
    </w:tbl>
    <w:p w:rsidR="00A523D8" w:rsidRDefault="00A523D8">
      <w:pPr>
        <w:rPr>
          <w:sz w:val="28"/>
          <w:szCs w:val="28"/>
        </w:rPr>
      </w:pPr>
      <w:r>
        <w:br w:type="page"/>
      </w:r>
      <w:r w:rsidRPr="00A523D8">
        <w:rPr>
          <w:sz w:val="28"/>
          <w:szCs w:val="28"/>
        </w:rPr>
        <w:t>Продолжение таблицы 6</w:t>
      </w:r>
    </w:p>
    <w:p w:rsidR="00A523D8" w:rsidRPr="00A523D8" w:rsidRDefault="00A523D8">
      <w:pPr>
        <w:rPr>
          <w:sz w:val="28"/>
          <w:szCs w:val="28"/>
        </w:rPr>
      </w:pPr>
    </w:p>
    <w:tbl>
      <w:tblPr>
        <w:tblW w:w="6844" w:type="dxa"/>
        <w:tblLayout w:type="fixed"/>
        <w:tblCellMar>
          <w:left w:w="40" w:type="dxa"/>
          <w:right w:w="40" w:type="dxa"/>
        </w:tblCellMar>
        <w:tblLook w:val="0000" w:firstRow="0" w:lastRow="0" w:firstColumn="0" w:lastColumn="0" w:noHBand="0" w:noVBand="0"/>
      </w:tblPr>
      <w:tblGrid>
        <w:gridCol w:w="4576"/>
        <w:gridCol w:w="2268"/>
      </w:tblGrid>
      <w:tr w:rsidR="00A523D8" w:rsidRPr="004E28C1" w:rsidTr="00A523D8">
        <w:trPr>
          <w:cantSplit/>
          <w:trHeight w:val="269"/>
        </w:trPr>
        <w:tc>
          <w:tcPr>
            <w:tcW w:w="4576" w:type="dxa"/>
            <w:tcBorders>
              <w:top w:val="single" w:sz="6" w:space="0" w:color="auto"/>
              <w:left w:val="single" w:sz="6" w:space="0" w:color="auto"/>
              <w:bottom w:val="single" w:sz="6" w:space="0" w:color="auto"/>
              <w:right w:val="single" w:sz="6" w:space="0" w:color="auto"/>
            </w:tcBorders>
            <w:shd w:val="clear" w:color="auto" w:fill="FFFFFF"/>
            <w:vAlign w:val="center"/>
          </w:tcPr>
          <w:p w:rsidR="00A523D8" w:rsidRPr="004E28C1" w:rsidRDefault="00A523D8" w:rsidP="00C3617E">
            <w:pPr>
              <w:shd w:val="clear" w:color="auto" w:fill="FFFFFF"/>
              <w:jc w:val="center"/>
              <w:rPr>
                <w:color w:val="000000"/>
              </w:rPr>
            </w:pPr>
            <w:r>
              <w:rPr>
                <w:color w:val="000000"/>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523D8" w:rsidRPr="004E28C1" w:rsidRDefault="00A523D8" w:rsidP="00C3617E">
            <w:pPr>
              <w:shd w:val="clear" w:color="auto" w:fill="FFFFFF"/>
              <w:jc w:val="center"/>
              <w:rPr>
                <w:color w:val="000000"/>
              </w:rPr>
            </w:pPr>
            <w:r>
              <w:rPr>
                <w:color w:val="000000"/>
              </w:rPr>
              <w:t>2</w:t>
            </w:r>
          </w:p>
        </w:tc>
      </w:tr>
      <w:tr w:rsidR="004E28C1" w:rsidRPr="004E28C1" w:rsidTr="00A523D8">
        <w:trPr>
          <w:cantSplit/>
          <w:trHeight w:val="1203"/>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4E28C1" w:rsidRPr="004E28C1" w:rsidRDefault="004E28C1" w:rsidP="004E28C1">
            <w:pPr>
              <w:shd w:val="clear" w:color="auto" w:fill="FFFFFF"/>
              <w:jc w:val="both"/>
            </w:pPr>
            <w:r w:rsidRPr="004E28C1">
              <w:rPr>
                <w:color w:val="000000"/>
              </w:rPr>
              <w:t>Микробиологические:</w:t>
            </w:r>
          </w:p>
          <w:p w:rsidR="004E28C1" w:rsidRPr="004E28C1" w:rsidRDefault="004E28C1" w:rsidP="004E28C1">
            <w:pPr>
              <w:shd w:val="clear" w:color="auto" w:fill="FFFFFF"/>
              <w:ind w:left="386"/>
              <w:jc w:val="both"/>
            </w:pPr>
            <w:r w:rsidRPr="004E28C1">
              <w:rPr>
                <w:color w:val="000000"/>
              </w:rPr>
              <w:t>КМАФАнМ,</w:t>
            </w:r>
            <w:r w:rsidRPr="004E28C1">
              <w:t xml:space="preserve"> </w:t>
            </w:r>
          </w:p>
          <w:p w:rsidR="004E28C1" w:rsidRPr="004E28C1" w:rsidRDefault="004E28C1" w:rsidP="004E28C1">
            <w:pPr>
              <w:shd w:val="clear" w:color="auto" w:fill="FFFFFF"/>
              <w:ind w:left="386"/>
            </w:pPr>
            <w:r w:rsidRPr="004E28C1">
              <w:rPr>
                <w:color w:val="000000"/>
              </w:rPr>
              <w:t>КОЕ/г, не более</w:t>
            </w:r>
            <w:r w:rsidRPr="004E28C1">
              <w:t xml:space="preserve">  </w:t>
            </w:r>
            <w:r w:rsidRPr="004E28C1">
              <w:rPr>
                <w:color w:val="000000"/>
              </w:rPr>
              <w:t>плесени, КОЕ/г,</w:t>
            </w:r>
            <w:r w:rsidRPr="004E28C1">
              <w:t xml:space="preserve"> </w:t>
            </w:r>
            <w:r w:rsidRPr="004E28C1">
              <w:rPr>
                <w:color w:val="000000"/>
              </w:rPr>
              <w:t>не более</w:t>
            </w:r>
            <w:r w:rsidRPr="004E28C1">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E28C1" w:rsidRPr="004E28C1" w:rsidRDefault="004E28C1" w:rsidP="004E28C1">
            <w:pPr>
              <w:shd w:val="clear" w:color="auto" w:fill="FFFFFF"/>
              <w:jc w:val="center"/>
            </w:pPr>
          </w:p>
          <w:p w:rsidR="004E28C1" w:rsidRPr="004E28C1" w:rsidRDefault="004E28C1" w:rsidP="005E4B20">
            <w:pPr>
              <w:shd w:val="clear" w:color="auto" w:fill="FFFFFF"/>
            </w:pPr>
          </w:p>
          <w:p w:rsidR="004E28C1" w:rsidRPr="004E28C1" w:rsidRDefault="004E28C1" w:rsidP="004E28C1">
            <w:pPr>
              <w:shd w:val="clear" w:color="auto" w:fill="FFFFFF"/>
              <w:jc w:val="center"/>
            </w:pPr>
            <w:r w:rsidRPr="004E28C1">
              <w:rPr>
                <w:rFonts w:cs="Arial"/>
                <w:color w:val="000000"/>
              </w:rPr>
              <w:t>1,0 х 10</w:t>
            </w:r>
            <w:r w:rsidRPr="004E28C1">
              <w:rPr>
                <w:rFonts w:cs="Arial"/>
                <w:color w:val="000000"/>
                <w:vertAlign w:val="superscript"/>
              </w:rPr>
              <w:t>3</w:t>
            </w:r>
          </w:p>
          <w:p w:rsidR="004E28C1" w:rsidRPr="004E28C1" w:rsidRDefault="004E28C1" w:rsidP="004E28C1">
            <w:pPr>
              <w:shd w:val="clear" w:color="auto" w:fill="FFFFFF"/>
              <w:jc w:val="center"/>
            </w:pPr>
          </w:p>
        </w:tc>
      </w:tr>
    </w:tbl>
    <w:p w:rsidR="00C3198F" w:rsidRDefault="00C3198F" w:rsidP="00B62FD7">
      <w:pPr>
        <w:spacing w:line="360" w:lineRule="auto"/>
        <w:ind w:firstLine="720"/>
        <w:jc w:val="both"/>
        <w:rPr>
          <w:sz w:val="28"/>
          <w:szCs w:val="28"/>
        </w:rPr>
      </w:pPr>
    </w:p>
    <w:p w:rsidR="00B62FD7" w:rsidRPr="009142D5" w:rsidRDefault="00C3198F" w:rsidP="00B62FD7">
      <w:pPr>
        <w:spacing w:line="360" w:lineRule="auto"/>
        <w:ind w:firstLine="720"/>
        <w:jc w:val="both"/>
        <w:rPr>
          <w:sz w:val="28"/>
          <w:szCs w:val="28"/>
        </w:rPr>
      </w:pPr>
      <w:r>
        <w:rPr>
          <w:sz w:val="28"/>
          <w:szCs w:val="28"/>
        </w:rPr>
        <w:t xml:space="preserve">К </w:t>
      </w:r>
      <w:r w:rsidR="00B62FD7" w:rsidRPr="009142D5">
        <w:rPr>
          <w:sz w:val="28"/>
          <w:szCs w:val="28"/>
        </w:rPr>
        <w:t xml:space="preserve">дефектам </w:t>
      </w:r>
      <w:r w:rsidR="009E6FBA">
        <w:rPr>
          <w:sz w:val="28"/>
          <w:szCs w:val="28"/>
        </w:rPr>
        <w:t xml:space="preserve">зеленого </w:t>
      </w:r>
      <w:r w:rsidR="00B62FD7" w:rsidRPr="009142D5">
        <w:rPr>
          <w:sz w:val="28"/>
          <w:szCs w:val="28"/>
        </w:rPr>
        <w:t xml:space="preserve">байхового чая относят: затхлый запах чая или настоя, запах сырости – возникают вследствие старения при хранении в условиях высокой относительной влажности воздуха или при повреждении листа микроорганизмами до переработки и при хранении. </w:t>
      </w:r>
    </w:p>
    <w:p w:rsidR="00B62FD7" w:rsidRPr="009142D5" w:rsidRDefault="00B62FD7" w:rsidP="00B62FD7">
      <w:pPr>
        <w:spacing w:line="360" w:lineRule="auto"/>
        <w:ind w:firstLine="720"/>
        <w:jc w:val="both"/>
        <w:rPr>
          <w:sz w:val="28"/>
          <w:szCs w:val="28"/>
        </w:rPr>
      </w:pPr>
      <w:r w:rsidRPr="009142D5">
        <w:rPr>
          <w:sz w:val="28"/>
          <w:szCs w:val="28"/>
        </w:rPr>
        <w:t>Жженый запах (жаристость) возникает при нарушении процесса сушки.</w:t>
      </w:r>
    </w:p>
    <w:p w:rsidR="00B62FD7" w:rsidRPr="009142D5" w:rsidRDefault="00B62FD7" w:rsidP="00B62FD7">
      <w:pPr>
        <w:spacing w:line="360" w:lineRule="auto"/>
        <w:ind w:firstLine="720"/>
        <w:jc w:val="both"/>
        <w:rPr>
          <w:sz w:val="28"/>
          <w:szCs w:val="28"/>
        </w:rPr>
      </w:pPr>
      <w:r w:rsidRPr="009142D5">
        <w:rPr>
          <w:sz w:val="28"/>
          <w:szCs w:val="28"/>
        </w:rPr>
        <w:t>Запах зелени характерен для недоферментированного черного байхового чая.</w:t>
      </w:r>
    </w:p>
    <w:p w:rsidR="00B62FD7" w:rsidRPr="009142D5" w:rsidRDefault="00B62FD7" w:rsidP="00B62FD7">
      <w:pPr>
        <w:spacing w:line="360" w:lineRule="auto"/>
        <w:ind w:firstLine="720"/>
        <w:jc w:val="both"/>
        <w:rPr>
          <w:sz w:val="28"/>
          <w:szCs w:val="28"/>
        </w:rPr>
      </w:pPr>
      <w:r w:rsidRPr="009142D5">
        <w:rPr>
          <w:sz w:val="28"/>
          <w:szCs w:val="28"/>
        </w:rPr>
        <w:t>Кислый запах – результат переферментации сырья или повреждения листа при транспортировке и хранении.</w:t>
      </w:r>
    </w:p>
    <w:p w:rsidR="00B62FD7" w:rsidRPr="009142D5" w:rsidRDefault="00B62FD7" w:rsidP="00B62FD7">
      <w:pPr>
        <w:spacing w:line="360" w:lineRule="auto"/>
        <w:ind w:firstLine="720"/>
        <w:jc w:val="both"/>
        <w:rPr>
          <w:sz w:val="28"/>
          <w:szCs w:val="28"/>
        </w:rPr>
      </w:pPr>
      <w:r w:rsidRPr="009142D5">
        <w:rPr>
          <w:sz w:val="28"/>
          <w:szCs w:val="28"/>
        </w:rPr>
        <w:t>Дефектами вкуса считаются: «пустой» вкус – водянистый вкус настоя чая, лишенный выраженной терпкости; «зелень» во вкусе – горьковатый без терпкости вкус в сочетании с травянистым ароматом, возникает при недостаточной ферментации черного байхового чая.</w:t>
      </w:r>
      <w:r w:rsidR="00997C51" w:rsidRPr="00997C51">
        <w:rPr>
          <w:sz w:val="28"/>
          <w:szCs w:val="28"/>
        </w:rPr>
        <w:t xml:space="preserve"> </w:t>
      </w:r>
      <w:r w:rsidR="00997C51" w:rsidRPr="001329B6">
        <w:rPr>
          <w:sz w:val="28"/>
          <w:szCs w:val="28"/>
        </w:rPr>
        <w:t>[</w:t>
      </w:r>
      <w:r w:rsidR="00997C51">
        <w:rPr>
          <w:sz w:val="28"/>
          <w:szCs w:val="28"/>
        </w:rPr>
        <w:t>21</w:t>
      </w:r>
      <w:r w:rsidR="00997C51" w:rsidRPr="001329B6">
        <w:rPr>
          <w:sz w:val="28"/>
          <w:szCs w:val="28"/>
        </w:rPr>
        <w:t>]</w:t>
      </w:r>
    </w:p>
    <w:p w:rsidR="0036187F" w:rsidRPr="00226EE6" w:rsidRDefault="0036187F" w:rsidP="00805D8F">
      <w:pPr>
        <w:spacing w:line="360" w:lineRule="auto"/>
        <w:jc w:val="both"/>
        <w:rPr>
          <w:sz w:val="28"/>
          <w:szCs w:val="28"/>
        </w:rPr>
      </w:pPr>
    </w:p>
    <w:p w:rsidR="005131EA" w:rsidRPr="0050773F" w:rsidRDefault="008535FF" w:rsidP="0050773F">
      <w:pPr>
        <w:pStyle w:val="1"/>
        <w:ind w:firstLine="720"/>
        <w:rPr>
          <w:rFonts w:ascii="Times New Roman" w:hAnsi="Times New Roman"/>
          <w:sz w:val="28"/>
        </w:rPr>
      </w:pPr>
      <w:r>
        <w:rPr>
          <w:sz w:val="28"/>
          <w:szCs w:val="28"/>
        </w:rPr>
        <w:br w:type="page"/>
      </w:r>
      <w:bookmarkStart w:id="10" w:name="_Toc229551360"/>
      <w:r w:rsidR="007962BA" w:rsidRPr="0050773F">
        <w:rPr>
          <w:rFonts w:ascii="Times New Roman" w:hAnsi="Times New Roman"/>
          <w:sz w:val="28"/>
        </w:rPr>
        <w:t>Глава 2 Экспериментальная часть</w:t>
      </w:r>
      <w:bookmarkEnd w:id="10"/>
    </w:p>
    <w:p w:rsidR="00170CEB" w:rsidRPr="004E2123" w:rsidRDefault="00170CEB" w:rsidP="0045789C">
      <w:pPr>
        <w:spacing w:line="360" w:lineRule="auto"/>
        <w:ind w:firstLine="720"/>
        <w:jc w:val="both"/>
        <w:rPr>
          <w:sz w:val="28"/>
          <w:szCs w:val="28"/>
        </w:rPr>
      </w:pPr>
    </w:p>
    <w:p w:rsidR="007962BA" w:rsidRPr="00E122D3" w:rsidRDefault="007962BA" w:rsidP="00E122D3">
      <w:pPr>
        <w:pStyle w:val="1"/>
        <w:spacing w:line="360" w:lineRule="auto"/>
        <w:ind w:left="720"/>
        <w:jc w:val="both"/>
        <w:rPr>
          <w:rFonts w:ascii="Times New Roman" w:hAnsi="Times New Roman"/>
          <w:sz w:val="28"/>
          <w:szCs w:val="28"/>
        </w:rPr>
      </w:pPr>
      <w:bookmarkStart w:id="11" w:name="_Toc229551361"/>
      <w:r w:rsidRPr="00E122D3">
        <w:rPr>
          <w:rFonts w:ascii="Times New Roman" w:hAnsi="Times New Roman"/>
          <w:sz w:val="28"/>
          <w:szCs w:val="28"/>
        </w:rPr>
        <w:t>2.1</w:t>
      </w:r>
      <w:r w:rsidR="00E122D3">
        <w:rPr>
          <w:rFonts w:ascii="Times New Roman" w:hAnsi="Times New Roman"/>
          <w:sz w:val="28"/>
          <w:szCs w:val="28"/>
        </w:rPr>
        <w:t xml:space="preserve"> </w:t>
      </w:r>
      <w:r w:rsidR="00170CEB" w:rsidRPr="00E122D3">
        <w:rPr>
          <w:rFonts w:ascii="Times New Roman" w:hAnsi="Times New Roman"/>
          <w:sz w:val="28"/>
          <w:szCs w:val="28"/>
        </w:rPr>
        <w:t xml:space="preserve">Характеристика организационно – хозяйственной деятельности </w:t>
      </w:r>
      <w:r w:rsidR="003329B1" w:rsidRPr="003329B1">
        <w:rPr>
          <w:rFonts w:ascii="Times New Roman" w:hAnsi="Times New Roman"/>
          <w:color w:val="FFFFFF"/>
          <w:sz w:val="28"/>
          <w:szCs w:val="28"/>
        </w:rPr>
        <w:t>____</w:t>
      </w:r>
      <w:r w:rsidR="00170CEB" w:rsidRPr="00E122D3">
        <w:rPr>
          <w:rFonts w:ascii="Times New Roman" w:hAnsi="Times New Roman"/>
          <w:sz w:val="28"/>
          <w:szCs w:val="28"/>
        </w:rPr>
        <w:t>магазина «Продукты» и его материально – технической базы</w:t>
      </w:r>
      <w:bookmarkEnd w:id="11"/>
    </w:p>
    <w:p w:rsidR="008E1CC0" w:rsidRDefault="008E1CC0" w:rsidP="00287F41">
      <w:pPr>
        <w:autoSpaceDE w:val="0"/>
        <w:autoSpaceDN w:val="0"/>
        <w:adjustRightInd w:val="0"/>
        <w:spacing w:line="360" w:lineRule="auto"/>
        <w:ind w:firstLine="720"/>
        <w:jc w:val="both"/>
        <w:rPr>
          <w:bCs/>
          <w:color w:val="000000"/>
          <w:sz w:val="28"/>
          <w:szCs w:val="28"/>
        </w:rPr>
      </w:pPr>
    </w:p>
    <w:p w:rsidR="00287F41" w:rsidRPr="008F03B7" w:rsidRDefault="00287F41" w:rsidP="00287F41">
      <w:pPr>
        <w:autoSpaceDE w:val="0"/>
        <w:autoSpaceDN w:val="0"/>
        <w:adjustRightInd w:val="0"/>
        <w:spacing w:line="360" w:lineRule="auto"/>
        <w:ind w:firstLine="720"/>
        <w:jc w:val="both"/>
        <w:rPr>
          <w:bCs/>
          <w:color w:val="000000"/>
          <w:sz w:val="28"/>
          <w:szCs w:val="28"/>
        </w:rPr>
      </w:pPr>
      <w:r w:rsidRPr="008F03B7">
        <w:rPr>
          <w:bCs/>
          <w:color w:val="000000"/>
          <w:sz w:val="28"/>
          <w:szCs w:val="28"/>
        </w:rPr>
        <w:t xml:space="preserve">Магазин </w:t>
      </w:r>
      <w:r w:rsidRPr="00E122D3">
        <w:rPr>
          <w:sz w:val="28"/>
          <w:szCs w:val="28"/>
        </w:rPr>
        <w:t>«Продукты»</w:t>
      </w:r>
      <w:r>
        <w:rPr>
          <w:sz w:val="28"/>
          <w:szCs w:val="28"/>
        </w:rPr>
        <w:t xml:space="preserve"> </w:t>
      </w:r>
      <w:r>
        <w:rPr>
          <w:bCs/>
          <w:color w:val="000000"/>
          <w:sz w:val="28"/>
          <w:szCs w:val="28"/>
        </w:rPr>
        <w:t>образован</w:t>
      </w:r>
      <w:r w:rsidRPr="00AD56DB">
        <w:rPr>
          <w:bCs/>
          <w:color w:val="000000"/>
          <w:sz w:val="28"/>
          <w:szCs w:val="28"/>
        </w:rPr>
        <w:t xml:space="preserve"> в 1999 году в </w:t>
      </w:r>
      <w:r>
        <w:rPr>
          <w:bCs/>
          <w:color w:val="000000"/>
          <w:sz w:val="28"/>
          <w:szCs w:val="28"/>
        </w:rPr>
        <w:t>Копейске</w:t>
      </w:r>
      <w:r w:rsidRPr="00AD56DB">
        <w:rPr>
          <w:bCs/>
          <w:color w:val="000000"/>
          <w:sz w:val="28"/>
          <w:szCs w:val="28"/>
        </w:rPr>
        <w:t xml:space="preserve">. Основной род деятельности розничная торговля. </w:t>
      </w:r>
      <w:r w:rsidRPr="008F03B7">
        <w:rPr>
          <w:bCs/>
          <w:color w:val="000000"/>
          <w:sz w:val="28"/>
          <w:szCs w:val="28"/>
        </w:rPr>
        <w:t xml:space="preserve">Магазин </w:t>
      </w:r>
      <w:r w:rsidRPr="00E122D3">
        <w:rPr>
          <w:sz w:val="28"/>
          <w:szCs w:val="28"/>
        </w:rPr>
        <w:t>«Продукты»</w:t>
      </w:r>
      <w:r w:rsidRPr="008F03B7">
        <w:rPr>
          <w:bCs/>
          <w:color w:val="000000"/>
          <w:sz w:val="28"/>
          <w:szCs w:val="28"/>
        </w:rPr>
        <w:t xml:space="preserve"> является продуктовым магазином с широким ассортиментом разнообразных товаров повседневного спроса и продуктов питания.</w:t>
      </w:r>
    </w:p>
    <w:p w:rsidR="00287F41" w:rsidRDefault="00287F41" w:rsidP="00287F41">
      <w:pPr>
        <w:autoSpaceDE w:val="0"/>
        <w:autoSpaceDN w:val="0"/>
        <w:adjustRightInd w:val="0"/>
        <w:spacing w:line="360" w:lineRule="auto"/>
        <w:ind w:firstLine="720"/>
        <w:jc w:val="both"/>
        <w:rPr>
          <w:bCs/>
          <w:color w:val="000000"/>
          <w:sz w:val="28"/>
          <w:szCs w:val="28"/>
        </w:rPr>
      </w:pPr>
      <w:r w:rsidRPr="00AD56DB">
        <w:rPr>
          <w:bCs/>
          <w:color w:val="000000"/>
          <w:sz w:val="28"/>
          <w:szCs w:val="28"/>
        </w:rPr>
        <w:t xml:space="preserve">Ассортимент чая представлен в основном крупнолистовым, листовым, гранулированным, пакетированным черным байховым чаем, зеленым чаем, ароматизированным и чайными напитками. </w:t>
      </w:r>
    </w:p>
    <w:p w:rsidR="00AB6564" w:rsidRPr="00AB6564" w:rsidRDefault="00AB6564" w:rsidP="00AB6564">
      <w:pPr>
        <w:autoSpaceDE w:val="0"/>
        <w:autoSpaceDN w:val="0"/>
        <w:adjustRightInd w:val="0"/>
        <w:spacing w:line="360" w:lineRule="auto"/>
        <w:ind w:firstLine="720"/>
        <w:jc w:val="both"/>
        <w:rPr>
          <w:bCs/>
          <w:color w:val="000000"/>
          <w:sz w:val="28"/>
          <w:szCs w:val="28"/>
        </w:rPr>
      </w:pPr>
      <w:r w:rsidRPr="00AB6564">
        <w:rPr>
          <w:bCs/>
          <w:color w:val="000000"/>
          <w:sz w:val="28"/>
          <w:szCs w:val="28"/>
        </w:rPr>
        <w:t xml:space="preserve">Магазин </w:t>
      </w:r>
      <w:r w:rsidRPr="00E122D3">
        <w:rPr>
          <w:sz w:val="28"/>
          <w:szCs w:val="28"/>
        </w:rPr>
        <w:t xml:space="preserve">«Продукты» </w:t>
      </w:r>
      <w:r w:rsidRPr="00AB6564">
        <w:rPr>
          <w:bCs/>
          <w:color w:val="000000"/>
          <w:sz w:val="28"/>
          <w:szCs w:val="28"/>
        </w:rPr>
        <w:t>расположен на первом этаже в 10-ти этажном жилом доме. Значит, это встроенный тип магазина. Магазин располагает тремя помещениями: склад (помещение для хранения и подготовки товаров к продаже),  торговый зал, комната отдыха для персонала.</w:t>
      </w:r>
    </w:p>
    <w:p w:rsidR="00AB6564" w:rsidRPr="00AB6564" w:rsidRDefault="00AB6564" w:rsidP="00AB6564">
      <w:pPr>
        <w:autoSpaceDE w:val="0"/>
        <w:autoSpaceDN w:val="0"/>
        <w:adjustRightInd w:val="0"/>
        <w:spacing w:line="360" w:lineRule="auto"/>
        <w:ind w:firstLine="720"/>
        <w:jc w:val="both"/>
        <w:rPr>
          <w:bCs/>
          <w:color w:val="000000"/>
          <w:sz w:val="28"/>
          <w:szCs w:val="28"/>
        </w:rPr>
      </w:pPr>
      <w:r w:rsidRPr="00AB6564">
        <w:rPr>
          <w:bCs/>
          <w:color w:val="000000"/>
          <w:sz w:val="28"/>
          <w:szCs w:val="28"/>
        </w:rPr>
        <w:t>Большую часть площади всего магазина уделяют торговому залу. Для разгрузки транспортных средств в магазинах оборудованы специальные места. Зона для приема товаров связана с помещением для хранения и подготовки товаров к продаже. Зона хранения товаров в магазине размещается в подвальных помещениях над торговым залом. Склад оснащен соответствующим технологическим оборудованием – стеллажами, подтоварниками коробками.</w:t>
      </w:r>
    </w:p>
    <w:p w:rsidR="00AB6564" w:rsidRPr="00AB6564" w:rsidRDefault="00AB6564" w:rsidP="00AB6564">
      <w:pPr>
        <w:autoSpaceDE w:val="0"/>
        <w:autoSpaceDN w:val="0"/>
        <w:adjustRightInd w:val="0"/>
        <w:spacing w:line="360" w:lineRule="auto"/>
        <w:ind w:firstLine="720"/>
        <w:jc w:val="both"/>
        <w:rPr>
          <w:bCs/>
          <w:color w:val="000000"/>
          <w:sz w:val="28"/>
          <w:szCs w:val="28"/>
        </w:rPr>
      </w:pPr>
      <w:r w:rsidRPr="00AB6564">
        <w:rPr>
          <w:bCs/>
          <w:color w:val="000000"/>
          <w:sz w:val="28"/>
          <w:szCs w:val="28"/>
        </w:rPr>
        <w:t xml:space="preserve"> Основным видом экономической деятельности магазина является продажа следующих товаров: продукты питания, табачные изделия, алкогольная продукция, кондитерские изделия.</w:t>
      </w:r>
    </w:p>
    <w:p w:rsidR="00AB6564" w:rsidRPr="00AB6564" w:rsidRDefault="00AB6564" w:rsidP="00AB6564">
      <w:pPr>
        <w:autoSpaceDE w:val="0"/>
        <w:autoSpaceDN w:val="0"/>
        <w:adjustRightInd w:val="0"/>
        <w:spacing w:line="360" w:lineRule="auto"/>
        <w:ind w:firstLine="720"/>
        <w:jc w:val="both"/>
        <w:rPr>
          <w:bCs/>
          <w:color w:val="000000"/>
          <w:sz w:val="28"/>
          <w:szCs w:val="28"/>
        </w:rPr>
      </w:pPr>
      <w:r w:rsidRPr="00AB6564">
        <w:rPr>
          <w:bCs/>
          <w:color w:val="000000"/>
          <w:sz w:val="28"/>
          <w:szCs w:val="28"/>
        </w:rPr>
        <w:t>Такой широкий ассортимент способствует получению большей прибыли.</w:t>
      </w:r>
    </w:p>
    <w:p w:rsidR="008F03B7" w:rsidRDefault="00AB6564" w:rsidP="00AB6564">
      <w:pPr>
        <w:autoSpaceDE w:val="0"/>
        <w:autoSpaceDN w:val="0"/>
        <w:adjustRightInd w:val="0"/>
        <w:spacing w:line="360" w:lineRule="auto"/>
        <w:ind w:firstLine="720"/>
        <w:jc w:val="both"/>
        <w:rPr>
          <w:bCs/>
          <w:color w:val="000000"/>
          <w:sz w:val="28"/>
          <w:szCs w:val="28"/>
        </w:rPr>
      </w:pPr>
      <w:r w:rsidRPr="00AB6564">
        <w:rPr>
          <w:bCs/>
          <w:color w:val="000000"/>
          <w:sz w:val="28"/>
          <w:szCs w:val="28"/>
        </w:rPr>
        <w:t>Продажа товаров осуществляется традиционным методом. Основные посетители магазина - это жители района. Цены на товары зачастую превышают процент надбавки на товар (около 30%) и это отпугивает некоторых покупателей. При долгом отсутствии спроса на товар из-за чрезмерной цены на этот товар, цену понижают ниже покупной, так как товар уже устарел.</w:t>
      </w:r>
    </w:p>
    <w:p w:rsidR="0050773F" w:rsidRPr="00E122D3" w:rsidRDefault="0050773F" w:rsidP="0050773F">
      <w:pPr>
        <w:pStyle w:val="1"/>
        <w:spacing w:line="360" w:lineRule="auto"/>
        <w:ind w:left="720"/>
        <w:jc w:val="both"/>
        <w:rPr>
          <w:rFonts w:ascii="Times New Roman" w:hAnsi="Times New Roman"/>
          <w:sz w:val="28"/>
          <w:szCs w:val="28"/>
        </w:rPr>
      </w:pPr>
      <w:bookmarkStart w:id="12" w:name="_Toc229551362"/>
      <w:r w:rsidRPr="00E122D3">
        <w:rPr>
          <w:rFonts w:ascii="Times New Roman" w:hAnsi="Times New Roman"/>
          <w:sz w:val="28"/>
          <w:szCs w:val="28"/>
        </w:rPr>
        <w:t xml:space="preserve">2.1.1 Характеристика основных экономических показателей финансово – </w:t>
      </w:r>
      <w:r w:rsidR="003329B1" w:rsidRPr="003329B1">
        <w:rPr>
          <w:rFonts w:ascii="Times New Roman" w:hAnsi="Times New Roman"/>
          <w:color w:val="FFFFFF"/>
          <w:sz w:val="28"/>
          <w:szCs w:val="28"/>
        </w:rPr>
        <w:t>____</w:t>
      </w:r>
      <w:r w:rsidR="003329B1">
        <w:rPr>
          <w:rFonts w:ascii="Times New Roman" w:hAnsi="Times New Roman"/>
          <w:color w:val="FFFFFF"/>
          <w:sz w:val="28"/>
          <w:szCs w:val="28"/>
        </w:rPr>
        <w:t>_</w:t>
      </w:r>
      <w:r w:rsidRPr="00E122D3">
        <w:rPr>
          <w:rFonts w:ascii="Times New Roman" w:hAnsi="Times New Roman"/>
          <w:sz w:val="28"/>
          <w:szCs w:val="28"/>
        </w:rPr>
        <w:t>хозяйственной деятельности магазина «Продукты»</w:t>
      </w:r>
      <w:bookmarkEnd w:id="12"/>
    </w:p>
    <w:p w:rsidR="008F03B7" w:rsidRDefault="008F03B7" w:rsidP="008F03B7">
      <w:pPr>
        <w:autoSpaceDE w:val="0"/>
        <w:autoSpaceDN w:val="0"/>
        <w:adjustRightInd w:val="0"/>
        <w:ind w:firstLine="720"/>
        <w:jc w:val="both"/>
        <w:rPr>
          <w:bCs/>
          <w:color w:val="000000"/>
          <w:sz w:val="28"/>
          <w:szCs w:val="28"/>
        </w:rPr>
      </w:pPr>
    </w:p>
    <w:p w:rsidR="00946365" w:rsidRDefault="00AD56DB" w:rsidP="00312256">
      <w:pPr>
        <w:autoSpaceDE w:val="0"/>
        <w:autoSpaceDN w:val="0"/>
        <w:adjustRightInd w:val="0"/>
        <w:spacing w:line="360" w:lineRule="auto"/>
        <w:ind w:firstLine="720"/>
        <w:jc w:val="both"/>
        <w:rPr>
          <w:bCs/>
          <w:color w:val="000000"/>
          <w:sz w:val="28"/>
          <w:szCs w:val="28"/>
        </w:rPr>
      </w:pPr>
      <w:r w:rsidRPr="00AD56DB">
        <w:rPr>
          <w:bCs/>
          <w:color w:val="000000"/>
          <w:sz w:val="28"/>
          <w:szCs w:val="28"/>
        </w:rPr>
        <w:t xml:space="preserve">Проведем краткий финансовый анализ исследуемого предприятия. На конец года внеоборотные активы </w:t>
      </w:r>
      <w:r w:rsidR="00624419">
        <w:rPr>
          <w:bCs/>
          <w:color w:val="000000"/>
          <w:sz w:val="28"/>
          <w:szCs w:val="28"/>
        </w:rPr>
        <w:t>м</w:t>
      </w:r>
      <w:r w:rsidR="00624419" w:rsidRPr="008F03B7">
        <w:rPr>
          <w:bCs/>
          <w:color w:val="000000"/>
          <w:sz w:val="28"/>
          <w:szCs w:val="28"/>
        </w:rPr>
        <w:t>агазин</w:t>
      </w:r>
      <w:r w:rsidR="00624419">
        <w:rPr>
          <w:bCs/>
          <w:color w:val="000000"/>
          <w:sz w:val="28"/>
          <w:szCs w:val="28"/>
        </w:rPr>
        <w:t>а</w:t>
      </w:r>
      <w:r w:rsidR="00624419" w:rsidRPr="008F03B7">
        <w:rPr>
          <w:bCs/>
          <w:color w:val="000000"/>
          <w:sz w:val="28"/>
          <w:szCs w:val="28"/>
        </w:rPr>
        <w:t xml:space="preserve"> </w:t>
      </w:r>
      <w:r w:rsidR="00624419" w:rsidRPr="00E122D3">
        <w:rPr>
          <w:sz w:val="28"/>
          <w:szCs w:val="28"/>
        </w:rPr>
        <w:t>«Продукты»</w:t>
      </w:r>
      <w:r w:rsidR="00624419">
        <w:rPr>
          <w:sz w:val="28"/>
          <w:szCs w:val="28"/>
        </w:rPr>
        <w:t xml:space="preserve"> </w:t>
      </w:r>
      <w:r w:rsidRPr="00AD56DB">
        <w:rPr>
          <w:bCs/>
          <w:color w:val="000000"/>
          <w:sz w:val="28"/>
          <w:szCs w:val="28"/>
        </w:rPr>
        <w:t xml:space="preserve"> составили около 1%. Основной удельный вес принадлежит оборотным активам, что объясняется спецификой отрасли (рисунок 1). </w:t>
      </w:r>
    </w:p>
    <w:p w:rsidR="00AD56DB" w:rsidRDefault="00AD56DB" w:rsidP="00312256">
      <w:pPr>
        <w:autoSpaceDE w:val="0"/>
        <w:autoSpaceDN w:val="0"/>
        <w:adjustRightInd w:val="0"/>
        <w:spacing w:line="360" w:lineRule="auto"/>
        <w:ind w:firstLine="720"/>
        <w:jc w:val="both"/>
        <w:rPr>
          <w:bCs/>
          <w:color w:val="000000"/>
          <w:sz w:val="28"/>
          <w:szCs w:val="28"/>
        </w:rPr>
      </w:pPr>
      <w:r w:rsidRPr="00AD56DB">
        <w:rPr>
          <w:bCs/>
          <w:color w:val="000000"/>
          <w:sz w:val="28"/>
          <w:szCs w:val="28"/>
        </w:rPr>
        <w:t xml:space="preserve">Предприятию, работающему в сфере оптовой и розничной торговли, важно иметь значительный объем оборотных средств, в то время как потребность в основных фондах невелика, т. к. </w:t>
      </w:r>
      <w:r w:rsidR="00A45761">
        <w:rPr>
          <w:bCs/>
          <w:color w:val="000000"/>
          <w:sz w:val="28"/>
          <w:szCs w:val="28"/>
        </w:rPr>
        <w:t>м</w:t>
      </w:r>
      <w:r w:rsidR="00A45761" w:rsidRPr="008F03B7">
        <w:rPr>
          <w:bCs/>
          <w:color w:val="000000"/>
          <w:sz w:val="28"/>
          <w:szCs w:val="28"/>
        </w:rPr>
        <w:t xml:space="preserve">агазин </w:t>
      </w:r>
      <w:r w:rsidR="00A45761" w:rsidRPr="00E122D3">
        <w:rPr>
          <w:sz w:val="28"/>
          <w:szCs w:val="28"/>
        </w:rPr>
        <w:t>«Продукты»</w:t>
      </w:r>
      <w:r w:rsidRPr="00AD56DB">
        <w:rPr>
          <w:bCs/>
          <w:color w:val="000000"/>
          <w:sz w:val="28"/>
          <w:szCs w:val="28"/>
        </w:rPr>
        <w:t xml:space="preserve"> арендует складские помещение и большую часть торгового оборудования. </w:t>
      </w:r>
    </w:p>
    <w:p w:rsidR="004E2123" w:rsidRPr="00AD56DB" w:rsidRDefault="004E2123" w:rsidP="00312256">
      <w:pPr>
        <w:autoSpaceDE w:val="0"/>
        <w:autoSpaceDN w:val="0"/>
        <w:adjustRightInd w:val="0"/>
        <w:spacing w:line="360" w:lineRule="auto"/>
        <w:ind w:firstLine="720"/>
        <w:jc w:val="both"/>
        <w:rPr>
          <w:bCs/>
          <w:color w:val="000000"/>
          <w:sz w:val="28"/>
          <w:szCs w:val="28"/>
        </w:rPr>
      </w:pPr>
    </w:p>
    <w:p w:rsidR="00AD56DB" w:rsidRPr="00AD56DB" w:rsidRDefault="000F2B1F" w:rsidP="00AD56DB">
      <w:pPr>
        <w:autoSpaceDE w:val="0"/>
        <w:autoSpaceDN w:val="0"/>
        <w:adjustRightInd w:val="0"/>
        <w:spacing w:line="360" w:lineRule="auto"/>
        <w:ind w:firstLine="720"/>
        <w:jc w:val="both"/>
        <w:rPr>
          <w:bCs/>
          <w:color w:val="000000"/>
          <w:sz w:val="28"/>
          <w:szCs w:val="28"/>
        </w:rPr>
      </w:pPr>
      <w:r>
        <w:rPr>
          <w:bCs/>
          <w:noProof/>
          <w:color w:val="000000"/>
          <w:sz w:val="28"/>
          <w:szCs w:val="28"/>
        </w:rPr>
        <w:pict>
          <v:rect id="_x0000_s1209" style="position:absolute;left:0;text-align:left;margin-left:42.3pt;margin-top:119.8pt;width:408pt;height:52.4pt;z-index:251656704" strokecolor="white">
            <v:textbox>
              <w:txbxContent>
                <w:p w:rsidR="00493D9A" w:rsidRDefault="0022286A" w:rsidP="0022286A">
                  <w:pPr>
                    <w:autoSpaceDE w:val="0"/>
                    <w:autoSpaceDN w:val="0"/>
                    <w:adjustRightInd w:val="0"/>
                    <w:spacing w:line="360" w:lineRule="auto"/>
                    <w:ind w:firstLine="720"/>
                    <w:jc w:val="center"/>
                    <w:rPr>
                      <w:bCs/>
                      <w:color w:val="000000"/>
                      <w:sz w:val="28"/>
                      <w:szCs w:val="28"/>
                    </w:rPr>
                  </w:pPr>
                  <w:r w:rsidRPr="00AD56DB">
                    <w:rPr>
                      <w:bCs/>
                      <w:color w:val="000000"/>
                      <w:sz w:val="28"/>
                      <w:szCs w:val="28"/>
                    </w:rPr>
                    <w:t>Рис</w:t>
                  </w:r>
                  <w:r>
                    <w:rPr>
                      <w:bCs/>
                      <w:color w:val="000000"/>
                      <w:sz w:val="28"/>
                      <w:szCs w:val="28"/>
                    </w:rPr>
                    <w:t>унок</w:t>
                  </w:r>
                  <w:r w:rsidRPr="00AD56DB">
                    <w:rPr>
                      <w:bCs/>
                      <w:color w:val="000000"/>
                      <w:sz w:val="28"/>
                      <w:szCs w:val="28"/>
                    </w:rPr>
                    <w:t xml:space="preserve"> 1</w:t>
                  </w:r>
                </w:p>
                <w:p w:rsidR="0022286A" w:rsidRPr="00AD56DB" w:rsidRDefault="0022286A" w:rsidP="0022286A">
                  <w:pPr>
                    <w:autoSpaceDE w:val="0"/>
                    <w:autoSpaceDN w:val="0"/>
                    <w:adjustRightInd w:val="0"/>
                    <w:spacing w:line="360" w:lineRule="auto"/>
                    <w:ind w:firstLine="720"/>
                    <w:jc w:val="center"/>
                    <w:rPr>
                      <w:bCs/>
                      <w:color w:val="000000"/>
                      <w:sz w:val="28"/>
                      <w:szCs w:val="28"/>
                    </w:rPr>
                  </w:pPr>
                  <w:r>
                    <w:rPr>
                      <w:bCs/>
                      <w:color w:val="000000"/>
                      <w:sz w:val="28"/>
                      <w:szCs w:val="28"/>
                    </w:rPr>
                    <w:t xml:space="preserve"> </w:t>
                  </w:r>
                  <w:r w:rsidRPr="00AD56DB">
                    <w:rPr>
                      <w:bCs/>
                      <w:color w:val="000000"/>
                      <w:sz w:val="28"/>
                      <w:szCs w:val="28"/>
                    </w:rPr>
                    <w:t xml:space="preserve">Структура активов </w:t>
                  </w:r>
                  <w:r>
                    <w:rPr>
                      <w:bCs/>
                      <w:color w:val="000000"/>
                      <w:sz w:val="28"/>
                      <w:szCs w:val="28"/>
                    </w:rPr>
                    <w:t>м</w:t>
                  </w:r>
                  <w:r w:rsidRPr="008F03B7">
                    <w:rPr>
                      <w:bCs/>
                      <w:color w:val="000000"/>
                      <w:sz w:val="28"/>
                      <w:szCs w:val="28"/>
                    </w:rPr>
                    <w:t>агазин</w:t>
                  </w:r>
                  <w:r>
                    <w:rPr>
                      <w:bCs/>
                      <w:color w:val="000000"/>
                      <w:sz w:val="28"/>
                      <w:szCs w:val="28"/>
                    </w:rPr>
                    <w:t>а</w:t>
                  </w:r>
                  <w:r w:rsidRPr="008F03B7">
                    <w:rPr>
                      <w:bCs/>
                      <w:color w:val="000000"/>
                      <w:sz w:val="28"/>
                      <w:szCs w:val="28"/>
                    </w:rPr>
                    <w:t xml:space="preserve"> </w:t>
                  </w:r>
                  <w:r w:rsidRPr="00E122D3">
                    <w:rPr>
                      <w:sz w:val="28"/>
                      <w:szCs w:val="28"/>
                    </w:rPr>
                    <w:t>«Продукты»</w:t>
                  </w:r>
                </w:p>
                <w:p w:rsidR="0022286A" w:rsidRDefault="0022286A"/>
              </w:txbxContent>
            </v:textbox>
          </v:rect>
        </w:pict>
      </w:r>
      <w:r>
        <w:rPr>
          <w:bCs/>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143.25pt">
            <v:imagedata r:id="rId9" o:title=""/>
          </v:shape>
        </w:pict>
      </w:r>
    </w:p>
    <w:p w:rsidR="00493D9A" w:rsidRDefault="00493D9A" w:rsidP="00AD56DB">
      <w:pPr>
        <w:autoSpaceDE w:val="0"/>
        <w:autoSpaceDN w:val="0"/>
        <w:adjustRightInd w:val="0"/>
        <w:spacing w:line="360" w:lineRule="auto"/>
        <w:ind w:firstLine="720"/>
        <w:jc w:val="both"/>
        <w:rPr>
          <w:bCs/>
          <w:color w:val="000000"/>
          <w:sz w:val="28"/>
          <w:szCs w:val="28"/>
        </w:rPr>
      </w:pPr>
    </w:p>
    <w:p w:rsidR="00493D9A" w:rsidRPr="00493D9A" w:rsidRDefault="00493D9A" w:rsidP="00AD56DB">
      <w:pPr>
        <w:autoSpaceDE w:val="0"/>
        <w:autoSpaceDN w:val="0"/>
        <w:adjustRightInd w:val="0"/>
        <w:spacing w:line="360" w:lineRule="auto"/>
        <w:ind w:firstLine="720"/>
        <w:jc w:val="both"/>
        <w:rPr>
          <w:bCs/>
          <w:color w:val="000000"/>
          <w:sz w:val="16"/>
          <w:szCs w:val="16"/>
        </w:rPr>
      </w:pPr>
    </w:p>
    <w:p w:rsidR="00946365" w:rsidRDefault="00AD56DB" w:rsidP="00AD56DB">
      <w:pPr>
        <w:autoSpaceDE w:val="0"/>
        <w:autoSpaceDN w:val="0"/>
        <w:adjustRightInd w:val="0"/>
        <w:spacing w:line="360" w:lineRule="auto"/>
        <w:ind w:firstLine="720"/>
        <w:jc w:val="both"/>
        <w:rPr>
          <w:bCs/>
          <w:color w:val="000000"/>
          <w:sz w:val="28"/>
          <w:szCs w:val="28"/>
        </w:rPr>
      </w:pPr>
      <w:r w:rsidRPr="00AD56DB">
        <w:rPr>
          <w:bCs/>
          <w:color w:val="000000"/>
          <w:sz w:val="28"/>
          <w:szCs w:val="28"/>
        </w:rPr>
        <w:t>В структуре оборотных активов наибольшая доля принадлежит дебиторской задолженности (46%)</w:t>
      </w:r>
      <w:r w:rsidR="00946365">
        <w:rPr>
          <w:bCs/>
          <w:color w:val="000000"/>
          <w:sz w:val="28"/>
          <w:szCs w:val="28"/>
        </w:rPr>
        <w:t>.</w:t>
      </w:r>
    </w:p>
    <w:p w:rsidR="00AD56DB" w:rsidRDefault="00AD56DB" w:rsidP="00AD56DB">
      <w:pPr>
        <w:autoSpaceDE w:val="0"/>
        <w:autoSpaceDN w:val="0"/>
        <w:adjustRightInd w:val="0"/>
        <w:spacing w:line="360" w:lineRule="auto"/>
        <w:ind w:firstLine="720"/>
        <w:jc w:val="both"/>
        <w:rPr>
          <w:bCs/>
          <w:color w:val="000000"/>
          <w:sz w:val="28"/>
          <w:szCs w:val="28"/>
        </w:rPr>
      </w:pPr>
      <w:r w:rsidRPr="00AD56DB">
        <w:rPr>
          <w:bCs/>
          <w:color w:val="000000"/>
          <w:sz w:val="28"/>
          <w:szCs w:val="28"/>
        </w:rPr>
        <w:t xml:space="preserve"> Это обусловлено тем, что оптовая торговля – отрасль с жесткой конкуренцией, в условиях которой предприятие вынуждено давать отсрочку оплаты покупателям, чтобы не потерять конкурентную позицию на рынке (рисунок 2) </w:t>
      </w:r>
    </w:p>
    <w:p w:rsidR="00946365" w:rsidRDefault="00946365" w:rsidP="00946365">
      <w:pPr>
        <w:autoSpaceDE w:val="0"/>
        <w:autoSpaceDN w:val="0"/>
        <w:adjustRightInd w:val="0"/>
        <w:spacing w:line="360" w:lineRule="auto"/>
        <w:ind w:firstLine="720"/>
        <w:jc w:val="both"/>
        <w:rPr>
          <w:bCs/>
          <w:color w:val="000000"/>
          <w:sz w:val="28"/>
          <w:szCs w:val="28"/>
        </w:rPr>
      </w:pPr>
      <w:r w:rsidRPr="00AD56DB">
        <w:rPr>
          <w:bCs/>
          <w:color w:val="000000"/>
          <w:sz w:val="28"/>
          <w:szCs w:val="28"/>
        </w:rPr>
        <w:t xml:space="preserve">Предприятие не привлекает долгосрочные кредиты и заемные средства. Возможно, это обусловлено их высоким уровнем платности. </w:t>
      </w:r>
    </w:p>
    <w:p w:rsidR="004E2123" w:rsidRPr="00AD56DB" w:rsidRDefault="004E2123" w:rsidP="00AD56DB">
      <w:pPr>
        <w:autoSpaceDE w:val="0"/>
        <w:autoSpaceDN w:val="0"/>
        <w:adjustRightInd w:val="0"/>
        <w:spacing w:line="360" w:lineRule="auto"/>
        <w:ind w:firstLine="720"/>
        <w:jc w:val="both"/>
        <w:rPr>
          <w:bCs/>
          <w:color w:val="000000"/>
          <w:sz w:val="28"/>
          <w:szCs w:val="28"/>
        </w:rPr>
      </w:pPr>
    </w:p>
    <w:p w:rsidR="00AD56DB" w:rsidRPr="00AD56DB" w:rsidRDefault="000F2B1F" w:rsidP="00AD56DB">
      <w:pPr>
        <w:autoSpaceDE w:val="0"/>
        <w:autoSpaceDN w:val="0"/>
        <w:adjustRightInd w:val="0"/>
        <w:spacing w:line="360" w:lineRule="auto"/>
        <w:ind w:firstLine="720"/>
        <w:jc w:val="both"/>
        <w:rPr>
          <w:bCs/>
          <w:color w:val="000000"/>
          <w:sz w:val="28"/>
          <w:szCs w:val="28"/>
        </w:rPr>
      </w:pPr>
      <w:r>
        <w:rPr>
          <w:bCs/>
          <w:noProof/>
          <w:color w:val="000000"/>
          <w:sz w:val="28"/>
          <w:szCs w:val="28"/>
        </w:rPr>
        <w:pict>
          <v:rect id="_x0000_s1210" style="position:absolute;left:0;text-align:left;margin-left:44.3pt;margin-top:122.15pt;width:415pt;height:51pt;z-index:251657728" strokecolor="white">
            <v:textbox>
              <w:txbxContent>
                <w:p w:rsidR="00493D9A" w:rsidRDefault="00AD38E8" w:rsidP="00AD38E8">
                  <w:pPr>
                    <w:autoSpaceDE w:val="0"/>
                    <w:autoSpaceDN w:val="0"/>
                    <w:adjustRightInd w:val="0"/>
                    <w:spacing w:line="360" w:lineRule="auto"/>
                    <w:jc w:val="center"/>
                    <w:rPr>
                      <w:bCs/>
                      <w:color w:val="000000"/>
                      <w:sz w:val="28"/>
                      <w:szCs w:val="28"/>
                    </w:rPr>
                  </w:pPr>
                  <w:r w:rsidRPr="00AD56DB">
                    <w:rPr>
                      <w:bCs/>
                      <w:color w:val="000000"/>
                      <w:sz w:val="28"/>
                      <w:szCs w:val="28"/>
                    </w:rPr>
                    <w:t>Рис</w:t>
                  </w:r>
                  <w:r>
                    <w:rPr>
                      <w:bCs/>
                      <w:color w:val="000000"/>
                      <w:sz w:val="28"/>
                      <w:szCs w:val="28"/>
                    </w:rPr>
                    <w:t xml:space="preserve">унок 2 </w:t>
                  </w:r>
                </w:p>
                <w:p w:rsidR="00AD38E8" w:rsidRPr="00AD56DB" w:rsidRDefault="00AD38E8" w:rsidP="00AD38E8">
                  <w:pPr>
                    <w:autoSpaceDE w:val="0"/>
                    <w:autoSpaceDN w:val="0"/>
                    <w:adjustRightInd w:val="0"/>
                    <w:spacing w:line="360" w:lineRule="auto"/>
                    <w:jc w:val="center"/>
                    <w:rPr>
                      <w:bCs/>
                      <w:color w:val="000000"/>
                      <w:sz w:val="28"/>
                      <w:szCs w:val="28"/>
                    </w:rPr>
                  </w:pPr>
                  <w:r w:rsidRPr="00AD56DB">
                    <w:rPr>
                      <w:bCs/>
                      <w:color w:val="000000"/>
                      <w:sz w:val="28"/>
                      <w:szCs w:val="28"/>
                    </w:rPr>
                    <w:t xml:space="preserve">Структура оборотных активов </w:t>
                  </w:r>
                  <w:r>
                    <w:rPr>
                      <w:bCs/>
                      <w:color w:val="000000"/>
                      <w:sz w:val="28"/>
                      <w:szCs w:val="28"/>
                    </w:rPr>
                    <w:t>м</w:t>
                  </w:r>
                  <w:r w:rsidRPr="008F03B7">
                    <w:rPr>
                      <w:bCs/>
                      <w:color w:val="000000"/>
                      <w:sz w:val="28"/>
                      <w:szCs w:val="28"/>
                    </w:rPr>
                    <w:t>агазин</w:t>
                  </w:r>
                  <w:r>
                    <w:rPr>
                      <w:bCs/>
                      <w:color w:val="000000"/>
                      <w:sz w:val="28"/>
                      <w:szCs w:val="28"/>
                    </w:rPr>
                    <w:t>а</w:t>
                  </w:r>
                  <w:r w:rsidRPr="008F03B7">
                    <w:rPr>
                      <w:bCs/>
                      <w:color w:val="000000"/>
                      <w:sz w:val="28"/>
                      <w:szCs w:val="28"/>
                    </w:rPr>
                    <w:t xml:space="preserve"> </w:t>
                  </w:r>
                  <w:r w:rsidRPr="00E122D3">
                    <w:rPr>
                      <w:sz w:val="28"/>
                      <w:szCs w:val="28"/>
                    </w:rPr>
                    <w:t>«Продукты»</w:t>
                  </w:r>
                </w:p>
                <w:p w:rsidR="00AD38E8" w:rsidRDefault="00AD38E8"/>
              </w:txbxContent>
            </v:textbox>
          </v:rect>
        </w:pict>
      </w:r>
      <w:r>
        <w:rPr>
          <w:bCs/>
          <w:color w:val="000000"/>
          <w:sz w:val="28"/>
          <w:szCs w:val="28"/>
        </w:rPr>
        <w:pict>
          <v:shape id="_x0000_i1026" type="#_x0000_t75" style="width:432.75pt;height:155.25pt">
            <v:imagedata r:id="rId10" o:title=""/>
          </v:shape>
        </w:pict>
      </w:r>
    </w:p>
    <w:p w:rsidR="004E2123" w:rsidRDefault="004E2123" w:rsidP="00AD56DB">
      <w:pPr>
        <w:autoSpaceDE w:val="0"/>
        <w:autoSpaceDN w:val="0"/>
        <w:adjustRightInd w:val="0"/>
        <w:spacing w:line="360" w:lineRule="auto"/>
        <w:ind w:firstLine="720"/>
        <w:jc w:val="both"/>
        <w:rPr>
          <w:bCs/>
          <w:color w:val="000000"/>
          <w:sz w:val="28"/>
          <w:szCs w:val="28"/>
        </w:rPr>
      </w:pPr>
    </w:p>
    <w:p w:rsidR="008F03B7" w:rsidRPr="008F03B7" w:rsidRDefault="008F03B7" w:rsidP="008F03B7">
      <w:pPr>
        <w:autoSpaceDE w:val="0"/>
        <w:autoSpaceDN w:val="0"/>
        <w:adjustRightInd w:val="0"/>
        <w:spacing w:line="360" w:lineRule="auto"/>
        <w:ind w:firstLine="720"/>
        <w:jc w:val="both"/>
        <w:rPr>
          <w:color w:val="000000"/>
          <w:sz w:val="28"/>
          <w:szCs w:val="28"/>
        </w:rPr>
      </w:pPr>
      <w:r w:rsidRPr="008F03B7">
        <w:rPr>
          <w:bCs/>
          <w:color w:val="000000"/>
          <w:sz w:val="28"/>
          <w:szCs w:val="28"/>
        </w:rPr>
        <w:t xml:space="preserve">Итак, проанализируем </w:t>
      </w:r>
      <w:r w:rsidRPr="008F03B7">
        <w:rPr>
          <w:color w:val="000000"/>
          <w:sz w:val="28"/>
          <w:szCs w:val="28"/>
        </w:rPr>
        <w:t>основные экономические показатели хозяйственной деятельности компании. Занесем данные в таблицу.</w:t>
      </w:r>
    </w:p>
    <w:p w:rsidR="008F03B7" w:rsidRPr="008F03B7" w:rsidRDefault="008F03B7" w:rsidP="008F03B7">
      <w:pPr>
        <w:autoSpaceDE w:val="0"/>
        <w:autoSpaceDN w:val="0"/>
        <w:adjustRightInd w:val="0"/>
        <w:spacing w:line="360" w:lineRule="auto"/>
        <w:ind w:firstLine="720"/>
        <w:jc w:val="both"/>
        <w:rPr>
          <w:bCs/>
          <w:color w:val="000000"/>
          <w:sz w:val="18"/>
          <w:szCs w:val="18"/>
        </w:rPr>
      </w:pPr>
    </w:p>
    <w:p w:rsidR="008F03B7" w:rsidRPr="008F03B7" w:rsidRDefault="008F03B7" w:rsidP="008F03B7">
      <w:pPr>
        <w:autoSpaceDE w:val="0"/>
        <w:autoSpaceDN w:val="0"/>
        <w:adjustRightInd w:val="0"/>
        <w:spacing w:line="360" w:lineRule="auto"/>
        <w:jc w:val="both"/>
        <w:rPr>
          <w:color w:val="000000"/>
          <w:sz w:val="28"/>
          <w:szCs w:val="28"/>
        </w:rPr>
      </w:pPr>
      <w:r w:rsidRPr="008F03B7">
        <w:rPr>
          <w:color w:val="000000"/>
          <w:sz w:val="28"/>
          <w:szCs w:val="28"/>
        </w:rPr>
        <w:t xml:space="preserve">Таблица </w:t>
      </w:r>
      <w:r w:rsidR="00EE4087">
        <w:rPr>
          <w:color w:val="000000"/>
          <w:sz w:val="28"/>
          <w:szCs w:val="28"/>
        </w:rPr>
        <w:t>7</w:t>
      </w:r>
      <w:r w:rsidRPr="008F03B7">
        <w:rPr>
          <w:color w:val="000000"/>
          <w:sz w:val="28"/>
          <w:szCs w:val="28"/>
        </w:rPr>
        <w:t xml:space="preserve"> - Основные экономические показатели хозяйственной деятельности </w:t>
      </w:r>
      <w:r w:rsidR="0094163F" w:rsidRPr="0094163F">
        <w:rPr>
          <w:color w:val="FFFFFF"/>
          <w:sz w:val="28"/>
          <w:szCs w:val="28"/>
        </w:rPr>
        <w:t>_____________</w:t>
      </w:r>
      <w:r w:rsidRPr="008F03B7">
        <w:rPr>
          <w:color w:val="000000"/>
          <w:sz w:val="28"/>
          <w:szCs w:val="28"/>
        </w:rPr>
        <w:t xml:space="preserve">магазина </w:t>
      </w:r>
      <w:r w:rsidR="00BD73B4" w:rsidRPr="00E122D3">
        <w:rPr>
          <w:sz w:val="28"/>
          <w:szCs w:val="28"/>
        </w:rPr>
        <w:t>«Продукты»</w:t>
      </w:r>
      <w:r w:rsidR="00BD73B4">
        <w:rPr>
          <w:sz w:val="28"/>
          <w:szCs w:val="28"/>
        </w:rPr>
        <w:t xml:space="preserve"> </w:t>
      </w:r>
      <w:r w:rsidRPr="008F03B7">
        <w:rPr>
          <w:color w:val="000000"/>
          <w:sz w:val="28"/>
          <w:szCs w:val="28"/>
        </w:rPr>
        <w:t>за период 200</w:t>
      </w:r>
      <w:r w:rsidR="00756639">
        <w:rPr>
          <w:color w:val="000000"/>
          <w:sz w:val="28"/>
          <w:szCs w:val="28"/>
        </w:rPr>
        <w:t>7</w:t>
      </w:r>
      <w:r w:rsidRPr="008F03B7">
        <w:rPr>
          <w:color w:val="000000"/>
          <w:sz w:val="28"/>
          <w:szCs w:val="28"/>
        </w:rPr>
        <w:t>-</w:t>
      </w:r>
      <w:smartTag w:uri="urn:schemas-microsoft-com:office:smarttags" w:element="metricconverter">
        <w:smartTagPr>
          <w:attr w:name="ProductID" w:val="2008 г"/>
        </w:smartTagPr>
        <w:r w:rsidRPr="008F03B7">
          <w:rPr>
            <w:color w:val="000000"/>
            <w:sz w:val="28"/>
            <w:szCs w:val="28"/>
          </w:rPr>
          <w:t>200</w:t>
        </w:r>
        <w:r w:rsidR="00756639">
          <w:rPr>
            <w:color w:val="000000"/>
            <w:sz w:val="28"/>
            <w:szCs w:val="28"/>
          </w:rPr>
          <w:t>8</w:t>
        </w:r>
        <w:r w:rsidRPr="008F03B7">
          <w:rPr>
            <w:color w:val="000000"/>
            <w:sz w:val="28"/>
            <w:szCs w:val="28"/>
          </w:rPr>
          <w:t xml:space="preserve"> г</w:t>
        </w:r>
      </w:smartTag>
      <w:r w:rsidRPr="008F03B7">
        <w:rPr>
          <w:color w:val="000000"/>
          <w:sz w:val="28"/>
          <w:szCs w:val="28"/>
        </w:rPr>
        <w:t>.</w:t>
      </w:r>
    </w:p>
    <w:p w:rsidR="008F03B7" w:rsidRPr="008F03B7" w:rsidRDefault="008F03B7" w:rsidP="008F03B7">
      <w:pPr>
        <w:autoSpaceDE w:val="0"/>
        <w:autoSpaceDN w:val="0"/>
        <w:adjustRightInd w:val="0"/>
        <w:spacing w:line="360" w:lineRule="auto"/>
        <w:rPr>
          <w:color w:val="000000"/>
          <w:sz w:val="28"/>
          <w:szCs w:val="28"/>
        </w:rPr>
      </w:pPr>
    </w:p>
    <w:tbl>
      <w:tblPr>
        <w:tblW w:w="10271" w:type="dxa"/>
        <w:tblInd w:w="88" w:type="dxa"/>
        <w:tblLook w:val="0000" w:firstRow="0" w:lastRow="0" w:firstColumn="0" w:lastColumn="0" w:noHBand="0" w:noVBand="0"/>
      </w:tblPr>
      <w:tblGrid>
        <w:gridCol w:w="5382"/>
        <w:gridCol w:w="1208"/>
        <w:gridCol w:w="1208"/>
        <w:gridCol w:w="1044"/>
        <w:gridCol w:w="1491"/>
      </w:tblGrid>
      <w:tr w:rsidR="008F03B7" w:rsidRPr="0012309F" w:rsidTr="00D84C20">
        <w:trPr>
          <w:trHeight w:val="255"/>
        </w:trPr>
        <w:tc>
          <w:tcPr>
            <w:tcW w:w="5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r w:rsidRPr="00946365">
              <w:rPr>
                <w:sz w:val="25"/>
                <w:szCs w:val="25"/>
              </w:rPr>
              <w:t>Показатели</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smartTag w:uri="urn:schemas-microsoft-com:office:smarttags" w:element="metricconverter">
              <w:smartTagPr>
                <w:attr w:name="ProductID" w:val="2007 г"/>
              </w:smartTagPr>
              <w:r w:rsidRPr="00946365">
                <w:rPr>
                  <w:sz w:val="25"/>
                  <w:szCs w:val="25"/>
                </w:rPr>
                <w:t>200</w:t>
              </w:r>
              <w:r w:rsidR="00756639" w:rsidRPr="00946365">
                <w:rPr>
                  <w:sz w:val="25"/>
                  <w:szCs w:val="25"/>
                </w:rPr>
                <w:t>7</w:t>
              </w:r>
              <w:r w:rsidRPr="00946365">
                <w:rPr>
                  <w:sz w:val="25"/>
                  <w:szCs w:val="25"/>
                </w:rPr>
                <w:t xml:space="preserve"> г</w:t>
              </w:r>
            </w:smartTag>
            <w:r w:rsidRPr="00946365">
              <w:rPr>
                <w:sz w:val="25"/>
                <w:szCs w:val="25"/>
              </w:rPr>
              <w:t>.</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smartTag w:uri="urn:schemas-microsoft-com:office:smarttags" w:element="metricconverter">
              <w:smartTagPr>
                <w:attr w:name="ProductID" w:val="2008 г"/>
              </w:smartTagPr>
              <w:r w:rsidRPr="00946365">
                <w:rPr>
                  <w:sz w:val="25"/>
                  <w:szCs w:val="25"/>
                </w:rPr>
                <w:t>200</w:t>
              </w:r>
              <w:r w:rsidR="00756639" w:rsidRPr="00946365">
                <w:rPr>
                  <w:sz w:val="25"/>
                  <w:szCs w:val="25"/>
                </w:rPr>
                <w:t>8</w:t>
              </w:r>
              <w:r w:rsidRPr="00946365">
                <w:rPr>
                  <w:sz w:val="25"/>
                  <w:szCs w:val="25"/>
                </w:rPr>
                <w:t xml:space="preserve"> г</w:t>
              </w:r>
            </w:smartTag>
            <w:r w:rsidRPr="00946365">
              <w:rPr>
                <w:sz w:val="25"/>
                <w:szCs w:val="25"/>
              </w:rPr>
              <w:t>.</w:t>
            </w:r>
          </w:p>
        </w:tc>
        <w:tc>
          <w:tcPr>
            <w:tcW w:w="1050" w:type="dxa"/>
            <w:tcBorders>
              <w:top w:val="single" w:sz="4" w:space="0" w:color="auto"/>
              <w:left w:val="nil"/>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r w:rsidRPr="00946365">
              <w:rPr>
                <w:sz w:val="25"/>
                <w:szCs w:val="25"/>
              </w:rPr>
              <w:t>Темп роста, %</w:t>
            </w:r>
          </w:p>
        </w:tc>
        <w:tc>
          <w:tcPr>
            <w:tcW w:w="1449" w:type="dxa"/>
            <w:tcBorders>
              <w:top w:val="single" w:sz="4" w:space="0" w:color="auto"/>
              <w:left w:val="nil"/>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r w:rsidRPr="00946365">
              <w:rPr>
                <w:sz w:val="25"/>
                <w:szCs w:val="25"/>
              </w:rPr>
              <w:t>Отклонение (+,-)</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r w:rsidRPr="00946365">
              <w:rPr>
                <w:sz w:val="25"/>
                <w:szCs w:val="25"/>
              </w:rPr>
              <w:t>1</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r w:rsidRPr="00946365">
              <w:rPr>
                <w:sz w:val="25"/>
                <w:szCs w:val="25"/>
              </w:rPr>
              <w:t>2</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r w:rsidRPr="00946365">
              <w:rPr>
                <w:sz w:val="25"/>
                <w:szCs w:val="25"/>
              </w:rPr>
              <w:t>3</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r w:rsidRPr="00946365">
              <w:rPr>
                <w:sz w:val="25"/>
                <w:szCs w:val="25"/>
              </w:rPr>
              <w:t>4</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center"/>
              <w:rPr>
                <w:sz w:val="25"/>
                <w:szCs w:val="25"/>
              </w:rPr>
            </w:pPr>
            <w:r w:rsidRPr="00946365">
              <w:rPr>
                <w:sz w:val="25"/>
                <w:szCs w:val="25"/>
              </w:rPr>
              <w:t>5</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1 Товарооборот, тыс.руб.</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39261</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52448</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25,1</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+3187</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2 Валовой доход, тыс.руб.</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8244</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11014</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25,1</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+2770</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3 Уровень, % к обороту</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43</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46</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3</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+3</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4 Издержки обращения, тыс. руб.</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2603</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3911</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33,4</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+1308</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5 Прибыль от реализации</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39261184</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52448540</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25,1</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+13187356</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6 Уровень рентабельности, % к обороту</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45</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18</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-27</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-27</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7 Внереализационные доходы, тыс. руб.</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169</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5000</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96,62</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+4831</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8 Внереализационные расходы, тыс.руб.</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117</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199</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41,2</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+82</w:t>
            </w:r>
          </w:p>
        </w:tc>
      </w:tr>
      <w:tr w:rsidR="008F03B7" w:rsidRPr="0012309F" w:rsidTr="00D84C20">
        <w:trPr>
          <w:trHeight w:val="255"/>
        </w:trPr>
        <w:tc>
          <w:tcPr>
            <w:tcW w:w="5420" w:type="dxa"/>
            <w:tcBorders>
              <w:top w:val="nil"/>
              <w:left w:val="single" w:sz="4" w:space="0" w:color="auto"/>
              <w:bottom w:val="single" w:sz="4" w:space="0" w:color="auto"/>
              <w:right w:val="single" w:sz="4" w:space="0" w:color="auto"/>
            </w:tcBorders>
            <w:shd w:val="clear" w:color="auto" w:fill="auto"/>
            <w:noWrap/>
            <w:vAlign w:val="bottom"/>
          </w:tcPr>
          <w:p w:rsidR="008F03B7" w:rsidRPr="00946365" w:rsidRDefault="008F03B7" w:rsidP="008F03B7">
            <w:pPr>
              <w:rPr>
                <w:sz w:val="25"/>
                <w:szCs w:val="25"/>
              </w:rPr>
            </w:pPr>
            <w:r w:rsidRPr="00946365">
              <w:rPr>
                <w:sz w:val="25"/>
                <w:szCs w:val="25"/>
              </w:rPr>
              <w:t>9 Балансовая прибыль, тыс. руб.</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30261</w:t>
            </w:r>
          </w:p>
        </w:tc>
        <w:tc>
          <w:tcPr>
            <w:tcW w:w="1176"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42448</w:t>
            </w:r>
          </w:p>
        </w:tc>
        <w:tc>
          <w:tcPr>
            <w:tcW w:w="1050"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28,7</w:t>
            </w:r>
          </w:p>
        </w:tc>
        <w:tc>
          <w:tcPr>
            <w:tcW w:w="1449" w:type="dxa"/>
            <w:tcBorders>
              <w:top w:val="nil"/>
              <w:left w:val="nil"/>
              <w:bottom w:val="single" w:sz="4" w:space="0" w:color="auto"/>
              <w:right w:val="single" w:sz="4" w:space="0" w:color="auto"/>
            </w:tcBorders>
            <w:shd w:val="clear" w:color="auto" w:fill="auto"/>
            <w:noWrap/>
            <w:vAlign w:val="bottom"/>
          </w:tcPr>
          <w:p w:rsidR="008F03B7" w:rsidRPr="00946365" w:rsidRDefault="008F03B7" w:rsidP="008F03B7">
            <w:pPr>
              <w:jc w:val="right"/>
              <w:rPr>
                <w:sz w:val="25"/>
                <w:szCs w:val="25"/>
              </w:rPr>
            </w:pPr>
            <w:r w:rsidRPr="00946365">
              <w:rPr>
                <w:sz w:val="25"/>
                <w:szCs w:val="25"/>
              </w:rPr>
              <w:t>+12187</w:t>
            </w:r>
          </w:p>
        </w:tc>
      </w:tr>
      <w:tr w:rsidR="008F03B7" w:rsidRPr="0012309F" w:rsidTr="00D84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20" w:type="dxa"/>
            <w:shd w:val="clear" w:color="auto" w:fill="auto"/>
            <w:noWrap/>
            <w:vAlign w:val="bottom"/>
          </w:tcPr>
          <w:p w:rsidR="008F03B7" w:rsidRPr="00946365" w:rsidRDefault="008F03B7" w:rsidP="008F03B7">
            <w:pPr>
              <w:rPr>
                <w:sz w:val="25"/>
                <w:szCs w:val="25"/>
              </w:rPr>
            </w:pPr>
            <w:r w:rsidRPr="00946365">
              <w:rPr>
                <w:sz w:val="25"/>
                <w:szCs w:val="25"/>
              </w:rPr>
              <w:t>10 Налоги выплачиваемые из прибыли, тыс. руб.</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3933,93</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5518,24</w:t>
            </w:r>
          </w:p>
        </w:tc>
        <w:tc>
          <w:tcPr>
            <w:tcW w:w="1050" w:type="dxa"/>
            <w:shd w:val="clear" w:color="auto" w:fill="auto"/>
            <w:noWrap/>
            <w:vAlign w:val="bottom"/>
          </w:tcPr>
          <w:p w:rsidR="008F03B7" w:rsidRPr="00946365" w:rsidRDefault="008F03B7" w:rsidP="008F03B7">
            <w:pPr>
              <w:jc w:val="right"/>
              <w:rPr>
                <w:sz w:val="25"/>
                <w:szCs w:val="25"/>
              </w:rPr>
            </w:pPr>
            <w:r w:rsidRPr="00946365">
              <w:rPr>
                <w:sz w:val="25"/>
                <w:szCs w:val="25"/>
              </w:rPr>
              <w:t>28,7</w:t>
            </w:r>
          </w:p>
        </w:tc>
        <w:tc>
          <w:tcPr>
            <w:tcW w:w="1449" w:type="dxa"/>
            <w:shd w:val="clear" w:color="auto" w:fill="auto"/>
            <w:noWrap/>
            <w:vAlign w:val="bottom"/>
          </w:tcPr>
          <w:p w:rsidR="008F03B7" w:rsidRPr="00946365" w:rsidRDefault="008F03B7" w:rsidP="008F03B7">
            <w:pPr>
              <w:jc w:val="right"/>
              <w:rPr>
                <w:sz w:val="25"/>
                <w:szCs w:val="25"/>
              </w:rPr>
            </w:pPr>
            <w:r w:rsidRPr="00946365">
              <w:rPr>
                <w:sz w:val="25"/>
                <w:szCs w:val="25"/>
              </w:rPr>
              <w:t>+1584,31</w:t>
            </w:r>
          </w:p>
        </w:tc>
      </w:tr>
      <w:tr w:rsidR="008F03B7" w:rsidRPr="0012309F" w:rsidTr="00D84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20" w:type="dxa"/>
            <w:shd w:val="clear" w:color="auto" w:fill="auto"/>
            <w:noWrap/>
            <w:vAlign w:val="bottom"/>
          </w:tcPr>
          <w:p w:rsidR="008F03B7" w:rsidRPr="00946365" w:rsidRDefault="008F03B7" w:rsidP="008F03B7">
            <w:pPr>
              <w:rPr>
                <w:sz w:val="25"/>
                <w:szCs w:val="25"/>
              </w:rPr>
            </w:pPr>
            <w:r w:rsidRPr="00946365">
              <w:rPr>
                <w:sz w:val="25"/>
                <w:szCs w:val="25"/>
              </w:rPr>
              <w:t>11 Чистая прибыль, тыс. руб.</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31257</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39487</w:t>
            </w:r>
          </w:p>
        </w:tc>
        <w:tc>
          <w:tcPr>
            <w:tcW w:w="1050" w:type="dxa"/>
            <w:shd w:val="clear" w:color="auto" w:fill="auto"/>
            <w:noWrap/>
            <w:vAlign w:val="bottom"/>
          </w:tcPr>
          <w:p w:rsidR="008F03B7" w:rsidRPr="00946365" w:rsidRDefault="008F03B7" w:rsidP="008F03B7">
            <w:pPr>
              <w:jc w:val="right"/>
              <w:rPr>
                <w:sz w:val="25"/>
                <w:szCs w:val="25"/>
              </w:rPr>
            </w:pPr>
            <w:r w:rsidRPr="00946365">
              <w:rPr>
                <w:sz w:val="25"/>
                <w:szCs w:val="25"/>
              </w:rPr>
              <w:t>20,8</w:t>
            </w:r>
          </w:p>
        </w:tc>
        <w:tc>
          <w:tcPr>
            <w:tcW w:w="1449" w:type="dxa"/>
            <w:shd w:val="clear" w:color="auto" w:fill="auto"/>
            <w:noWrap/>
            <w:vAlign w:val="bottom"/>
          </w:tcPr>
          <w:p w:rsidR="008F03B7" w:rsidRPr="00946365" w:rsidRDefault="008F03B7" w:rsidP="008F03B7">
            <w:pPr>
              <w:jc w:val="right"/>
              <w:rPr>
                <w:sz w:val="25"/>
                <w:szCs w:val="25"/>
              </w:rPr>
            </w:pPr>
            <w:r w:rsidRPr="00946365">
              <w:rPr>
                <w:sz w:val="25"/>
                <w:szCs w:val="25"/>
              </w:rPr>
              <w:t>+8230</w:t>
            </w:r>
          </w:p>
        </w:tc>
      </w:tr>
      <w:tr w:rsidR="008F03B7" w:rsidRPr="0012309F" w:rsidTr="00D84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20" w:type="dxa"/>
            <w:shd w:val="clear" w:color="auto" w:fill="auto"/>
            <w:noWrap/>
            <w:vAlign w:val="bottom"/>
          </w:tcPr>
          <w:p w:rsidR="008F03B7" w:rsidRPr="00946365" w:rsidRDefault="008F03B7" w:rsidP="008F03B7">
            <w:pPr>
              <w:rPr>
                <w:sz w:val="25"/>
                <w:szCs w:val="25"/>
              </w:rPr>
            </w:pPr>
            <w:r w:rsidRPr="00946365">
              <w:rPr>
                <w:sz w:val="25"/>
                <w:szCs w:val="25"/>
              </w:rPr>
              <w:t>12 Численность работников, всего в том числе работников торгового зала</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95</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92</w:t>
            </w:r>
          </w:p>
        </w:tc>
        <w:tc>
          <w:tcPr>
            <w:tcW w:w="1050" w:type="dxa"/>
            <w:shd w:val="clear" w:color="auto" w:fill="auto"/>
            <w:noWrap/>
            <w:vAlign w:val="bottom"/>
          </w:tcPr>
          <w:p w:rsidR="008F03B7" w:rsidRPr="00946365" w:rsidRDefault="008F03B7" w:rsidP="008F03B7">
            <w:pPr>
              <w:jc w:val="right"/>
              <w:rPr>
                <w:sz w:val="25"/>
                <w:szCs w:val="25"/>
              </w:rPr>
            </w:pPr>
            <w:r w:rsidRPr="00946365">
              <w:rPr>
                <w:sz w:val="25"/>
                <w:szCs w:val="25"/>
              </w:rPr>
              <w:t>-3,2</w:t>
            </w:r>
          </w:p>
        </w:tc>
        <w:tc>
          <w:tcPr>
            <w:tcW w:w="1449" w:type="dxa"/>
            <w:shd w:val="clear" w:color="auto" w:fill="auto"/>
            <w:noWrap/>
            <w:vAlign w:val="bottom"/>
          </w:tcPr>
          <w:p w:rsidR="008F03B7" w:rsidRPr="00946365" w:rsidRDefault="008F03B7" w:rsidP="008F03B7">
            <w:pPr>
              <w:jc w:val="right"/>
              <w:rPr>
                <w:sz w:val="25"/>
                <w:szCs w:val="25"/>
              </w:rPr>
            </w:pPr>
            <w:r w:rsidRPr="00946365">
              <w:rPr>
                <w:sz w:val="25"/>
                <w:szCs w:val="25"/>
              </w:rPr>
              <w:t>-3</w:t>
            </w:r>
          </w:p>
        </w:tc>
      </w:tr>
      <w:tr w:rsidR="008F03B7" w:rsidRPr="0012309F" w:rsidTr="00D84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20" w:type="dxa"/>
            <w:shd w:val="clear" w:color="auto" w:fill="auto"/>
            <w:noWrap/>
            <w:vAlign w:val="bottom"/>
          </w:tcPr>
          <w:p w:rsidR="008F03B7" w:rsidRPr="00946365" w:rsidRDefault="008F03B7" w:rsidP="008F03B7">
            <w:pPr>
              <w:rPr>
                <w:sz w:val="25"/>
                <w:szCs w:val="25"/>
              </w:rPr>
            </w:pPr>
            <w:r w:rsidRPr="00946365">
              <w:rPr>
                <w:sz w:val="25"/>
                <w:szCs w:val="25"/>
              </w:rPr>
              <w:t>13 Общая площадь магазина, кв.м. в том числе, торгового зала</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70</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70</w:t>
            </w:r>
          </w:p>
        </w:tc>
        <w:tc>
          <w:tcPr>
            <w:tcW w:w="1050" w:type="dxa"/>
            <w:shd w:val="clear" w:color="auto" w:fill="auto"/>
            <w:noWrap/>
            <w:vAlign w:val="bottom"/>
          </w:tcPr>
          <w:p w:rsidR="008F03B7" w:rsidRPr="00946365" w:rsidRDefault="008F03B7" w:rsidP="008F03B7">
            <w:pPr>
              <w:jc w:val="right"/>
              <w:rPr>
                <w:sz w:val="25"/>
                <w:szCs w:val="25"/>
              </w:rPr>
            </w:pPr>
            <w:r w:rsidRPr="00946365">
              <w:rPr>
                <w:sz w:val="25"/>
                <w:szCs w:val="25"/>
              </w:rPr>
              <w:t>0</w:t>
            </w:r>
          </w:p>
        </w:tc>
        <w:tc>
          <w:tcPr>
            <w:tcW w:w="1449" w:type="dxa"/>
            <w:shd w:val="clear" w:color="auto" w:fill="auto"/>
            <w:noWrap/>
            <w:vAlign w:val="bottom"/>
          </w:tcPr>
          <w:p w:rsidR="008F03B7" w:rsidRPr="00946365" w:rsidRDefault="008F03B7" w:rsidP="008F03B7">
            <w:pPr>
              <w:jc w:val="right"/>
              <w:rPr>
                <w:sz w:val="25"/>
                <w:szCs w:val="25"/>
              </w:rPr>
            </w:pPr>
            <w:r w:rsidRPr="00946365">
              <w:rPr>
                <w:sz w:val="25"/>
                <w:szCs w:val="25"/>
              </w:rPr>
              <w:t>0</w:t>
            </w:r>
          </w:p>
        </w:tc>
      </w:tr>
      <w:tr w:rsidR="008F03B7" w:rsidRPr="0012309F" w:rsidTr="00D84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20" w:type="dxa"/>
            <w:shd w:val="clear" w:color="auto" w:fill="auto"/>
            <w:noWrap/>
            <w:vAlign w:val="bottom"/>
          </w:tcPr>
          <w:p w:rsidR="008F03B7" w:rsidRPr="00946365" w:rsidRDefault="008F03B7" w:rsidP="008F03B7">
            <w:pPr>
              <w:rPr>
                <w:sz w:val="25"/>
                <w:szCs w:val="25"/>
              </w:rPr>
            </w:pPr>
            <w:r w:rsidRPr="00946365">
              <w:rPr>
                <w:sz w:val="25"/>
                <w:szCs w:val="25"/>
              </w:rPr>
              <w:t>14 Товарооборот на одного работника, тыс. руб.</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413</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570</w:t>
            </w:r>
          </w:p>
        </w:tc>
        <w:tc>
          <w:tcPr>
            <w:tcW w:w="1050" w:type="dxa"/>
            <w:shd w:val="clear" w:color="auto" w:fill="auto"/>
            <w:noWrap/>
            <w:vAlign w:val="bottom"/>
          </w:tcPr>
          <w:p w:rsidR="008F03B7" w:rsidRPr="00946365" w:rsidRDefault="008F03B7" w:rsidP="008F03B7">
            <w:pPr>
              <w:jc w:val="right"/>
              <w:rPr>
                <w:sz w:val="25"/>
                <w:szCs w:val="25"/>
              </w:rPr>
            </w:pPr>
            <w:r w:rsidRPr="00946365">
              <w:rPr>
                <w:sz w:val="25"/>
                <w:szCs w:val="25"/>
              </w:rPr>
              <w:t>27,5</w:t>
            </w:r>
          </w:p>
        </w:tc>
        <w:tc>
          <w:tcPr>
            <w:tcW w:w="1449" w:type="dxa"/>
            <w:shd w:val="clear" w:color="auto" w:fill="auto"/>
            <w:noWrap/>
            <w:vAlign w:val="bottom"/>
          </w:tcPr>
          <w:p w:rsidR="008F03B7" w:rsidRPr="00946365" w:rsidRDefault="008F03B7" w:rsidP="008F03B7">
            <w:pPr>
              <w:jc w:val="right"/>
              <w:rPr>
                <w:sz w:val="25"/>
                <w:szCs w:val="25"/>
              </w:rPr>
            </w:pPr>
            <w:r w:rsidRPr="00946365">
              <w:rPr>
                <w:sz w:val="25"/>
                <w:szCs w:val="25"/>
              </w:rPr>
              <w:t>+157</w:t>
            </w:r>
          </w:p>
        </w:tc>
      </w:tr>
      <w:tr w:rsidR="008F03B7" w:rsidRPr="0012309F" w:rsidTr="00D84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20" w:type="dxa"/>
            <w:shd w:val="clear" w:color="auto" w:fill="auto"/>
            <w:noWrap/>
            <w:vAlign w:val="bottom"/>
          </w:tcPr>
          <w:p w:rsidR="008F03B7" w:rsidRPr="00946365" w:rsidRDefault="008F03B7" w:rsidP="008F03B7">
            <w:pPr>
              <w:rPr>
                <w:sz w:val="25"/>
                <w:szCs w:val="25"/>
              </w:rPr>
            </w:pPr>
            <w:r w:rsidRPr="00946365">
              <w:rPr>
                <w:sz w:val="25"/>
                <w:szCs w:val="25"/>
              </w:rPr>
              <w:t>15 Товарооборот на 1 кв.м. общей площади магазина, тыс. руб.</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490</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584</w:t>
            </w:r>
          </w:p>
        </w:tc>
        <w:tc>
          <w:tcPr>
            <w:tcW w:w="1050" w:type="dxa"/>
            <w:shd w:val="clear" w:color="auto" w:fill="auto"/>
            <w:noWrap/>
            <w:vAlign w:val="bottom"/>
          </w:tcPr>
          <w:p w:rsidR="008F03B7" w:rsidRPr="00946365" w:rsidRDefault="008F03B7" w:rsidP="008F03B7">
            <w:pPr>
              <w:jc w:val="right"/>
              <w:rPr>
                <w:sz w:val="25"/>
                <w:szCs w:val="25"/>
              </w:rPr>
            </w:pPr>
            <w:r w:rsidRPr="00946365">
              <w:rPr>
                <w:sz w:val="25"/>
                <w:szCs w:val="25"/>
              </w:rPr>
              <w:t>16</w:t>
            </w:r>
          </w:p>
        </w:tc>
        <w:tc>
          <w:tcPr>
            <w:tcW w:w="1449" w:type="dxa"/>
            <w:shd w:val="clear" w:color="auto" w:fill="auto"/>
            <w:noWrap/>
            <w:vAlign w:val="bottom"/>
          </w:tcPr>
          <w:p w:rsidR="008F03B7" w:rsidRPr="00946365" w:rsidRDefault="008F03B7" w:rsidP="008F03B7">
            <w:pPr>
              <w:jc w:val="right"/>
              <w:rPr>
                <w:sz w:val="25"/>
                <w:szCs w:val="25"/>
              </w:rPr>
            </w:pPr>
            <w:r w:rsidRPr="00946365">
              <w:rPr>
                <w:sz w:val="25"/>
                <w:szCs w:val="25"/>
              </w:rPr>
              <w:t>+94</w:t>
            </w:r>
          </w:p>
        </w:tc>
      </w:tr>
      <w:tr w:rsidR="008F03B7" w:rsidRPr="0012309F" w:rsidTr="00D84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20" w:type="dxa"/>
            <w:shd w:val="clear" w:color="auto" w:fill="auto"/>
            <w:noWrap/>
            <w:vAlign w:val="bottom"/>
          </w:tcPr>
          <w:p w:rsidR="008F03B7" w:rsidRPr="00946365" w:rsidRDefault="008F03B7" w:rsidP="008F03B7">
            <w:pPr>
              <w:rPr>
                <w:sz w:val="25"/>
                <w:szCs w:val="25"/>
              </w:rPr>
            </w:pPr>
            <w:r w:rsidRPr="00946365">
              <w:rPr>
                <w:sz w:val="25"/>
                <w:szCs w:val="25"/>
              </w:rPr>
              <w:t>16 Товарооборот на 1 кв.м. торговой площади, тыс. руб.</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560</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749</w:t>
            </w:r>
          </w:p>
        </w:tc>
        <w:tc>
          <w:tcPr>
            <w:tcW w:w="1050" w:type="dxa"/>
            <w:shd w:val="clear" w:color="auto" w:fill="auto"/>
            <w:noWrap/>
            <w:vAlign w:val="bottom"/>
          </w:tcPr>
          <w:p w:rsidR="008F03B7" w:rsidRPr="00946365" w:rsidRDefault="008F03B7" w:rsidP="008F03B7">
            <w:pPr>
              <w:jc w:val="right"/>
              <w:rPr>
                <w:sz w:val="25"/>
                <w:szCs w:val="25"/>
              </w:rPr>
            </w:pPr>
            <w:r w:rsidRPr="00946365">
              <w:rPr>
                <w:sz w:val="25"/>
                <w:szCs w:val="25"/>
              </w:rPr>
              <w:t>25,2</w:t>
            </w:r>
          </w:p>
        </w:tc>
        <w:tc>
          <w:tcPr>
            <w:tcW w:w="1449" w:type="dxa"/>
            <w:shd w:val="clear" w:color="auto" w:fill="auto"/>
            <w:noWrap/>
            <w:vAlign w:val="bottom"/>
          </w:tcPr>
          <w:p w:rsidR="008F03B7" w:rsidRPr="00946365" w:rsidRDefault="008F03B7" w:rsidP="008F03B7">
            <w:pPr>
              <w:jc w:val="right"/>
              <w:rPr>
                <w:sz w:val="25"/>
                <w:szCs w:val="25"/>
              </w:rPr>
            </w:pPr>
            <w:r w:rsidRPr="00946365">
              <w:rPr>
                <w:sz w:val="25"/>
                <w:szCs w:val="25"/>
              </w:rPr>
              <w:t>+189</w:t>
            </w:r>
          </w:p>
        </w:tc>
      </w:tr>
      <w:tr w:rsidR="008F03B7" w:rsidRPr="0012309F" w:rsidTr="00D84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20" w:type="dxa"/>
            <w:shd w:val="clear" w:color="auto" w:fill="auto"/>
            <w:noWrap/>
            <w:vAlign w:val="bottom"/>
          </w:tcPr>
          <w:p w:rsidR="008F03B7" w:rsidRPr="00946365" w:rsidRDefault="008F03B7" w:rsidP="008F03B7">
            <w:pPr>
              <w:rPr>
                <w:sz w:val="25"/>
                <w:szCs w:val="25"/>
              </w:rPr>
            </w:pPr>
            <w:r w:rsidRPr="00946365">
              <w:rPr>
                <w:sz w:val="25"/>
                <w:szCs w:val="25"/>
              </w:rPr>
              <w:t>17 Стоимость основных фондов, тыс. руб.</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1785</w:t>
            </w:r>
          </w:p>
        </w:tc>
        <w:tc>
          <w:tcPr>
            <w:tcW w:w="1176" w:type="dxa"/>
            <w:shd w:val="clear" w:color="auto" w:fill="auto"/>
            <w:noWrap/>
            <w:vAlign w:val="bottom"/>
          </w:tcPr>
          <w:p w:rsidR="008F03B7" w:rsidRPr="00946365" w:rsidRDefault="008F03B7" w:rsidP="008F03B7">
            <w:pPr>
              <w:jc w:val="right"/>
              <w:rPr>
                <w:sz w:val="25"/>
                <w:szCs w:val="25"/>
              </w:rPr>
            </w:pPr>
            <w:r w:rsidRPr="00946365">
              <w:rPr>
                <w:sz w:val="25"/>
                <w:szCs w:val="25"/>
              </w:rPr>
              <w:t>1940</w:t>
            </w:r>
          </w:p>
        </w:tc>
        <w:tc>
          <w:tcPr>
            <w:tcW w:w="1050" w:type="dxa"/>
            <w:shd w:val="clear" w:color="auto" w:fill="auto"/>
            <w:noWrap/>
            <w:vAlign w:val="bottom"/>
          </w:tcPr>
          <w:p w:rsidR="008F03B7" w:rsidRPr="00946365" w:rsidRDefault="008F03B7" w:rsidP="008F03B7">
            <w:pPr>
              <w:jc w:val="right"/>
              <w:rPr>
                <w:sz w:val="25"/>
                <w:szCs w:val="25"/>
              </w:rPr>
            </w:pPr>
            <w:r w:rsidRPr="00946365">
              <w:rPr>
                <w:sz w:val="25"/>
                <w:szCs w:val="25"/>
              </w:rPr>
              <w:t>7,9</w:t>
            </w:r>
          </w:p>
        </w:tc>
        <w:tc>
          <w:tcPr>
            <w:tcW w:w="1449" w:type="dxa"/>
            <w:shd w:val="clear" w:color="auto" w:fill="auto"/>
            <w:noWrap/>
            <w:vAlign w:val="bottom"/>
          </w:tcPr>
          <w:p w:rsidR="008F03B7" w:rsidRPr="00946365" w:rsidRDefault="008F03B7" w:rsidP="008F03B7">
            <w:pPr>
              <w:jc w:val="right"/>
              <w:rPr>
                <w:sz w:val="25"/>
                <w:szCs w:val="25"/>
              </w:rPr>
            </w:pPr>
            <w:r w:rsidRPr="00946365">
              <w:rPr>
                <w:sz w:val="25"/>
                <w:szCs w:val="25"/>
              </w:rPr>
              <w:t>+155</w:t>
            </w:r>
          </w:p>
        </w:tc>
      </w:tr>
    </w:tbl>
    <w:p w:rsidR="007933C3" w:rsidRDefault="007933C3" w:rsidP="007933C3">
      <w:pPr>
        <w:spacing w:line="360" w:lineRule="auto"/>
        <w:jc w:val="both"/>
        <w:rPr>
          <w:sz w:val="28"/>
          <w:szCs w:val="28"/>
        </w:rPr>
      </w:pPr>
    </w:p>
    <w:p w:rsidR="008F03B7" w:rsidRPr="008F03B7" w:rsidRDefault="00EA5AEC" w:rsidP="00EA5AEC">
      <w:pPr>
        <w:spacing w:line="360" w:lineRule="auto"/>
        <w:ind w:firstLine="709"/>
        <w:jc w:val="both"/>
        <w:rPr>
          <w:sz w:val="28"/>
          <w:szCs w:val="28"/>
        </w:rPr>
      </w:pPr>
      <w:r>
        <w:rPr>
          <w:sz w:val="28"/>
          <w:szCs w:val="28"/>
        </w:rPr>
        <w:t xml:space="preserve">1 </w:t>
      </w:r>
      <w:r w:rsidR="008F03B7" w:rsidRPr="008F03B7">
        <w:rPr>
          <w:sz w:val="28"/>
          <w:szCs w:val="28"/>
        </w:rPr>
        <w:t>Однако, в 200</w:t>
      </w:r>
      <w:r w:rsidR="00572198">
        <w:rPr>
          <w:sz w:val="28"/>
          <w:szCs w:val="28"/>
        </w:rPr>
        <w:t>7</w:t>
      </w:r>
      <w:r w:rsidR="008F03B7" w:rsidRPr="008F03B7">
        <w:rPr>
          <w:sz w:val="28"/>
          <w:szCs w:val="28"/>
        </w:rPr>
        <w:t xml:space="preserve"> году рентабельность собственного капитала составляла 45%, а в 200</w:t>
      </w:r>
      <w:r w:rsidR="00572198">
        <w:rPr>
          <w:sz w:val="28"/>
          <w:szCs w:val="28"/>
        </w:rPr>
        <w:t>8</w:t>
      </w:r>
      <w:r w:rsidR="008F03B7" w:rsidRPr="008F03B7">
        <w:rPr>
          <w:sz w:val="28"/>
          <w:szCs w:val="28"/>
        </w:rPr>
        <w:t xml:space="preserve"> году – 18%, из чего можно заключить, что привлечение кредита не позволило предприятию увеличить рентабельность собственного капитала. Это обусловлено снижением рентабельности предприятия 12% в начале </w:t>
      </w:r>
      <w:smartTag w:uri="urn:schemas-microsoft-com:office:smarttags" w:element="metricconverter">
        <w:smartTagPr>
          <w:attr w:name="ProductID" w:val="2007 г"/>
        </w:smartTagPr>
        <w:r w:rsidR="008F03B7" w:rsidRPr="008F03B7">
          <w:rPr>
            <w:sz w:val="28"/>
            <w:szCs w:val="28"/>
          </w:rPr>
          <w:t>200</w:t>
        </w:r>
        <w:r w:rsidR="00572198">
          <w:rPr>
            <w:sz w:val="28"/>
            <w:szCs w:val="28"/>
          </w:rPr>
          <w:t>7</w:t>
        </w:r>
        <w:r w:rsidR="008F03B7" w:rsidRPr="008F03B7">
          <w:rPr>
            <w:sz w:val="28"/>
            <w:szCs w:val="28"/>
          </w:rPr>
          <w:t> г</w:t>
        </w:r>
      </w:smartTag>
      <w:r w:rsidR="008F03B7" w:rsidRPr="008F03B7">
        <w:rPr>
          <w:sz w:val="28"/>
          <w:szCs w:val="28"/>
        </w:rPr>
        <w:t>. до 4% в конце 200</w:t>
      </w:r>
      <w:r w:rsidR="00572198">
        <w:rPr>
          <w:sz w:val="28"/>
          <w:szCs w:val="28"/>
        </w:rPr>
        <w:t>8</w:t>
      </w:r>
      <w:r w:rsidR="008F03B7" w:rsidRPr="008F03B7">
        <w:rPr>
          <w:sz w:val="28"/>
          <w:szCs w:val="28"/>
        </w:rPr>
        <w:t xml:space="preserve"> года. </w:t>
      </w:r>
    </w:p>
    <w:p w:rsidR="008F03B7" w:rsidRPr="008F03B7" w:rsidRDefault="00EA5AEC" w:rsidP="00EA5AEC">
      <w:pPr>
        <w:spacing w:line="360" w:lineRule="auto"/>
        <w:ind w:firstLine="709"/>
        <w:jc w:val="both"/>
        <w:rPr>
          <w:spacing w:val="-2"/>
          <w:sz w:val="28"/>
          <w:szCs w:val="28"/>
        </w:rPr>
      </w:pPr>
      <w:r>
        <w:rPr>
          <w:spacing w:val="-2"/>
          <w:sz w:val="28"/>
          <w:szCs w:val="28"/>
        </w:rPr>
        <w:t xml:space="preserve">2 </w:t>
      </w:r>
      <w:r w:rsidR="008F03B7" w:rsidRPr="008F03B7">
        <w:rPr>
          <w:spacing w:val="-2"/>
          <w:sz w:val="28"/>
          <w:szCs w:val="28"/>
        </w:rPr>
        <w:t>Собственные средства предприятия также выросли – на 1356619 руб., однако их удельный вес снизился. Это означает, что предприятие стало активнее использовать в обороте заемные средства. Увеличение суммы источников собственных средств произошло в основном за счет увеличения суммы нераспределенной прибыли прошлых лет на 796650 руб., ее удельный вес вырос на 5,33%. В течение года в магазине создавались резервы предстоящих расходов, к концу года они были использованы.</w:t>
      </w:r>
    </w:p>
    <w:p w:rsidR="008F03B7" w:rsidRPr="008F03B7" w:rsidRDefault="008F03B7" w:rsidP="008F03B7">
      <w:pPr>
        <w:spacing w:line="360" w:lineRule="auto"/>
        <w:ind w:firstLine="720"/>
        <w:jc w:val="both"/>
        <w:rPr>
          <w:sz w:val="28"/>
          <w:szCs w:val="28"/>
        </w:rPr>
      </w:pPr>
      <w:r w:rsidRPr="008F03B7">
        <w:rPr>
          <w:sz w:val="28"/>
          <w:szCs w:val="28"/>
        </w:rPr>
        <w:t>Товарооборот увеличился на 13187 тыс.руб. Площадь торгового зала не изменилась и не оказала никакого влияния на увеличение товарооборота, следовательно, реализация выросла за счет увеличения нагрузки на 1м2 торговой площади на 13187 тыс.руб.</w:t>
      </w:r>
    </w:p>
    <w:p w:rsidR="008F03B7" w:rsidRPr="008F03B7" w:rsidRDefault="008F03B7" w:rsidP="008F03B7">
      <w:pPr>
        <w:spacing w:line="360" w:lineRule="auto"/>
        <w:ind w:firstLine="720"/>
        <w:jc w:val="both"/>
        <w:rPr>
          <w:sz w:val="28"/>
          <w:szCs w:val="28"/>
        </w:rPr>
      </w:pPr>
      <w:r w:rsidRPr="008F03B7">
        <w:rPr>
          <w:sz w:val="28"/>
          <w:szCs w:val="28"/>
        </w:rPr>
        <w:t>Среднегодовая стоимость основных средств выросла на 155 тыс.руб., это повлекло за собой увеличение товарооборота на 3417 тыс.руб. Фондоотдача также выросла, и увеличила товарооборот на 9770 тыс.руб. То есть, использование основных фондов велось правильно и помогло увеличить общую сумму продаж.</w:t>
      </w:r>
    </w:p>
    <w:p w:rsidR="008F03B7" w:rsidRPr="008F03B7" w:rsidRDefault="008F03B7" w:rsidP="008F03B7">
      <w:pPr>
        <w:spacing w:line="360" w:lineRule="auto"/>
        <w:ind w:firstLine="720"/>
        <w:jc w:val="both"/>
        <w:rPr>
          <w:sz w:val="28"/>
          <w:szCs w:val="28"/>
        </w:rPr>
      </w:pPr>
      <w:r w:rsidRPr="008F03B7">
        <w:rPr>
          <w:sz w:val="28"/>
          <w:szCs w:val="28"/>
        </w:rPr>
        <w:t>Таким образом, при проведении анализа товарооборота выявлены следующие положительные моменты:</w:t>
      </w:r>
    </w:p>
    <w:p w:rsidR="008F03B7" w:rsidRPr="008F03B7" w:rsidRDefault="008F03B7" w:rsidP="008F03B7">
      <w:pPr>
        <w:numPr>
          <w:ilvl w:val="0"/>
          <w:numId w:val="31"/>
        </w:numPr>
        <w:tabs>
          <w:tab w:val="num" w:pos="0"/>
          <w:tab w:val="num" w:pos="567"/>
          <w:tab w:val="left" w:pos="1080"/>
        </w:tabs>
        <w:spacing w:line="360" w:lineRule="auto"/>
        <w:ind w:left="0" w:firstLine="720"/>
        <w:jc w:val="both"/>
        <w:rPr>
          <w:sz w:val="28"/>
          <w:szCs w:val="28"/>
        </w:rPr>
      </w:pPr>
      <w:r w:rsidRPr="008F03B7">
        <w:rPr>
          <w:sz w:val="28"/>
          <w:szCs w:val="28"/>
        </w:rPr>
        <w:t>Сумма товарооборота увеличивается, при чем не за счет инфляционного роста цен, а за счет увеличения количества проданных товаров. Динамика товарооборота составила 158,8%.</w:t>
      </w:r>
    </w:p>
    <w:p w:rsidR="008F03B7" w:rsidRPr="008F03B7" w:rsidRDefault="008F03B7" w:rsidP="008F03B7">
      <w:pPr>
        <w:numPr>
          <w:ilvl w:val="0"/>
          <w:numId w:val="31"/>
        </w:numPr>
        <w:tabs>
          <w:tab w:val="num" w:pos="0"/>
          <w:tab w:val="num" w:pos="567"/>
          <w:tab w:val="left" w:pos="1080"/>
        </w:tabs>
        <w:spacing w:line="360" w:lineRule="auto"/>
        <w:ind w:left="0" w:firstLine="720"/>
        <w:jc w:val="both"/>
        <w:rPr>
          <w:spacing w:val="-4"/>
          <w:sz w:val="28"/>
          <w:szCs w:val="28"/>
        </w:rPr>
      </w:pPr>
      <w:r w:rsidRPr="008F03B7">
        <w:rPr>
          <w:spacing w:val="-4"/>
          <w:sz w:val="28"/>
          <w:szCs w:val="28"/>
        </w:rPr>
        <w:t>В составе товарооборота выросла доля и сумма наличной выручки от реализации, то есть магазин стал меньше зависеть от поступления денежных средств от своих покупателей. Основная часть товарооборота (73%) – это стабильная ежедневная наличная торговая выручка.</w:t>
      </w:r>
    </w:p>
    <w:p w:rsidR="008F03B7" w:rsidRPr="008F03B7" w:rsidRDefault="008F03B7" w:rsidP="008F03B7">
      <w:pPr>
        <w:numPr>
          <w:ilvl w:val="0"/>
          <w:numId w:val="31"/>
        </w:numPr>
        <w:tabs>
          <w:tab w:val="num" w:pos="0"/>
          <w:tab w:val="num" w:pos="567"/>
          <w:tab w:val="left" w:pos="1080"/>
        </w:tabs>
        <w:spacing w:line="360" w:lineRule="auto"/>
        <w:ind w:left="0" w:firstLine="720"/>
        <w:jc w:val="both"/>
        <w:rPr>
          <w:sz w:val="28"/>
          <w:szCs w:val="28"/>
        </w:rPr>
      </w:pPr>
      <w:r w:rsidRPr="008F03B7">
        <w:rPr>
          <w:sz w:val="28"/>
          <w:szCs w:val="28"/>
        </w:rPr>
        <w:t xml:space="preserve">Расширение ассортимента наименований за анализируемый период позволило </w:t>
      </w:r>
      <w:r w:rsidRPr="008F03B7">
        <w:rPr>
          <w:spacing w:val="-4"/>
          <w:sz w:val="28"/>
          <w:szCs w:val="28"/>
        </w:rPr>
        <w:t>магазину</w:t>
      </w:r>
      <w:r w:rsidRPr="008F03B7">
        <w:rPr>
          <w:sz w:val="28"/>
          <w:szCs w:val="28"/>
        </w:rPr>
        <w:t xml:space="preserve"> увеличить сумму реализации. Произошло увеличение доли дорогостоящих наименований в ассортименте, которые, хоть и имеют низкую </w:t>
      </w:r>
      <w:r w:rsidRPr="008F03B7">
        <w:rPr>
          <w:spacing w:val="-4"/>
          <w:sz w:val="28"/>
          <w:szCs w:val="28"/>
        </w:rPr>
        <w:t>скорость реализации, однако вносят ощутимый вклад в товарооборот (более 1%). Эти наименования магазин получает на условиях бесплатного коммерческого кредита, что позволяет не поддерживать цены на низком уровне.</w:t>
      </w:r>
    </w:p>
    <w:p w:rsidR="008F03B7" w:rsidRPr="008F03B7" w:rsidRDefault="008F03B7" w:rsidP="008F03B7">
      <w:pPr>
        <w:numPr>
          <w:ilvl w:val="0"/>
          <w:numId w:val="31"/>
        </w:numPr>
        <w:tabs>
          <w:tab w:val="num" w:pos="0"/>
          <w:tab w:val="num" w:pos="567"/>
          <w:tab w:val="left" w:pos="1080"/>
        </w:tabs>
        <w:spacing w:line="360" w:lineRule="auto"/>
        <w:ind w:left="0" w:firstLine="720"/>
        <w:jc w:val="both"/>
        <w:rPr>
          <w:sz w:val="28"/>
          <w:szCs w:val="28"/>
        </w:rPr>
      </w:pPr>
      <w:r w:rsidRPr="008F03B7">
        <w:rPr>
          <w:sz w:val="28"/>
          <w:szCs w:val="28"/>
        </w:rPr>
        <w:t xml:space="preserve">При проведении факторного анализа товарооборота выяснилось, что увеличение суммы продаж на 88% было обусловлено увеличением суммы закупок товаров и на 14% увеличением суммы начальных товарных запасов. Также положительное влияние на товарооборот оказали следующие показатели: увеличение выработки на 1 работника </w:t>
      </w:r>
      <w:r w:rsidRPr="008F03B7">
        <w:rPr>
          <w:spacing w:val="-4"/>
          <w:sz w:val="28"/>
          <w:szCs w:val="28"/>
        </w:rPr>
        <w:t>магазина</w:t>
      </w:r>
      <w:r w:rsidRPr="008F03B7">
        <w:rPr>
          <w:sz w:val="28"/>
          <w:szCs w:val="28"/>
        </w:rPr>
        <w:t xml:space="preserve"> на 156,8 тыс.руб/чел.; рост среднегодовой стоимости основных средств; увеличение фондоотдачи основных средств; увеличение нагрузки на 1м2 торговой площади.</w:t>
      </w:r>
    </w:p>
    <w:p w:rsidR="008F03B7" w:rsidRPr="008F03B7" w:rsidRDefault="008F03B7" w:rsidP="008F03B7">
      <w:pPr>
        <w:spacing w:line="360" w:lineRule="auto"/>
        <w:ind w:firstLine="720"/>
        <w:jc w:val="both"/>
        <w:rPr>
          <w:spacing w:val="-4"/>
          <w:sz w:val="28"/>
          <w:szCs w:val="28"/>
        </w:rPr>
      </w:pPr>
      <w:r w:rsidRPr="008F03B7">
        <w:rPr>
          <w:spacing w:val="-4"/>
          <w:sz w:val="28"/>
          <w:szCs w:val="28"/>
        </w:rPr>
        <w:t>Кроме безусловно положительной тенденции к увеличению суммы товарооборота и других рассмотренных выше показателей, в процессе анализа выявлено замедление товарооборачиваемости, что является отрицательным фактором. Коэффициент товарооборачиваемости снизился на 0,81 дня, это повлекло за собой снижение товарооборота. Замедление товарооборачиваемости произошло из-за неоправданно большой суммы товарных запасов.</w:t>
      </w:r>
    </w:p>
    <w:p w:rsidR="008F03B7" w:rsidRDefault="008F03B7" w:rsidP="008F03B7">
      <w:pPr>
        <w:spacing w:line="360" w:lineRule="auto"/>
        <w:ind w:firstLine="720"/>
        <w:jc w:val="both"/>
        <w:rPr>
          <w:spacing w:val="-4"/>
          <w:sz w:val="28"/>
          <w:szCs w:val="28"/>
        </w:rPr>
      </w:pPr>
      <w:r w:rsidRPr="008F03B7">
        <w:rPr>
          <w:spacing w:val="-4"/>
          <w:sz w:val="28"/>
          <w:szCs w:val="28"/>
        </w:rPr>
        <w:t xml:space="preserve">Итак, магазин </w:t>
      </w:r>
      <w:r w:rsidR="00572198" w:rsidRPr="00E122D3">
        <w:rPr>
          <w:sz w:val="28"/>
          <w:szCs w:val="28"/>
        </w:rPr>
        <w:t>«Продукты»</w:t>
      </w:r>
      <w:r w:rsidRPr="008F03B7">
        <w:rPr>
          <w:spacing w:val="-4"/>
          <w:sz w:val="28"/>
          <w:szCs w:val="28"/>
        </w:rPr>
        <w:t xml:space="preserve"> является рентабельным и эффективным предприятием.</w:t>
      </w:r>
    </w:p>
    <w:p w:rsidR="00EA7AF7" w:rsidRPr="008F03B7" w:rsidRDefault="00EA7AF7" w:rsidP="008F03B7">
      <w:pPr>
        <w:spacing w:line="360" w:lineRule="auto"/>
        <w:ind w:firstLine="720"/>
        <w:jc w:val="both"/>
        <w:rPr>
          <w:spacing w:val="-4"/>
          <w:sz w:val="28"/>
          <w:szCs w:val="28"/>
        </w:rPr>
      </w:pPr>
    </w:p>
    <w:p w:rsidR="007962BA" w:rsidRPr="008F3C5B" w:rsidRDefault="008F3C5B" w:rsidP="008F3C5B">
      <w:pPr>
        <w:pStyle w:val="1"/>
        <w:ind w:firstLine="720"/>
        <w:rPr>
          <w:rFonts w:ascii="Times New Roman" w:hAnsi="Times New Roman"/>
          <w:sz w:val="28"/>
          <w:szCs w:val="28"/>
        </w:rPr>
      </w:pPr>
      <w:bookmarkStart w:id="13" w:name="_Toc229551363"/>
      <w:r w:rsidRPr="008F3C5B">
        <w:rPr>
          <w:rFonts w:ascii="Times New Roman" w:hAnsi="Times New Roman"/>
          <w:sz w:val="28"/>
          <w:szCs w:val="28"/>
        </w:rPr>
        <w:t>2.1.2 Договорные связи и поставщики чая, их характеристика</w:t>
      </w:r>
      <w:bookmarkEnd w:id="13"/>
    </w:p>
    <w:p w:rsidR="00170CEB" w:rsidRDefault="00170CEB" w:rsidP="008F3C5B">
      <w:pPr>
        <w:ind w:firstLine="720"/>
        <w:jc w:val="both"/>
        <w:rPr>
          <w:sz w:val="28"/>
          <w:szCs w:val="28"/>
        </w:rPr>
      </w:pPr>
    </w:p>
    <w:p w:rsidR="008F3C5B" w:rsidRDefault="008F3C5B" w:rsidP="008F3C5B">
      <w:pPr>
        <w:ind w:firstLine="720"/>
        <w:jc w:val="both"/>
        <w:rPr>
          <w:sz w:val="28"/>
          <w:szCs w:val="28"/>
        </w:rPr>
      </w:pPr>
    </w:p>
    <w:p w:rsidR="00961B3E" w:rsidRDefault="00961B3E" w:rsidP="00661370">
      <w:pPr>
        <w:spacing w:line="360" w:lineRule="auto"/>
        <w:ind w:firstLine="720"/>
        <w:jc w:val="both"/>
        <w:rPr>
          <w:sz w:val="28"/>
          <w:szCs w:val="28"/>
        </w:rPr>
      </w:pPr>
      <w:r w:rsidRPr="0075763F">
        <w:rPr>
          <w:sz w:val="28"/>
          <w:szCs w:val="28"/>
        </w:rPr>
        <w:t xml:space="preserve">Закуп чая производится на крупнейшем оптовом предприятии </w:t>
      </w:r>
      <w:r w:rsidR="0067439B">
        <w:rPr>
          <w:sz w:val="28"/>
          <w:szCs w:val="28"/>
        </w:rPr>
        <w:t xml:space="preserve">г. Челябинска </w:t>
      </w:r>
      <w:r w:rsidRPr="0075763F">
        <w:rPr>
          <w:sz w:val="28"/>
          <w:szCs w:val="28"/>
        </w:rPr>
        <w:t xml:space="preserve">ЗАО «Уралчай». </w:t>
      </w:r>
      <w:r w:rsidR="00EB5AF8">
        <w:rPr>
          <w:sz w:val="28"/>
          <w:szCs w:val="28"/>
        </w:rPr>
        <w:t>Перечислим о</w:t>
      </w:r>
      <w:r>
        <w:rPr>
          <w:sz w:val="28"/>
          <w:szCs w:val="28"/>
        </w:rPr>
        <w:t>сновны</w:t>
      </w:r>
      <w:r w:rsidR="00EB5AF8">
        <w:rPr>
          <w:sz w:val="28"/>
          <w:szCs w:val="28"/>
        </w:rPr>
        <w:t xml:space="preserve">е компании </w:t>
      </w:r>
      <w:r w:rsidR="006669E5">
        <w:rPr>
          <w:sz w:val="28"/>
          <w:szCs w:val="28"/>
        </w:rPr>
        <w:t>–</w:t>
      </w:r>
      <w:r w:rsidR="00EB5AF8">
        <w:rPr>
          <w:sz w:val="28"/>
          <w:szCs w:val="28"/>
        </w:rPr>
        <w:t xml:space="preserve"> производители</w:t>
      </w:r>
      <w:r w:rsidR="006669E5">
        <w:rPr>
          <w:sz w:val="28"/>
          <w:szCs w:val="28"/>
        </w:rPr>
        <w:t xml:space="preserve">, чай которых продается в магазине </w:t>
      </w:r>
      <w:r w:rsidR="006669E5" w:rsidRPr="00E122D3">
        <w:rPr>
          <w:sz w:val="28"/>
          <w:szCs w:val="28"/>
        </w:rPr>
        <w:t>«Продукты»</w:t>
      </w:r>
      <w:r w:rsidR="006669E5">
        <w:rPr>
          <w:sz w:val="28"/>
          <w:szCs w:val="28"/>
        </w:rPr>
        <w:t>.</w:t>
      </w:r>
    </w:p>
    <w:p w:rsidR="009D33B4" w:rsidRPr="00580191" w:rsidRDefault="00580191" w:rsidP="00CD7C32">
      <w:pPr>
        <w:spacing w:line="360" w:lineRule="auto"/>
        <w:ind w:firstLine="720"/>
        <w:jc w:val="both"/>
        <w:rPr>
          <w:sz w:val="28"/>
          <w:szCs w:val="28"/>
        </w:rPr>
      </w:pPr>
      <w:r>
        <w:rPr>
          <w:sz w:val="28"/>
          <w:szCs w:val="28"/>
        </w:rPr>
        <w:t>«</w:t>
      </w:r>
      <w:r w:rsidR="009D33B4">
        <w:rPr>
          <w:sz w:val="28"/>
          <w:szCs w:val="28"/>
          <w:lang w:val="en-US"/>
        </w:rPr>
        <w:t>Lipton</w:t>
      </w:r>
      <w:r>
        <w:rPr>
          <w:sz w:val="28"/>
          <w:szCs w:val="28"/>
        </w:rPr>
        <w:t>»</w:t>
      </w:r>
      <w:r w:rsidR="009D33B4" w:rsidRPr="009D33B4">
        <w:t xml:space="preserve"> </w:t>
      </w:r>
      <w:r>
        <w:t xml:space="preserve">- </w:t>
      </w:r>
      <w:r w:rsidR="009D33B4" w:rsidRPr="009D33B4">
        <w:rPr>
          <w:sz w:val="28"/>
          <w:szCs w:val="28"/>
        </w:rPr>
        <w:t xml:space="preserve">одна из крупнейших в мире торговых марок чая, которая продаётся как в виде традиционного листового чая, так и в виде холодного чая. </w:t>
      </w:r>
      <w:r w:rsidR="009D33B4" w:rsidRPr="00580191">
        <w:rPr>
          <w:sz w:val="28"/>
          <w:szCs w:val="28"/>
        </w:rPr>
        <w:t>В настоящее время торговая марка «</w:t>
      </w:r>
      <w:r w:rsidR="009D33B4" w:rsidRPr="009D33B4">
        <w:rPr>
          <w:sz w:val="28"/>
          <w:szCs w:val="28"/>
          <w:lang w:val="en-US"/>
        </w:rPr>
        <w:t>Lipton</w:t>
      </w:r>
      <w:r w:rsidR="009D33B4" w:rsidRPr="00580191">
        <w:rPr>
          <w:sz w:val="28"/>
          <w:szCs w:val="28"/>
        </w:rPr>
        <w:t xml:space="preserve">» принадлежит компании </w:t>
      </w:r>
      <w:r w:rsidR="009D33B4" w:rsidRPr="009D33B4">
        <w:rPr>
          <w:sz w:val="28"/>
          <w:szCs w:val="28"/>
          <w:lang w:val="en-US"/>
        </w:rPr>
        <w:t>Unilever</w:t>
      </w:r>
      <w:r w:rsidR="009D33B4" w:rsidRPr="00580191">
        <w:rPr>
          <w:sz w:val="28"/>
          <w:szCs w:val="28"/>
        </w:rPr>
        <w:t xml:space="preserve"> и распространяется более чем в 150 странах мира.</w:t>
      </w:r>
      <w:r w:rsidR="00CD7C32">
        <w:rPr>
          <w:sz w:val="28"/>
          <w:szCs w:val="28"/>
        </w:rPr>
        <w:t xml:space="preserve"> </w:t>
      </w:r>
      <w:r w:rsidR="009D33B4" w:rsidRPr="00580191">
        <w:rPr>
          <w:sz w:val="28"/>
          <w:szCs w:val="28"/>
        </w:rPr>
        <w:t>«</w:t>
      </w:r>
      <w:r w:rsidR="009D33B4" w:rsidRPr="009D33B4">
        <w:rPr>
          <w:sz w:val="28"/>
          <w:szCs w:val="28"/>
          <w:lang w:val="en-US"/>
        </w:rPr>
        <w:t>Lipton</w:t>
      </w:r>
      <w:r w:rsidR="009D33B4" w:rsidRPr="00580191">
        <w:rPr>
          <w:sz w:val="28"/>
          <w:szCs w:val="28"/>
        </w:rPr>
        <w:t>» занимает около 10 % мирового рынка чая.</w:t>
      </w:r>
    </w:p>
    <w:p w:rsidR="009D33B4" w:rsidRPr="00894BCF" w:rsidRDefault="006F5F68" w:rsidP="006F26B7">
      <w:pPr>
        <w:spacing w:line="360" w:lineRule="auto"/>
        <w:ind w:firstLine="720"/>
        <w:jc w:val="both"/>
        <w:rPr>
          <w:sz w:val="28"/>
          <w:szCs w:val="28"/>
        </w:rPr>
      </w:pPr>
      <w:r>
        <w:rPr>
          <w:sz w:val="28"/>
          <w:szCs w:val="28"/>
        </w:rPr>
        <w:t>«</w:t>
      </w:r>
      <w:r w:rsidR="009D33B4">
        <w:rPr>
          <w:sz w:val="28"/>
          <w:szCs w:val="28"/>
          <w:lang w:val="en-US"/>
        </w:rPr>
        <w:t>Greenfield</w:t>
      </w:r>
      <w:r>
        <w:rPr>
          <w:sz w:val="28"/>
          <w:szCs w:val="28"/>
        </w:rPr>
        <w:t xml:space="preserve">» - </w:t>
      </w:r>
      <w:r w:rsidR="00CC17C8">
        <w:rPr>
          <w:sz w:val="28"/>
          <w:szCs w:val="28"/>
        </w:rPr>
        <w:t xml:space="preserve">известная во многих странах мира марка чая. </w:t>
      </w:r>
      <w:r w:rsidR="00CC17C8" w:rsidRPr="00CC17C8">
        <w:rPr>
          <w:sz w:val="28"/>
          <w:szCs w:val="28"/>
        </w:rPr>
        <w:t xml:space="preserve">Greenfield – это чай, созданный для удовольствия и хорошего настроения. </w:t>
      </w:r>
      <w:r w:rsidR="00894BCF" w:rsidRPr="00894BCF">
        <w:rPr>
          <w:sz w:val="28"/>
          <w:szCs w:val="28"/>
        </w:rPr>
        <w:t>Greenfield – это уникальные сорта черного и зелёного плантационного чая и эксклюзивное собрание травяных чаёв. Чай Greenfield выращен в заповедных местах далёких от цивилизации. Секреты обработки чайных листьев, которые передаются из поколения в поколение, и уникальные природные условия создают безупречный вкус плантационного чая Greenfield. В коллекциях Greenfield нет похожих сортов – каждый обладает индивидуальным, неповторимым вкусом и ароматом. Попробуйте любой из сортов чая Greenfield и оцените великолепный букет, тонкий вкус и превосходный аромат!</w:t>
      </w:r>
    </w:p>
    <w:p w:rsidR="009D33B4" w:rsidRPr="008C4982" w:rsidRDefault="00FB07CC" w:rsidP="00A7143A">
      <w:pPr>
        <w:spacing w:line="360" w:lineRule="auto"/>
        <w:ind w:firstLine="720"/>
        <w:jc w:val="both"/>
        <w:rPr>
          <w:sz w:val="28"/>
          <w:szCs w:val="28"/>
        </w:rPr>
      </w:pPr>
      <w:r>
        <w:rPr>
          <w:sz w:val="28"/>
          <w:szCs w:val="28"/>
        </w:rPr>
        <w:t xml:space="preserve"> </w:t>
      </w:r>
      <w:r w:rsidR="008C4982">
        <w:rPr>
          <w:sz w:val="28"/>
          <w:szCs w:val="28"/>
        </w:rPr>
        <w:t>«</w:t>
      </w:r>
      <w:r w:rsidR="009D33B4">
        <w:rPr>
          <w:sz w:val="28"/>
          <w:szCs w:val="28"/>
          <w:lang w:val="en-US"/>
        </w:rPr>
        <w:t>Ahmad</w:t>
      </w:r>
      <w:r w:rsidR="008C4982">
        <w:rPr>
          <w:sz w:val="28"/>
          <w:szCs w:val="28"/>
        </w:rPr>
        <w:t>»</w:t>
      </w:r>
      <w:r w:rsidR="008C4982" w:rsidRPr="008C4982">
        <w:rPr>
          <w:sz w:val="28"/>
          <w:szCs w:val="28"/>
        </w:rPr>
        <w:t xml:space="preserve"> </w:t>
      </w:r>
      <w:r w:rsidR="008C4982">
        <w:rPr>
          <w:sz w:val="28"/>
          <w:szCs w:val="28"/>
        </w:rPr>
        <w:t>-</w:t>
      </w:r>
      <w:r w:rsidR="008C4982" w:rsidRPr="008C4982">
        <w:rPr>
          <w:sz w:val="28"/>
          <w:szCs w:val="28"/>
        </w:rPr>
        <w:t xml:space="preserve"> британская марка исключительного по качеству чая. В отличие от производителей глобальных чайных брендов </w:t>
      </w:r>
      <w:r w:rsidR="008C4982" w:rsidRPr="008C4982">
        <w:rPr>
          <w:sz w:val="28"/>
          <w:szCs w:val="28"/>
          <w:lang w:val="en-US"/>
        </w:rPr>
        <w:t>Ahmad</w:t>
      </w:r>
      <w:r w:rsidR="008C4982" w:rsidRPr="008C4982">
        <w:rPr>
          <w:sz w:val="28"/>
          <w:szCs w:val="28"/>
        </w:rPr>
        <w:t xml:space="preserve"> </w:t>
      </w:r>
      <w:r w:rsidR="008C4982" w:rsidRPr="008C4982">
        <w:rPr>
          <w:sz w:val="28"/>
          <w:szCs w:val="28"/>
          <w:lang w:val="en-US"/>
        </w:rPr>
        <w:t>Tea</w:t>
      </w:r>
      <w:r w:rsidR="008C4982" w:rsidRPr="008C4982">
        <w:rPr>
          <w:sz w:val="28"/>
          <w:szCs w:val="28"/>
        </w:rPr>
        <w:t xml:space="preserve"> </w:t>
      </w:r>
      <w:r w:rsidR="008C4982" w:rsidRPr="008C4982">
        <w:rPr>
          <w:sz w:val="28"/>
          <w:szCs w:val="28"/>
          <w:lang w:val="en-US"/>
        </w:rPr>
        <w:t>Ltd</w:t>
      </w:r>
      <w:r w:rsidR="008C4982" w:rsidRPr="008C4982">
        <w:rPr>
          <w:sz w:val="28"/>
          <w:szCs w:val="28"/>
        </w:rPr>
        <w:t xml:space="preserve">. является старейшей семейной чайной компанией, где с момента основания и до сих пор качество чая </w:t>
      </w:r>
      <w:r w:rsidR="008C4982" w:rsidRPr="008C4982">
        <w:rPr>
          <w:sz w:val="28"/>
          <w:szCs w:val="28"/>
          <w:lang w:val="en-US"/>
        </w:rPr>
        <w:t>Ahmad</w:t>
      </w:r>
      <w:r w:rsidR="008C4982" w:rsidRPr="008C4982">
        <w:rPr>
          <w:sz w:val="28"/>
          <w:szCs w:val="28"/>
        </w:rPr>
        <w:t xml:space="preserve"> </w:t>
      </w:r>
      <w:r w:rsidR="008C4982" w:rsidRPr="008C4982">
        <w:rPr>
          <w:sz w:val="28"/>
          <w:szCs w:val="28"/>
          <w:lang w:val="en-US"/>
        </w:rPr>
        <w:t>Tea</w:t>
      </w:r>
      <w:r w:rsidR="008C4982" w:rsidRPr="008C4982">
        <w:rPr>
          <w:sz w:val="28"/>
          <w:szCs w:val="28"/>
        </w:rPr>
        <w:t xml:space="preserve"> ставилось превыше коммерческих амбиций. Все силы владельцев и сотрудников </w:t>
      </w:r>
      <w:r w:rsidR="008C4982" w:rsidRPr="008C4982">
        <w:rPr>
          <w:sz w:val="28"/>
          <w:szCs w:val="28"/>
          <w:lang w:val="en-US"/>
        </w:rPr>
        <w:t>Ahmad</w:t>
      </w:r>
      <w:r w:rsidR="008C4982" w:rsidRPr="008C4982">
        <w:rPr>
          <w:sz w:val="28"/>
          <w:szCs w:val="28"/>
        </w:rPr>
        <w:t xml:space="preserve"> </w:t>
      </w:r>
      <w:r w:rsidR="008C4982" w:rsidRPr="008C4982">
        <w:rPr>
          <w:sz w:val="28"/>
          <w:szCs w:val="28"/>
          <w:lang w:val="en-US"/>
        </w:rPr>
        <w:t>Tea</w:t>
      </w:r>
      <w:r w:rsidR="008C4982" w:rsidRPr="008C4982">
        <w:rPr>
          <w:sz w:val="28"/>
          <w:szCs w:val="28"/>
        </w:rPr>
        <w:t xml:space="preserve"> </w:t>
      </w:r>
      <w:r w:rsidR="008C4982" w:rsidRPr="008C4982">
        <w:rPr>
          <w:sz w:val="28"/>
          <w:szCs w:val="28"/>
          <w:lang w:val="en-US"/>
        </w:rPr>
        <w:t>Ltd</w:t>
      </w:r>
      <w:r w:rsidR="008C4982" w:rsidRPr="008C4982">
        <w:rPr>
          <w:sz w:val="28"/>
          <w:szCs w:val="28"/>
        </w:rPr>
        <w:t xml:space="preserve">. сконцентрированы на создании великолепных чайных смесей. </w:t>
      </w:r>
      <w:r w:rsidR="008C4982" w:rsidRPr="008C4982">
        <w:rPr>
          <w:sz w:val="28"/>
          <w:szCs w:val="28"/>
          <w:lang w:val="en-US"/>
        </w:rPr>
        <w:t>Ahmad</w:t>
      </w:r>
      <w:r w:rsidR="008C4982" w:rsidRPr="008C4982">
        <w:rPr>
          <w:sz w:val="28"/>
          <w:szCs w:val="28"/>
        </w:rPr>
        <w:t xml:space="preserve"> </w:t>
      </w:r>
      <w:r w:rsidR="008C4982" w:rsidRPr="008C4982">
        <w:rPr>
          <w:sz w:val="28"/>
          <w:szCs w:val="28"/>
          <w:lang w:val="en-US"/>
        </w:rPr>
        <w:t>Tea</w:t>
      </w:r>
      <w:r w:rsidR="008C4982" w:rsidRPr="008C4982">
        <w:rPr>
          <w:sz w:val="28"/>
          <w:szCs w:val="28"/>
        </w:rPr>
        <w:t xml:space="preserve"> </w:t>
      </w:r>
      <w:r w:rsidR="008C4982" w:rsidRPr="008C4982">
        <w:rPr>
          <w:sz w:val="28"/>
          <w:szCs w:val="28"/>
          <w:lang w:val="en-US"/>
        </w:rPr>
        <w:t>Ltd</w:t>
      </w:r>
      <w:r w:rsidR="008C4982" w:rsidRPr="008C4982">
        <w:rPr>
          <w:sz w:val="28"/>
          <w:szCs w:val="28"/>
        </w:rPr>
        <w:t>. является постоянным членом Британского чайного бюро и Британской чайной Ассоциации.</w:t>
      </w:r>
    </w:p>
    <w:p w:rsidR="009D33B4" w:rsidRPr="00FB383B" w:rsidRDefault="00555ABA" w:rsidP="00DF6F78">
      <w:pPr>
        <w:spacing w:line="360" w:lineRule="auto"/>
        <w:ind w:firstLine="720"/>
        <w:jc w:val="both"/>
        <w:rPr>
          <w:sz w:val="28"/>
          <w:szCs w:val="28"/>
        </w:rPr>
      </w:pPr>
      <w:r>
        <w:rPr>
          <w:sz w:val="28"/>
          <w:szCs w:val="28"/>
        </w:rPr>
        <w:t>«Принцесса Ява»</w:t>
      </w:r>
      <w:r w:rsidRPr="00FB383B">
        <w:rPr>
          <w:sz w:val="28"/>
          <w:szCs w:val="28"/>
        </w:rPr>
        <w:t xml:space="preserve">– </w:t>
      </w:r>
      <w:r>
        <w:rPr>
          <w:sz w:val="28"/>
          <w:szCs w:val="28"/>
        </w:rPr>
        <w:t>ООО «Орими Трэйд»</w:t>
      </w:r>
      <w:r w:rsidRPr="003D42DF">
        <w:rPr>
          <w:sz w:val="28"/>
          <w:szCs w:val="28"/>
        </w:rPr>
        <w:t xml:space="preserve"> представляет коллекцию из пяти сортов зеленого чая, объединенных торговой маркой "Принцесса Ява". Кроме зеленого чая "Принцесса Ява" включает в себя чай из лепестков суданской розы - каркадэ. </w:t>
      </w:r>
      <w:r w:rsidR="00CD7C32">
        <w:rPr>
          <w:sz w:val="28"/>
          <w:szCs w:val="28"/>
        </w:rPr>
        <w:t>«</w:t>
      </w:r>
      <w:r w:rsidR="009D33B4">
        <w:rPr>
          <w:sz w:val="28"/>
          <w:szCs w:val="28"/>
        </w:rPr>
        <w:t xml:space="preserve">Принцесса </w:t>
      </w:r>
      <w:r w:rsidR="00B85268">
        <w:rPr>
          <w:sz w:val="28"/>
          <w:szCs w:val="28"/>
        </w:rPr>
        <w:t>Ява</w:t>
      </w:r>
      <w:r w:rsidR="00CD7C32">
        <w:rPr>
          <w:sz w:val="28"/>
          <w:szCs w:val="28"/>
        </w:rPr>
        <w:t>»</w:t>
      </w:r>
      <w:r w:rsidR="00FB383B" w:rsidRPr="00FB383B">
        <w:rPr>
          <w:sz w:val="28"/>
          <w:szCs w:val="28"/>
        </w:rPr>
        <w:t>– красота и здоровье в каждой чашке! Благородные сорта зелёного чая из Китая, Индонезии и Вьетнама в коллекции торговой марки «Принцесса Ява».</w:t>
      </w:r>
    </w:p>
    <w:p w:rsidR="00A7143A" w:rsidRPr="00D81B30" w:rsidRDefault="00DF2838" w:rsidP="00A7143A">
      <w:pPr>
        <w:spacing w:line="360" w:lineRule="auto"/>
        <w:ind w:firstLine="720"/>
        <w:jc w:val="both"/>
        <w:rPr>
          <w:sz w:val="28"/>
          <w:szCs w:val="28"/>
        </w:rPr>
      </w:pPr>
      <w:r>
        <w:rPr>
          <w:sz w:val="28"/>
          <w:szCs w:val="28"/>
        </w:rPr>
        <w:t>Итак, д</w:t>
      </w:r>
      <w:r w:rsidR="00A7143A" w:rsidRPr="00D81B30">
        <w:rPr>
          <w:sz w:val="28"/>
          <w:szCs w:val="28"/>
        </w:rPr>
        <w:t xml:space="preserve">оговора с этими поставщиками заключаются на год. Кроме этого, в течение года возникают краткосрочные связи с различными поставщиками-посредниками, с которыми заключаются договора поставки на небольшой срок, или на разовую поставку товаров. В основном ассортимент этих товаров импортного производства. </w:t>
      </w:r>
    </w:p>
    <w:p w:rsidR="00A7143A" w:rsidRPr="00D81B30" w:rsidRDefault="00A7143A" w:rsidP="00A7143A">
      <w:pPr>
        <w:spacing w:line="360" w:lineRule="auto"/>
        <w:ind w:firstLine="720"/>
        <w:jc w:val="both"/>
        <w:rPr>
          <w:sz w:val="28"/>
          <w:szCs w:val="28"/>
        </w:rPr>
      </w:pPr>
      <w:r w:rsidRPr="00D81B30">
        <w:rPr>
          <w:sz w:val="28"/>
          <w:szCs w:val="28"/>
        </w:rPr>
        <w:t xml:space="preserve">Изучая источники закупок товаров магазин </w:t>
      </w:r>
      <w:r w:rsidRPr="00E122D3">
        <w:rPr>
          <w:sz w:val="28"/>
          <w:szCs w:val="28"/>
        </w:rPr>
        <w:t>«Продукты»</w:t>
      </w:r>
      <w:r w:rsidRPr="008F03B7">
        <w:rPr>
          <w:spacing w:val="-4"/>
          <w:sz w:val="28"/>
          <w:szCs w:val="28"/>
        </w:rPr>
        <w:t xml:space="preserve"> </w:t>
      </w:r>
      <w:r w:rsidRPr="00D81B30">
        <w:rPr>
          <w:sz w:val="28"/>
          <w:szCs w:val="28"/>
        </w:rPr>
        <w:t>ведет журнал, где на каждого поставщика составляет его данные (наименование организации, его юридический адрес и почтовый адрес, Ф.И.О. и телефон директора, гл. бухгалтера, режим работы), сведения о количестве и ассортименте продовольственных товаров и другие сведения интересующие предприятие.</w:t>
      </w:r>
    </w:p>
    <w:p w:rsidR="00C1388D" w:rsidRDefault="00A7143A" w:rsidP="00A7143A">
      <w:pPr>
        <w:spacing w:line="360" w:lineRule="auto"/>
        <w:ind w:firstLine="720"/>
        <w:jc w:val="both"/>
        <w:rPr>
          <w:sz w:val="28"/>
          <w:szCs w:val="28"/>
        </w:rPr>
      </w:pPr>
      <w:r w:rsidRPr="00CB741A">
        <w:rPr>
          <w:sz w:val="28"/>
          <w:szCs w:val="28"/>
        </w:rPr>
        <w:t>Гражданский кодекс определят понятие договора, как соглашение двух или нескольких лиц об установлении, изменении и прекращении гражданских прав и обязанностей.</w:t>
      </w:r>
    </w:p>
    <w:p w:rsidR="00A7143A" w:rsidRPr="00CB741A" w:rsidRDefault="00A7143A" w:rsidP="00A7143A">
      <w:pPr>
        <w:spacing w:line="360" w:lineRule="auto"/>
        <w:ind w:firstLine="720"/>
        <w:jc w:val="both"/>
        <w:rPr>
          <w:sz w:val="28"/>
          <w:szCs w:val="28"/>
        </w:rPr>
      </w:pPr>
      <w:r w:rsidRPr="00CB741A">
        <w:rPr>
          <w:sz w:val="28"/>
          <w:szCs w:val="28"/>
        </w:rPr>
        <w:t>При равноправных хозяйственных связях поставщиков и покупателей товаров, их полной хозяйственной самостоятельности, резко повышается роль договоров поставки, которые являются основным документом определяющим права и обязанности сторон по организации поставки товаров.</w:t>
      </w:r>
    </w:p>
    <w:p w:rsidR="00A7143A" w:rsidRPr="00CB741A" w:rsidRDefault="00A7143A" w:rsidP="00A7143A">
      <w:pPr>
        <w:spacing w:line="360" w:lineRule="auto"/>
        <w:ind w:firstLine="720"/>
        <w:jc w:val="both"/>
        <w:rPr>
          <w:sz w:val="28"/>
          <w:szCs w:val="28"/>
        </w:rPr>
      </w:pPr>
      <w:r w:rsidRPr="00CB741A">
        <w:rPr>
          <w:sz w:val="28"/>
          <w:szCs w:val="28"/>
        </w:rPr>
        <w:t>Договора могут заключаться в устной письменной или нотариальной форме.</w:t>
      </w:r>
    </w:p>
    <w:p w:rsidR="00A7143A" w:rsidRPr="00CB741A" w:rsidRDefault="00A7143A" w:rsidP="00A7143A">
      <w:pPr>
        <w:spacing w:line="360" w:lineRule="auto"/>
        <w:ind w:firstLine="720"/>
        <w:jc w:val="both"/>
        <w:rPr>
          <w:sz w:val="28"/>
          <w:szCs w:val="28"/>
        </w:rPr>
      </w:pPr>
      <w:r w:rsidRPr="00CB741A">
        <w:rPr>
          <w:sz w:val="28"/>
          <w:szCs w:val="28"/>
        </w:rPr>
        <w:t>В хозяйственной практике договор является основой деловых отношений двух и многосторонних, обличенных в письменную форму, с соответствующими правилами (печать, необходимые реквизиты сторон и т.п.)</w:t>
      </w:r>
    </w:p>
    <w:p w:rsidR="00A7143A" w:rsidRPr="00CB741A" w:rsidRDefault="00A7143A" w:rsidP="00A7143A">
      <w:pPr>
        <w:spacing w:line="360" w:lineRule="auto"/>
        <w:ind w:firstLine="720"/>
        <w:jc w:val="both"/>
        <w:rPr>
          <w:sz w:val="28"/>
          <w:szCs w:val="28"/>
        </w:rPr>
      </w:pPr>
      <w:r w:rsidRPr="00CB741A">
        <w:rPr>
          <w:sz w:val="28"/>
          <w:szCs w:val="28"/>
        </w:rPr>
        <w:t>Договор вступает в силу и становится обязательным для сторон с момента его заключения. Он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A7143A" w:rsidRPr="00CB741A" w:rsidRDefault="00A7143A" w:rsidP="00A7143A">
      <w:pPr>
        <w:spacing w:line="360" w:lineRule="auto"/>
        <w:ind w:firstLine="720"/>
        <w:jc w:val="both"/>
        <w:rPr>
          <w:sz w:val="28"/>
          <w:szCs w:val="28"/>
        </w:rPr>
      </w:pPr>
      <w:r w:rsidRPr="00CB741A">
        <w:rPr>
          <w:sz w:val="28"/>
          <w:szCs w:val="28"/>
        </w:rPr>
        <w:t>Для облегчения и ускорения оформления договорных отношений применяется так называемая пролонгация, т.е. продление договора. Однако в этом случае обязательно согласование ассортимента поставляемых товаров.</w:t>
      </w:r>
    </w:p>
    <w:p w:rsidR="00A7143A" w:rsidRPr="00CB741A" w:rsidRDefault="00A7143A" w:rsidP="00A7143A">
      <w:pPr>
        <w:spacing w:line="360" w:lineRule="auto"/>
        <w:ind w:firstLine="720"/>
        <w:jc w:val="both"/>
        <w:rPr>
          <w:sz w:val="28"/>
          <w:szCs w:val="28"/>
        </w:rPr>
      </w:pPr>
      <w:r w:rsidRPr="00CB741A">
        <w:rPr>
          <w:sz w:val="28"/>
          <w:szCs w:val="28"/>
        </w:rPr>
        <w:t>Согласно Гражданско</w:t>
      </w:r>
      <w:r w:rsidR="00961B3E">
        <w:rPr>
          <w:sz w:val="28"/>
          <w:szCs w:val="28"/>
        </w:rPr>
        <w:t>му</w:t>
      </w:r>
      <w:r w:rsidRPr="00CB741A">
        <w:rPr>
          <w:sz w:val="28"/>
          <w:szCs w:val="28"/>
        </w:rPr>
        <w:t xml:space="preserve"> кодекс</w:t>
      </w:r>
      <w:r w:rsidR="00961B3E">
        <w:rPr>
          <w:sz w:val="28"/>
          <w:szCs w:val="28"/>
        </w:rPr>
        <w:t>у</w:t>
      </w:r>
      <w:r w:rsidRPr="00CB741A">
        <w:rPr>
          <w:sz w:val="28"/>
          <w:szCs w:val="28"/>
        </w:rPr>
        <w:t xml:space="preserve"> Российской Федерации, изменение и расторжение договора возможны по соглашению сторон, если иное не предусмотрено кодексом, другими законами или договором.</w:t>
      </w:r>
    </w:p>
    <w:p w:rsidR="00A7143A" w:rsidRPr="00CB741A" w:rsidRDefault="00A7143A" w:rsidP="00A7143A">
      <w:pPr>
        <w:spacing w:line="360" w:lineRule="auto"/>
        <w:ind w:firstLine="720"/>
        <w:jc w:val="both"/>
        <w:rPr>
          <w:sz w:val="28"/>
          <w:szCs w:val="28"/>
        </w:rPr>
      </w:pPr>
      <w:r w:rsidRPr="00CB741A">
        <w:rPr>
          <w:sz w:val="28"/>
          <w:szCs w:val="28"/>
        </w:rPr>
        <w:t>По требованию одной из сторон договор может быть изменен или расторгнут по решению суда, только:</w:t>
      </w:r>
    </w:p>
    <w:p w:rsidR="00A7143A" w:rsidRPr="00CB741A" w:rsidRDefault="00A7143A" w:rsidP="00A7143A">
      <w:pPr>
        <w:spacing w:line="360" w:lineRule="auto"/>
        <w:ind w:firstLine="720"/>
        <w:jc w:val="both"/>
        <w:rPr>
          <w:sz w:val="28"/>
          <w:szCs w:val="28"/>
        </w:rPr>
      </w:pPr>
      <w:r w:rsidRPr="00CB741A">
        <w:rPr>
          <w:sz w:val="28"/>
          <w:szCs w:val="28"/>
        </w:rPr>
        <w:t>При существенном нарушении договора одной стороной.</w:t>
      </w:r>
    </w:p>
    <w:p w:rsidR="00A7143A" w:rsidRPr="00CB741A" w:rsidRDefault="00A7143A" w:rsidP="00A7143A">
      <w:pPr>
        <w:spacing w:line="360" w:lineRule="auto"/>
        <w:ind w:firstLine="720"/>
        <w:jc w:val="both"/>
        <w:rPr>
          <w:sz w:val="28"/>
          <w:szCs w:val="28"/>
        </w:rPr>
      </w:pPr>
      <w:r w:rsidRPr="00CB741A">
        <w:rPr>
          <w:sz w:val="28"/>
          <w:szCs w:val="28"/>
        </w:rPr>
        <w:t>В иных случаях, предусмотренных Гражданским кодексом Российской Федерации, другими законами или договорами.</w:t>
      </w:r>
    </w:p>
    <w:p w:rsidR="0070201D" w:rsidRDefault="00A7143A" w:rsidP="00961B3E">
      <w:pPr>
        <w:spacing w:line="360" w:lineRule="auto"/>
        <w:ind w:firstLine="720"/>
        <w:jc w:val="both"/>
        <w:rPr>
          <w:sz w:val="28"/>
          <w:szCs w:val="28"/>
        </w:rPr>
      </w:pPr>
      <w:r>
        <w:rPr>
          <w:sz w:val="28"/>
          <w:szCs w:val="28"/>
        </w:rPr>
        <w:t xml:space="preserve">Магазин </w:t>
      </w:r>
      <w:r w:rsidR="00961B3E" w:rsidRPr="00E122D3">
        <w:rPr>
          <w:sz w:val="28"/>
          <w:szCs w:val="28"/>
        </w:rPr>
        <w:t>«Продукты»</w:t>
      </w:r>
      <w:r w:rsidRPr="00CB741A">
        <w:rPr>
          <w:sz w:val="28"/>
          <w:szCs w:val="28"/>
        </w:rPr>
        <w:t xml:space="preserve"> своевременно и правильно заключает договора с поставщиками, а также устанавливает рациональные прямые договорные связи по поставкам товаров, как правило, на один год и осуществляет постоянный контроль за их исполнением.</w:t>
      </w:r>
    </w:p>
    <w:p w:rsidR="0070201D" w:rsidRDefault="0070201D" w:rsidP="0045789C">
      <w:pPr>
        <w:spacing w:line="360" w:lineRule="auto"/>
        <w:ind w:firstLine="720"/>
        <w:jc w:val="both"/>
        <w:rPr>
          <w:sz w:val="28"/>
          <w:szCs w:val="28"/>
        </w:rPr>
      </w:pPr>
    </w:p>
    <w:p w:rsidR="00B9480F" w:rsidRPr="00F31D09" w:rsidRDefault="004A62C4" w:rsidP="00E47DAD">
      <w:pPr>
        <w:pStyle w:val="1"/>
        <w:spacing w:line="360" w:lineRule="auto"/>
        <w:ind w:left="720"/>
        <w:jc w:val="both"/>
        <w:rPr>
          <w:rFonts w:ascii="Times New Roman" w:hAnsi="Times New Roman"/>
          <w:bCs w:val="0"/>
          <w:iCs/>
          <w:sz w:val="28"/>
          <w:szCs w:val="28"/>
        </w:rPr>
      </w:pPr>
      <w:bookmarkStart w:id="14" w:name="_Toc31259181"/>
      <w:bookmarkStart w:id="15" w:name="_Toc229551364"/>
      <w:r w:rsidRPr="00F31D09">
        <w:rPr>
          <w:rFonts w:ascii="Times New Roman" w:hAnsi="Times New Roman"/>
          <w:bCs w:val="0"/>
          <w:iCs/>
          <w:sz w:val="28"/>
          <w:szCs w:val="28"/>
        </w:rPr>
        <w:t>2.1.3 Анализ приемки</w:t>
      </w:r>
      <w:r w:rsidR="00B9480F" w:rsidRPr="00F31D09">
        <w:rPr>
          <w:rFonts w:ascii="Times New Roman" w:hAnsi="Times New Roman"/>
          <w:bCs w:val="0"/>
          <w:iCs/>
          <w:sz w:val="28"/>
          <w:szCs w:val="28"/>
        </w:rPr>
        <w:t xml:space="preserve"> </w:t>
      </w:r>
      <w:r w:rsidRPr="00F31D09">
        <w:rPr>
          <w:rFonts w:ascii="Times New Roman" w:hAnsi="Times New Roman"/>
          <w:bCs w:val="0"/>
          <w:iCs/>
          <w:sz w:val="28"/>
          <w:szCs w:val="28"/>
        </w:rPr>
        <w:t xml:space="preserve">чая в магазине «Продукты» </w:t>
      </w:r>
      <w:r w:rsidR="00B9480F" w:rsidRPr="00F31D09">
        <w:rPr>
          <w:rFonts w:ascii="Times New Roman" w:hAnsi="Times New Roman"/>
          <w:bCs w:val="0"/>
          <w:iCs/>
          <w:sz w:val="28"/>
          <w:szCs w:val="28"/>
        </w:rPr>
        <w:t xml:space="preserve">по качеству и </w:t>
      </w:r>
      <w:r w:rsidR="00AE7D20" w:rsidRPr="00AE7D20">
        <w:rPr>
          <w:rFonts w:ascii="Times New Roman" w:hAnsi="Times New Roman"/>
          <w:bCs w:val="0"/>
          <w:iCs/>
          <w:color w:val="FFFFFF"/>
          <w:sz w:val="28"/>
          <w:szCs w:val="28"/>
        </w:rPr>
        <w:t>______</w:t>
      </w:r>
      <w:r w:rsidR="00B9480F" w:rsidRPr="00F31D09">
        <w:rPr>
          <w:rFonts w:ascii="Times New Roman" w:hAnsi="Times New Roman"/>
          <w:bCs w:val="0"/>
          <w:iCs/>
          <w:sz w:val="28"/>
          <w:szCs w:val="28"/>
        </w:rPr>
        <w:t>количеству</w:t>
      </w:r>
      <w:bookmarkEnd w:id="14"/>
      <w:bookmarkEnd w:id="15"/>
    </w:p>
    <w:p w:rsidR="00B9480F" w:rsidRPr="0075763F" w:rsidRDefault="00B9480F" w:rsidP="00B9480F">
      <w:pPr>
        <w:spacing w:line="360" w:lineRule="auto"/>
        <w:ind w:firstLine="720"/>
        <w:jc w:val="both"/>
        <w:rPr>
          <w:sz w:val="28"/>
          <w:szCs w:val="28"/>
        </w:rPr>
      </w:pPr>
    </w:p>
    <w:p w:rsidR="00B9480F" w:rsidRPr="0075763F" w:rsidRDefault="00D05386" w:rsidP="00B9480F">
      <w:pPr>
        <w:spacing w:line="360" w:lineRule="auto"/>
        <w:ind w:firstLine="720"/>
        <w:jc w:val="both"/>
        <w:rPr>
          <w:sz w:val="28"/>
          <w:szCs w:val="28"/>
        </w:rPr>
      </w:pPr>
      <w:r>
        <w:rPr>
          <w:spacing w:val="-4"/>
          <w:sz w:val="28"/>
          <w:szCs w:val="28"/>
        </w:rPr>
        <w:t>М</w:t>
      </w:r>
      <w:r w:rsidRPr="008F03B7">
        <w:rPr>
          <w:spacing w:val="-4"/>
          <w:sz w:val="28"/>
          <w:szCs w:val="28"/>
        </w:rPr>
        <w:t xml:space="preserve">агазин </w:t>
      </w:r>
      <w:r w:rsidRPr="00E122D3">
        <w:rPr>
          <w:sz w:val="28"/>
          <w:szCs w:val="28"/>
        </w:rPr>
        <w:t>«Продукты»</w:t>
      </w:r>
      <w:r w:rsidR="00B9480F" w:rsidRPr="0075763F">
        <w:rPr>
          <w:sz w:val="28"/>
          <w:szCs w:val="28"/>
        </w:rPr>
        <w:t xml:space="preserve"> обеспечивает приемку продукции по количеству в точном соответствии со стандартами, техническими условиями, особыми условиями поставки, ГОСТом 1936-85 Чай. Правила приемки и методы анализа, договором. </w:t>
      </w:r>
    </w:p>
    <w:p w:rsidR="004B5A7B" w:rsidRDefault="004B5A7B" w:rsidP="00B9480F">
      <w:pPr>
        <w:spacing w:line="360" w:lineRule="auto"/>
        <w:ind w:firstLine="720"/>
        <w:jc w:val="both"/>
        <w:rPr>
          <w:sz w:val="28"/>
          <w:szCs w:val="28"/>
        </w:rPr>
      </w:pPr>
      <w:r>
        <w:rPr>
          <w:sz w:val="28"/>
          <w:szCs w:val="28"/>
        </w:rPr>
        <w:t>Чай принимают партиями. Партией считают количество упаковочных единиц с чаем одной или нескольких марок – для нефасованного чая: одного сорта, одной даты выработки и в однородной упаковке – для фасованного чая, оформленное одним документом о качестве.</w:t>
      </w:r>
    </w:p>
    <w:p w:rsidR="0042761E" w:rsidRDefault="00812A4B" w:rsidP="00D14173">
      <w:pPr>
        <w:spacing w:line="360" w:lineRule="auto"/>
        <w:ind w:firstLine="720"/>
        <w:jc w:val="both"/>
        <w:rPr>
          <w:sz w:val="28"/>
          <w:szCs w:val="28"/>
        </w:rPr>
      </w:pPr>
      <w:r>
        <w:rPr>
          <w:sz w:val="28"/>
          <w:szCs w:val="28"/>
        </w:rPr>
        <w:t>Документ о качестве должен содержать:</w:t>
      </w:r>
      <w:r w:rsidR="00D14173">
        <w:rPr>
          <w:sz w:val="28"/>
          <w:szCs w:val="28"/>
        </w:rPr>
        <w:t xml:space="preserve"> </w:t>
      </w:r>
    </w:p>
    <w:p w:rsidR="001E041B" w:rsidRDefault="00812A4B" w:rsidP="0042761E">
      <w:pPr>
        <w:spacing w:line="360" w:lineRule="auto"/>
        <w:jc w:val="both"/>
        <w:rPr>
          <w:sz w:val="28"/>
          <w:szCs w:val="28"/>
        </w:rPr>
      </w:pPr>
      <w:r>
        <w:rPr>
          <w:sz w:val="28"/>
          <w:szCs w:val="28"/>
        </w:rPr>
        <w:t>наименование предприятия – изготовителя, его местонахождение и подчиненность;</w:t>
      </w:r>
      <w:r w:rsidR="00D14173">
        <w:rPr>
          <w:sz w:val="28"/>
          <w:szCs w:val="28"/>
        </w:rPr>
        <w:t xml:space="preserve"> </w:t>
      </w:r>
      <w:r w:rsidR="00C34558">
        <w:rPr>
          <w:sz w:val="28"/>
          <w:szCs w:val="28"/>
        </w:rPr>
        <w:t xml:space="preserve">товарный знак </w:t>
      </w:r>
      <w:r w:rsidR="00721C3B">
        <w:rPr>
          <w:sz w:val="28"/>
          <w:szCs w:val="28"/>
        </w:rPr>
        <w:t>предприятия – изготовителя;</w:t>
      </w:r>
      <w:r w:rsidR="00D14173">
        <w:rPr>
          <w:sz w:val="28"/>
          <w:szCs w:val="28"/>
        </w:rPr>
        <w:t xml:space="preserve"> </w:t>
      </w:r>
      <w:r w:rsidR="00721C3B">
        <w:rPr>
          <w:sz w:val="28"/>
          <w:szCs w:val="28"/>
        </w:rPr>
        <w:t>номер документа о качестве;</w:t>
      </w:r>
      <w:r w:rsidR="00D14173">
        <w:rPr>
          <w:sz w:val="28"/>
          <w:szCs w:val="28"/>
        </w:rPr>
        <w:t xml:space="preserve"> </w:t>
      </w:r>
      <w:r w:rsidR="00721C3B">
        <w:rPr>
          <w:sz w:val="28"/>
          <w:szCs w:val="28"/>
        </w:rPr>
        <w:t>наименование продукта и его сорт;</w:t>
      </w:r>
      <w:r w:rsidR="00D14173">
        <w:rPr>
          <w:sz w:val="28"/>
          <w:szCs w:val="28"/>
        </w:rPr>
        <w:t xml:space="preserve"> </w:t>
      </w:r>
      <w:r w:rsidR="00721C3B">
        <w:rPr>
          <w:sz w:val="28"/>
          <w:szCs w:val="28"/>
        </w:rPr>
        <w:t>дату выработки;</w:t>
      </w:r>
      <w:r w:rsidR="00D14173">
        <w:rPr>
          <w:sz w:val="28"/>
          <w:szCs w:val="28"/>
        </w:rPr>
        <w:t xml:space="preserve"> </w:t>
      </w:r>
      <w:r w:rsidR="00721C3B">
        <w:rPr>
          <w:sz w:val="28"/>
          <w:szCs w:val="28"/>
        </w:rPr>
        <w:t>массу нетто в упаковочной единице фасованного чая;</w:t>
      </w:r>
      <w:r w:rsidR="00D14173">
        <w:rPr>
          <w:sz w:val="28"/>
          <w:szCs w:val="28"/>
        </w:rPr>
        <w:t xml:space="preserve"> </w:t>
      </w:r>
      <w:r w:rsidR="001E041B">
        <w:rPr>
          <w:sz w:val="28"/>
          <w:szCs w:val="28"/>
        </w:rPr>
        <w:t>количество ящиков и массу нетто чая;</w:t>
      </w:r>
      <w:r w:rsidR="00D14173">
        <w:rPr>
          <w:sz w:val="28"/>
          <w:szCs w:val="28"/>
        </w:rPr>
        <w:t xml:space="preserve"> </w:t>
      </w:r>
      <w:r w:rsidR="001E041B">
        <w:rPr>
          <w:sz w:val="28"/>
          <w:szCs w:val="28"/>
        </w:rPr>
        <w:t>количество упаковочных единиц в одном ящике;</w:t>
      </w:r>
      <w:r w:rsidR="00D14173">
        <w:rPr>
          <w:sz w:val="28"/>
          <w:szCs w:val="28"/>
        </w:rPr>
        <w:t xml:space="preserve"> </w:t>
      </w:r>
      <w:r w:rsidR="001E041B">
        <w:rPr>
          <w:sz w:val="28"/>
          <w:szCs w:val="28"/>
        </w:rPr>
        <w:t>результаты анализа;</w:t>
      </w:r>
      <w:r w:rsidR="00D14173">
        <w:rPr>
          <w:sz w:val="28"/>
          <w:szCs w:val="28"/>
        </w:rPr>
        <w:t xml:space="preserve"> </w:t>
      </w:r>
      <w:r w:rsidR="001E041B">
        <w:rPr>
          <w:sz w:val="28"/>
          <w:szCs w:val="28"/>
        </w:rPr>
        <w:t>обозначение нормативно – технической документации.</w:t>
      </w:r>
    </w:p>
    <w:p w:rsidR="00B9480F" w:rsidRPr="0075763F" w:rsidRDefault="00B9480F" w:rsidP="00B9480F">
      <w:pPr>
        <w:spacing w:line="360" w:lineRule="auto"/>
        <w:ind w:firstLine="720"/>
        <w:jc w:val="both"/>
        <w:rPr>
          <w:sz w:val="28"/>
          <w:szCs w:val="28"/>
        </w:rPr>
      </w:pPr>
      <w:r w:rsidRPr="0075763F">
        <w:rPr>
          <w:sz w:val="28"/>
          <w:szCs w:val="28"/>
        </w:rPr>
        <w:t xml:space="preserve">Приемка продукции, поставляемой в таре и в открытой таре, производится на складе поставщика и осуществляется материально ответственным лицом (Мишиной Т. В.) по доверенности. </w:t>
      </w:r>
    </w:p>
    <w:p w:rsidR="00B9480F" w:rsidRPr="0075763F" w:rsidRDefault="00B9480F" w:rsidP="00B9480F">
      <w:pPr>
        <w:spacing w:line="360" w:lineRule="auto"/>
        <w:ind w:firstLine="720"/>
        <w:jc w:val="both"/>
        <w:rPr>
          <w:sz w:val="28"/>
          <w:szCs w:val="28"/>
        </w:rPr>
      </w:pPr>
      <w:r w:rsidRPr="0075763F">
        <w:rPr>
          <w:sz w:val="28"/>
          <w:szCs w:val="28"/>
        </w:rPr>
        <w:t xml:space="preserve">Если товар находится в ненарушенной таре, то приемка проводиться по количеству мест, массе брутто или по количеству товарных единиц и маркировке на таре. Если количество и качество товара соответствуют указанным в товаросопроводительных документах, то на сопроводительные документы (накладная, счет-фактура) накладывается штамп организации, что подтверждает соответствие принятых товаров данным, указанным в сопроводительных документах. </w:t>
      </w:r>
      <w:r w:rsidR="002B67D8">
        <w:rPr>
          <w:spacing w:val="-4"/>
          <w:sz w:val="28"/>
          <w:szCs w:val="28"/>
        </w:rPr>
        <w:t>М</w:t>
      </w:r>
      <w:r w:rsidR="002B67D8" w:rsidRPr="008F03B7">
        <w:rPr>
          <w:spacing w:val="-4"/>
          <w:sz w:val="28"/>
          <w:szCs w:val="28"/>
        </w:rPr>
        <w:t xml:space="preserve">агазин </w:t>
      </w:r>
      <w:r w:rsidR="002B67D8" w:rsidRPr="00E122D3">
        <w:rPr>
          <w:sz w:val="28"/>
          <w:szCs w:val="28"/>
        </w:rPr>
        <w:t>«Продукты»</w:t>
      </w:r>
      <w:r w:rsidRPr="0075763F">
        <w:rPr>
          <w:sz w:val="28"/>
          <w:szCs w:val="28"/>
        </w:rPr>
        <w:t xml:space="preserve"> в некоторых случаях, кроме проверки количества мест, может потребовать вскрытия тары и проверки количества товарных единиц в каждом месте. </w:t>
      </w:r>
    </w:p>
    <w:p w:rsidR="00B9480F" w:rsidRDefault="00B9480F" w:rsidP="00B9480F">
      <w:pPr>
        <w:spacing w:line="360" w:lineRule="auto"/>
        <w:ind w:firstLine="720"/>
        <w:jc w:val="both"/>
        <w:rPr>
          <w:sz w:val="28"/>
          <w:szCs w:val="28"/>
          <w:lang w:val="en-US"/>
        </w:rPr>
      </w:pPr>
      <w:r w:rsidRPr="0075763F">
        <w:rPr>
          <w:sz w:val="28"/>
          <w:szCs w:val="28"/>
        </w:rPr>
        <w:t xml:space="preserve">Материально ответственное лицо, осуществляющее приемку товара, ставит свою подпись на товаросопроводительных документах и заверяет ее круглой печатью торговой организации. </w:t>
      </w:r>
    </w:p>
    <w:p w:rsidR="003E2D08" w:rsidRPr="004E1E94" w:rsidRDefault="003E2D08" w:rsidP="003E2D08">
      <w:pPr>
        <w:spacing w:line="360" w:lineRule="auto"/>
        <w:ind w:firstLine="720"/>
        <w:jc w:val="both"/>
        <w:rPr>
          <w:snapToGrid w:val="0"/>
          <w:sz w:val="28"/>
          <w:szCs w:val="28"/>
        </w:rPr>
      </w:pPr>
      <w:r w:rsidRPr="004E1E94">
        <w:rPr>
          <w:snapToGrid w:val="0"/>
          <w:sz w:val="28"/>
          <w:szCs w:val="28"/>
        </w:rPr>
        <w:t xml:space="preserve">Прием </w:t>
      </w:r>
      <w:r>
        <w:rPr>
          <w:snapToGrid w:val="0"/>
          <w:sz w:val="28"/>
          <w:szCs w:val="28"/>
        </w:rPr>
        <w:t>чая</w:t>
      </w:r>
      <w:r w:rsidRPr="004E1E94">
        <w:rPr>
          <w:snapToGrid w:val="0"/>
          <w:sz w:val="28"/>
          <w:szCs w:val="28"/>
        </w:rPr>
        <w:t xml:space="preserve"> по количеству это сопоставление данных сопроводительных документов (счетов-фактур), спецификацией упаковочных ярлыков и другое.</w:t>
      </w:r>
    </w:p>
    <w:p w:rsidR="003E2D08" w:rsidRDefault="003E2D08" w:rsidP="003E2D08">
      <w:pPr>
        <w:spacing w:line="360" w:lineRule="auto"/>
        <w:ind w:firstLine="720"/>
        <w:jc w:val="both"/>
        <w:rPr>
          <w:snapToGrid w:val="0"/>
          <w:sz w:val="28"/>
          <w:szCs w:val="28"/>
        </w:rPr>
      </w:pPr>
      <w:r w:rsidRPr="004E1E94">
        <w:rPr>
          <w:snapToGrid w:val="0"/>
          <w:sz w:val="28"/>
          <w:szCs w:val="28"/>
        </w:rPr>
        <w:t xml:space="preserve">Если сопроводительные документы отсутствуют, </w:t>
      </w:r>
      <w:r w:rsidR="00787AF3">
        <w:rPr>
          <w:snapToGrid w:val="0"/>
          <w:sz w:val="28"/>
          <w:szCs w:val="28"/>
        </w:rPr>
        <w:t>чаи</w:t>
      </w:r>
      <w:r w:rsidR="00787AF3" w:rsidRPr="004E1E94">
        <w:rPr>
          <w:snapToGrid w:val="0"/>
          <w:sz w:val="28"/>
          <w:szCs w:val="28"/>
        </w:rPr>
        <w:t xml:space="preserve"> </w:t>
      </w:r>
      <w:r w:rsidRPr="004E1E94">
        <w:rPr>
          <w:snapToGrid w:val="0"/>
          <w:sz w:val="28"/>
          <w:szCs w:val="28"/>
        </w:rPr>
        <w:t xml:space="preserve">принимаются по фактическому наличию на основе составленного акта, в котором указывают какие документы отсутствуют. </w:t>
      </w:r>
    </w:p>
    <w:p w:rsidR="006560D6" w:rsidRDefault="003E2D08" w:rsidP="003E2D08">
      <w:pPr>
        <w:spacing w:line="360" w:lineRule="auto"/>
        <w:ind w:firstLine="720"/>
        <w:jc w:val="both"/>
        <w:rPr>
          <w:snapToGrid w:val="0"/>
          <w:sz w:val="28"/>
          <w:szCs w:val="28"/>
        </w:rPr>
      </w:pPr>
      <w:r w:rsidRPr="004E1E94">
        <w:rPr>
          <w:snapToGrid w:val="0"/>
          <w:sz w:val="28"/>
          <w:szCs w:val="28"/>
        </w:rPr>
        <w:t xml:space="preserve">Если в ходе приема обнаружилась недостача, дальнейшая приемка приостанавливается, поступившая партия хранится отдельно от других товаров в магазине. При обеспечении полной сохранности оформляется акт за подписями лиц принимавших участие в приемке. Магазин обязан послать поставщику вызов-уведомление не позднее 24 часов. В уведомлении указывается наименование </w:t>
      </w:r>
      <w:r w:rsidR="00787AF3">
        <w:rPr>
          <w:snapToGrid w:val="0"/>
          <w:sz w:val="28"/>
          <w:szCs w:val="28"/>
        </w:rPr>
        <w:t>чая</w:t>
      </w:r>
      <w:r w:rsidRPr="004E1E94">
        <w:rPr>
          <w:snapToGrid w:val="0"/>
          <w:sz w:val="28"/>
          <w:szCs w:val="28"/>
        </w:rPr>
        <w:t>, номер счета фактуры, характер недостачи и количество, состояние пломб. Одногородний поставщик по скоропортящимся товарам должен явиться в течени</w:t>
      </w:r>
      <w:r>
        <w:rPr>
          <w:snapToGrid w:val="0"/>
          <w:sz w:val="28"/>
          <w:szCs w:val="28"/>
        </w:rPr>
        <w:t>е</w:t>
      </w:r>
      <w:r w:rsidRPr="004E1E94">
        <w:rPr>
          <w:snapToGrid w:val="0"/>
          <w:sz w:val="28"/>
          <w:szCs w:val="28"/>
        </w:rPr>
        <w:t xml:space="preserve"> 4 часов после вызова. </w:t>
      </w:r>
    </w:p>
    <w:p w:rsidR="006560D6" w:rsidRDefault="003E2D08" w:rsidP="003E2D08">
      <w:pPr>
        <w:spacing w:line="360" w:lineRule="auto"/>
        <w:ind w:firstLine="720"/>
        <w:jc w:val="both"/>
        <w:rPr>
          <w:snapToGrid w:val="0"/>
          <w:sz w:val="28"/>
          <w:szCs w:val="28"/>
        </w:rPr>
      </w:pPr>
      <w:r w:rsidRPr="004E1E94">
        <w:rPr>
          <w:snapToGrid w:val="0"/>
          <w:sz w:val="28"/>
          <w:szCs w:val="28"/>
        </w:rPr>
        <w:t xml:space="preserve">По другим товарам не позднее чем в трехдневный срок, не считая времени на дорогу, если иное не предусмотрено договором поставки, представители поставщика должны иметь при себе удостоверение на право участия в приеме товара в данном магазине. </w:t>
      </w:r>
    </w:p>
    <w:p w:rsidR="003E2D08" w:rsidRPr="004E1E94" w:rsidRDefault="003E2D08" w:rsidP="003E2D08">
      <w:pPr>
        <w:spacing w:line="360" w:lineRule="auto"/>
        <w:ind w:firstLine="720"/>
        <w:jc w:val="both"/>
        <w:rPr>
          <w:snapToGrid w:val="0"/>
          <w:sz w:val="28"/>
          <w:szCs w:val="28"/>
        </w:rPr>
      </w:pPr>
      <w:r w:rsidRPr="004E1E94">
        <w:rPr>
          <w:snapToGrid w:val="0"/>
          <w:sz w:val="28"/>
          <w:szCs w:val="28"/>
        </w:rPr>
        <w:t>При не явке представителя поставщика создается комиссия с участием представителя общественности. С согласия поставщика прием товара может быть проведен магазином в одностороннем порядке. На выявленную недостачу составляется акт. Если в ходе приемки выявились излишки, это также отражается в акте.</w:t>
      </w:r>
    </w:p>
    <w:p w:rsidR="003E2D08" w:rsidRPr="004E1E94" w:rsidRDefault="003E2D08" w:rsidP="003E2D08">
      <w:pPr>
        <w:spacing w:line="360" w:lineRule="auto"/>
        <w:ind w:firstLine="720"/>
        <w:jc w:val="both"/>
        <w:rPr>
          <w:snapToGrid w:val="0"/>
          <w:sz w:val="28"/>
          <w:szCs w:val="28"/>
        </w:rPr>
      </w:pPr>
      <w:r w:rsidRPr="004E1E94">
        <w:rPr>
          <w:snapToGrid w:val="0"/>
          <w:sz w:val="28"/>
          <w:szCs w:val="28"/>
        </w:rPr>
        <w:t>Акт подписывают лица, участвовавшие в приеме товара. Не согласный с содержанием акта подписывает его с изложением своей точки зрения. К акту прилагают копии сопроводительных документов, упаковочные ярлыки, кипные карты, пломбы, подлинный транспортный документ, удостоверение представителя поставщика, первичный акт о приостановке приемки товара при обнаружении недостачи.</w:t>
      </w:r>
    </w:p>
    <w:p w:rsidR="006560D6" w:rsidRDefault="001539A7" w:rsidP="003E2D08">
      <w:pPr>
        <w:spacing w:line="360" w:lineRule="auto"/>
        <w:ind w:firstLine="720"/>
        <w:jc w:val="both"/>
        <w:rPr>
          <w:snapToGrid w:val="0"/>
          <w:sz w:val="28"/>
          <w:szCs w:val="28"/>
        </w:rPr>
      </w:pPr>
      <w:r>
        <w:rPr>
          <w:snapToGrid w:val="0"/>
          <w:sz w:val="28"/>
          <w:szCs w:val="28"/>
        </w:rPr>
        <w:t>Чай</w:t>
      </w:r>
      <w:r w:rsidRPr="004E1E94">
        <w:rPr>
          <w:snapToGrid w:val="0"/>
          <w:sz w:val="28"/>
          <w:szCs w:val="28"/>
        </w:rPr>
        <w:t xml:space="preserve"> </w:t>
      </w:r>
      <w:r w:rsidR="003E2D08" w:rsidRPr="004E1E94">
        <w:rPr>
          <w:snapToGrid w:val="0"/>
          <w:sz w:val="28"/>
          <w:szCs w:val="28"/>
        </w:rPr>
        <w:t>в исправной таре принимаются по количеству и комплектности при и</w:t>
      </w:r>
      <w:r w:rsidR="003E2D08">
        <w:rPr>
          <w:snapToGrid w:val="0"/>
          <w:sz w:val="28"/>
          <w:szCs w:val="28"/>
        </w:rPr>
        <w:t xml:space="preserve">ногородней -не позднее 10 дней </w:t>
      </w:r>
      <w:r w:rsidR="003E2D08" w:rsidRPr="004E1E94">
        <w:rPr>
          <w:snapToGrid w:val="0"/>
          <w:sz w:val="28"/>
          <w:szCs w:val="28"/>
        </w:rPr>
        <w:t>после их поступления. Скрытые дефекты, обнаруженные позже также записываются в акт. Акт об установлении происхождения должен быть составлен в течени</w:t>
      </w:r>
      <w:r w:rsidR="003E2D08">
        <w:rPr>
          <w:snapToGrid w:val="0"/>
          <w:sz w:val="28"/>
          <w:szCs w:val="28"/>
        </w:rPr>
        <w:t>е</w:t>
      </w:r>
      <w:r w:rsidR="003E2D08" w:rsidRPr="004E1E94">
        <w:rPr>
          <w:snapToGrid w:val="0"/>
          <w:sz w:val="28"/>
          <w:szCs w:val="28"/>
        </w:rPr>
        <w:t xml:space="preserve"> 5 дней со дня обнаружения, но не позднее 4 месяцев с момен</w:t>
      </w:r>
      <w:r w:rsidR="003E2D08">
        <w:rPr>
          <w:snapToGrid w:val="0"/>
          <w:sz w:val="28"/>
          <w:szCs w:val="28"/>
        </w:rPr>
        <w:t>та поступления товара в магазин</w:t>
      </w:r>
      <w:r w:rsidR="003E2D08" w:rsidRPr="004E1E94">
        <w:rPr>
          <w:snapToGrid w:val="0"/>
          <w:sz w:val="28"/>
          <w:szCs w:val="28"/>
        </w:rPr>
        <w:t xml:space="preserve">. В день окончания приемки составляется акт, к которому прилагаются все необходимые документы. Загрузка тары оборудования должна производится до полной вместимости, но не выше грузоподъемности и иметь схемы выкладки товаров этой тары. </w:t>
      </w:r>
    </w:p>
    <w:p w:rsidR="003E2D08" w:rsidRDefault="003E2D08" w:rsidP="003E2D08">
      <w:pPr>
        <w:spacing w:line="360" w:lineRule="auto"/>
        <w:ind w:firstLine="720"/>
        <w:jc w:val="both"/>
        <w:rPr>
          <w:snapToGrid w:val="0"/>
          <w:sz w:val="28"/>
          <w:szCs w:val="28"/>
        </w:rPr>
      </w:pPr>
      <w:r w:rsidRPr="004E1E94">
        <w:rPr>
          <w:snapToGrid w:val="0"/>
          <w:sz w:val="28"/>
          <w:szCs w:val="28"/>
        </w:rPr>
        <w:t xml:space="preserve">Приемка </w:t>
      </w:r>
      <w:r w:rsidR="00D013FE">
        <w:rPr>
          <w:snapToGrid w:val="0"/>
          <w:sz w:val="28"/>
          <w:szCs w:val="28"/>
        </w:rPr>
        <w:t>чая</w:t>
      </w:r>
      <w:r w:rsidR="00D013FE" w:rsidRPr="004E1E94">
        <w:rPr>
          <w:snapToGrid w:val="0"/>
          <w:sz w:val="28"/>
          <w:szCs w:val="28"/>
        </w:rPr>
        <w:t xml:space="preserve"> </w:t>
      </w:r>
      <w:r w:rsidRPr="004E1E94">
        <w:rPr>
          <w:snapToGrid w:val="0"/>
          <w:sz w:val="28"/>
          <w:szCs w:val="28"/>
        </w:rPr>
        <w:t>производится не позднее 1 часа с момента выгрузки из автотранспорта. Если обнаружились несоответствия по количеству и качеству, в течени</w:t>
      </w:r>
      <w:r>
        <w:rPr>
          <w:snapToGrid w:val="0"/>
          <w:sz w:val="28"/>
          <w:szCs w:val="28"/>
        </w:rPr>
        <w:t>е</w:t>
      </w:r>
      <w:r w:rsidRPr="004E1E94">
        <w:rPr>
          <w:snapToGrid w:val="0"/>
          <w:sz w:val="28"/>
          <w:szCs w:val="28"/>
        </w:rPr>
        <w:t xml:space="preserve"> часа оповестить об этом поставщика. Если между </w:t>
      </w:r>
      <w:r>
        <w:rPr>
          <w:snapToGrid w:val="0"/>
          <w:sz w:val="28"/>
          <w:szCs w:val="28"/>
        </w:rPr>
        <w:t>магазином «Про</w:t>
      </w:r>
      <w:r w:rsidR="004A5892">
        <w:rPr>
          <w:snapToGrid w:val="0"/>
          <w:sz w:val="28"/>
          <w:szCs w:val="28"/>
        </w:rPr>
        <w:t>дукты</w:t>
      </w:r>
      <w:r>
        <w:rPr>
          <w:snapToGrid w:val="0"/>
          <w:sz w:val="28"/>
          <w:szCs w:val="28"/>
        </w:rPr>
        <w:t>»</w:t>
      </w:r>
      <w:r w:rsidRPr="004E1E94">
        <w:rPr>
          <w:snapToGrid w:val="0"/>
          <w:sz w:val="28"/>
          <w:szCs w:val="28"/>
        </w:rPr>
        <w:t xml:space="preserve"> и поставщиком возникают разногласия по качеству, проверка качества проводится в присутствии эксперта с порядком и сроком предусмотренным договором.</w:t>
      </w:r>
    </w:p>
    <w:p w:rsidR="00C1388D" w:rsidRDefault="003E2D08" w:rsidP="003E2D08">
      <w:pPr>
        <w:spacing w:line="360" w:lineRule="auto"/>
        <w:ind w:firstLine="720"/>
        <w:jc w:val="both"/>
        <w:rPr>
          <w:snapToGrid w:val="0"/>
          <w:sz w:val="28"/>
          <w:szCs w:val="28"/>
        </w:rPr>
      </w:pPr>
      <w:r>
        <w:rPr>
          <w:snapToGrid w:val="0"/>
          <w:sz w:val="28"/>
          <w:szCs w:val="28"/>
        </w:rPr>
        <w:t>Итак, п</w:t>
      </w:r>
      <w:r w:rsidRPr="00A12A83">
        <w:rPr>
          <w:snapToGrid w:val="0"/>
          <w:sz w:val="28"/>
          <w:szCs w:val="28"/>
        </w:rPr>
        <w:t xml:space="preserve">ри приемке </w:t>
      </w:r>
      <w:r w:rsidR="004C2A49">
        <w:rPr>
          <w:snapToGrid w:val="0"/>
          <w:sz w:val="28"/>
          <w:szCs w:val="28"/>
        </w:rPr>
        <w:t>чая</w:t>
      </w:r>
      <w:r w:rsidR="004C2A49" w:rsidRPr="00A12A83">
        <w:rPr>
          <w:snapToGrid w:val="0"/>
          <w:sz w:val="28"/>
          <w:szCs w:val="28"/>
        </w:rPr>
        <w:t xml:space="preserve"> </w:t>
      </w:r>
      <w:r w:rsidRPr="00A12A83">
        <w:rPr>
          <w:snapToGrid w:val="0"/>
          <w:sz w:val="28"/>
          <w:szCs w:val="28"/>
        </w:rPr>
        <w:t>потребитель имеет право проводить контрольную проверку их качества. Средний образец отбирают от каждой однородной партии (</w:t>
      </w:r>
      <w:r w:rsidR="00907C8F">
        <w:rPr>
          <w:snapToGrid w:val="0"/>
          <w:sz w:val="28"/>
          <w:szCs w:val="28"/>
        </w:rPr>
        <w:t>чай</w:t>
      </w:r>
      <w:r w:rsidR="00907C8F" w:rsidRPr="00A12A83">
        <w:rPr>
          <w:snapToGrid w:val="0"/>
          <w:sz w:val="28"/>
          <w:szCs w:val="28"/>
        </w:rPr>
        <w:t xml:space="preserve"> </w:t>
      </w:r>
      <w:r w:rsidRPr="00A12A83">
        <w:rPr>
          <w:snapToGrid w:val="0"/>
          <w:sz w:val="28"/>
          <w:szCs w:val="28"/>
        </w:rPr>
        <w:t xml:space="preserve">одного сорта, типа и вида, изготовленные в одну смену, одинаковые по органолептическим признакам) в соответствии с СТБ. </w:t>
      </w:r>
    </w:p>
    <w:p w:rsidR="003E2D08" w:rsidRPr="00A12A83" w:rsidRDefault="003E2D08" w:rsidP="003E2D08">
      <w:pPr>
        <w:spacing w:line="360" w:lineRule="auto"/>
        <w:ind w:firstLine="720"/>
        <w:jc w:val="both"/>
        <w:rPr>
          <w:snapToGrid w:val="0"/>
          <w:sz w:val="28"/>
          <w:szCs w:val="28"/>
        </w:rPr>
      </w:pPr>
      <w:r w:rsidRPr="00A12A83">
        <w:rPr>
          <w:snapToGrid w:val="0"/>
          <w:sz w:val="28"/>
          <w:szCs w:val="28"/>
        </w:rPr>
        <w:t xml:space="preserve">Из разных мест однородной партии отбирают 1,5 % единиц упаковки, но не менее трех, из этой исходной пробы составляют средний образец, который направляют в лабораторию с указанием названия, сорта </w:t>
      </w:r>
      <w:r w:rsidR="0068782C">
        <w:rPr>
          <w:snapToGrid w:val="0"/>
          <w:sz w:val="28"/>
          <w:szCs w:val="28"/>
        </w:rPr>
        <w:t>чая</w:t>
      </w:r>
      <w:r w:rsidRPr="00A12A83">
        <w:rPr>
          <w:snapToGrid w:val="0"/>
          <w:sz w:val="28"/>
          <w:szCs w:val="28"/>
        </w:rPr>
        <w:t>, массы и номера партии, даты отбора образца и за подписью лиц, отобравших образец.</w:t>
      </w:r>
    </w:p>
    <w:p w:rsidR="003E2D08" w:rsidRPr="003E2D08" w:rsidRDefault="003E2D08" w:rsidP="00B9480F">
      <w:pPr>
        <w:spacing w:line="360" w:lineRule="auto"/>
        <w:ind w:firstLine="720"/>
        <w:jc w:val="both"/>
        <w:rPr>
          <w:sz w:val="28"/>
          <w:szCs w:val="28"/>
        </w:rPr>
      </w:pPr>
    </w:p>
    <w:p w:rsidR="0088645E" w:rsidRPr="0088645E" w:rsidRDefault="0088645E" w:rsidP="0088645E">
      <w:pPr>
        <w:pStyle w:val="1"/>
        <w:spacing w:line="360" w:lineRule="auto"/>
        <w:ind w:firstLine="720"/>
        <w:rPr>
          <w:rFonts w:ascii="Times New Roman" w:hAnsi="Times New Roman"/>
          <w:sz w:val="28"/>
          <w:szCs w:val="28"/>
        </w:rPr>
      </w:pPr>
      <w:bookmarkStart w:id="16" w:name="_Toc229551365"/>
      <w:r w:rsidRPr="0088645E">
        <w:rPr>
          <w:rFonts w:ascii="Times New Roman" w:hAnsi="Times New Roman"/>
          <w:sz w:val="28"/>
          <w:szCs w:val="28"/>
        </w:rPr>
        <w:t>2.1.4 Анализ условий и сроков хранения чая в магазине «Продукты»</w:t>
      </w:r>
      <w:bookmarkEnd w:id="16"/>
    </w:p>
    <w:p w:rsidR="0088645E" w:rsidRDefault="0088645E" w:rsidP="00D24D27">
      <w:pPr>
        <w:ind w:firstLine="720"/>
        <w:jc w:val="both"/>
        <w:rPr>
          <w:sz w:val="28"/>
          <w:szCs w:val="28"/>
        </w:rPr>
      </w:pPr>
    </w:p>
    <w:p w:rsidR="00821C0A" w:rsidRPr="00821C0A" w:rsidRDefault="0079661C" w:rsidP="009324BC">
      <w:pPr>
        <w:spacing w:line="360" w:lineRule="auto"/>
        <w:ind w:firstLine="720"/>
        <w:jc w:val="both"/>
        <w:rPr>
          <w:sz w:val="28"/>
          <w:szCs w:val="28"/>
        </w:rPr>
      </w:pPr>
      <w:r>
        <w:rPr>
          <w:sz w:val="28"/>
          <w:szCs w:val="28"/>
        </w:rPr>
        <w:t>Для хранения чая</w:t>
      </w:r>
      <w:r w:rsidR="00821C0A" w:rsidRPr="00821C0A">
        <w:rPr>
          <w:sz w:val="28"/>
          <w:szCs w:val="28"/>
        </w:rPr>
        <w:t xml:space="preserve"> </w:t>
      </w:r>
      <w:r w:rsidR="00821C0A" w:rsidRPr="0088645E">
        <w:rPr>
          <w:sz w:val="28"/>
          <w:szCs w:val="28"/>
        </w:rPr>
        <w:t>в магазине «Продукты»</w:t>
      </w:r>
      <w:r w:rsidR="00821C0A">
        <w:rPr>
          <w:sz w:val="28"/>
          <w:szCs w:val="28"/>
        </w:rPr>
        <w:t xml:space="preserve"> используют</w:t>
      </w:r>
      <w:r w:rsidR="00821C0A" w:rsidRPr="00821C0A">
        <w:rPr>
          <w:sz w:val="28"/>
          <w:szCs w:val="28"/>
        </w:rPr>
        <w:t xml:space="preserve"> отапливаем</w:t>
      </w:r>
      <w:r w:rsidR="00821C0A">
        <w:rPr>
          <w:sz w:val="28"/>
          <w:szCs w:val="28"/>
        </w:rPr>
        <w:t>ое</w:t>
      </w:r>
      <w:r w:rsidR="00821C0A" w:rsidRPr="00821C0A">
        <w:rPr>
          <w:sz w:val="28"/>
          <w:szCs w:val="28"/>
        </w:rPr>
        <w:t xml:space="preserve"> технически  исправн</w:t>
      </w:r>
      <w:r w:rsidR="00821C0A">
        <w:rPr>
          <w:sz w:val="28"/>
          <w:szCs w:val="28"/>
        </w:rPr>
        <w:t>о</w:t>
      </w:r>
      <w:r w:rsidR="00821C0A" w:rsidRPr="00821C0A">
        <w:rPr>
          <w:sz w:val="28"/>
          <w:szCs w:val="28"/>
        </w:rPr>
        <w:t>е,  сух</w:t>
      </w:r>
      <w:r w:rsidR="00821C0A">
        <w:rPr>
          <w:sz w:val="28"/>
          <w:szCs w:val="28"/>
        </w:rPr>
        <w:t>о</w:t>
      </w:r>
      <w:r w:rsidR="00821C0A" w:rsidRPr="00821C0A">
        <w:rPr>
          <w:sz w:val="28"/>
          <w:szCs w:val="28"/>
        </w:rPr>
        <w:t>е,  чист</w:t>
      </w:r>
      <w:r w:rsidR="00821C0A">
        <w:rPr>
          <w:sz w:val="28"/>
          <w:szCs w:val="28"/>
        </w:rPr>
        <w:t>о</w:t>
      </w:r>
      <w:r w:rsidR="00821C0A" w:rsidRPr="00821C0A">
        <w:rPr>
          <w:sz w:val="28"/>
          <w:szCs w:val="28"/>
        </w:rPr>
        <w:t>е  и   хорошо</w:t>
      </w:r>
      <w:r w:rsidR="00821C0A">
        <w:rPr>
          <w:sz w:val="28"/>
          <w:szCs w:val="28"/>
        </w:rPr>
        <w:t xml:space="preserve"> </w:t>
      </w:r>
      <w:r w:rsidR="00821C0A" w:rsidRPr="00821C0A">
        <w:rPr>
          <w:sz w:val="28"/>
          <w:szCs w:val="28"/>
        </w:rPr>
        <w:t xml:space="preserve">проветриваемые  </w:t>
      </w:r>
      <w:r w:rsidR="009324BC">
        <w:rPr>
          <w:sz w:val="28"/>
          <w:szCs w:val="28"/>
        </w:rPr>
        <w:t>помещение,</w:t>
      </w:r>
      <w:r w:rsidR="00821C0A" w:rsidRPr="00821C0A">
        <w:rPr>
          <w:sz w:val="28"/>
          <w:szCs w:val="28"/>
        </w:rPr>
        <w:t xml:space="preserve">  не зараженн</w:t>
      </w:r>
      <w:r w:rsidR="009324BC">
        <w:rPr>
          <w:sz w:val="28"/>
          <w:szCs w:val="28"/>
        </w:rPr>
        <w:t>о</w:t>
      </w:r>
      <w:r w:rsidR="00821C0A" w:rsidRPr="00821C0A">
        <w:rPr>
          <w:sz w:val="28"/>
          <w:szCs w:val="28"/>
        </w:rPr>
        <w:t>е плесенью, вредителями хлебных</w:t>
      </w:r>
      <w:r w:rsidR="009324BC">
        <w:rPr>
          <w:sz w:val="28"/>
          <w:szCs w:val="28"/>
        </w:rPr>
        <w:t xml:space="preserve"> </w:t>
      </w:r>
      <w:r w:rsidR="00821C0A" w:rsidRPr="00821C0A">
        <w:rPr>
          <w:sz w:val="28"/>
          <w:szCs w:val="28"/>
        </w:rPr>
        <w:t>запасов и не имеющ</w:t>
      </w:r>
      <w:r w:rsidR="009324BC">
        <w:rPr>
          <w:sz w:val="28"/>
          <w:szCs w:val="28"/>
        </w:rPr>
        <w:t>е</w:t>
      </w:r>
      <w:r w:rsidR="00821C0A" w:rsidRPr="00821C0A">
        <w:rPr>
          <w:sz w:val="28"/>
          <w:szCs w:val="28"/>
        </w:rPr>
        <w:t>е посторонних запахов.</w:t>
      </w:r>
    </w:p>
    <w:p w:rsidR="00821C0A" w:rsidRPr="00821C0A" w:rsidRDefault="00821C0A" w:rsidP="0017342A">
      <w:pPr>
        <w:spacing w:line="360" w:lineRule="auto"/>
        <w:ind w:firstLine="720"/>
        <w:jc w:val="both"/>
        <w:rPr>
          <w:sz w:val="28"/>
          <w:szCs w:val="28"/>
        </w:rPr>
      </w:pPr>
      <w:r w:rsidRPr="00821C0A">
        <w:rPr>
          <w:sz w:val="28"/>
          <w:szCs w:val="28"/>
        </w:rPr>
        <w:t xml:space="preserve">Для обеспечения сохранности чая при проветривании в </w:t>
      </w:r>
      <w:r w:rsidR="00084667">
        <w:rPr>
          <w:sz w:val="28"/>
          <w:szCs w:val="28"/>
        </w:rPr>
        <w:t xml:space="preserve">помещении </w:t>
      </w:r>
      <w:r w:rsidRPr="00821C0A">
        <w:rPr>
          <w:sz w:val="28"/>
          <w:szCs w:val="28"/>
        </w:rPr>
        <w:t>навешиваются  дополнительные  решетчатые  двери, а на вентиляционные</w:t>
      </w:r>
      <w:r w:rsidR="0017342A">
        <w:rPr>
          <w:sz w:val="28"/>
          <w:szCs w:val="28"/>
        </w:rPr>
        <w:t xml:space="preserve"> </w:t>
      </w:r>
      <w:r w:rsidRPr="00821C0A">
        <w:rPr>
          <w:sz w:val="28"/>
          <w:szCs w:val="28"/>
        </w:rPr>
        <w:t>отверстия устанавливаются металлические решетки.</w:t>
      </w:r>
    </w:p>
    <w:p w:rsidR="00821C0A" w:rsidRPr="00821C0A" w:rsidRDefault="0017342A" w:rsidP="00B65AC9">
      <w:pPr>
        <w:spacing w:line="360" w:lineRule="auto"/>
        <w:ind w:firstLine="720"/>
        <w:jc w:val="both"/>
        <w:rPr>
          <w:sz w:val="28"/>
          <w:szCs w:val="28"/>
        </w:rPr>
      </w:pPr>
      <w:r>
        <w:rPr>
          <w:sz w:val="28"/>
          <w:szCs w:val="28"/>
        </w:rPr>
        <w:t xml:space="preserve">Склад обеспечен </w:t>
      </w:r>
      <w:r w:rsidR="00821C0A" w:rsidRPr="00821C0A">
        <w:rPr>
          <w:sz w:val="28"/>
          <w:szCs w:val="28"/>
        </w:rPr>
        <w:t>необходимым инвентарем и оборудованием,   предусмотренным</w:t>
      </w:r>
      <w:r>
        <w:rPr>
          <w:sz w:val="28"/>
          <w:szCs w:val="28"/>
        </w:rPr>
        <w:t xml:space="preserve"> </w:t>
      </w:r>
      <w:r w:rsidR="00821C0A" w:rsidRPr="00821C0A">
        <w:rPr>
          <w:sz w:val="28"/>
          <w:szCs w:val="28"/>
        </w:rPr>
        <w:t>приложениями к технологическим картам;</w:t>
      </w:r>
      <w:r w:rsidR="00DB6AB0">
        <w:rPr>
          <w:sz w:val="28"/>
          <w:szCs w:val="28"/>
        </w:rPr>
        <w:t xml:space="preserve"> </w:t>
      </w:r>
      <w:r w:rsidR="00821C0A" w:rsidRPr="00821C0A">
        <w:rPr>
          <w:sz w:val="28"/>
          <w:szCs w:val="28"/>
        </w:rPr>
        <w:t>приборами  для  контрол</w:t>
      </w:r>
      <w:r w:rsidR="00DB6AB0">
        <w:rPr>
          <w:sz w:val="28"/>
          <w:szCs w:val="28"/>
        </w:rPr>
        <w:t>я за температурно-влажностным</w:t>
      </w:r>
      <w:r w:rsidR="00821C0A" w:rsidRPr="00821C0A">
        <w:rPr>
          <w:sz w:val="28"/>
          <w:szCs w:val="28"/>
        </w:rPr>
        <w:t xml:space="preserve"> режимом</w:t>
      </w:r>
      <w:r w:rsidR="00DB6AB0">
        <w:rPr>
          <w:sz w:val="28"/>
          <w:szCs w:val="28"/>
        </w:rPr>
        <w:t xml:space="preserve"> </w:t>
      </w:r>
      <w:r w:rsidR="00821C0A" w:rsidRPr="00821C0A">
        <w:rPr>
          <w:sz w:val="28"/>
          <w:szCs w:val="28"/>
        </w:rPr>
        <w:t>хранения (термометрами, термографами, гигрографами, психрометрами);</w:t>
      </w:r>
      <w:r w:rsidR="00DB6AB0">
        <w:rPr>
          <w:sz w:val="28"/>
          <w:szCs w:val="28"/>
        </w:rPr>
        <w:t xml:space="preserve"> </w:t>
      </w:r>
      <w:r w:rsidR="00B65AC9">
        <w:rPr>
          <w:sz w:val="28"/>
          <w:szCs w:val="28"/>
        </w:rPr>
        <w:t>подтоварниками, лестницами</w:t>
      </w:r>
      <w:r w:rsidR="00821C0A" w:rsidRPr="00821C0A">
        <w:rPr>
          <w:sz w:val="28"/>
          <w:szCs w:val="28"/>
        </w:rPr>
        <w:t>;   необходим</w:t>
      </w:r>
      <w:r w:rsidR="00B65AC9">
        <w:rPr>
          <w:sz w:val="28"/>
          <w:szCs w:val="28"/>
        </w:rPr>
        <w:t xml:space="preserve">ыми средствами пожаротушения </w:t>
      </w:r>
      <w:r w:rsidR="00821C0A" w:rsidRPr="00821C0A">
        <w:rPr>
          <w:sz w:val="28"/>
          <w:szCs w:val="28"/>
        </w:rPr>
        <w:t>согласно установленным</w:t>
      </w:r>
      <w:r w:rsidR="00B65AC9">
        <w:rPr>
          <w:sz w:val="28"/>
          <w:szCs w:val="28"/>
        </w:rPr>
        <w:t xml:space="preserve"> </w:t>
      </w:r>
      <w:r w:rsidR="00821C0A" w:rsidRPr="00821C0A">
        <w:rPr>
          <w:sz w:val="28"/>
          <w:szCs w:val="28"/>
        </w:rPr>
        <w:t>нормам и автоматической охранно-пожарной сигнализацией.</w:t>
      </w:r>
    </w:p>
    <w:p w:rsidR="00821C0A" w:rsidRPr="00821C0A" w:rsidRDefault="00DF7B90" w:rsidP="00B65AC9">
      <w:pPr>
        <w:spacing w:line="360" w:lineRule="auto"/>
        <w:ind w:firstLine="720"/>
        <w:jc w:val="both"/>
        <w:rPr>
          <w:sz w:val="28"/>
          <w:szCs w:val="28"/>
        </w:rPr>
      </w:pPr>
      <w:r>
        <w:rPr>
          <w:sz w:val="28"/>
          <w:szCs w:val="28"/>
        </w:rPr>
        <w:t xml:space="preserve">Для поддержания чистоты в </w:t>
      </w:r>
      <w:r w:rsidR="00821C0A" w:rsidRPr="00821C0A">
        <w:rPr>
          <w:sz w:val="28"/>
          <w:szCs w:val="28"/>
        </w:rPr>
        <w:t>склад</w:t>
      </w:r>
      <w:r w:rsidR="00B65AC9">
        <w:rPr>
          <w:sz w:val="28"/>
          <w:szCs w:val="28"/>
        </w:rPr>
        <w:t xml:space="preserve">е  у  входа </w:t>
      </w:r>
      <w:r w:rsidR="00425401">
        <w:rPr>
          <w:sz w:val="28"/>
          <w:szCs w:val="28"/>
        </w:rPr>
        <w:t xml:space="preserve">располагаются </w:t>
      </w:r>
      <w:r w:rsidR="00821C0A" w:rsidRPr="00821C0A">
        <w:rPr>
          <w:sz w:val="28"/>
          <w:szCs w:val="28"/>
        </w:rPr>
        <w:t>подстилки, щетки и веники для очистки обуви и одежды.</w:t>
      </w:r>
    </w:p>
    <w:p w:rsidR="00821C0A" w:rsidRPr="00821C0A" w:rsidRDefault="00821C0A" w:rsidP="00386CD4">
      <w:pPr>
        <w:spacing w:line="360" w:lineRule="auto"/>
        <w:ind w:firstLine="720"/>
        <w:jc w:val="both"/>
        <w:rPr>
          <w:sz w:val="28"/>
          <w:szCs w:val="28"/>
        </w:rPr>
      </w:pPr>
      <w:r w:rsidRPr="00821C0A">
        <w:rPr>
          <w:sz w:val="28"/>
          <w:szCs w:val="28"/>
        </w:rPr>
        <w:t>Освещенность  в  склад</w:t>
      </w:r>
      <w:r w:rsidR="00DF7B90">
        <w:rPr>
          <w:sz w:val="28"/>
          <w:szCs w:val="28"/>
        </w:rPr>
        <w:t>е соответст</w:t>
      </w:r>
      <w:r w:rsidRPr="00821C0A">
        <w:rPr>
          <w:sz w:val="28"/>
          <w:szCs w:val="28"/>
        </w:rPr>
        <w:t>в</w:t>
      </w:r>
      <w:r w:rsidR="00DF7B90">
        <w:rPr>
          <w:sz w:val="28"/>
          <w:szCs w:val="28"/>
        </w:rPr>
        <w:t>ует</w:t>
      </w:r>
      <w:r w:rsidRPr="00821C0A">
        <w:rPr>
          <w:sz w:val="28"/>
          <w:szCs w:val="28"/>
        </w:rPr>
        <w:t xml:space="preserve"> строительным нормам    и   правилам,</w:t>
      </w:r>
      <w:r w:rsidR="00386CD4">
        <w:rPr>
          <w:sz w:val="28"/>
          <w:szCs w:val="28"/>
        </w:rPr>
        <w:t xml:space="preserve"> </w:t>
      </w:r>
      <w:r w:rsidRPr="00821C0A">
        <w:rPr>
          <w:sz w:val="28"/>
          <w:szCs w:val="28"/>
        </w:rPr>
        <w:t>электропроводка  выполнена в соответствии с требованиями</w:t>
      </w:r>
      <w:r w:rsidR="00386CD4">
        <w:rPr>
          <w:sz w:val="28"/>
          <w:szCs w:val="28"/>
        </w:rPr>
        <w:t xml:space="preserve"> </w:t>
      </w:r>
      <w:r w:rsidRPr="00821C0A">
        <w:rPr>
          <w:sz w:val="28"/>
          <w:szCs w:val="28"/>
        </w:rPr>
        <w:t>правил  устройства электроустановок. Электросветильники име</w:t>
      </w:r>
      <w:r w:rsidR="00386CD4">
        <w:rPr>
          <w:sz w:val="28"/>
          <w:szCs w:val="28"/>
        </w:rPr>
        <w:t xml:space="preserve">ют </w:t>
      </w:r>
      <w:r w:rsidRPr="00821C0A">
        <w:rPr>
          <w:sz w:val="28"/>
          <w:szCs w:val="28"/>
        </w:rPr>
        <w:t>защищенное исполнение (со стеклянными колпаками).</w:t>
      </w:r>
    </w:p>
    <w:p w:rsidR="0088645E" w:rsidRPr="00821C0A" w:rsidRDefault="00675B37" w:rsidP="00D24D27">
      <w:pPr>
        <w:spacing w:line="360" w:lineRule="auto"/>
        <w:ind w:firstLine="720"/>
        <w:jc w:val="both"/>
        <w:rPr>
          <w:sz w:val="28"/>
          <w:szCs w:val="28"/>
        </w:rPr>
      </w:pPr>
      <w:r>
        <w:rPr>
          <w:sz w:val="28"/>
          <w:szCs w:val="28"/>
        </w:rPr>
        <w:t xml:space="preserve">В процессе  хранения чай </w:t>
      </w:r>
      <w:r w:rsidR="00821C0A" w:rsidRPr="00821C0A">
        <w:rPr>
          <w:sz w:val="28"/>
          <w:szCs w:val="28"/>
        </w:rPr>
        <w:t>предохраня</w:t>
      </w:r>
      <w:r>
        <w:rPr>
          <w:sz w:val="28"/>
          <w:szCs w:val="28"/>
        </w:rPr>
        <w:t xml:space="preserve">ют </w:t>
      </w:r>
      <w:r w:rsidR="00821C0A" w:rsidRPr="00821C0A">
        <w:rPr>
          <w:sz w:val="28"/>
          <w:szCs w:val="28"/>
        </w:rPr>
        <w:t>от</w:t>
      </w:r>
      <w:r>
        <w:rPr>
          <w:sz w:val="28"/>
          <w:szCs w:val="28"/>
        </w:rPr>
        <w:t xml:space="preserve"> источников </w:t>
      </w:r>
      <w:r w:rsidR="00821C0A" w:rsidRPr="00821C0A">
        <w:rPr>
          <w:sz w:val="28"/>
          <w:szCs w:val="28"/>
        </w:rPr>
        <w:t>зажигания  независимо от их мощности и продолжительности</w:t>
      </w:r>
      <w:r>
        <w:rPr>
          <w:sz w:val="28"/>
          <w:szCs w:val="28"/>
        </w:rPr>
        <w:t xml:space="preserve"> </w:t>
      </w:r>
      <w:r w:rsidR="00821C0A" w:rsidRPr="00821C0A">
        <w:rPr>
          <w:sz w:val="28"/>
          <w:szCs w:val="28"/>
        </w:rPr>
        <w:t>действия.</w:t>
      </w:r>
      <w:r w:rsidR="00D24D27">
        <w:rPr>
          <w:sz w:val="28"/>
          <w:szCs w:val="28"/>
        </w:rPr>
        <w:t xml:space="preserve"> </w:t>
      </w:r>
      <w:r w:rsidR="00E56364">
        <w:rPr>
          <w:sz w:val="28"/>
          <w:szCs w:val="28"/>
        </w:rPr>
        <w:t>Средства тушения пожара постоянно содержат</w:t>
      </w:r>
      <w:r w:rsidR="00821C0A" w:rsidRPr="00821C0A">
        <w:rPr>
          <w:sz w:val="28"/>
          <w:szCs w:val="28"/>
        </w:rPr>
        <w:t>ся в</w:t>
      </w:r>
      <w:r w:rsidR="00E56364">
        <w:rPr>
          <w:sz w:val="28"/>
          <w:szCs w:val="28"/>
        </w:rPr>
        <w:t xml:space="preserve"> </w:t>
      </w:r>
      <w:r w:rsidR="00821C0A" w:rsidRPr="00821C0A">
        <w:rPr>
          <w:sz w:val="28"/>
          <w:szCs w:val="28"/>
        </w:rPr>
        <w:t>полной исправности и готовности.</w:t>
      </w:r>
    </w:p>
    <w:p w:rsidR="00430030" w:rsidRDefault="00430030" w:rsidP="00EA7AF7">
      <w:pPr>
        <w:spacing w:line="360" w:lineRule="auto"/>
        <w:jc w:val="both"/>
        <w:rPr>
          <w:sz w:val="28"/>
          <w:szCs w:val="28"/>
        </w:rPr>
      </w:pPr>
    </w:p>
    <w:p w:rsidR="0075763F" w:rsidRPr="00AB3CD8" w:rsidRDefault="00AB3CD8" w:rsidP="00AB3CD8">
      <w:pPr>
        <w:pStyle w:val="1"/>
        <w:ind w:firstLine="720"/>
        <w:rPr>
          <w:rFonts w:ascii="Times New Roman" w:hAnsi="Times New Roman"/>
          <w:iCs/>
          <w:sz w:val="28"/>
          <w:szCs w:val="28"/>
        </w:rPr>
      </w:pPr>
      <w:bookmarkStart w:id="17" w:name="_Toc229551366"/>
      <w:r w:rsidRPr="00AB3CD8">
        <w:rPr>
          <w:rFonts w:ascii="Times New Roman" w:hAnsi="Times New Roman"/>
          <w:bCs w:val="0"/>
          <w:iCs/>
          <w:sz w:val="28"/>
          <w:szCs w:val="28"/>
        </w:rPr>
        <w:t xml:space="preserve">2.1.5 </w:t>
      </w:r>
      <w:r w:rsidR="0075763F" w:rsidRPr="00AB3CD8">
        <w:rPr>
          <w:rFonts w:ascii="Times New Roman" w:hAnsi="Times New Roman"/>
          <w:iCs/>
          <w:sz w:val="28"/>
          <w:szCs w:val="28"/>
        </w:rPr>
        <w:t xml:space="preserve">Динамика поступления </w:t>
      </w:r>
      <w:r w:rsidRPr="00AB3CD8">
        <w:rPr>
          <w:rFonts w:ascii="Times New Roman" w:hAnsi="Times New Roman"/>
          <w:bCs w:val="0"/>
          <w:iCs/>
          <w:sz w:val="28"/>
          <w:szCs w:val="28"/>
        </w:rPr>
        <w:t xml:space="preserve">и реализация </w:t>
      </w:r>
      <w:r w:rsidR="0075763F" w:rsidRPr="00AB3CD8">
        <w:rPr>
          <w:rFonts w:ascii="Times New Roman" w:hAnsi="Times New Roman"/>
          <w:iCs/>
          <w:sz w:val="28"/>
          <w:szCs w:val="28"/>
        </w:rPr>
        <w:t>чая в магазин</w:t>
      </w:r>
      <w:r w:rsidRPr="00AB3CD8">
        <w:rPr>
          <w:rFonts w:ascii="Times New Roman" w:hAnsi="Times New Roman"/>
          <w:bCs w:val="0"/>
          <w:iCs/>
          <w:sz w:val="28"/>
          <w:szCs w:val="28"/>
        </w:rPr>
        <w:t xml:space="preserve"> «Продукты»</w:t>
      </w:r>
      <w:bookmarkEnd w:id="17"/>
    </w:p>
    <w:p w:rsidR="0075763F" w:rsidRPr="0075763F" w:rsidRDefault="0075763F" w:rsidP="00EA7AF7">
      <w:pPr>
        <w:spacing w:line="360" w:lineRule="auto"/>
        <w:ind w:firstLine="720"/>
        <w:jc w:val="both"/>
        <w:rPr>
          <w:sz w:val="28"/>
          <w:szCs w:val="28"/>
        </w:rPr>
      </w:pPr>
    </w:p>
    <w:p w:rsidR="0075763F" w:rsidRDefault="0075763F" w:rsidP="00D24D27">
      <w:pPr>
        <w:spacing w:line="360" w:lineRule="auto"/>
        <w:ind w:firstLine="720"/>
        <w:jc w:val="both"/>
        <w:rPr>
          <w:sz w:val="28"/>
          <w:szCs w:val="28"/>
        </w:rPr>
      </w:pPr>
      <w:r w:rsidRPr="0075763F">
        <w:rPr>
          <w:sz w:val="28"/>
          <w:szCs w:val="28"/>
        </w:rPr>
        <w:t xml:space="preserve">Закуп чая производится на крупнейшем оптовом предприятии ЗАО «Уралчай». Динамика поступления </w:t>
      </w:r>
      <w:r w:rsidR="00B60E18">
        <w:rPr>
          <w:sz w:val="28"/>
          <w:szCs w:val="28"/>
        </w:rPr>
        <w:t xml:space="preserve">и реализации </w:t>
      </w:r>
      <w:r w:rsidRPr="0075763F">
        <w:rPr>
          <w:sz w:val="28"/>
          <w:szCs w:val="28"/>
        </w:rPr>
        <w:t xml:space="preserve">чая по месяцам представлена на рисунке </w:t>
      </w:r>
      <w:r w:rsidR="00EE4087">
        <w:rPr>
          <w:sz w:val="28"/>
          <w:szCs w:val="28"/>
        </w:rPr>
        <w:t>3</w:t>
      </w:r>
      <w:r w:rsidRPr="0075763F">
        <w:rPr>
          <w:sz w:val="28"/>
          <w:szCs w:val="28"/>
        </w:rPr>
        <w:t xml:space="preserve">, </w:t>
      </w:r>
      <w:r w:rsidR="00EE4087">
        <w:rPr>
          <w:sz w:val="28"/>
          <w:szCs w:val="28"/>
        </w:rPr>
        <w:t>4</w:t>
      </w:r>
      <w:r w:rsidRPr="0075763F">
        <w:rPr>
          <w:sz w:val="28"/>
          <w:szCs w:val="28"/>
        </w:rPr>
        <w:t xml:space="preserve">. </w:t>
      </w:r>
    </w:p>
    <w:p w:rsidR="00D22C90" w:rsidRDefault="000F2B1F" w:rsidP="00D22C90">
      <w:pPr>
        <w:spacing w:line="360" w:lineRule="auto"/>
        <w:ind w:firstLine="720"/>
        <w:jc w:val="center"/>
        <w:rPr>
          <w:sz w:val="28"/>
          <w:szCs w:val="28"/>
        </w:rPr>
      </w:pPr>
      <w:r>
        <w:rPr>
          <w:bCs/>
          <w:sz w:val="28"/>
          <w:szCs w:val="28"/>
        </w:rPr>
        <w:pict>
          <v:shape id="_x0000_i1027" type="#_x0000_t75" style="width:478.5pt;height:207pt">
            <v:imagedata r:id="rId11" o:title=""/>
          </v:shape>
        </w:pict>
      </w:r>
      <w:r w:rsidR="0075763F" w:rsidRPr="0075763F">
        <w:rPr>
          <w:sz w:val="28"/>
          <w:szCs w:val="28"/>
        </w:rPr>
        <w:t>Рис</w:t>
      </w:r>
      <w:r w:rsidR="001D67A6">
        <w:rPr>
          <w:sz w:val="28"/>
          <w:szCs w:val="28"/>
        </w:rPr>
        <w:t xml:space="preserve">унок </w:t>
      </w:r>
      <w:r w:rsidR="00EE4087">
        <w:rPr>
          <w:sz w:val="28"/>
          <w:szCs w:val="28"/>
        </w:rPr>
        <w:t>3</w:t>
      </w:r>
    </w:p>
    <w:p w:rsidR="00D24D27" w:rsidRDefault="0075763F" w:rsidP="00D24D27">
      <w:pPr>
        <w:spacing w:line="360" w:lineRule="auto"/>
        <w:ind w:left="566"/>
        <w:jc w:val="center"/>
        <w:rPr>
          <w:sz w:val="28"/>
          <w:szCs w:val="28"/>
        </w:rPr>
      </w:pPr>
      <w:r w:rsidRPr="0075763F">
        <w:rPr>
          <w:sz w:val="28"/>
          <w:szCs w:val="28"/>
        </w:rPr>
        <w:t xml:space="preserve"> Динамика поступления черного гранулированного чая</w:t>
      </w:r>
    </w:p>
    <w:p w:rsidR="003D358D" w:rsidRDefault="003D358D" w:rsidP="001B1549">
      <w:pPr>
        <w:spacing w:line="360" w:lineRule="auto"/>
        <w:ind w:firstLine="710"/>
        <w:jc w:val="both"/>
        <w:rPr>
          <w:sz w:val="28"/>
          <w:szCs w:val="28"/>
        </w:rPr>
      </w:pPr>
    </w:p>
    <w:p w:rsidR="005F4448" w:rsidRDefault="001B1549" w:rsidP="001B1549">
      <w:pPr>
        <w:spacing w:line="360" w:lineRule="auto"/>
        <w:ind w:firstLine="710"/>
        <w:jc w:val="both"/>
        <w:rPr>
          <w:sz w:val="28"/>
          <w:szCs w:val="28"/>
        </w:rPr>
      </w:pPr>
      <w:r>
        <w:rPr>
          <w:sz w:val="28"/>
          <w:szCs w:val="28"/>
        </w:rPr>
        <w:t xml:space="preserve">По данным графика видно, что закуп черного гранулированного чая </w:t>
      </w:r>
      <w:r w:rsidR="009A3C39">
        <w:rPr>
          <w:sz w:val="28"/>
          <w:szCs w:val="28"/>
        </w:rPr>
        <w:t xml:space="preserve">наиболее </w:t>
      </w:r>
    </w:p>
    <w:p w:rsidR="001B1549" w:rsidRDefault="009A3C39" w:rsidP="005F4448">
      <w:pPr>
        <w:spacing w:line="360" w:lineRule="auto"/>
        <w:jc w:val="both"/>
        <w:rPr>
          <w:sz w:val="28"/>
          <w:szCs w:val="28"/>
        </w:rPr>
      </w:pPr>
      <w:r>
        <w:rPr>
          <w:sz w:val="28"/>
          <w:szCs w:val="28"/>
        </w:rPr>
        <w:t>интенсивный в зимнее время года.  В апреле наблюдается упадок закупа данного чая.</w:t>
      </w:r>
    </w:p>
    <w:bookmarkStart w:id="18" w:name="_MON_1302963838"/>
    <w:bookmarkEnd w:id="18"/>
    <w:bookmarkStart w:id="19" w:name="_MON_1302963794"/>
    <w:bookmarkEnd w:id="19"/>
    <w:p w:rsidR="003D358D" w:rsidRDefault="00077B1F" w:rsidP="003D358D">
      <w:pPr>
        <w:spacing w:line="360" w:lineRule="auto"/>
        <w:ind w:firstLine="720"/>
        <w:jc w:val="center"/>
        <w:rPr>
          <w:sz w:val="28"/>
          <w:szCs w:val="28"/>
        </w:rPr>
      </w:pPr>
      <w:r w:rsidRPr="0075763F">
        <w:rPr>
          <w:bCs/>
          <w:sz w:val="28"/>
          <w:szCs w:val="28"/>
        </w:rPr>
        <w:object w:dxaOrig="9619" w:dyaOrig="3660">
          <v:shape id="_x0000_i1028" type="#_x0000_t75" style="width:480.75pt;height:183pt" o:ole="">
            <v:imagedata r:id="rId12" o:title=""/>
          </v:shape>
          <o:OLEObject Type="Embed" ProgID="Excel.Sheet.8" ShapeID="_x0000_i1028" DrawAspect="Content" ObjectID="_1469690072" r:id="rId13">
            <o:FieldCodes>\s</o:FieldCodes>
          </o:OLEObject>
        </w:object>
      </w:r>
      <w:r w:rsidR="001D67A6" w:rsidRPr="0075763F">
        <w:rPr>
          <w:sz w:val="28"/>
          <w:szCs w:val="28"/>
        </w:rPr>
        <w:t>Рис</w:t>
      </w:r>
      <w:r w:rsidR="001D67A6">
        <w:rPr>
          <w:sz w:val="28"/>
          <w:szCs w:val="28"/>
        </w:rPr>
        <w:t xml:space="preserve">унок </w:t>
      </w:r>
      <w:r w:rsidR="00EE4087">
        <w:rPr>
          <w:sz w:val="28"/>
          <w:szCs w:val="28"/>
        </w:rPr>
        <w:t>4</w:t>
      </w:r>
    </w:p>
    <w:p w:rsidR="0075763F" w:rsidRDefault="001D67A6" w:rsidP="001D67A6">
      <w:pPr>
        <w:spacing w:line="360" w:lineRule="auto"/>
        <w:ind w:firstLine="720"/>
        <w:jc w:val="center"/>
        <w:rPr>
          <w:sz w:val="28"/>
          <w:szCs w:val="28"/>
        </w:rPr>
      </w:pPr>
      <w:r w:rsidRPr="0075763F">
        <w:rPr>
          <w:sz w:val="28"/>
          <w:szCs w:val="28"/>
        </w:rPr>
        <w:t xml:space="preserve">Динамика поступления </w:t>
      </w:r>
      <w:r>
        <w:rPr>
          <w:sz w:val="28"/>
          <w:szCs w:val="28"/>
        </w:rPr>
        <w:t>зеленого и плиточного</w:t>
      </w:r>
      <w:r w:rsidRPr="0075763F">
        <w:rPr>
          <w:sz w:val="28"/>
          <w:szCs w:val="28"/>
        </w:rPr>
        <w:t xml:space="preserve"> чая</w:t>
      </w:r>
    </w:p>
    <w:p w:rsidR="00163A3E" w:rsidRDefault="00163A3E" w:rsidP="0075763F">
      <w:pPr>
        <w:spacing w:line="360" w:lineRule="auto"/>
        <w:ind w:firstLine="720"/>
        <w:jc w:val="both"/>
        <w:rPr>
          <w:sz w:val="28"/>
          <w:szCs w:val="28"/>
        </w:rPr>
      </w:pPr>
    </w:p>
    <w:p w:rsidR="00077B1F" w:rsidRDefault="00FF2FA8" w:rsidP="0075763F">
      <w:pPr>
        <w:spacing w:line="360" w:lineRule="auto"/>
        <w:ind w:firstLine="720"/>
        <w:jc w:val="both"/>
        <w:rPr>
          <w:sz w:val="28"/>
          <w:szCs w:val="28"/>
        </w:rPr>
      </w:pPr>
      <w:r>
        <w:rPr>
          <w:sz w:val="28"/>
          <w:szCs w:val="28"/>
        </w:rPr>
        <w:t xml:space="preserve">Поступление зеленого чая </w:t>
      </w:r>
      <w:r w:rsidR="00163A3E">
        <w:rPr>
          <w:sz w:val="28"/>
          <w:szCs w:val="28"/>
        </w:rPr>
        <w:t>достигает своего пика в летние месяцы. Это связано с теплой погодой.</w:t>
      </w:r>
      <w:r w:rsidR="008450A8">
        <w:rPr>
          <w:sz w:val="28"/>
          <w:szCs w:val="28"/>
        </w:rPr>
        <w:t xml:space="preserve"> Люди больше </w:t>
      </w:r>
      <w:r w:rsidR="00A12F03">
        <w:rPr>
          <w:sz w:val="28"/>
          <w:szCs w:val="28"/>
        </w:rPr>
        <w:t>пот</w:t>
      </w:r>
      <w:r w:rsidR="00852876">
        <w:rPr>
          <w:sz w:val="28"/>
          <w:szCs w:val="28"/>
        </w:rPr>
        <w:t>ребляют зеленый чай, чем черный, так как зеленый чай лучше утоляет жажду и освежает.</w:t>
      </w:r>
    </w:p>
    <w:p w:rsidR="008450A8" w:rsidRDefault="008450A8" w:rsidP="0075763F">
      <w:pPr>
        <w:spacing w:line="360" w:lineRule="auto"/>
        <w:ind w:firstLine="720"/>
        <w:jc w:val="both"/>
        <w:rPr>
          <w:sz w:val="28"/>
          <w:szCs w:val="28"/>
        </w:rPr>
      </w:pPr>
    </w:p>
    <w:p w:rsidR="00077B1F" w:rsidRPr="00767DB9" w:rsidRDefault="005E57E2" w:rsidP="00767DB9">
      <w:pPr>
        <w:pStyle w:val="1"/>
        <w:spacing w:line="360" w:lineRule="auto"/>
        <w:ind w:firstLine="720"/>
        <w:rPr>
          <w:rFonts w:ascii="Times New Roman" w:hAnsi="Times New Roman"/>
          <w:sz w:val="28"/>
          <w:szCs w:val="28"/>
        </w:rPr>
      </w:pPr>
      <w:bookmarkStart w:id="20" w:name="_Toc229551367"/>
      <w:r w:rsidRPr="00767DB9">
        <w:rPr>
          <w:rFonts w:ascii="Times New Roman" w:hAnsi="Times New Roman"/>
          <w:sz w:val="28"/>
          <w:szCs w:val="28"/>
        </w:rPr>
        <w:t>2.2 Объекты и методы исследований, их характеристика</w:t>
      </w:r>
      <w:bookmarkEnd w:id="20"/>
    </w:p>
    <w:p w:rsidR="005E57E2" w:rsidRDefault="005E57E2" w:rsidP="0075763F">
      <w:pPr>
        <w:spacing w:line="360" w:lineRule="auto"/>
        <w:ind w:firstLine="720"/>
        <w:jc w:val="both"/>
        <w:rPr>
          <w:sz w:val="28"/>
          <w:szCs w:val="28"/>
        </w:rPr>
      </w:pPr>
    </w:p>
    <w:p w:rsidR="004A1754" w:rsidRDefault="00D64D7D" w:rsidP="004A1754">
      <w:pPr>
        <w:spacing w:line="360" w:lineRule="auto"/>
        <w:ind w:firstLine="720"/>
        <w:jc w:val="both"/>
        <w:rPr>
          <w:sz w:val="28"/>
          <w:szCs w:val="28"/>
        </w:rPr>
      </w:pPr>
      <w:r>
        <w:rPr>
          <w:sz w:val="28"/>
          <w:szCs w:val="28"/>
        </w:rPr>
        <w:t xml:space="preserve">Объектами исследования были выбраны китайские зеленые </w:t>
      </w:r>
      <w:r w:rsidR="00F37115">
        <w:rPr>
          <w:sz w:val="28"/>
          <w:szCs w:val="28"/>
        </w:rPr>
        <w:t>байховые чаи крупнолистовые от разных производителей, это компани</w:t>
      </w:r>
      <w:r w:rsidR="004A1754">
        <w:rPr>
          <w:sz w:val="28"/>
          <w:szCs w:val="28"/>
        </w:rPr>
        <w:t>и</w:t>
      </w:r>
      <w:r w:rsidR="00F37115">
        <w:rPr>
          <w:sz w:val="28"/>
          <w:szCs w:val="28"/>
        </w:rPr>
        <w:t xml:space="preserve"> </w:t>
      </w:r>
      <w:r w:rsidR="004A1754" w:rsidRPr="00580191">
        <w:rPr>
          <w:sz w:val="28"/>
          <w:szCs w:val="28"/>
        </w:rPr>
        <w:t>«</w:t>
      </w:r>
      <w:r w:rsidR="004A1754" w:rsidRPr="009D33B4">
        <w:rPr>
          <w:sz w:val="28"/>
          <w:szCs w:val="28"/>
          <w:lang w:val="en-US"/>
        </w:rPr>
        <w:t>Lipton</w:t>
      </w:r>
      <w:r w:rsidR="004A1754" w:rsidRPr="00580191">
        <w:rPr>
          <w:sz w:val="28"/>
          <w:szCs w:val="28"/>
        </w:rPr>
        <w:t>»</w:t>
      </w:r>
      <w:r w:rsidR="004A1754">
        <w:rPr>
          <w:sz w:val="28"/>
          <w:szCs w:val="28"/>
        </w:rPr>
        <w:t>,</w:t>
      </w:r>
      <w:r w:rsidR="004A1754" w:rsidRPr="00580191">
        <w:rPr>
          <w:sz w:val="28"/>
          <w:szCs w:val="28"/>
        </w:rPr>
        <w:t xml:space="preserve"> </w:t>
      </w:r>
      <w:r w:rsidR="004A1754">
        <w:rPr>
          <w:sz w:val="28"/>
          <w:szCs w:val="28"/>
        </w:rPr>
        <w:t>«</w:t>
      </w:r>
      <w:r w:rsidR="004A1754">
        <w:rPr>
          <w:sz w:val="28"/>
          <w:szCs w:val="28"/>
          <w:lang w:val="en-US"/>
        </w:rPr>
        <w:t>Greenfield</w:t>
      </w:r>
      <w:r w:rsidR="004A1754">
        <w:rPr>
          <w:sz w:val="28"/>
          <w:szCs w:val="28"/>
        </w:rPr>
        <w:t>», «</w:t>
      </w:r>
      <w:r w:rsidR="004A1754">
        <w:rPr>
          <w:sz w:val="28"/>
          <w:szCs w:val="28"/>
          <w:lang w:val="en-US"/>
        </w:rPr>
        <w:t>Ahmad</w:t>
      </w:r>
      <w:r w:rsidR="004A1754" w:rsidRPr="008C4982">
        <w:t xml:space="preserve"> </w:t>
      </w:r>
      <w:r w:rsidR="004A1754" w:rsidRPr="008C4982">
        <w:rPr>
          <w:sz w:val="28"/>
          <w:szCs w:val="28"/>
          <w:lang w:val="en-US"/>
        </w:rPr>
        <w:t>Tea</w:t>
      </w:r>
      <w:r w:rsidR="004A1754">
        <w:rPr>
          <w:sz w:val="28"/>
          <w:szCs w:val="28"/>
        </w:rPr>
        <w:t xml:space="preserve">», Принцесса </w:t>
      </w:r>
      <w:r w:rsidR="00544A1F">
        <w:rPr>
          <w:sz w:val="28"/>
          <w:szCs w:val="28"/>
        </w:rPr>
        <w:t>Ява</w:t>
      </w:r>
      <w:r w:rsidR="00DE5D69">
        <w:rPr>
          <w:sz w:val="28"/>
          <w:szCs w:val="28"/>
        </w:rPr>
        <w:t>.</w:t>
      </w:r>
    </w:p>
    <w:p w:rsidR="002E37A6" w:rsidRPr="002E37A6" w:rsidRDefault="009B6D61" w:rsidP="00DA4658">
      <w:pPr>
        <w:spacing w:line="360" w:lineRule="auto"/>
        <w:ind w:firstLine="720"/>
        <w:jc w:val="both"/>
        <w:rPr>
          <w:sz w:val="28"/>
          <w:szCs w:val="28"/>
        </w:rPr>
      </w:pPr>
      <w:r>
        <w:rPr>
          <w:sz w:val="28"/>
          <w:szCs w:val="28"/>
        </w:rPr>
        <w:t xml:space="preserve">Изучение качества началось с визуального осмотра упаковки и маркировки. Все образцы были упакованы в </w:t>
      </w:r>
      <w:r w:rsidR="002E37A6" w:rsidRPr="002E37A6">
        <w:rPr>
          <w:sz w:val="28"/>
          <w:szCs w:val="28"/>
        </w:rPr>
        <w:t>мягкую упаковку массой нетто</w:t>
      </w:r>
      <w:r w:rsidR="00E83DC9">
        <w:rPr>
          <w:sz w:val="28"/>
          <w:szCs w:val="28"/>
        </w:rPr>
        <w:t xml:space="preserve"> </w:t>
      </w:r>
      <w:smartTag w:uri="urn:schemas-microsoft-com:office:smarttags" w:element="metricconverter">
        <w:smartTagPr>
          <w:attr w:name="ProductID" w:val="100 г"/>
        </w:smartTagPr>
        <w:r w:rsidR="00E83DC9">
          <w:rPr>
            <w:sz w:val="28"/>
            <w:szCs w:val="28"/>
          </w:rPr>
          <w:t xml:space="preserve">100 </w:t>
        </w:r>
        <w:r w:rsidR="002E37A6" w:rsidRPr="002E37A6">
          <w:rPr>
            <w:sz w:val="28"/>
            <w:szCs w:val="28"/>
          </w:rPr>
          <w:t>г</w:t>
        </w:r>
      </w:smartTag>
      <w:r w:rsidR="002E37A6" w:rsidRPr="002E37A6">
        <w:rPr>
          <w:sz w:val="28"/>
          <w:szCs w:val="28"/>
        </w:rPr>
        <w:t>.</w:t>
      </w:r>
      <w:r w:rsidR="00614A21">
        <w:rPr>
          <w:sz w:val="28"/>
          <w:szCs w:val="28"/>
        </w:rPr>
        <w:t xml:space="preserve"> </w:t>
      </w:r>
      <w:r w:rsidR="00D30A69">
        <w:rPr>
          <w:sz w:val="28"/>
          <w:szCs w:val="28"/>
        </w:rPr>
        <w:t xml:space="preserve">Мягкая  упаковка </w:t>
      </w:r>
      <w:r w:rsidR="002E37A6" w:rsidRPr="002E37A6">
        <w:rPr>
          <w:sz w:val="28"/>
          <w:szCs w:val="28"/>
        </w:rPr>
        <w:t>состо</w:t>
      </w:r>
      <w:r w:rsidR="00614A21">
        <w:rPr>
          <w:sz w:val="28"/>
          <w:szCs w:val="28"/>
        </w:rPr>
        <w:t>ит</w:t>
      </w:r>
      <w:r w:rsidR="00D30A69">
        <w:rPr>
          <w:sz w:val="28"/>
          <w:szCs w:val="28"/>
        </w:rPr>
        <w:t xml:space="preserve"> </w:t>
      </w:r>
      <w:r w:rsidR="002E37A6" w:rsidRPr="002E37A6">
        <w:rPr>
          <w:sz w:val="28"/>
          <w:szCs w:val="28"/>
        </w:rPr>
        <w:t>из  внутренней части:</w:t>
      </w:r>
      <w:r w:rsidR="00D30A69">
        <w:rPr>
          <w:sz w:val="28"/>
          <w:szCs w:val="28"/>
        </w:rPr>
        <w:t xml:space="preserve"> </w:t>
      </w:r>
      <w:r w:rsidR="006631D1">
        <w:rPr>
          <w:sz w:val="28"/>
          <w:szCs w:val="28"/>
        </w:rPr>
        <w:t xml:space="preserve">подпергамента по ГОСТ 1760-86 </w:t>
      </w:r>
      <w:r w:rsidR="002E37A6" w:rsidRPr="002E37A6">
        <w:rPr>
          <w:sz w:val="28"/>
          <w:szCs w:val="28"/>
        </w:rPr>
        <w:t xml:space="preserve">и  внешней </w:t>
      </w:r>
      <w:r w:rsidR="0046187C">
        <w:rPr>
          <w:sz w:val="28"/>
          <w:szCs w:val="28"/>
        </w:rPr>
        <w:t>бумаги</w:t>
      </w:r>
      <w:r w:rsidR="002E37A6" w:rsidRPr="002E37A6">
        <w:rPr>
          <w:sz w:val="28"/>
          <w:szCs w:val="28"/>
        </w:rPr>
        <w:t xml:space="preserve"> с</w:t>
      </w:r>
      <w:r w:rsidR="0046187C">
        <w:rPr>
          <w:sz w:val="28"/>
          <w:szCs w:val="28"/>
        </w:rPr>
        <w:t xml:space="preserve"> </w:t>
      </w:r>
      <w:r w:rsidR="00DA4658">
        <w:rPr>
          <w:sz w:val="28"/>
          <w:szCs w:val="28"/>
        </w:rPr>
        <w:t xml:space="preserve">поливинилиденхлоридным покрытием марки ПД </w:t>
      </w:r>
      <w:r w:rsidR="006631D1">
        <w:rPr>
          <w:sz w:val="28"/>
          <w:szCs w:val="28"/>
        </w:rPr>
        <w:t xml:space="preserve">102 </w:t>
      </w:r>
      <w:r w:rsidR="00A97E71">
        <w:rPr>
          <w:sz w:val="28"/>
          <w:szCs w:val="28"/>
        </w:rPr>
        <w:t xml:space="preserve">с </w:t>
      </w:r>
      <w:r w:rsidR="002E37A6" w:rsidRPr="002E37A6">
        <w:rPr>
          <w:sz w:val="28"/>
          <w:szCs w:val="28"/>
        </w:rPr>
        <w:t>последующим</w:t>
      </w:r>
      <w:r w:rsidR="00DA4658">
        <w:rPr>
          <w:sz w:val="28"/>
          <w:szCs w:val="28"/>
        </w:rPr>
        <w:t xml:space="preserve"> </w:t>
      </w:r>
      <w:r w:rsidR="002E37A6" w:rsidRPr="002E37A6">
        <w:rPr>
          <w:sz w:val="28"/>
          <w:szCs w:val="28"/>
        </w:rPr>
        <w:t>склеиванием  пачки этикеткой из бумаги по ГОСТ 7625-86 утвержденного</w:t>
      </w:r>
      <w:r w:rsidR="00DA4658">
        <w:rPr>
          <w:sz w:val="28"/>
          <w:szCs w:val="28"/>
        </w:rPr>
        <w:t xml:space="preserve"> </w:t>
      </w:r>
      <w:r w:rsidR="002E37A6" w:rsidRPr="002E37A6">
        <w:rPr>
          <w:sz w:val="28"/>
          <w:szCs w:val="28"/>
        </w:rPr>
        <w:t>образца.</w:t>
      </w:r>
    </w:p>
    <w:p w:rsidR="0042761E" w:rsidRDefault="009B6D61" w:rsidP="009B6D61">
      <w:pPr>
        <w:spacing w:line="360" w:lineRule="auto"/>
        <w:ind w:firstLine="720"/>
        <w:jc w:val="both"/>
        <w:rPr>
          <w:sz w:val="28"/>
          <w:szCs w:val="28"/>
        </w:rPr>
      </w:pPr>
      <w:r>
        <w:rPr>
          <w:sz w:val="28"/>
          <w:szCs w:val="28"/>
        </w:rPr>
        <w:t xml:space="preserve">Проведем анализ полноты представления информации потребителю в соответствии с ГОСТ Р 51074 – 2003 Продукты пищевые. Информация для потребителя. </w:t>
      </w:r>
    </w:p>
    <w:p w:rsidR="009B6D61" w:rsidRDefault="009B6D61" w:rsidP="009B6D61">
      <w:pPr>
        <w:spacing w:line="360" w:lineRule="auto"/>
        <w:ind w:firstLine="720"/>
        <w:jc w:val="both"/>
        <w:rPr>
          <w:sz w:val="28"/>
          <w:szCs w:val="28"/>
        </w:rPr>
      </w:pPr>
      <w:r>
        <w:rPr>
          <w:sz w:val="28"/>
          <w:szCs w:val="28"/>
        </w:rPr>
        <w:t>Данные представлены в следующей таблице.</w:t>
      </w:r>
    </w:p>
    <w:p w:rsidR="0042761E" w:rsidRDefault="0042761E" w:rsidP="009B6D61">
      <w:pPr>
        <w:spacing w:line="360" w:lineRule="auto"/>
        <w:ind w:firstLine="720"/>
        <w:jc w:val="both"/>
        <w:rPr>
          <w:sz w:val="28"/>
          <w:szCs w:val="28"/>
        </w:rPr>
      </w:pPr>
    </w:p>
    <w:p w:rsidR="009B6D61" w:rsidRDefault="009B6D61" w:rsidP="009B6D61">
      <w:pPr>
        <w:spacing w:line="360" w:lineRule="auto"/>
        <w:jc w:val="both"/>
        <w:rPr>
          <w:sz w:val="28"/>
          <w:szCs w:val="28"/>
        </w:rPr>
      </w:pPr>
      <w:r>
        <w:rPr>
          <w:sz w:val="28"/>
          <w:szCs w:val="28"/>
        </w:rPr>
        <w:t>Таблица</w:t>
      </w:r>
      <w:r w:rsidR="00EE4087">
        <w:rPr>
          <w:sz w:val="28"/>
          <w:szCs w:val="28"/>
        </w:rPr>
        <w:t xml:space="preserve"> 8</w:t>
      </w:r>
      <w:r>
        <w:rPr>
          <w:sz w:val="28"/>
          <w:szCs w:val="28"/>
        </w:rPr>
        <w:t xml:space="preserve"> – Анализ потребительской маркировки на соответствие требованиям </w:t>
      </w:r>
      <w:r w:rsidR="0030249E" w:rsidRPr="0030249E">
        <w:rPr>
          <w:color w:val="FFFFFF"/>
          <w:sz w:val="28"/>
          <w:szCs w:val="28"/>
        </w:rPr>
        <w:t>____________</w:t>
      </w:r>
      <w:r>
        <w:rPr>
          <w:sz w:val="28"/>
          <w:szCs w:val="28"/>
        </w:rPr>
        <w:t>ГОСТ</w:t>
      </w:r>
      <w:r w:rsidR="00734298">
        <w:rPr>
          <w:sz w:val="28"/>
          <w:szCs w:val="28"/>
        </w:rPr>
        <w:t xml:space="preserve"> Р</w:t>
      </w:r>
      <w:r>
        <w:rPr>
          <w:sz w:val="28"/>
          <w:szCs w:val="28"/>
        </w:rPr>
        <w:t xml:space="preserve"> </w:t>
      </w:r>
      <w:r w:rsidR="00734298">
        <w:rPr>
          <w:sz w:val="28"/>
          <w:szCs w:val="28"/>
        </w:rPr>
        <w:t>51074 – 2003</w:t>
      </w:r>
    </w:p>
    <w:p w:rsidR="009B6D61" w:rsidRDefault="009B6D61" w:rsidP="009B6D61">
      <w:pPr>
        <w:spacing w:line="360" w:lineRule="auto"/>
        <w:ind w:firstLine="720"/>
        <w:jc w:val="both"/>
        <w:rPr>
          <w:sz w:val="28"/>
          <w:szCs w:val="2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2704"/>
        <w:gridCol w:w="1800"/>
        <w:gridCol w:w="1980"/>
        <w:gridCol w:w="1980"/>
      </w:tblGrid>
      <w:tr w:rsidR="008D0EF5" w:rsidRPr="006C6B49" w:rsidTr="004C3CA6">
        <w:tc>
          <w:tcPr>
            <w:tcW w:w="2084" w:type="dxa"/>
          </w:tcPr>
          <w:p w:rsidR="009B6D61" w:rsidRPr="006C6B49" w:rsidRDefault="009B6D61" w:rsidP="004C3CA6">
            <w:pPr>
              <w:jc w:val="center"/>
            </w:pPr>
            <w:r w:rsidRPr="006C6B49">
              <w:t xml:space="preserve">Обязательные реквизиты потребительской маркировки по </w:t>
            </w:r>
            <w:r w:rsidRPr="00EF214B">
              <w:t xml:space="preserve">ГОСТ </w:t>
            </w:r>
            <w:r w:rsidR="00EF214B" w:rsidRPr="00EF214B">
              <w:t>51074 – 2003</w:t>
            </w:r>
          </w:p>
        </w:tc>
        <w:tc>
          <w:tcPr>
            <w:tcW w:w="2704" w:type="dxa"/>
          </w:tcPr>
          <w:p w:rsidR="009B6D61" w:rsidRPr="006C6B49" w:rsidRDefault="00262B02" w:rsidP="004C3CA6">
            <w:pPr>
              <w:jc w:val="center"/>
            </w:pPr>
            <w:r w:rsidRPr="004C3CA6">
              <w:rPr>
                <w:sz w:val="28"/>
                <w:szCs w:val="28"/>
              </w:rPr>
              <w:t>«</w:t>
            </w:r>
            <w:r w:rsidRPr="004C3CA6">
              <w:rPr>
                <w:sz w:val="28"/>
                <w:szCs w:val="28"/>
                <w:lang w:val="en-US"/>
              </w:rPr>
              <w:t>Lipton</w:t>
            </w:r>
            <w:r w:rsidRPr="004C3CA6">
              <w:rPr>
                <w:sz w:val="28"/>
                <w:szCs w:val="28"/>
              </w:rPr>
              <w:t>»</w:t>
            </w:r>
          </w:p>
        </w:tc>
        <w:tc>
          <w:tcPr>
            <w:tcW w:w="1800" w:type="dxa"/>
          </w:tcPr>
          <w:p w:rsidR="009B6D61" w:rsidRPr="006C6B49" w:rsidRDefault="00262B02" w:rsidP="004C3CA6">
            <w:pPr>
              <w:jc w:val="center"/>
            </w:pPr>
            <w:r w:rsidRPr="004C3CA6">
              <w:rPr>
                <w:sz w:val="28"/>
                <w:szCs w:val="28"/>
              </w:rPr>
              <w:t>«</w:t>
            </w:r>
            <w:r w:rsidRPr="004C3CA6">
              <w:rPr>
                <w:sz w:val="28"/>
                <w:szCs w:val="28"/>
                <w:lang w:val="en-US"/>
              </w:rPr>
              <w:t>Greenfield</w:t>
            </w:r>
            <w:r w:rsidRPr="004C3CA6">
              <w:rPr>
                <w:sz w:val="28"/>
                <w:szCs w:val="28"/>
              </w:rPr>
              <w:t>»</w:t>
            </w:r>
          </w:p>
        </w:tc>
        <w:tc>
          <w:tcPr>
            <w:tcW w:w="1980" w:type="dxa"/>
          </w:tcPr>
          <w:p w:rsidR="009B6D61" w:rsidRPr="006C6B49" w:rsidRDefault="00262B02" w:rsidP="004C3CA6">
            <w:pPr>
              <w:jc w:val="center"/>
            </w:pPr>
            <w:r w:rsidRPr="004C3CA6">
              <w:rPr>
                <w:sz w:val="28"/>
                <w:szCs w:val="28"/>
              </w:rPr>
              <w:t>«</w:t>
            </w:r>
            <w:r w:rsidRPr="004C3CA6">
              <w:rPr>
                <w:sz w:val="28"/>
                <w:szCs w:val="28"/>
                <w:lang w:val="en-US"/>
              </w:rPr>
              <w:t>Ahmad</w:t>
            </w:r>
            <w:r w:rsidRPr="004C3CA6">
              <w:rPr>
                <w:sz w:val="28"/>
                <w:szCs w:val="28"/>
              </w:rPr>
              <w:t>»</w:t>
            </w:r>
          </w:p>
        </w:tc>
        <w:tc>
          <w:tcPr>
            <w:tcW w:w="1980" w:type="dxa"/>
          </w:tcPr>
          <w:p w:rsidR="009B6D61" w:rsidRPr="006C6B49" w:rsidRDefault="00262B02" w:rsidP="004C3CA6">
            <w:pPr>
              <w:jc w:val="center"/>
            </w:pPr>
            <w:r w:rsidRPr="004C3CA6">
              <w:rPr>
                <w:sz w:val="28"/>
                <w:szCs w:val="28"/>
              </w:rPr>
              <w:t xml:space="preserve">Принцесса </w:t>
            </w:r>
            <w:r w:rsidR="00B85268" w:rsidRPr="004C3CA6">
              <w:rPr>
                <w:sz w:val="28"/>
                <w:szCs w:val="28"/>
              </w:rPr>
              <w:t>Ява</w:t>
            </w:r>
            <w:r w:rsidRPr="006C6B49">
              <w:t xml:space="preserve"> </w:t>
            </w:r>
          </w:p>
        </w:tc>
      </w:tr>
      <w:tr w:rsidR="008D0EF5" w:rsidRPr="006C6B49" w:rsidTr="004C3CA6">
        <w:tc>
          <w:tcPr>
            <w:tcW w:w="2084" w:type="dxa"/>
          </w:tcPr>
          <w:p w:rsidR="009B6D61" w:rsidRPr="006C6B49" w:rsidRDefault="009B6D61" w:rsidP="004C3CA6">
            <w:pPr>
              <w:jc w:val="center"/>
            </w:pPr>
            <w:r w:rsidRPr="006C6B49">
              <w:t>1</w:t>
            </w:r>
          </w:p>
        </w:tc>
        <w:tc>
          <w:tcPr>
            <w:tcW w:w="2704" w:type="dxa"/>
          </w:tcPr>
          <w:p w:rsidR="009B6D61" w:rsidRPr="006C6B49" w:rsidRDefault="009B6D61" w:rsidP="004C3CA6">
            <w:pPr>
              <w:jc w:val="center"/>
            </w:pPr>
            <w:r w:rsidRPr="006C6B49">
              <w:t>2</w:t>
            </w:r>
          </w:p>
        </w:tc>
        <w:tc>
          <w:tcPr>
            <w:tcW w:w="1800" w:type="dxa"/>
          </w:tcPr>
          <w:p w:rsidR="009B6D61" w:rsidRPr="006C6B49" w:rsidRDefault="009B6D61" w:rsidP="004C3CA6">
            <w:pPr>
              <w:jc w:val="center"/>
            </w:pPr>
            <w:r w:rsidRPr="006C6B49">
              <w:t>3</w:t>
            </w:r>
          </w:p>
        </w:tc>
        <w:tc>
          <w:tcPr>
            <w:tcW w:w="1980" w:type="dxa"/>
          </w:tcPr>
          <w:p w:rsidR="009B6D61" w:rsidRPr="006C6B49" w:rsidRDefault="009B6D61" w:rsidP="004C3CA6">
            <w:pPr>
              <w:jc w:val="center"/>
            </w:pPr>
            <w:r w:rsidRPr="006C6B49">
              <w:t>4</w:t>
            </w:r>
          </w:p>
        </w:tc>
        <w:tc>
          <w:tcPr>
            <w:tcW w:w="1980" w:type="dxa"/>
          </w:tcPr>
          <w:p w:rsidR="009B6D61" w:rsidRPr="006C6B49" w:rsidRDefault="009B6D61" w:rsidP="004C3CA6">
            <w:pPr>
              <w:jc w:val="center"/>
            </w:pPr>
            <w:r w:rsidRPr="006C6B49">
              <w:t>5</w:t>
            </w:r>
          </w:p>
        </w:tc>
      </w:tr>
      <w:tr w:rsidR="008D0EF5" w:rsidRPr="006C6B49" w:rsidTr="004C3CA6">
        <w:tc>
          <w:tcPr>
            <w:tcW w:w="2084" w:type="dxa"/>
          </w:tcPr>
          <w:p w:rsidR="009B6D61" w:rsidRPr="006C6B49" w:rsidRDefault="009B6D61" w:rsidP="004C3CA6">
            <w:pPr>
              <w:jc w:val="center"/>
            </w:pPr>
            <w:r w:rsidRPr="006C6B49">
              <w:t>Наименование продукта</w:t>
            </w:r>
          </w:p>
        </w:tc>
        <w:tc>
          <w:tcPr>
            <w:tcW w:w="2704" w:type="dxa"/>
          </w:tcPr>
          <w:p w:rsidR="009B6D61" w:rsidRPr="006C6B49" w:rsidRDefault="00E05B7D" w:rsidP="004C3CA6">
            <w:pPr>
              <w:jc w:val="center"/>
            </w:pPr>
            <w:r w:rsidRPr="00E05B7D">
              <w:t xml:space="preserve">Китайский зеленый байховый чай </w:t>
            </w:r>
            <w:r w:rsidR="009B6D61" w:rsidRPr="006C6B49">
              <w:t>высшего сорта</w:t>
            </w:r>
          </w:p>
        </w:tc>
        <w:tc>
          <w:tcPr>
            <w:tcW w:w="1800" w:type="dxa"/>
          </w:tcPr>
          <w:p w:rsidR="009B6D61" w:rsidRPr="006C6B49" w:rsidRDefault="00E05B7D" w:rsidP="004C3CA6">
            <w:pPr>
              <w:jc w:val="center"/>
            </w:pPr>
            <w:r w:rsidRPr="00E05B7D">
              <w:t xml:space="preserve">Китайский зеленый байховый чай </w:t>
            </w:r>
            <w:r w:rsidRPr="006C6B49">
              <w:t>высшего сорта</w:t>
            </w:r>
          </w:p>
        </w:tc>
        <w:tc>
          <w:tcPr>
            <w:tcW w:w="1980" w:type="dxa"/>
          </w:tcPr>
          <w:p w:rsidR="009B6D61" w:rsidRPr="006C6B49" w:rsidRDefault="00E05B7D" w:rsidP="004C3CA6">
            <w:pPr>
              <w:jc w:val="center"/>
            </w:pPr>
            <w:r w:rsidRPr="00E05B7D">
              <w:t xml:space="preserve">Китайский зеленый байховый чай </w:t>
            </w:r>
            <w:r w:rsidRPr="006C6B49">
              <w:t>высшего сорта</w:t>
            </w:r>
          </w:p>
        </w:tc>
        <w:tc>
          <w:tcPr>
            <w:tcW w:w="1980" w:type="dxa"/>
          </w:tcPr>
          <w:p w:rsidR="009B6D61" w:rsidRDefault="00E05B7D" w:rsidP="004C3CA6">
            <w:pPr>
              <w:jc w:val="center"/>
            </w:pPr>
            <w:r w:rsidRPr="00E05B7D">
              <w:t xml:space="preserve">Китайский зеленый байховый чай </w:t>
            </w:r>
            <w:r w:rsidRPr="006C6B49">
              <w:t>высшего сорта</w:t>
            </w:r>
            <w:r>
              <w:t xml:space="preserve"> </w:t>
            </w:r>
          </w:p>
          <w:p w:rsidR="009B6D61" w:rsidRPr="006C6B49" w:rsidRDefault="009B6D61" w:rsidP="004C3CA6">
            <w:pPr>
              <w:jc w:val="center"/>
            </w:pPr>
          </w:p>
        </w:tc>
      </w:tr>
      <w:tr w:rsidR="008D0EF5" w:rsidRPr="006C6B49" w:rsidTr="004C3CA6">
        <w:tc>
          <w:tcPr>
            <w:tcW w:w="2084" w:type="dxa"/>
          </w:tcPr>
          <w:p w:rsidR="009B6D61" w:rsidRPr="006C6B49" w:rsidRDefault="009B6D61" w:rsidP="004C3CA6">
            <w:pPr>
              <w:jc w:val="center"/>
            </w:pPr>
            <w:r w:rsidRPr="006C6B49">
              <w:t>Торговый знак изготовителя (при наличии)</w:t>
            </w:r>
          </w:p>
        </w:tc>
        <w:tc>
          <w:tcPr>
            <w:tcW w:w="2704" w:type="dxa"/>
          </w:tcPr>
          <w:p w:rsidR="009B6D61" w:rsidRPr="006C6B49" w:rsidRDefault="009B6D61" w:rsidP="004C3CA6">
            <w:pPr>
              <w:jc w:val="center"/>
            </w:pPr>
            <w:r w:rsidRPr="006C6B49">
              <w:t>+</w:t>
            </w:r>
          </w:p>
        </w:tc>
        <w:tc>
          <w:tcPr>
            <w:tcW w:w="1800" w:type="dxa"/>
          </w:tcPr>
          <w:p w:rsidR="009B6D61" w:rsidRPr="006C6B49" w:rsidRDefault="009B6D61" w:rsidP="004C3CA6">
            <w:pPr>
              <w:jc w:val="center"/>
            </w:pPr>
            <w:r w:rsidRPr="006C6B49">
              <w:t>+</w:t>
            </w:r>
          </w:p>
        </w:tc>
        <w:tc>
          <w:tcPr>
            <w:tcW w:w="1980" w:type="dxa"/>
          </w:tcPr>
          <w:p w:rsidR="009B6D61" w:rsidRPr="006C6B49" w:rsidRDefault="009B6D61" w:rsidP="004C3CA6">
            <w:pPr>
              <w:jc w:val="center"/>
            </w:pPr>
            <w:r w:rsidRPr="006C6B49">
              <w:t>+</w:t>
            </w:r>
          </w:p>
        </w:tc>
        <w:tc>
          <w:tcPr>
            <w:tcW w:w="1980" w:type="dxa"/>
          </w:tcPr>
          <w:p w:rsidR="009B6D61" w:rsidRPr="006C6B49" w:rsidRDefault="009B6D61" w:rsidP="004C3CA6">
            <w:pPr>
              <w:jc w:val="center"/>
            </w:pPr>
            <w:r w:rsidRPr="006C6B49">
              <w:t>+</w:t>
            </w:r>
          </w:p>
        </w:tc>
      </w:tr>
      <w:tr w:rsidR="008D0EF5" w:rsidRPr="006C6B49" w:rsidTr="004C3CA6">
        <w:tc>
          <w:tcPr>
            <w:tcW w:w="2084" w:type="dxa"/>
          </w:tcPr>
          <w:p w:rsidR="009B6D61" w:rsidRPr="006C6B49" w:rsidRDefault="009B6D61" w:rsidP="004C3CA6">
            <w:pPr>
              <w:jc w:val="center"/>
            </w:pPr>
            <w:r w:rsidRPr="006C6B49">
              <w:t>Состав продукта</w:t>
            </w:r>
          </w:p>
        </w:tc>
        <w:tc>
          <w:tcPr>
            <w:tcW w:w="2704" w:type="dxa"/>
          </w:tcPr>
          <w:p w:rsidR="009B6D61" w:rsidRPr="006C6B49" w:rsidRDefault="00D07DBA" w:rsidP="004C3CA6">
            <w:pPr>
              <w:jc w:val="both"/>
            </w:pPr>
            <w:r w:rsidRPr="00E05B7D">
              <w:t xml:space="preserve">чай зеленый байховый </w:t>
            </w:r>
          </w:p>
        </w:tc>
        <w:tc>
          <w:tcPr>
            <w:tcW w:w="1800" w:type="dxa"/>
          </w:tcPr>
          <w:p w:rsidR="009B6D61" w:rsidRPr="006C6B49" w:rsidRDefault="00262B02" w:rsidP="004C3CA6">
            <w:pPr>
              <w:jc w:val="center"/>
            </w:pPr>
            <w:r w:rsidRPr="00E05B7D">
              <w:t>чай зеленый байховый</w:t>
            </w:r>
          </w:p>
        </w:tc>
        <w:tc>
          <w:tcPr>
            <w:tcW w:w="1980" w:type="dxa"/>
          </w:tcPr>
          <w:p w:rsidR="009B6D61" w:rsidRPr="006C6B49" w:rsidRDefault="00262B02" w:rsidP="004C3CA6">
            <w:pPr>
              <w:jc w:val="center"/>
            </w:pPr>
            <w:r w:rsidRPr="00E05B7D">
              <w:t>чай зеленый байховый</w:t>
            </w:r>
          </w:p>
        </w:tc>
        <w:tc>
          <w:tcPr>
            <w:tcW w:w="1980" w:type="dxa"/>
          </w:tcPr>
          <w:p w:rsidR="009B6D61" w:rsidRPr="006C6B49" w:rsidRDefault="00262B02" w:rsidP="004C3CA6">
            <w:pPr>
              <w:jc w:val="center"/>
            </w:pPr>
            <w:r w:rsidRPr="00E05B7D">
              <w:t>чай зеленый байховый</w:t>
            </w:r>
          </w:p>
        </w:tc>
      </w:tr>
      <w:tr w:rsidR="008D0EF5" w:rsidRPr="006C6B49" w:rsidTr="004C3CA6">
        <w:tc>
          <w:tcPr>
            <w:tcW w:w="2084" w:type="dxa"/>
          </w:tcPr>
          <w:p w:rsidR="009B6D61" w:rsidRPr="006C6B49" w:rsidRDefault="00E416BE" w:rsidP="004C3CA6">
            <w:pPr>
              <w:jc w:val="center"/>
            </w:pPr>
            <w:r>
              <w:t>Ароматизаторы</w:t>
            </w:r>
          </w:p>
        </w:tc>
        <w:tc>
          <w:tcPr>
            <w:tcW w:w="2704" w:type="dxa"/>
          </w:tcPr>
          <w:p w:rsidR="009B6D61" w:rsidRPr="006C6B49" w:rsidRDefault="009B6D61" w:rsidP="004C3CA6">
            <w:pPr>
              <w:jc w:val="center"/>
            </w:pPr>
            <w:r w:rsidRPr="006C6B49">
              <w:t>-</w:t>
            </w:r>
          </w:p>
        </w:tc>
        <w:tc>
          <w:tcPr>
            <w:tcW w:w="1800" w:type="dxa"/>
          </w:tcPr>
          <w:p w:rsidR="009B6D61" w:rsidRPr="006C6B49" w:rsidRDefault="009B6D61" w:rsidP="004C3CA6">
            <w:pPr>
              <w:jc w:val="center"/>
            </w:pPr>
            <w:r w:rsidRPr="006C6B49">
              <w:t>-</w:t>
            </w:r>
          </w:p>
        </w:tc>
        <w:tc>
          <w:tcPr>
            <w:tcW w:w="1980" w:type="dxa"/>
          </w:tcPr>
          <w:p w:rsidR="009B6D61" w:rsidRPr="006C6B49" w:rsidRDefault="009B6D61" w:rsidP="004C3CA6">
            <w:pPr>
              <w:jc w:val="center"/>
            </w:pPr>
            <w:r w:rsidRPr="006C6B49">
              <w:t>-</w:t>
            </w:r>
          </w:p>
        </w:tc>
        <w:tc>
          <w:tcPr>
            <w:tcW w:w="1980" w:type="dxa"/>
          </w:tcPr>
          <w:p w:rsidR="009B6D61" w:rsidRPr="006C6B49" w:rsidRDefault="009B6D61" w:rsidP="004C3CA6">
            <w:pPr>
              <w:jc w:val="center"/>
            </w:pPr>
            <w:r w:rsidRPr="006C6B49">
              <w:t>-</w:t>
            </w:r>
          </w:p>
        </w:tc>
      </w:tr>
      <w:tr w:rsidR="008D0EF5" w:rsidRPr="006C6B49" w:rsidTr="004C3CA6">
        <w:tc>
          <w:tcPr>
            <w:tcW w:w="2084" w:type="dxa"/>
          </w:tcPr>
          <w:p w:rsidR="009B6D61" w:rsidRPr="006C6B49" w:rsidRDefault="009B6D61" w:rsidP="004C3CA6">
            <w:pPr>
              <w:jc w:val="center"/>
            </w:pPr>
            <w:r w:rsidRPr="006C6B49">
              <w:t>Дата изготовления</w:t>
            </w:r>
          </w:p>
        </w:tc>
        <w:tc>
          <w:tcPr>
            <w:tcW w:w="2704" w:type="dxa"/>
          </w:tcPr>
          <w:p w:rsidR="009B6D61" w:rsidRPr="006C6B49" w:rsidRDefault="009B6D61" w:rsidP="004C3CA6">
            <w:pPr>
              <w:jc w:val="center"/>
            </w:pPr>
            <w:r w:rsidRPr="006C6B49">
              <w:t>1</w:t>
            </w:r>
            <w:r w:rsidR="00262B02">
              <w:t>2</w:t>
            </w:r>
            <w:r w:rsidRPr="006C6B49">
              <w:t>.</w:t>
            </w:r>
            <w:r w:rsidR="00262B02">
              <w:t>01</w:t>
            </w:r>
            <w:r w:rsidRPr="006C6B49">
              <w:t>.200</w:t>
            </w:r>
            <w:r w:rsidR="00262B02">
              <w:t>9</w:t>
            </w:r>
          </w:p>
        </w:tc>
        <w:tc>
          <w:tcPr>
            <w:tcW w:w="1800" w:type="dxa"/>
          </w:tcPr>
          <w:p w:rsidR="009B6D61" w:rsidRPr="006C6B49" w:rsidRDefault="009B6D61" w:rsidP="004C3CA6">
            <w:pPr>
              <w:jc w:val="center"/>
            </w:pPr>
            <w:r w:rsidRPr="006C6B49">
              <w:t>27.1</w:t>
            </w:r>
            <w:r w:rsidR="00E416BE">
              <w:t>2</w:t>
            </w:r>
            <w:r w:rsidRPr="006C6B49">
              <w:t>.2008</w:t>
            </w:r>
          </w:p>
        </w:tc>
        <w:tc>
          <w:tcPr>
            <w:tcW w:w="1980" w:type="dxa"/>
          </w:tcPr>
          <w:p w:rsidR="009B6D61" w:rsidRPr="006C6B49" w:rsidRDefault="00E416BE" w:rsidP="004C3CA6">
            <w:pPr>
              <w:jc w:val="center"/>
            </w:pPr>
            <w:r>
              <w:t>09</w:t>
            </w:r>
            <w:r w:rsidRPr="006C6B49">
              <w:t>.</w:t>
            </w:r>
            <w:r>
              <w:t>04</w:t>
            </w:r>
            <w:r w:rsidRPr="006C6B49">
              <w:t>.200</w:t>
            </w:r>
            <w:r>
              <w:t>9</w:t>
            </w:r>
          </w:p>
        </w:tc>
        <w:tc>
          <w:tcPr>
            <w:tcW w:w="1980" w:type="dxa"/>
          </w:tcPr>
          <w:p w:rsidR="009B6D61" w:rsidRPr="006C6B49" w:rsidRDefault="00E416BE" w:rsidP="004C3CA6">
            <w:pPr>
              <w:jc w:val="center"/>
            </w:pPr>
            <w:r w:rsidRPr="006C6B49">
              <w:t>1</w:t>
            </w:r>
            <w:r>
              <w:t>8</w:t>
            </w:r>
            <w:r w:rsidRPr="006C6B49">
              <w:t>.</w:t>
            </w:r>
            <w:r>
              <w:t>03</w:t>
            </w:r>
            <w:r w:rsidRPr="006C6B49">
              <w:t>.200</w:t>
            </w:r>
            <w:r>
              <w:t>9</w:t>
            </w:r>
          </w:p>
        </w:tc>
      </w:tr>
    </w:tbl>
    <w:p w:rsidR="00E26EB7" w:rsidRPr="00E17842" w:rsidRDefault="00E26EB7">
      <w:pPr>
        <w:rPr>
          <w:sz w:val="28"/>
          <w:szCs w:val="28"/>
        </w:rPr>
      </w:pPr>
      <w:r>
        <w:br w:type="page"/>
      </w:r>
      <w:r w:rsidR="00E17842" w:rsidRPr="00E17842">
        <w:rPr>
          <w:sz w:val="28"/>
          <w:szCs w:val="28"/>
        </w:rPr>
        <w:t>Продолжение таблицы 8</w:t>
      </w:r>
    </w:p>
    <w:p w:rsidR="00E17842" w:rsidRDefault="00E17842"/>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412"/>
        <w:gridCol w:w="1800"/>
        <w:gridCol w:w="1980"/>
        <w:gridCol w:w="1980"/>
      </w:tblGrid>
      <w:tr w:rsidR="00E26EB7" w:rsidRPr="006C6B49" w:rsidTr="00CD54C0">
        <w:tc>
          <w:tcPr>
            <w:tcW w:w="2376" w:type="dxa"/>
          </w:tcPr>
          <w:p w:rsidR="00E26EB7" w:rsidRPr="006C6B49" w:rsidRDefault="00E26EB7" w:rsidP="0070150D">
            <w:pPr>
              <w:jc w:val="center"/>
            </w:pPr>
            <w:r w:rsidRPr="006C6B49">
              <w:t>1</w:t>
            </w:r>
          </w:p>
        </w:tc>
        <w:tc>
          <w:tcPr>
            <w:tcW w:w="2412" w:type="dxa"/>
          </w:tcPr>
          <w:p w:rsidR="00E26EB7" w:rsidRPr="006C6B49" w:rsidRDefault="00E26EB7" w:rsidP="0070150D">
            <w:pPr>
              <w:jc w:val="center"/>
            </w:pPr>
            <w:r w:rsidRPr="006C6B49">
              <w:t>2</w:t>
            </w:r>
          </w:p>
        </w:tc>
        <w:tc>
          <w:tcPr>
            <w:tcW w:w="1800" w:type="dxa"/>
          </w:tcPr>
          <w:p w:rsidR="00E26EB7" w:rsidRPr="006C6B49" w:rsidRDefault="00E26EB7" w:rsidP="0070150D">
            <w:pPr>
              <w:jc w:val="center"/>
            </w:pPr>
            <w:r w:rsidRPr="006C6B49">
              <w:t>3</w:t>
            </w:r>
          </w:p>
        </w:tc>
        <w:tc>
          <w:tcPr>
            <w:tcW w:w="1980" w:type="dxa"/>
          </w:tcPr>
          <w:p w:rsidR="00E26EB7" w:rsidRPr="006C6B49" w:rsidRDefault="00E26EB7" w:rsidP="0070150D">
            <w:pPr>
              <w:jc w:val="center"/>
            </w:pPr>
            <w:r w:rsidRPr="006C6B49">
              <w:t>4</w:t>
            </w:r>
          </w:p>
        </w:tc>
        <w:tc>
          <w:tcPr>
            <w:tcW w:w="1980" w:type="dxa"/>
          </w:tcPr>
          <w:p w:rsidR="00E26EB7" w:rsidRPr="006C6B49" w:rsidRDefault="00E26EB7" w:rsidP="0070150D">
            <w:pPr>
              <w:jc w:val="center"/>
            </w:pPr>
            <w:r w:rsidRPr="006C6B49">
              <w:t>5</w:t>
            </w:r>
          </w:p>
        </w:tc>
      </w:tr>
      <w:tr w:rsidR="008D0EF5" w:rsidRPr="006C6B49" w:rsidTr="00CD54C0">
        <w:tc>
          <w:tcPr>
            <w:tcW w:w="2376" w:type="dxa"/>
          </w:tcPr>
          <w:p w:rsidR="009B6D61" w:rsidRPr="006C6B49" w:rsidRDefault="009B6D61" w:rsidP="004C3CA6">
            <w:pPr>
              <w:jc w:val="center"/>
            </w:pPr>
            <w:r w:rsidRPr="006C6B49">
              <w:t>Срок хранения</w:t>
            </w:r>
          </w:p>
        </w:tc>
        <w:tc>
          <w:tcPr>
            <w:tcW w:w="2412" w:type="dxa"/>
          </w:tcPr>
          <w:p w:rsidR="009B6D61" w:rsidRPr="006C6B49" w:rsidRDefault="009B6D61" w:rsidP="004C3CA6">
            <w:pPr>
              <w:jc w:val="center"/>
            </w:pPr>
            <w:r>
              <w:t>12 месяцев при температуре окруж. среды не выше 25 градусов и относит влажности воздне выше 70%</w:t>
            </w:r>
          </w:p>
        </w:tc>
        <w:tc>
          <w:tcPr>
            <w:tcW w:w="1800" w:type="dxa"/>
          </w:tcPr>
          <w:p w:rsidR="009B6D61" w:rsidRPr="006C6B49" w:rsidRDefault="009B6D61" w:rsidP="004C3CA6">
            <w:pPr>
              <w:jc w:val="center"/>
            </w:pPr>
            <w:r>
              <w:t>+</w:t>
            </w:r>
          </w:p>
        </w:tc>
        <w:tc>
          <w:tcPr>
            <w:tcW w:w="1980" w:type="dxa"/>
          </w:tcPr>
          <w:p w:rsidR="009B6D61" w:rsidRPr="006C6B49" w:rsidRDefault="009B6D61" w:rsidP="004C3CA6">
            <w:pPr>
              <w:jc w:val="center"/>
            </w:pPr>
            <w:r>
              <w:t>+</w:t>
            </w:r>
          </w:p>
        </w:tc>
        <w:tc>
          <w:tcPr>
            <w:tcW w:w="1980" w:type="dxa"/>
          </w:tcPr>
          <w:p w:rsidR="009B6D61" w:rsidRPr="006C6B49" w:rsidRDefault="009B6D61" w:rsidP="004C3CA6">
            <w:pPr>
              <w:jc w:val="center"/>
            </w:pPr>
            <w:r>
              <w:t>+</w:t>
            </w:r>
          </w:p>
        </w:tc>
      </w:tr>
      <w:tr w:rsidR="008D0EF5" w:rsidRPr="006C6B49" w:rsidTr="00CD54C0">
        <w:tc>
          <w:tcPr>
            <w:tcW w:w="2376" w:type="dxa"/>
          </w:tcPr>
          <w:p w:rsidR="009B6D61" w:rsidRPr="00D81D73" w:rsidRDefault="009B6D61" w:rsidP="004C3CA6">
            <w:pPr>
              <w:jc w:val="center"/>
            </w:pPr>
            <w:r w:rsidRPr="00D81D73">
              <w:t>Обозначение документа в соответствии с которым изготовлен и может быть идентифицирован продукт</w:t>
            </w:r>
          </w:p>
        </w:tc>
        <w:tc>
          <w:tcPr>
            <w:tcW w:w="2412" w:type="dxa"/>
          </w:tcPr>
          <w:p w:rsidR="009B6D61" w:rsidRPr="00D81D73" w:rsidRDefault="0030249E" w:rsidP="004C3CA6">
            <w:pPr>
              <w:jc w:val="center"/>
            </w:pPr>
            <w:r w:rsidRPr="0030249E">
              <w:t>ГОСТ Р 51074 – 2003</w:t>
            </w:r>
          </w:p>
        </w:tc>
        <w:tc>
          <w:tcPr>
            <w:tcW w:w="1800" w:type="dxa"/>
          </w:tcPr>
          <w:p w:rsidR="009B6D61" w:rsidRPr="00D81D73" w:rsidRDefault="0030249E" w:rsidP="004C3CA6">
            <w:pPr>
              <w:jc w:val="center"/>
            </w:pPr>
            <w:r w:rsidRPr="0030249E">
              <w:t>ГОСТ Р 51074 – 2003</w:t>
            </w:r>
          </w:p>
        </w:tc>
        <w:tc>
          <w:tcPr>
            <w:tcW w:w="1980" w:type="dxa"/>
          </w:tcPr>
          <w:p w:rsidR="009B6D61" w:rsidRPr="00D81D73" w:rsidRDefault="0030249E" w:rsidP="004C3CA6">
            <w:pPr>
              <w:jc w:val="center"/>
            </w:pPr>
            <w:r w:rsidRPr="0030249E">
              <w:t>ГОСТ Р 51074 – 2003</w:t>
            </w:r>
          </w:p>
        </w:tc>
        <w:tc>
          <w:tcPr>
            <w:tcW w:w="1980" w:type="dxa"/>
          </w:tcPr>
          <w:p w:rsidR="009B6D61" w:rsidRPr="00D81D73" w:rsidRDefault="0030249E" w:rsidP="004C3CA6">
            <w:pPr>
              <w:jc w:val="center"/>
            </w:pPr>
            <w:r w:rsidRPr="0030249E">
              <w:t>ГОСТ Р 51074 – 2003</w:t>
            </w:r>
          </w:p>
        </w:tc>
      </w:tr>
      <w:tr w:rsidR="008D0EF5" w:rsidRPr="006C6B49" w:rsidTr="00CD54C0">
        <w:tc>
          <w:tcPr>
            <w:tcW w:w="2376" w:type="dxa"/>
          </w:tcPr>
          <w:p w:rsidR="009B6D61" w:rsidRPr="006C6B49" w:rsidRDefault="009B6D61" w:rsidP="004C3CA6">
            <w:pPr>
              <w:jc w:val="center"/>
            </w:pPr>
            <w:r w:rsidRPr="006C6B49">
              <w:t>Информация о подтверждении соответствия</w:t>
            </w:r>
          </w:p>
        </w:tc>
        <w:tc>
          <w:tcPr>
            <w:tcW w:w="2412" w:type="dxa"/>
          </w:tcPr>
          <w:p w:rsidR="009B6D61" w:rsidRPr="006C6B49" w:rsidRDefault="009B6D61" w:rsidP="004C3CA6">
            <w:pPr>
              <w:jc w:val="center"/>
            </w:pPr>
            <w:r w:rsidRPr="006C6B49">
              <w:t>присутствует</w:t>
            </w:r>
          </w:p>
        </w:tc>
        <w:tc>
          <w:tcPr>
            <w:tcW w:w="1800" w:type="dxa"/>
          </w:tcPr>
          <w:p w:rsidR="009B6D61" w:rsidRPr="006C6B49" w:rsidRDefault="009B6D61" w:rsidP="004C3CA6">
            <w:pPr>
              <w:jc w:val="center"/>
            </w:pPr>
            <w:r w:rsidRPr="006C6B49">
              <w:t>+</w:t>
            </w:r>
          </w:p>
        </w:tc>
        <w:tc>
          <w:tcPr>
            <w:tcW w:w="1980" w:type="dxa"/>
          </w:tcPr>
          <w:p w:rsidR="009B6D61" w:rsidRPr="006C6B49" w:rsidRDefault="009B6D61" w:rsidP="004C3CA6">
            <w:pPr>
              <w:jc w:val="center"/>
            </w:pPr>
            <w:r w:rsidRPr="006C6B49">
              <w:t>+</w:t>
            </w:r>
          </w:p>
        </w:tc>
        <w:tc>
          <w:tcPr>
            <w:tcW w:w="1980" w:type="dxa"/>
          </w:tcPr>
          <w:p w:rsidR="009B6D61" w:rsidRPr="006C6B49" w:rsidRDefault="009B6D61" w:rsidP="004C3CA6">
            <w:pPr>
              <w:jc w:val="center"/>
            </w:pPr>
            <w:r w:rsidRPr="006C6B49">
              <w:t>+</w:t>
            </w:r>
          </w:p>
        </w:tc>
      </w:tr>
    </w:tbl>
    <w:p w:rsidR="009B6D61" w:rsidRDefault="009B6D61" w:rsidP="009B6D61">
      <w:pPr>
        <w:spacing w:line="360" w:lineRule="auto"/>
        <w:ind w:firstLine="720"/>
        <w:jc w:val="both"/>
        <w:rPr>
          <w:sz w:val="28"/>
          <w:szCs w:val="28"/>
        </w:rPr>
      </w:pPr>
    </w:p>
    <w:p w:rsidR="009B6D61" w:rsidRDefault="009B6D61" w:rsidP="009B6D61">
      <w:pPr>
        <w:spacing w:line="360" w:lineRule="auto"/>
        <w:ind w:firstLine="720"/>
        <w:jc w:val="both"/>
        <w:rPr>
          <w:sz w:val="28"/>
          <w:szCs w:val="28"/>
        </w:rPr>
      </w:pPr>
      <w:r>
        <w:rPr>
          <w:sz w:val="28"/>
          <w:szCs w:val="28"/>
        </w:rPr>
        <w:t xml:space="preserve">Анализ таблицы позволяет сделать вывод о полноте потребительской маркировки исследуемых образцов, это говорит о добросовестности производителей. Отсутствие на упаковке пункта </w:t>
      </w:r>
      <w:r w:rsidR="00694A9B">
        <w:rPr>
          <w:sz w:val="28"/>
          <w:szCs w:val="28"/>
        </w:rPr>
        <w:t>ароматизаторы</w:t>
      </w:r>
      <w:r>
        <w:rPr>
          <w:sz w:val="28"/>
          <w:szCs w:val="28"/>
        </w:rPr>
        <w:t>, говорит о том, что в данно</w:t>
      </w:r>
      <w:r w:rsidR="00694A9B">
        <w:rPr>
          <w:sz w:val="28"/>
          <w:szCs w:val="28"/>
        </w:rPr>
        <w:t>м</w:t>
      </w:r>
      <w:r>
        <w:rPr>
          <w:sz w:val="28"/>
          <w:szCs w:val="28"/>
        </w:rPr>
        <w:t xml:space="preserve"> </w:t>
      </w:r>
      <w:r w:rsidR="00694A9B">
        <w:rPr>
          <w:sz w:val="28"/>
          <w:szCs w:val="28"/>
        </w:rPr>
        <w:t>чае</w:t>
      </w:r>
      <w:r>
        <w:rPr>
          <w:sz w:val="28"/>
          <w:szCs w:val="28"/>
        </w:rPr>
        <w:t xml:space="preserve"> не используются красители</w:t>
      </w:r>
      <w:r w:rsidR="00694A9B">
        <w:rPr>
          <w:sz w:val="28"/>
          <w:szCs w:val="28"/>
        </w:rPr>
        <w:t xml:space="preserve"> и </w:t>
      </w:r>
      <w:r>
        <w:rPr>
          <w:sz w:val="28"/>
          <w:szCs w:val="28"/>
        </w:rPr>
        <w:t xml:space="preserve"> стабилизаторы.</w:t>
      </w:r>
    </w:p>
    <w:p w:rsidR="00093F36" w:rsidRDefault="00EF6AFB" w:rsidP="009B6D61">
      <w:pPr>
        <w:spacing w:line="360" w:lineRule="auto"/>
        <w:ind w:firstLine="720"/>
        <w:jc w:val="both"/>
        <w:rPr>
          <w:sz w:val="28"/>
          <w:szCs w:val="28"/>
        </w:rPr>
      </w:pPr>
      <w:r>
        <w:rPr>
          <w:sz w:val="28"/>
          <w:szCs w:val="28"/>
        </w:rPr>
        <w:t>Стандартный комплекс изучения качества зеленого байхового чая: органолептического и физико – химического.</w:t>
      </w:r>
    </w:p>
    <w:p w:rsidR="00EC5C26" w:rsidRDefault="00EC5C26" w:rsidP="009B6D61">
      <w:pPr>
        <w:spacing w:line="360" w:lineRule="auto"/>
        <w:ind w:firstLine="720"/>
        <w:jc w:val="both"/>
        <w:rPr>
          <w:sz w:val="28"/>
          <w:szCs w:val="28"/>
        </w:rPr>
      </w:pPr>
      <w:r>
        <w:rPr>
          <w:sz w:val="28"/>
          <w:szCs w:val="28"/>
        </w:rPr>
        <w:t>Органолептический метод – метод определения значений показателей</w:t>
      </w:r>
      <w:r w:rsidR="005B1CC9">
        <w:rPr>
          <w:sz w:val="28"/>
          <w:szCs w:val="28"/>
        </w:rPr>
        <w:t xml:space="preserve"> </w:t>
      </w:r>
      <w:r>
        <w:rPr>
          <w:sz w:val="28"/>
          <w:szCs w:val="28"/>
        </w:rPr>
        <w:t>качества с помощью органов чувств. В</w:t>
      </w:r>
      <w:r w:rsidR="00FB5386">
        <w:rPr>
          <w:sz w:val="28"/>
          <w:szCs w:val="28"/>
        </w:rPr>
        <w:t xml:space="preserve"> научной и практической товароведной оценки качества этот метод, имеющий физиолого – психические основы, получило самое широкое распространение.</w:t>
      </w:r>
    </w:p>
    <w:p w:rsidR="007D1551" w:rsidRPr="00F139D8" w:rsidRDefault="007D1551" w:rsidP="007D1551">
      <w:pPr>
        <w:autoSpaceDE w:val="0"/>
        <w:autoSpaceDN w:val="0"/>
        <w:adjustRightInd w:val="0"/>
        <w:spacing w:line="360" w:lineRule="auto"/>
        <w:ind w:firstLine="720"/>
        <w:jc w:val="both"/>
        <w:rPr>
          <w:color w:val="000000"/>
          <w:sz w:val="28"/>
          <w:szCs w:val="28"/>
        </w:rPr>
      </w:pPr>
      <w:r>
        <w:rPr>
          <w:color w:val="000000"/>
          <w:sz w:val="28"/>
          <w:szCs w:val="28"/>
        </w:rPr>
        <w:t>При органолептической оценке</w:t>
      </w:r>
      <w:r w:rsidRPr="00F139D8">
        <w:rPr>
          <w:color w:val="000000"/>
          <w:sz w:val="28"/>
          <w:szCs w:val="28"/>
        </w:rPr>
        <w:t xml:space="preserve"> качества зеленого чая определяется внешний вид, цвет чайног</w:t>
      </w:r>
      <w:r>
        <w:rPr>
          <w:color w:val="000000"/>
          <w:sz w:val="28"/>
          <w:szCs w:val="28"/>
        </w:rPr>
        <w:t>о настоя, вкус чайного настоя (</w:t>
      </w:r>
      <w:r w:rsidRPr="00F139D8">
        <w:rPr>
          <w:color w:val="000000"/>
          <w:sz w:val="28"/>
          <w:szCs w:val="28"/>
        </w:rPr>
        <w:t>горечь и привкус), терпкость, послевкусие чайного настоя. На основани</w:t>
      </w:r>
      <w:r w:rsidR="009D561A">
        <w:rPr>
          <w:color w:val="000000"/>
          <w:sz w:val="28"/>
          <w:szCs w:val="28"/>
        </w:rPr>
        <w:t>и</w:t>
      </w:r>
      <w:r w:rsidRPr="00F139D8">
        <w:rPr>
          <w:color w:val="000000"/>
          <w:sz w:val="28"/>
          <w:szCs w:val="28"/>
        </w:rPr>
        <w:t xml:space="preserve"> этих исследований делается обобщенное заключение.</w:t>
      </w:r>
    </w:p>
    <w:p w:rsidR="009B6D61" w:rsidRDefault="00E7712C" w:rsidP="009B6D61">
      <w:pPr>
        <w:autoSpaceDE w:val="0"/>
        <w:autoSpaceDN w:val="0"/>
        <w:adjustRightInd w:val="0"/>
        <w:spacing w:line="360" w:lineRule="auto"/>
        <w:ind w:firstLine="720"/>
        <w:jc w:val="both"/>
        <w:rPr>
          <w:color w:val="000000"/>
          <w:sz w:val="28"/>
          <w:szCs w:val="28"/>
        </w:rPr>
      </w:pPr>
      <w:r>
        <w:rPr>
          <w:color w:val="000000"/>
          <w:sz w:val="28"/>
          <w:szCs w:val="28"/>
        </w:rPr>
        <w:t xml:space="preserve">Из физико – химических показателей в чае определяют влажность, содержание </w:t>
      </w:r>
      <w:r w:rsidR="00684DFD">
        <w:rPr>
          <w:color w:val="000000"/>
          <w:sz w:val="28"/>
          <w:szCs w:val="28"/>
        </w:rPr>
        <w:t>танина, кофеина и экстрактивных веществ. Отбор проб производится согласно ГОСТ 1938 – 73.</w:t>
      </w:r>
    </w:p>
    <w:p w:rsidR="0042761E" w:rsidRDefault="00F139D8" w:rsidP="00F139D8">
      <w:pPr>
        <w:autoSpaceDE w:val="0"/>
        <w:autoSpaceDN w:val="0"/>
        <w:adjustRightInd w:val="0"/>
        <w:spacing w:line="360" w:lineRule="auto"/>
        <w:ind w:firstLine="720"/>
        <w:jc w:val="both"/>
        <w:rPr>
          <w:color w:val="000000"/>
          <w:sz w:val="28"/>
          <w:szCs w:val="28"/>
        </w:rPr>
      </w:pPr>
      <w:r w:rsidRPr="00F139D8">
        <w:rPr>
          <w:color w:val="000000"/>
          <w:sz w:val="28"/>
          <w:szCs w:val="28"/>
        </w:rPr>
        <w:t>Из результатов д</w:t>
      </w:r>
      <w:r w:rsidR="00766DAD">
        <w:rPr>
          <w:color w:val="000000"/>
          <w:sz w:val="28"/>
          <w:szCs w:val="28"/>
        </w:rPr>
        <w:t xml:space="preserve">анной оценки качества следует: </w:t>
      </w:r>
    </w:p>
    <w:p w:rsidR="0042761E" w:rsidRDefault="00F139D8" w:rsidP="00F139D8">
      <w:pPr>
        <w:autoSpaceDE w:val="0"/>
        <w:autoSpaceDN w:val="0"/>
        <w:adjustRightInd w:val="0"/>
        <w:spacing w:line="360" w:lineRule="auto"/>
        <w:ind w:firstLine="720"/>
        <w:jc w:val="both"/>
        <w:rPr>
          <w:color w:val="000000"/>
          <w:sz w:val="28"/>
          <w:szCs w:val="28"/>
        </w:rPr>
      </w:pPr>
      <w:r w:rsidRPr="00F139D8">
        <w:rPr>
          <w:color w:val="000000"/>
          <w:sz w:val="28"/>
          <w:szCs w:val="28"/>
        </w:rPr>
        <w:t xml:space="preserve">1) хороший чай должен обладать хорошей, ярко выраженной терпкостью; </w:t>
      </w:r>
    </w:p>
    <w:p w:rsidR="00F139D8" w:rsidRPr="00F139D8" w:rsidRDefault="00F139D8" w:rsidP="00F139D8">
      <w:pPr>
        <w:autoSpaceDE w:val="0"/>
        <w:autoSpaceDN w:val="0"/>
        <w:adjustRightInd w:val="0"/>
        <w:spacing w:line="360" w:lineRule="auto"/>
        <w:ind w:firstLine="720"/>
        <w:jc w:val="both"/>
        <w:rPr>
          <w:color w:val="000000"/>
          <w:sz w:val="28"/>
          <w:szCs w:val="28"/>
        </w:rPr>
      </w:pPr>
      <w:r w:rsidRPr="00F139D8">
        <w:rPr>
          <w:color w:val="000000"/>
          <w:sz w:val="28"/>
          <w:szCs w:val="28"/>
        </w:rPr>
        <w:t>2) хороший чай должен по возможности долго выделять кофеин в настой (т.е. чем позже появляется сильная горечь, тем лучше).</w:t>
      </w:r>
    </w:p>
    <w:p w:rsidR="00811DCC" w:rsidRPr="00CD54C0" w:rsidRDefault="00811DCC" w:rsidP="0075763F">
      <w:pPr>
        <w:spacing w:line="360" w:lineRule="auto"/>
        <w:ind w:firstLine="720"/>
        <w:jc w:val="both"/>
        <w:rPr>
          <w:sz w:val="16"/>
          <w:szCs w:val="16"/>
        </w:rPr>
      </w:pPr>
    </w:p>
    <w:p w:rsidR="00BB4071" w:rsidRPr="00767DB9" w:rsidRDefault="00BB4071" w:rsidP="00767DB9">
      <w:pPr>
        <w:pStyle w:val="1"/>
        <w:spacing w:line="360" w:lineRule="auto"/>
        <w:ind w:firstLine="720"/>
        <w:rPr>
          <w:rFonts w:ascii="Times New Roman" w:hAnsi="Times New Roman"/>
          <w:sz w:val="28"/>
          <w:szCs w:val="28"/>
        </w:rPr>
      </w:pPr>
      <w:bookmarkStart w:id="21" w:name="_Toc229551368"/>
      <w:r w:rsidRPr="00767DB9">
        <w:rPr>
          <w:rFonts w:ascii="Times New Roman" w:hAnsi="Times New Roman"/>
          <w:sz w:val="28"/>
          <w:szCs w:val="28"/>
        </w:rPr>
        <w:t>2.3 Результаты исследований и их обсуждение</w:t>
      </w:r>
      <w:bookmarkEnd w:id="21"/>
    </w:p>
    <w:p w:rsidR="00BB4071" w:rsidRPr="00CD54C0" w:rsidRDefault="00BB4071" w:rsidP="0075763F">
      <w:pPr>
        <w:spacing w:line="360" w:lineRule="auto"/>
        <w:ind w:firstLine="720"/>
        <w:jc w:val="both"/>
        <w:rPr>
          <w:sz w:val="16"/>
          <w:szCs w:val="16"/>
        </w:rPr>
      </w:pPr>
    </w:p>
    <w:p w:rsidR="00BB4071" w:rsidRPr="00767DB9" w:rsidRDefault="00BB4071" w:rsidP="00767DB9">
      <w:pPr>
        <w:pStyle w:val="1"/>
        <w:spacing w:line="360" w:lineRule="auto"/>
        <w:ind w:left="720"/>
        <w:jc w:val="both"/>
        <w:rPr>
          <w:rFonts w:ascii="Times New Roman" w:hAnsi="Times New Roman"/>
          <w:sz w:val="28"/>
          <w:szCs w:val="28"/>
        </w:rPr>
      </w:pPr>
      <w:bookmarkStart w:id="22" w:name="_Toc229551369"/>
      <w:r w:rsidRPr="00767DB9">
        <w:rPr>
          <w:rFonts w:ascii="Times New Roman" w:hAnsi="Times New Roman"/>
          <w:sz w:val="28"/>
          <w:szCs w:val="28"/>
        </w:rPr>
        <w:t>2.3.1 Результаты органолептической оценки качества</w:t>
      </w:r>
      <w:bookmarkEnd w:id="22"/>
    </w:p>
    <w:p w:rsidR="00BB4071" w:rsidRDefault="00BB4071" w:rsidP="0075763F">
      <w:pPr>
        <w:spacing w:line="360" w:lineRule="auto"/>
        <w:ind w:firstLine="720"/>
        <w:jc w:val="both"/>
        <w:rPr>
          <w:sz w:val="28"/>
          <w:szCs w:val="28"/>
        </w:rPr>
      </w:pPr>
    </w:p>
    <w:p w:rsidR="00B40BA6" w:rsidRDefault="004E2312" w:rsidP="00B40BA6">
      <w:pPr>
        <w:spacing w:line="360" w:lineRule="auto"/>
        <w:ind w:firstLine="720"/>
        <w:jc w:val="both"/>
        <w:rPr>
          <w:sz w:val="28"/>
          <w:szCs w:val="28"/>
        </w:rPr>
      </w:pPr>
      <w:r>
        <w:rPr>
          <w:sz w:val="28"/>
          <w:szCs w:val="28"/>
        </w:rPr>
        <w:t xml:space="preserve">В результате органолептической оценки качества </w:t>
      </w:r>
      <w:r w:rsidR="0056324E">
        <w:rPr>
          <w:sz w:val="28"/>
          <w:szCs w:val="28"/>
        </w:rPr>
        <w:t>зеленого байхового чая, производимых различными изготовителями, были получены следующие данные</w:t>
      </w:r>
      <w:r w:rsidR="00BB708F">
        <w:rPr>
          <w:sz w:val="28"/>
          <w:szCs w:val="28"/>
        </w:rPr>
        <w:t>, представленные в таблице.</w:t>
      </w:r>
      <w:r w:rsidR="00B40BA6" w:rsidRPr="00B40BA6">
        <w:rPr>
          <w:sz w:val="28"/>
          <w:szCs w:val="28"/>
        </w:rPr>
        <w:t xml:space="preserve"> </w:t>
      </w:r>
      <w:r w:rsidR="00B40BA6">
        <w:rPr>
          <w:sz w:val="28"/>
          <w:szCs w:val="28"/>
        </w:rPr>
        <w:t xml:space="preserve">Аромат, вкус, настой и цвет разваренного листа определяют после заварки чая. </w:t>
      </w:r>
    </w:p>
    <w:p w:rsidR="00EF6AFB" w:rsidRDefault="00EF6AFB" w:rsidP="0075763F">
      <w:pPr>
        <w:spacing w:line="360" w:lineRule="auto"/>
        <w:ind w:firstLine="720"/>
        <w:jc w:val="both"/>
        <w:rPr>
          <w:sz w:val="28"/>
          <w:szCs w:val="28"/>
        </w:rPr>
      </w:pPr>
    </w:p>
    <w:p w:rsidR="00BB708F" w:rsidRDefault="00BB708F" w:rsidP="00BB708F">
      <w:pPr>
        <w:spacing w:line="360" w:lineRule="auto"/>
        <w:ind w:firstLine="720"/>
        <w:jc w:val="both"/>
        <w:rPr>
          <w:sz w:val="28"/>
          <w:szCs w:val="28"/>
        </w:rPr>
      </w:pPr>
      <w:r>
        <w:rPr>
          <w:sz w:val="28"/>
          <w:szCs w:val="28"/>
        </w:rPr>
        <w:t xml:space="preserve">Таблица </w:t>
      </w:r>
      <w:r w:rsidR="00EE4087">
        <w:rPr>
          <w:sz w:val="28"/>
          <w:szCs w:val="28"/>
        </w:rPr>
        <w:t>9</w:t>
      </w:r>
      <w:r>
        <w:rPr>
          <w:sz w:val="28"/>
          <w:szCs w:val="28"/>
        </w:rPr>
        <w:t xml:space="preserve"> - Органолептическая оценка </w:t>
      </w:r>
      <w:r w:rsidR="00446D18">
        <w:rPr>
          <w:sz w:val="28"/>
          <w:szCs w:val="28"/>
        </w:rPr>
        <w:t xml:space="preserve">зеленого байхового чая высшего сорта. </w:t>
      </w:r>
      <w:r w:rsidR="0098151C" w:rsidRPr="0098151C">
        <w:rPr>
          <w:color w:val="FFFFFF"/>
          <w:sz w:val="28"/>
          <w:szCs w:val="28"/>
        </w:rPr>
        <w:t>_______________</w:t>
      </w:r>
      <w:r w:rsidR="00446D18">
        <w:rPr>
          <w:sz w:val="28"/>
          <w:szCs w:val="28"/>
        </w:rPr>
        <w:t>Масса нетто 100 гр. ГОСТ 1939 - 90</w:t>
      </w:r>
    </w:p>
    <w:p w:rsidR="00EF6AFB" w:rsidRPr="00CD54C0" w:rsidRDefault="00EF6AFB" w:rsidP="0075763F">
      <w:pPr>
        <w:spacing w:line="360" w:lineRule="auto"/>
        <w:ind w:firstLine="72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1870"/>
        <w:gridCol w:w="1718"/>
        <w:gridCol w:w="1702"/>
        <w:gridCol w:w="1702"/>
        <w:gridCol w:w="1702"/>
      </w:tblGrid>
      <w:tr w:rsidR="002735BC" w:rsidRPr="003C016B" w:rsidTr="00B97CF3">
        <w:tc>
          <w:tcPr>
            <w:tcW w:w="1727" w:type="dxa"/>
            <w:vMerge w:val="restart"/>
          </w:tcPr>
          <w:p w:rsidR="002735BC" w:rsidRPr="003C016B" w:rsidRDefault="002735BC" w:rsidP="004C3CA6">
            <w:pPr>
              <w:jc w:val="center"/>
            </w:pPr>
            <w:r w:rsidRPr="003C016B">
              <w:t>Наименование показателей качества</w:t>
            </w:r>
          </w:p>
        </w:tc>
        <w:tc>
          <w:tcPr>
            <w:tcW w:w="1870" w:type="dxa"/>
            <w:vMerge w:val="restart"/>
          </w:tcPr>
          <w:p w:rsidR="002735BC" w:rsidRDefault="002735BC" w:rsidP="004C3CA6">
            <w:pPr>
              <w:jc w:val="center"/>
            </w:pPr>
            <w:r w:rsidRPr="003C016B">
              <w:t>Характеристика показателей качества по ГОСТ</w:t>
            </w:r>
          </w:p>
          <w:p w:rsidR="00B40BA6" w:rsidRPr="003C016B" w:rsidRDefault="00B40BA6" w:rsidP="004C3CA6">
            <w:pPr>
              <w:jc w:val="center"/>
            </w:pPr>
          </w:p>
        </w:tc>
        <w:tc>
          <w:tcPr>
            <w:tcW w:w="6824" w:type="dxa"/>
            <w:gridSpan w:val="4"/>
          </w:tcPr>
          <w:p w:rsidR="002735BC" w:rsidRPr="003C016B" w:rsidRDefault="002735BC" w:rsidP="004C3CA6">
            <w:pPr>
              <w:spacing w:line="360" w:lineRule="auto"/>
              <w:jc w:val="both"/>
            </w:pPr>
            <w:r w:rsidRPr="003C016B">
              <w:t>Характеристика показателей качества исследуемого образца</w:t>
            </w:r>
          </w:p>
        </w:tc>
      </w:tr>
      <w:tr w:rsidR="008D0EF5" w:rsidRPr="003C016B" w:rsidTr="00B97CF3">
        <w:tc>
          <w:tcPr>
            <w:tcW w:w="1727" w:type="dxa"/>
            <w:vMerge/>
          </w:tcPr>
          <w:p w:rsidR="00A12909" w:rsidRPr="003C016B" w:rsidRDefault="00A12909" w:rsidP="004C3CA6">
            <w:pPr>
              <w:ind w:right="131"/>
              <w:jc w:val="center"/>
            </w:pPr>
          </w:p>
        </w:tc>
        <w:tc>
          <w:tcPr>
            <w:tcW w:w="1870" w:type="dxa"/>
            <w:vMerge/>
          </w:tcPr>
          <w:p w:rsidR="00A12909" w:rsidRPr="003C016B" w:rsidRDefault="00A12909" w:rsidP="004C3CA6">
            <w:pPr>
              <w:jc w:val="center"/>
            </w:pPr>
          </w:p>
        </w:tc>
        <w:tc>
          <w:tcPr>
            <w:tcW w:w="1718" w:type="dxa"/>
          </w:tcPr>
          <w:p w:rsidR="00A12909" w:rsidRPr="00A12909" w:rsidRDefault="00A12909" w:rsidP="004C3CA6">
            <w:pPr>
              <w:jc w:val="center"/>
            </w:pPr>
            <w:r w:rsidRPr="00A12909">
              <w:t>«</w:t>
            </w:r>
            <w:r w:rsidRPr="004C3CA6">
              <w:rPr>
                <w:lang w:val="en-US"/>
              </w:rPr>
              <w:t>Lipton</w:t>
            </w:r>
            <w:r w:rsidRPr="00A12909">
              <w:t>»</w:t>
            </w:r>
          </w:p>
        </w:tc>
        <w:tc>
          <w:tcPr>
            <w:tcW w:w="1702" w:type="dxa"/>
          </w:tcPr>
          <w:p w:rsidR="00A12909" w:rsidRPr="00A12909" w:rsidRDefault="00A12909" w:rsidP="004C3CA6">
            <w:pPr>
              <w:jc w:val="center"/>
            </w:pPr>
            <w:r w:rsidRPr="00A12909">
              <w:t>«</w:t>
            </w:r>
            <w:r w:rsidRPr="004C3CA6">
              <w:rPr>
                <w:lang w:val="en-US"/>
              </w:rPr>
              <w:t>Greenfield</w:t>
            </w:r>
            <w:r w:rsidRPr="00A12909">
              <w:t>»</w:t>
            </w:r>
          </w:p>
        </w:tc>
        <w:tc>
          <w:tcPr>
            <w:tcW w:w="1702" w:type="dxa"/>
          </w:tcPr>
          <w:p w:rsidR="00A12909" w:rsidRPr="00A12909" w:rsidRDefault="00A12909" w:rsidP="004C3CA6">
            <w:pPr>
              <w:jc w:val="center"/>
            </w:pPr>
            <w:r w:rsidRPr="00A12909">
              <w:t>«</w:t>
            </w:r>
            <w:r w:rsidRPr="004C3CA6">
              <w:rPr>
                <w:lang w:val="en-US"/>
              </w:rPr>
              <w:t>Ahmad</w:t>
            </w:r>
            <w:r w:rsidRPr="00A12909">
              <w:t>»</w:t>
            </w:r>
          </w:p>
        </w:tc>
        <w:tc>
          <w:tcPr>
            <w:tcW w:w="1702" w:type="dxa"/>
          </w:tcPr>
          <w:p w:rsidR="00A12909" w:rsidRPr="00A12909" w:rsidRDefault="00C92B97" w:rsidP="004C3CA6">
            <w:pPr>
              <w:jc w:val="center"/>
            </w:pPr>
            <w:r>
              <w:t>«</w:t>
            </w:r>
            <w:r w:rsidR="00A12909" w:rsidRPr="00A12909">
              <w:t>Принцесса Ява</w:t>
            </w:r>
            <w:r>
              <w:t>»</w:t>
            </w:r>
            <w:r w:rsidR="00A12909" w:rsidRPr="00A12909">
              <w:t xml:space="preserve"> </w:t>
            </w:r>
          </w:p>
        </w:tc>
      </w:tr>
      <w:tr w:rsidR="008D0EF5" w:rsidRPr="003C016B" w:rsidTr="00B97CF3">
        <w:tc>
          <w:tcPr>
            <w:tcW w:w="1727" w:type="dxa"/>
          </w:tcPr>
          <w:p w:rsidR="002735BC" w:rsidRPr="004C3CA6" w:rsidRDefault="002735BC" w:rsidP="004C3CA6">
            <w:pPr>
              <w:autoSpaceDE w:val="0"/>
              <w:autoSpaceDN w:val="0"/>
              <w:adjustRightInd w:val="0"/>
              <w:jc w:val="center"/>
              <w:rPr>
                <w:color w:val="000000"/>
              </w:rPr>
            </w:pPr>
            <w:r w:rsidRPr="004C3CA6">
              <w:rPr>
                <w:color w:val="000000"/>
              </w:rPr>
              <w:t>Аромат и вкус</w:t>
            </w:r>
          </w:p>
        </w:tc>
        <w:tc>
          <w:tcPr>
            <w:tcW w:w="1870" w:type="dxa"/>
          </w:tcPr>
          <w:p w:rsidR="002735BC" w:rsidRDefault="00236102" w:rsidP="004C3CA6">
            <w:pPr>
              <w:autoSpaceDE w:val="0"/>
              <w:autoSpaceDN w:val="0"/>
              <w:adjustRightInd w:val="0"/>
              <w:jc w:val="center"/>
            </w:pPr>
            <w:r w:rsidRPr="003C016B">
              <w:t>Нежный аромат, приятный с терпкостью вкус</w:t>
            </w:r>
            <w:r w:rsidR="002735BC" w:rsidRPr="003C016B">
              <w:t xml:space="preserve"> </w:t>
            </w:r>
          </w:p>
          <w:p w:rsidR="00B40BA6" w:rsidRPr="003C016B" w:rsidRDefault="00B40BA6" w:rsidP="004C3CA6">
            <w:pPr>
              <w:autoSpaceDE w:val="0"/>
              <w:autoSpaceDN w:val="0"/>
              <w:adjustRightInd w:val="0"/>
              <w:jc w:val="center"/>
            </w:pPr>
          </w:p>
        </w:tc>
        <w:tc>
          <w:tcPr>
            <w:tcW w:w="1718" w:type="dxa"/>
          </w:tcPr>
          <w:p w:rsidR="002735BC" w:rsidRPr="003C016B" w:rsidRDefault="00AA0704" w:rsidP="004C3CA6">
            <w:pPr>
              <w:autoSpaceDE w:val="0"/>
              <w:autoSpaceDN w:val="0"/>
              <w:adjustRightInd w:val="0"/>
              <w:jc w:val="center"/>
            </w:pPr>
            <w:r w:rsidRPr="003C016B">
              <w:t>Нежный аромат, приятный с терпкостью вкус</w:t>
            </w:r>
          </w:p>
        </w:tc>
        <w:tc>
          <w:tcPr>
            <w:tcW w:w="1702" w:type="dxa"/>
          </w:tcPr>
          <w:p w:rsidR="002735BC" w:rsidRPr="003C016B" w:rsidRDefault="00AA0704" w:rsidP="00AA0704">
            <w:pPr>
              <w:autoSpaceDE w:val="0"/>
              <w:autoSpaceDN w:val="0"/>
              <w:adjustRightInd w:val="0"/>
              <w:jc w:val="center"/>
            </w:pPr>
            <w:r w:rsidRPr="003C016B">
              <w:t>Нежный аромат, приятный вкус</w:t>
            </w:r>
          </w:p>
        </w:tc>
        <w:tc>
          <w:tcPr>
            <w:tcW w:w="1702" w:type="dxa"/>
          </w:tcPr>
          <w:p w:rsidR="002735BC" w:rsidRPr="003C016B" w:rsidRDefault="00AA0704" w:rsidP="004C3CA6">
            <w:pPr>
              <w:autoSpaceDE w:val="0"/>
              <w:autoSpaceDN w:val="0"/>
              <w:adjustRightInd w:val="0"/>
              <w:jc w:val="center"/>
            </w:pPr>
            <w:r w:rsidRPr="003C016B">
              <w:t>Нежный аромат, приятный с терпкостью вкус</w:t>
            </w:r>
          </w:p>
        </w:tc>
        <w:tc>
          <w:tcPr>
            <w:tcW w:w="1702" w:type="dxa"/>
          </w:tcPr>
          <w:p w:rsidR="002735BC" w:rsidRPr="003C016B" w:rsidRDefault="00AA0704" w:rsidP="004C3CA6">
            <w:pPr>
              <w:autoSpaceDE w:val="0"/>
              <w:autoSpaceDN w:val="0"/>
              <w:adjustRightInd w:val="0"/>
              <w:jc w:val="center"/>
            </w:pPr>
            <w:r w:rsidRPr="003C016B">
              <w:t>Нежный аромат, приятный с терпкостью вкус</w:t>
            </w:r>
          </w:p>
        </w:tc>
      </w:tr>
      <w:tr w:rsidR="008D0EF5" w:rsidRPr="003C016B" w:rsidTr="00B97CF3">
        <w:tc>
          <w:tcPr>
            <w:tcW w:w="1727" w:type="dxa"/>
          </w:tcPr>
          <w:p w:rsidR="002735BC" w:rsidRPr="004C3CA6" w:rsidRDefault="003D6FCE" w:rsidP="004C3CA6">
            <w:pPr>
              <w:autoSpaceDE w:val="0"/>
              <w:autoSpaceDN w:val="0"/>
              <w:adjustRightInd w:val="0"/>
              <w:jc w:val="center"/>
              <w:rPr>
                <w:color w:val="000000"/>
              </w:rPr>
            </w:pPr>
            <w:r w:rsidRPr="004C3CA6">
              <w:rPr>
                <w:color w:val="000000"/>
              </w:rPr>
              <w:t>Настой</w:t>
            </w:r>
          </w:p>
        </w:tc>
        <w:tc>
          <w:tcPr>
            <w:tcW w:w="1870" w:type="dxa"/>
          </w:tcPr>
          <w:p w:rsidR="002735BC" w:rsidRDefault="003C016B" w:rsidP="004C3CA6">
            <w:pPr>
              <w:autoSpaceDE w:val="0"/>
              <w:autoSpaceDN w:val="0"/>
              <w:adjustRightInd w:val="0"/>
              <w:jc w:val="center"/>
            </w:pPr>
            <w:r w:rsidRPr="003C016B">
              <w:t>Прозрачный</w:t>
            </w:r>
            <w:r>
              <w:t>, светло – зеленый с желтоватым оттенком</w:t>
            </w:r>
          </w:p>
          <w:p w:rsidR="00B40BA6" w:rsidRPr="003C016B" w:rsidRDefault="00B40BA6" w:rsidP="004C3CA6">
            <w:pPr>
              <w:autoSpaceDE w:val="0"/>
              <w:autoSpaceDN w:val="0"/>
              <w:adjustRightInd w:val="0"/>
              <w:jc w:val="center"/>
            </w:pPr>
          </w:p>
        </w:tc>
        <w:tc>
          <w:tcPr>
            <w:tcW w:w="1718" w:type="dxa"/>
          </w:tcPr>
          <w:p w:rsidR="002735BC" w:rsidRPr="003C016B" w:rsidRDefault="00B72FA6" w:rsidP="004C3CA6">
            <w:pPr>
              <w:autoSpaceDE w:val="0"/>
              <w:autoSpaceDN w:val="0"/>
              <w:adjustRightInd w:val="0"/>
              <w:jc w:val="center"/>
            </w:pPr>
            <w:r w:rsidRPr="003C016B">
              <w:t>Прозрачный</w:t>
            </w:r>
            <w:r>
              <w:t>, светло – зеленый</w:t>
            </w:r>
          </w:p>
        </w:tc>
        <w:tc>
          <w:tcPr>
            <w:tcW w:w="1702" w:type="dxa"/>
          </w:tcPr>
          <w:p w:rsidR="002735BC" w:rsidRPr="003C016B" w:rsidRDefault="002B7905" w:rsidP="004C3CA6">
            <w:pPr>
              <w:autoSpaceDE w:val="0"/>
              <w:autoSpaceDN w:val="0"/>
              <w:adjustRightInd w:val="0"/>
              <w:jc w:val="center"/>
            </w:pPr>
            <w:r w:rsidRPr="003C016B">
              <w:t>Прозрачный</w:t>
            </w:r>
            <w:r>
              <w:t>, светло – зеленый с желтоватым оттенком</w:t>
            </w:r>
          </w:p>
        </w:tc>
        <w:tc>
          <w:tcPr>
            <w:tcW w:w="1702" w:type="dxa"/>
          </w:tcPr>
          <w:p w:rsidR="002735BC" w:rsidRPr="003C016B" w:rsidRDefault="002B7905" w:rsidP="004C3CA6">
            <w:pPr>
              <w:autoSpaceDE w:val="0"/>
              <w:autoSpaceDN w:val="0"/>
              <w:adjustRightInd w:val="0"/>
              <w:jc w:val="center"/>
            </w:pPr>
            <w:r w:rsidRPr="003C016B">
              <w:t>Прозрачный</w:t>
            </w:r>
            <w:r>
              <w:t>, светло – зеленый с желтоватым оттенком</w:t>
            </w:r>
          </w:p>
        </w:tc>
        <w:tc>
          <w:tcPr>
            <w:tcW w:w="1702" w:type="dxa"/>
          </w:tcPr>
          <w:p w:rsidR="002735BC" w:rsidRPr="003C016B" w:rsidRDefault="001D668E" w:rsidP="004C3CA6">
            <w:pPr>
              <w:autoSpaceDE w:val="0"/>
              <w:autoSpaceDN w:val="0"/>
              <w:adjustRightInd w:val="0"/>
              <w:jc w:val="center"/>
            </w:pPr>
            <w:r w:rsidRPr="003C016B">
              <w:t>Прозрачный</w:t>
            </w:r>
            <w:r>
              <w:t>, светло - зеленый</w:t>
            </w:r>
          </w:p>
        </w:tc>
      </w:tr>
      <w:tr w:rsidR="00B97CF3" w:rsidRPr="003C016B" w:rsidTr="00B97CF3">
        <w:tc>
          <w:tcPr>
            <w:tcW w:w="1727" w:type="dxa"/>
          </w:tcPr>
          <w:p w:rsidR="00B97CF3" w:rsidRPr="004C3CA6" w:rsidRDefault="00B97CF3" w:rsidP="004C3CA6">
            <w:pPr>
              <w:autoSpaceDE w:val="0"/>
              <w:autoSpaceDN w:val="0"/>
              <w:adjustRightInd w:val="0"/>
              <w:jc w:val="center"/>
              <w:rPr>
                <w:color w:val="000000"/>
              </w:rPr>
            </w:pPr>
            <w:r w:rsidRPr="004C3CA6">
              <w:rPr>
                <w:color w:val="000000"/>
              </w:rPr>
              <w:t>Цвет разваренного листа</w:t>
            </w:r>
          </w:p>
        </w:tc>
        <w:tc>
          <w:tcPr>
            <w:tcW w:w="1870" w:type="dxa"/>
          </w:tcPr>
          <w:p w:rsidR="00B97CF3" w:rsidRDefault="00B97CF3" w:rsidP="004C3CA6">
            <w:pPr>
              <w:autoSpaceDE w:val="0"/>
              <w:autoSpaceDN w:val="0"/>
              <w:adjustRightInd w:val="0"/>
              <w:jc w:val="center"/>
            </w:pPr>
            <w:r>
              <w:t>Однородный, с зеленоватым оттенком</w:t>
            </w:r>
          </w:p>
          <w:p w:rsidR="00B40BA6" w:rsidRPr="003C016B" w:rsidRDefault="00B40BA6" w:rsidP="004C3CA6">
            <w:pPr>
              <w:autoSpaceDE w:val="0"/>
              <w:autoSpaceDN w:val="0"/>
              <w:adjustRightInd w:val="0"/>
              <w:jc w:val="center"/>
            </w:pPr>
          </w:p>
        </w:tc>
        <w:tc>
          <w:tcPr>
            <w:tcW w:w="1718" w:type="dxa"/>
          </w:tcPr>
          <w:p w:rsidR="00B97CF3" w:rsidRDefault="00B97CF3" w:rsidP="00B97CF3">
            <w:pPr>
              <w:jc w:val="center"/>
            </w:pPr>
            <w:r w:rsidRPr="00685963">
              <w:t>Однородный, с зеленоватым оттенком</w:t>
            </w:r>
          </w:p>
        </w:tc>
        <w:tc>
          <w:tcPr>
            <w:tcW w:w="1702" w:type="dxa"/>
          </w:tcPr>
          <w:p w:rsidR="00B97CF3" w:rsidRDefault="00B97CF3" w:rsidP="00B97CF3">
            <w:pPr>
              <w:jc w:val="center"/>
            </w:pPr>
            <w:r w:rsidRPr="00685963">
              <w:t>Однородный, с зеленоватым оттенком</w:t>
            </w:r>
          </w:p>
        </w:tc>
        <w:tc>
          <w:tcPr>
            <w:tcW w:w="1702" w:type="dxa"/>
          </w:tcPr>
          <w:p w:rsidR="00B97CF3" w:rsidRDefault="00B97CF3" w:rsidP="00B97CF3">
            <w:pPr>
              <w:jc w:val="center"/>
            </w:pPr>
            <w:r w:rsidRPr="00685963">
              <w:t>Однородный, с зеленоватым оттенком</w:t>
            </w:r>
          </w:p>
        </w:tc>
        <w:tc>
          <w:tcPr>
            <w:tcW w:w="1702" w:type="dxa"/>
          </w:tcPr>
          <w:p w:rsidR="00B97CF3" w:rsidRDefault="00B97CF3" w:rsidP="00B97CF3">
            <w:pPr>
              <w:jc w:val="center"/>
            </w:pPr>
            <w:r w:rsidRPr="00685963">
              <w:t>Однородный, с зеленоватым оттенком</w:t>
            </w:r>
          </w:p>
        </w:tc>
      </w:tr>
      <w:tr w:rsidR="007A6BCE" w:rsidRPr="003C016B" w:rsidTr="00B97CF3">
        <w:tc>
          <w:tcPr>
            <w:tcW w:w="1727" w:type="dxa"/>
          </w:tcPr>
          <w:p w:rsidR="007A6BCE" w:rsidRPr="004C3CA6" w:rsidRDefault="007A6BCE" w:rsidP="004C3CA6">
            <w:pPr>
              <w:autoSpaceDE w:val="0"/>
              <w:autoSpaceDN w:val="0"/>
              <w:adjustRightInd w:val="0"/>
              <w:jc w:val="center"/>
              <w:rPr>
                <w:color w:val="000000"/>
              </w:rPr>
            </w:pPr>
            <w:r w:rsidRPr="004C3CA6">
              <w:rPr>
                <w:color w:val="000000"/>
              </w:rPr>
              <w:t>Внешний вид чая листового</w:t>
            </w:r>
          </w:p>
        </w:tc>
        <w:tc>
          <w:tcPr>
            <w:tcW w:w="1870" w:type="dxa"/>
          </w:tcPr>
          <w:p w:rsidR="00B40BA6" w:rsidRPr="003C016B" w:rsidRDefault="007A6BCE" w:rsidP="00B40BA6">
            <w:pPr>
              <w:autoSpaceDE w:val="0"/>
              <w:autoSpaceDN w:val="0"/>
              <w:adjustRightInd w:val="0"/>
              <w:jc w:val="center"/>
            </w:pPr>
            <w:r>
              <w:t>Ровный, однородный, хорошо скрученный</w:t>
            </w:r>
          </w:p>
        </w:tc>
        <w:tc>
          <w:tcPr>
            <w:tcW w:w="1718" w:type="dxa"/>
          </w:tcPr>
          <w:p w:rsidR="007A6BCE" w:rsidRDefault="007A6BCE" w:rsidP="007F3C66">
            <w:pPr>
              <w:jc w:val="center"/>
            </w:pPr>
            <w:r w:rsidRPr="006B5B0E">
              <w:t>Ровный, однородный, скрученный</w:t>
            </w:r>
          </w:p>
        </w:tc>
        <w:tc>
          <w:tcPr>
            <w:tcW w:w="1702" w:type="dxa"/>
          </w:tcPr>
          <w:p w:rsidR="007A6BCE" w:rsidRDefault="007A6BCE" w:rsidP="007A6BCE">
            <w:pPr>
              <w:jc w:val="center"/>
            </w:pPr>
            <w:r w:rsidRPr="006B5B0E">
              <w:t>Ровный, однородный, хорошо скрученный</w:t>
            </w:r>
          </w:p>
        </w:tc>
        <w:tc>
          <w:tcPr>
            <w:tcW w:w="1702" w:type="dxa"/>
          </w:tcPr>
          <w:p w:rsidR="007A6BCE" w:rsidRDefault="007A6BCE" w:rsidP="007A6BCE">
            <w:pPr>
              <w:jc w:val="center"/>
            </w:pPr>
            <w:r w:rsidRPr="006B5B0E">
              <w:t>Ровный, однородный, хорошо скрученный</w:t>
            </w:r>
          </w:p>
        </w:tc>
        <w:tc>
          <w:tcPr>
            <w:tcW w:w="1702" w:type="dxa"/>
          </w:tcPr>
          <w:p w:rsidR="007A6BCE" w:rsidRDefault="007A6BCE" w:rsidP="007A6BCE">
            <w:pPr>
              <w:jc w:val="center"/>
            </w:pPr>
            <w:r w:rsidRPr="006B5B0E">
              <w:t>Ровный, однородный, хорошо скрученный</w:t>
            </w:r>
          </w:p>
        </w:tc>
      </w:tr>
    </w:tbl>
    <w:p w:rsidR="00D65BDF" w:rsidRDefault="00D65BDF" w:rsidP="0075763F">
      <w:pPr>
        <w:spacing w:line="360" w:lineRule="auto"/>
        <w:ind w:firstLine="720"/>
        <w:jc w:val="both"/>
        <w:rPr>
          <w:sz w:val="28"/>
          <w:szCs w:val="28"/>
        </w:rPr>
      </w:pPr>
      <w:r>
        <w:rPr>
          <w:sz w:val="28"/>
          <w:szCs w:val="28"/>
        </w:rPr>
        <w:t>Исследуемые образцы зеленого байхового чая высшего сорта</w:t>
      </w:r>
      <w:r w:rsidR="000472BD">
        <w:rPr>
          <w:sz w:val="28"/>
          <w:szCs w:val="28"/>
        </w:rPr>
        <w:t xml:space="preserve"> </w:t>
      </w:r>
      <w:r w:rsidR="006707D7">
        <w:rPr>
          <w:sz w:val="28"/>
          <w:szCs w:val="28"/>
        </w:rPr>
        <w:t xml:space="preserve">от всех исследуемых производителей </w:t>
      </w:r>
      <w:r w:rsidR="000472BD">
        <w:rPr>
          <w:sz w:val="28"/>
          <w:szCs w:val="28"/>
        </w:rPr>
        <w:t>по органолептическим показателям соответствуют ГОСТ 1939 – 90.</w:t>
      </w:r>
    </w:p>
    <w:p w:rsidR="00E77EC1" w:rsidRDefault="00E77EC1" w:rsidP="0075763F">
      <w:pPr>
        <w:spacing w:line="360" w:lineRule="auto"/>
        <w:ind w:firstLine="720"/>
        <w:jc w:val="both"/>
        <w:rPr>
          <w:sz w:val="28"/>
          <w:szCs w:val="28"/>
        </w:rPr>
      </w:pPr>
    </w:p>
    <w:p w:rsidR="00BB4071" w:rsidRPr="00767DB9" w:rsidRDefault="00BB4071" w:rsidP="00767DB9">
      <w:pPr>
        <w:pStyle w:val="1"/>
        <w:spacing w:line="360" w:lineRule="auto"/>
        <w:ind w:left="720"/>
        <w:jc w:val="both"/>
        <w:rPr>
          <w:rFonts w:ascii="Times New Roman" w:hAnsi="Times New Roman"/>
          <w:sz w:val="28"/>
          <w:szCs w:val="28"/>
        </w:rPr>
      </w:pPr>
      <w:bookmarkStart w:id="23" w:name="_Toc229551370"/>
      <w:r w:rsidRPr="00767DB9">
        <w:rPr>
          <w:rFonts w:ascii="Times New Roman" w:hAnsi="Times New Roman"/>
          <w:sz w:val="28"/>
          <w:szCs w:val="28"/>
        </w:rPr>
        <w:t>2.3.2 Результаты</w:t>
      </w:r>
      <w:r w:rsidR="00EE6529" w:rsidRPr="00767DB9">
        <w:rPr>
          <w:rFonts w:ascii="Times New Roman" w:hAnsi="Times New Roman"/>
          <w:sz w:val="28"/>
          <w:szCs w:val="28"/>
        </w:rPr>
        <w:t xml:space="preserve"> физико – химических исследований</w:t>
      </w:r>
      <w:bookmarkEnd w:id="23"/>
    </w:p>
    <w:p w:rsidR="00EE6529" w:rsidRDefault="00EE6529" w:rsidP="0075763F">
      <w:pPr>
        <w:spacing w:line="360" w:lineRule="auto"/>
        <w:ind w:firstLine="720"/>
        <w:jc w:val="both"/>
        <w:rPr>
          <w:sz w:val="28"/>
          <w:szCs w:val="28"/>
        </w:rPr>
      </w:pPr>
    </w:p>
    <w:p w:rsidR="006C2E31" w:rsidRPr="00C92B97" w:rsidRDefault="006C2E31" w:rsidP="006F6C11">
      <w:pPr>
        <w:spacing w:line="360" w:lineRule="auto"/>
        <w:ind w:firstLine="720"/>
        <w:jc w:val="both"/>
        <w:rPr>
          <w:sz w:val="28"/>
          <w:szCs w:val="28"/>
        </w:rPr>
      </w:pPr>
      <w:r>
        <w:rPr>
          <w:color w:val="000000"/>
          <w:sz w:val="28"/>
          <w:szCs w:val="28"/>
        </w:rPr>
        <w:t xml:space="preserve">Проведение исследований физико-химических показателей качества </w:t>
      </w:r>
      <w:r>
        <w:rPr>
          <w:sz w:val="28"/>
          <w:szCs w:val="28"/>
        </w:rPr>
        <w:t>зеленого байхового чая высшего сорта</w:t>
      </w:r>
      <w:r w:rsidR="00C92B97">
        <w:rPr>
          <w:sz w:val="28"/>
          <w:szCs w:val="28"/>
        </w:rPr>
        <w:t xml:space="preserve"> производства </w:t>
      </w:r>
      <w:r w:rsidR="00C92B97" w:rsidRPr="00C92B97">
        <w:rPr>
          <w:sz w:val="28"/>
          <w:szCs w:val="28"/>
        </w:rPr>
        <w:t>«Lipton»</w:t>
      </w:r>
      <w:r w:rsidR="00C92B97">
        <w:rPr>
          <w:sz w:val="28"/>
          <w:szCs w:val="28"/>
        </w:rPr>
        <w:t xml:space="preserve">, </w:t>
      </w:r>
      <w:r w:rsidR="00C92B97" w:rsidRPr="00C92B97">
        <w:rPr>
          <w:sz w:val="28"/>
          <w:szCs w:val="28"/>
        </w:rPr>
        <w:t>«Greenfield»</w:t>
      </w:r>
      <w:r w:rsidR="00C92B97">
        <w:rPr>
          <w:sz w:val="28"/>
          <w:szCs w:val="28"/>
        </w:rPr>
        <w:t xml:space="preserve">, </w:t>
      </w:r>
      <w:r w:rsidR="00C92B97" w:rsidRPr="00C92B97">
        <w:rPr>
          <w:sz w:val="28"/>
          <w:szCs w:val="28"/>
        </w:rPr>
        <w:t>«</w:t>
      </w:r>
      <w:r w:rsidR="00C92B97">
        <w:rPr>
          <w:sz w:val="28"/>
          <w:szCs w:val="28"/>
        </w:rPr>
        <w:t>Ahmad</w:t>
      </w:r>
      <w:r w:rsidR="00C92B97" w:rsidRPr="00C92B97">
        <w:rPr>
          <w:sz w:val="28"/>
          <w:szCs w:val="28"/>
        </w:rPr>
        <w:t>»</w:t>
      </w:r>
      <w:r w:rsidR="00C92B97">
        <w:rPr>
          <w:sz w:val="28"/>
          <w:szCs w:val="28"/>
        </w:rPr>
        <w:t>, «</w:t>
      </w:r>
      <w:r w:rsidR="00C92B97" w:rsidRPr="00C92B97">
        <w:rPr>
          <w:sz w:val="28"/>
          <w:szCs w:val="28"/>
        </w:rPr>
        <w:t>Принцесса Ява</w:t>
      </w:r>
      <w:r w:rsidR="00C92B97">
        <w:rPr>
          <w:sz w:val="28"/>
          <w:szCs w:val="28"/>
        </w:rPr>
        <w:t>»</w:t>
      </w:r>
      <w:r w:rsidR="005130D4">
        <w:rPr>
          <w:sz w:val="28"/>
          <w:szCs w:val="28"/>
        </w:rPr>
        <w:t xml:space="preserve"> осуществлялось лабораторным методом. </w:t>
      </w:r>
      <w:r w:rsidR="000B663E">
        <w:rPr>
          <w:sz w:val="28"/>
          <w:szCs w:val="28"/>
        </w:rPr>
        <w:t>Данный метод оценки качества является наиболее объективным и позволяет в комплексе дать окончательное заключение о качестве чая.</w:t>
      </w:r>
    </w:p>
    <w:p w:rsidR="006F6C11" w:rsidRDefault="00AA69AB" w:rsidP="006F6C11">
      <w:pPr>
        <w:spacing w:line="360" w:lineRule="auto"/>
        <w:ind w:firstLine="720"/>
        <w:jc w:val="both"/>
        <w:rPr>
          <w:sz w:val="28"/>
          <w:szCs w:val="28"/>
        </w:rPr>
      </w:pPr>
      <w:r>
        <w:rPr>
          <w:color w:val="000000"/>
          <w:sz w:val="28"/>
          <w:szCs w:val="28"/>
        </w:rPr>
        <w:t>По физико –</w:t>
      </w:r>
      <w:r w:rsidR="006F6C11">
        <w:rPr>
          <w:color w:val="000000"/>
          <w:sz w:val="28"/>
          <w:szCs w:val="28"/>
        </w:rPr>
        <w:t xml:space="preserve"> </w:t>
      </w:r>
      <w:r>
        <w:rPr>
          <w:color w:val="000000"/>
          <w:sz w:val="28"/>
          <w:szCs w:val="28"/>
        </w:rPr>
        <w:t xml:space="preserve">химическим показателям образцы </w:t>
      </w:r>
      <w:r w:rsidR="006F6C11">
        <w:rPr>
          <w:sz w:val="28"/>
          <w:szCs w:val="28"/>
        </w:rPr>
        <w:t xml:space="preserve">зеленого байхового чая высшего сорта </w:t>
      </w:r>
      <w:r>
        <w:rPr>
          <w:sz w:val="28"/>
          <w:szCs w:val="28"/>
        </w:rPr>
        <w:t xml:space="preserve">должны соответствовать требованиям </w:t>
      </w:r>
      <w:r w:rsidR="006F6C11">
        <w:rPr>
          <w:sz w:val="28"/>
          <w:szCs w:val="28"/>
        </w:rPr>
        <w:t>ГОСТ 1939 – 90.</w:t>
      </w:r>
    </w:p>
    <w:p w:rsidR="00AA69AB" w:rsidRDefault="00AA69AB" w:rsidP="00AA69AB">
      <w:pPr>
        <w:spacing w:line="360" w:lineRule="auto"/>
        <w:ind w:firstLine="720"/>
        <w:jc w:val="both"/>
        <w:rPr>
          <w:sz w:val="28"/>
          <w:szCs w:val="28"/>
        </w:rPr>
      </w:pPr>
    </w:p>
    <w:p w:rsidR="00AA69AB" w:rsidRDefault="00AA69AB" w:rsidP="00AA69AB">
      <w:pPr>
        <w:spacing w:line="360" w:lineRule="auto"/>
        <w:jc w:val="both"/>
        <w:rPr>
          <w:sz w:val="28"/>
          <w:szCs w:val="28"/>
        </w:rPr>
      </w:pPr>
      <w:r>
        <w:rPr>
          <w:sz w:val="28"/>
          <w:szCs w:val="28"/>
        </w:rPr>
        <w:t xml:space="preserve">Таблица </w:t>
      </w:r>
      <w:r w:rsidR="00EE4087">
        <w:rPr>
          <w:sz w:val="28"/>
          <w:szCs w:val="28"/>
        </w:rPr>
        <w:t>10</w:t>
      </w:r>
      <w:r>
        <w:rPr>
          <w:sz w:val="28"/>
          <w:szCs w:val="28"/>
        </w:rPr>
        <w:t xml:space="preserve"> – Результаты лабораторных исследований </w:t>
      </w:r>
      <w:r w:rsidR="008E1858">
        <w:rPr>
          <w:sz w:val="28"/>
          <w:szCs w:val="28"/>
        </w:rPr>
        <w:t xml:space="preserve">зеленого байхового чая </w:t>
      </w:r>
      <w:r w:rsidR="00671F69" w:rsidRPr="0098151C">
        <w:rPr>
          <w:color w:val="FFFFFF"/>
          <w:sz w:val="28"/>
          <w:szCs w:val="28"/>
        </w:rPr>
        <w:t>______________</w:t>
      </w:r>
      <w:r w:rsidR="008E1858">
        <w:rPr>
          <w:sz w:val="28"/>
          <w:szCs w:val="28"/>
        </w:rPr>
        <w:t>высшего сорта</w:t>
      </w:r>
    </w:p>
    <w:p w:rsidR="00AB4B78" w:rsidRDefault="00AB4B78" w:rsidP="00AA69AB">
      <w:pPr>
        <w:spacing w:line="360" w:lineRule="auto"/>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605"/>
        <w:gridCol w:w="2605"/>
        <w:gridCol w:w="2606"/>
      </w:tblGrid>
      <w:tr w:rsidR="00AA69AB" w:rsidRPr="004C3CA6" w:rsidTr="004C3CA6">
        <w:tc>
          <w:tcPr>
            <w:tcW w:w="2605" w:type="dxa"/>
          </w:tcPr>
          <w:p w:rsidR="00AA69AB" w:rsidRPr="004C3CA6" w:rsidRDefault="00AA69AB" w:rsidP="004C3CA6">
            <w:pPr>
              <w:spacing w:line="360" w:lineRule="auto"/>
              <w:jc w:val="center"/>
              <w:rPr>
                <w:color w:val="000000"/>
              </w:rPr>
            </w:pPr>
            <w:r w:rsidRPr="004C3CA6">
              <w:rPr>
                <w:color w:val="000000"/>
              </w:rPr>
              <w:t>Наименование предприятия - изготовителя</w:t>
            </w:r>
          </w:p>
        </w:tc>
        <w:tc>
          <w:tcPr>
            <w:tcW w:w="7816" w:type="dxa"/>
            <w:gridSpan w:val="3"/>
          </w:tcPr>
          <w:p w:rsidR="00AA69AB" w:rsidRPr="004C3CA6" w:rsidRDefault="00AA69AB" w:rsidP="004C3CA6">
            <w:pPr>
              <w:spacing w:line="360" w:lineRule="auto"/>
              <w:jc w:val="center"/>
              <w:rPr>
                <w:color w:val="000000"/>
              </w:rPr>
            </w:pPr>
            <w:r w:rsidRPr="004C3CA6">
              <w:rPr>
                <w:color w:val="000000"/>
              </w:rPr>
              <w:t>Наименование показателей</w:t>
            </w:r>
          </w:p>
        </w:tc>
      </w:tr>
      <w:tr w:rsidR="00AA69AB" w:rsidRPr="004C3CA6" w:rsidTr="004C3CA6">
        <w:trPr>
          <w:trHeight w:val="1487"/>
        </w:trPr>
        <w:tc>
          <w:tcPr>
            <w:tcW w:w="2605" w:type="dxa"/>
          </w:tcPr>
          <w:p w:rsidR="00AA69AB" w:rsidRPr="004C3CA6" w:rsidRDefault="00AA69AB" w:rsidP="004C3CA6">
            <w:pPr>
              <w:spacing w:line="360" w:lineRule="auto"/>
              <w:jc w:val="both"/>
              <w:rPr>
                <w:color w:val="000000"/>
              </w:rPr>
            </w:pPr>
          </w:p>
        </w:tc>
        <w:tc>
          <w:tcPr>
            <w:tcW w:w="2605" w:type="dxa"/>
          </w:tcPr>
          <w:p w:rsidR="00AA69AB" w:rsidRPr="004C3CA6" w:rsidRDefault="00AF55C3" w:rsidP="004C3CA6">
            <w:pPr>
              <w:spacing w:line="360" w:lineRule="auto"/>
              <w:jc w:val="center"/>
              <w:rPr>
                <w:color w:val="000000"/>
              </w:rPr>
            </w:pPr>
            <w:r w:rsidRPr="004C3CA6">
              <w:rPr>
                <w:color w:val="000000"/>
              </w:rPr>
              <w:t>Массовая доля влаги</w:t>
            </w:r>
            <w:r w:rsidR="00AA69AB" w:rsidRPr="004C3CA6">
              <w:rPr>
                <w:color w:val="000000"/>
              </w:rPr>
              <w:t xml:space="preserve">, </w:t>
            </w:r>
            <w:r w:rsidRPr="004C3CA6">
              <w:rPr>
                <w:color w:val="000000"/>
              </w:rPr>
              <w:t>не более</w:t>
            </w:r>
            <w:r w:rsidR="00D93837" w:rsidRPr="004C3CA6">
              <w:rPr>
                <w:color w:val="000000"/>
              </w:rPr>
              <w:t xml:space="preserve"> 8%</w:t>
            </w:r>
          </w:p>
        </w:tc>
        <w:tc>
          <w:tcPr>
            <w:tcW w:w="2605" w:type="dxa"/>
          </w:tcPr>
          <w:p w:rsidR="00AA69AB" w:rsidRPr="004C3CA6" w:rsidRDefault="00AF55C3" w:rsidP="004C3CA6">
            <w:pPr>
              <w:spacing w:line="360" w:lineRule="auto"/>
              <w:jc w:val="center"/>
              <w:rPr>
                <w:color w:val="000000"/>
              </w:rPr>
            </w:pPr>
            <w:r w:rsidRPr="004C3CA6">
              <w:rPr>
                <w:color w:val="000000"/>
              </w:rPr>
              <w:t>Массовая дол</w:t>
            </w:r>
            <w:r w:rsidR="00E723D5" w:rsidRPr="004C3CA6">
              <w:rPr>
                <w:color w:val="000000"/>
              </w:rPr>
              <w:t>я водорастворимых экстрактивных</w:t>
            </w:r>
            <w:r w:rsidR="007544DA" w:rsidRPr="004C3CA6">
              <w:rPr>
                <w:color w:val="000000"/>
              </w:rPr>
              <w:t xml:space="preserve"> веществ</w:t>
            </w:r>
            <w:r w:rsidR="00E723D5" w:rsidRPr="004C3CA6">
              <w:rPr>
                <w:color w:val="000000"/>
              </w:rPr>
              <w:t xml:space="preserve">, </w:t>
            </w:r>
            <w:r w:rsidRPr="004C3CA6">
              <w:rPr>
                <w:color w:val="000000"/>
              </w:rPr>
              <w:t>не менее</w:t>
            </w:r>
            <w:r w:rsidR="00E723D5" w:rsidRPr="004C3CA6">
              <w:rPr>
                <w:color w:val="000000"/>
              </w:rPr>
              <w:t xml:space="preserve"> 35%</w:t>
            </w:r>
          </w:p>
        </w:tc>
        <w:tc>
          <w:tcPr>
            <w:tcW w:w="2606" w:type="dxa"/>
          </w:tcPr>
          <w:p w:rsidR="00AA69AB" w:rsidRPr="004C3CA6" w:rsidRDefault="004147AF" w:rsidP="004C3CA6">
            <w:pPr>
              <w:jc w:val="center"/>
              <w:rPr>
                <w:color w:val="000000"/>
              </w:rPr>
            </w:pPr>
            <w:r>
              <w:t>Содержание танина</w:t>
            </w:r>
            <w:r w:rsidR="00AA69AB" w:rsidRPr="004C3CA6">
              <w:rPr>
                <w:color w:val="000000"/>
              </w:rPr>
              <w:t xml:space="preserve">, </w:t>
            </w:r>
            <w:r w:rsidR="00EA504E" w:rsidRPr="004C3CA6">
              <w:rPr>
                <w:color w:val="000000"/>
              </w:rPr>
              <w:t>не менее 12</w:t>
            </w:r>
            <w:r w:rsidR="00AA69AB" w:rsidRPr="004C3CA6">
              <w:rPr>
                <w:color w:val="000000"/>
              </w:rPr>
              <w:t>%</w:t>
            </w:r>
          </w:p>
        </w:tc>
      </w:tr>
      <w:tr w:rsidR="00AA69AB" w:rsidRPr="004C3CA6" w:rsidTr="004C3CA6">
        <w:tc>
          <w:tcPr>
            <w:tcW w:w="2605" w:type="dxa"/>
          </w:tcPr>
          <w:p w:rsidR="00AA69AB" w:rsidRPr="004C3CA6" w:rsidRDefault="00AA69AB" w:rsidP="004C3CA6">
            <w:pPr>
              <w:spacing w:line="360" w:lineRule="auto"/>
              <w:jc w:val="center"/>
              <w:rPr>
                <w:color w:val="000000"/>
              </w:rPr>
            </w:pPr>
            <w:r w:rsidRPr="004C3CA6">
              <w:rPr>
                <w:color w:val="000000"/>
              </w:rPr>
              <w:t>1</w:t>
            </w:r>
          </w:p>
        </w:tc>
        <w:tc>
          <w:tcPr>
            <w:tcW w:w="2605" w:type="dxa"/>
          </w:tcPr>
          <w:p w:rsidR="00AA69AB" w:rsidRPr="004C3CA6" w:rsidRDefault="00AA69AB" w:rsidP="004C3CA6">
            <w:pPr>
              <w:spacing w:line="360" w:lineRule="auto"/>
              <w:jc w:val="center"/>
              <w:rPr>
                <w:color w:val="000000"/>
              </w:rPr>
            </w:pPr>
            <w:r w:rsidRPr="004C3CA6">
              <w:rPr>
                <w:color w:val="000000"/>
              </w:rPr>
              <w:t>2</w:t>
            </w:r>
          </w:p>
        </w:tc>
        <w:tc>
          <w:tcPr>
            <w:tcW w:w="2605" w:type="dxa"/>
          </w:tcPr>
          <w:p w:rsidR="00AA69AB" w:rsidRPr="004C3CA6" w:rsidRDefault="00AA69AB" w:rsidP="004C3CA6">
            <w:pPr>
              <w:spacing w:line="360" w:lineRule="auto"/>
              <w:jc w:val="center"/>
              <w:rPr>
                <w:color w:val="000000"/>
              </w:rPr>
            </w:pPr>
            <w:r w:rsidRPr="004C3CA6">
              <w:rPr>
                <w:color w:val="000000"/>
              </w:rPr>
              <w:t>3</w:t>
            </w:r>
          </w:p>
        </w:tc>
        <w:tc>
          <w:tcPr>
            <w:tcW w:w="2606" w:type="dxa"/>
          </w:tcPr>
          <w:p w:rsidR="00AA69AB" w:rsidRPr="004C3CA6" w:rsidRDefault="00AA69AB" w:rsidP="004C3CA6">
            <w:pPr>
              <w:spacing w:line="360" w:lineRule="auto"/>
              <w:jc w:val="center"/>
              <w:rPr>
                <w:color w:val="000000"/>
              </w:rPr>
            </w:pPr>
            <w:r w:rsidRPr="004C3CA6">
              <w:rPr>
                <w:color w:val="000000"/>
              </w:rPr>
              <w:t>4</w:t>
            </w:r>
          </w:p>
        </w:tc>
      </w:tr>
      <w:tr w:rsidR="00AA69AB" w:rsidRPr="004C3CA6" w:rsidTr="004C3CA6">
        <w:tc>
          <w:tcPr>
            <w:tcW w:w="2605" w:type="dxa"/>
          </w:tcPr>
          <w:p w:rsidR="00AA69AB" w:rsidRPr="00EA3A73" w:rsidRDefault="006126FE" w:rsidP="004C3CA6">
            <w:pPr>
              <w:ind w:right="91"/>
              <w:jc w:val="center"/>
            </w:pPr>
            <w:r w:rsidRPr="00A12909">
              <w:t>«</w:t>
            </w:r>
            <w:r w:rsidRPr="004C3CA6">
              <w:rPr>
                <w:lang w:val="en-US"/>
              </w:rPr>
              <w:t>Lipton</w:t>
            </w:r>
            <w:r w:rsidRPr="00A12909">
              <w:t>»</w:t>
            </w:r>
          </w:p>
        </w:tc>
        <w:tc>
          <w:tcPr>
            <w:tcW w:w="2605" w:type="dxa"/>
          </w:tcPr>
          <w:p w:rsidR="00AA69AB" w:rsidRPr="00EA3A73" w:rsidRDefault="007D5321" w:rsidP="004C3CA6">
            <w:pPr>
              <w:ind w:right="91"/>
              <w:jc w:val="center"/>
            </w:pPr>
            <w:r>
              <w:t>3,33</w:t>
            </w:r>
          </w:p>
        </w:tc>
        <w:tc>
          <w:tcPr>
            <w:tcW w:w="2605" w:type="dxa"/>
          </w:tcPr>
          <w:p w:rsidR="00AA69AB" w:rsidRPr="00EA3A73" w:rsidRDefault="000A29A4" w:rsidP="004C3CA6">
            <w:pPr>
              <w:ind w:right="91"/>
              <w:jc w:val="center"/>
            </w:pPr>
            <w:r>
              <w:t>39,47</w:t>
            </w:r>
          </w:p>
        </w:tc>
        <w:tc>
          <w:tcPr>
            <w:tcW w:w="2606" w:type="dxa"/>
          </w:tcPr>
          <w:p w:rsidR="00AA69AB" w:rsidRPr="00EA3A73" w:rsidRDefault="00AA69AB" w:rsidP="004C3CA6">
            <w:pPr>
              <w:ind w:right="91"/>
              <w:jc w:val="center"/>
            </w:pPr>
            <w:r w:rsidRPr="00EA3A73">
              <w:t>3</w:t>
            </w:r>
            <w:r w:rsidR="00664F55">
              <w:t>8,7</w:t>
            </w:r>
          </w:p>
        </w:tc>
      </w:tr>
      <w:tr w:rsidR="00AA69AB" w:rsidRPr="004C3CA6" w:rsidTr="004C3CA6">
        <w:tc>
          <w:tcPr>
            <w:tcW w:w="2605" w:type="dxa"/>
          </w:tcPr>
          <w:p w:rsidR="00AA69AB" w:rsidRPr="004C3CA6" w:rsidRDefault="006126FE" w:rsidP="004C3CA6">
            <w:pPr>
              <w:spacing w:line="360" w:lineRule="auto"/>
              <w:jc w:val="center"/>
              <w:rPr>
                <w:color w:val="000000"/>
              </w:rPr>
            </w:pPr>
            <w:r w:rsidRPr="00A12909">
              <w:t>«</w:t>
            </w:r>
            <w:r w:rsidRPr="004C3CA6">
              <w:rPr>
                <w:lang w:val="en-US"/>
              </w:rPr>
              <w:t>Greenfield</w:t>
            </w:r>
            <w:r w:rsidRPr="00A12909">
              <w:t>»</w:t>
            </w:r>
          </w:p>
        </w:tc>
        <w:tc>
          <w:tcPr>
            <w:tcW w:w="2605" w:type="dxa"/>
          </w:tcPr>
          <w:p w:rsidR="00AA69AB" w:rsidRPr="004C3CA6" w:rsidRDefault="00CA6171" w:rsidP="004C3CA6">
            <w:pPr>
              <w:spacing w:line="360" w:lineRule="auto"/>
              <w:jc w:val="center"/>
              <w:rPr>
                <w:color w:val="000000"/>
              </w:rPr>
            </w:pPr>
            <w:r>
              <w:t>3,33</w:t>
            </w:r>
          </w:p>
        </w:tc>
        <w:tc>
          <w:tcPr>
            <w:tcW w:w="2605" w:type="dxa"/>
          </w:tcPr>
          <w:p w:rsidR="00AA69AB" w:rsidRPr="004C3CA6" w:rsidRDefault="000A29A4" w:rsidP="004C3CA6">
            <w:pPr>
              <w:spacing w:line="360" w:lineRule="auto"/>
              <w:jc w:val="center"/>
              <w:rPr>
                <w:color w:val="000000"/>
              </w:rPr>
            </w:pPr>
            <w:r w:rsidRPr="004C3CA6">
              <w:rPr>
                <w:color w:val="000000"/>
              </w:rPr>
              <w:t>39,12</w:t>
            </w:r>
          </w:p>
        </w:tc>
        <w:tc>
          <w:tcPr>
            <w:tcW w:w="2606" w:type="dxa"/>
          </w:tcPr>
          <w:p w:rsidR="00AA69AB" w:rsidRPr="004C3CA6" w:rsidRDefault="001F5950" w:rsidP="004C3CA6">
            <w:pPr>
              <w:spacing w:line="360" w:lineRule="auto"/>
              <w:jc w:val="center"/>
              <w:rPr>
                <w:color w:val="000000"/>
              </w:rPr>
            </w:pPr>
            <w:r w:rsidRPr="004C3CA6">
              <w:rPr>
                <w:color w:val="000000"/>
              </w:rPr>
              <w:t>4</w:t>
            </w:r>
            <w:r w:rsidR="00AA69AB" w:rsidRPr="004C3CA6">
              <w:rPr>
                <w:color w:val="000000"/>
              </w:rPr>
              <w:t>1,6</w:t>
            </w:r>
          </w:p>
        </w:tc>
      </w:tr>
      <w:tr w:rsidR="00AA69AB" w:rsidRPr="004C3CA6" w:rsidTr="004C3CA6">
        <w:tc>
          <w:tcPr>
            <w:tcW w:w="2605" w:type="dxa"/>
          </w:tcPr>
          <w:p w:rsidR="00AA69AB" w:rsidRPr="004C3CA6" w:rsidRDefault="006126FE" w:rsidP="004C3CA6">
            <w:pPr>
              <w:spacing w:line="360" w:lineRule="auto"/>
              <w:jc w:val="center"/>
              <w:rPr>
                <w:color w:val="000000"/>
              </w:rPr>
            </w:pPr>
            <w:r w:rsidRPr="00A12909">
              <w:t>«</w:t>
            </w:r>
            <w:r w:rsidRPr="004C3CA6">
              <w:rPr>
                <w:lang w:val="en-US"/>
              </w:rPr>
              <w:t>Ahmad</w:t>
            </w:r>
            <w:r w:rsidRPr="00A12909">
              <w:t>»</w:t>
            </w:r>
          </w:p>
        </w:tc>
        <w:tc>
          <w:tcPr>
            <w:tcW w:w="2605" w:type="dxa"/>
          </w:tcPr>
          <w:p w:rsidR="00AA69AB" w:rsidRPr="004C3CA6" w:rsidRDefault="007D5321" w:rsidP="004C3CA6">
            <w:pPr>
              <w:spacing w:line="360" w:lineRule="auto"/>
              <w:jc w:val="center"/>
              <w:rPr>
                <w:color w:val="000000"/>
              </w:rPr>
            </w:pPr>
            <w:r>
              <w:t>5,1</w:t>
            </w:r>
            <w:r w:rsidR="00C6390C">
              <w:t>2</w:t>
            </w:r>
          </w:p>
        </w:tc>
        <w:tc>
          <w:tcPr>
            <w:tcW w:w="2605" w:type="dxa"/>
          </w:tcPr>
          <w:p w:rsidR="00AA69AB" w:rsidRPr="004C3CA6" w:rsidRDefault="000A29A4" w:rsidP="004C3CA6">
            <w:pPr>
              <w:spacing w:line="360" w:lineRule="auto"/>
              <w:jc w:val="center"/>
              <w:rPr>
                <w:color w:val="000000"/>
              </w:rPr>
            </w:pPr>
            <w:r w:rsidRPr="004C3CA6">
              <w:rPr>
                <w:color w:val="000000"/>
              </w:rPr>
              <w:t>37, 69</w:t>
            </w:r>
          </w:p>
        </w:tc>
        <w:tc>
          <w:tcPr>
            <w:tcW w:w="2606" w:type="dxa"/>
          </w:tcPr>
          <w:p w:rsidR="00AA69AB" w:rsidRPr="004C3CA6" w:rsidRDefault="00567ABD" w:rsidP="004C3CA6">
            <w:pPr>
              <w:spacing w:line="360" w:lineRule="auto"/>
              <w:jc w:val="center"/>
              <w:rPr>
                <w:color w:val="000000"/>
              </w:rPr>
            </w:pPr>
            <w:r w:rsidRPr="004C3CA6">
              <w:rPr>
                <w:color w:val="000000"/>
              </w:rPr>
              <w:t>39,5</w:t>
            </w:r>
          </w:p>
        </w:tc>
      </w:tr>
      <w:tr w:rsidR="00AA69AB" w:rsidRPr="004C3CA6" w:rsidTr="004C3CA6">
        <w:tc>
          <w:tcPr>
            <w:tcW w:w="2605" w:type="dxa"/>
          </w:tcPr>
          <w:p w:rsidR="00AA69AB" w:rsidRPr="004C3CA6" w:rsidRDefault="006126FE" w:rsidP="004C3CA6">
            <w:pPr>
              <w:spacing w:line="360" w:lineRule="auto"/>
              <w:jc w:val="center"/>
              <w:rPr>
                <w:color w:val="000000"/>
              </w:rPr>
            </w:pPr>
            <w:r>
              <w:t>«</w:t>
            </w:r>
            <w:r w:rsidRPr="00A12909">
              <w:t>Принцесса Ява</w:t>
            </w:r>
            <w:r>
              <w:t>»</w:t>
            </w:r>
          </w:p>
        </w:tc>
        <w:tc>
          <w:tcPr>
            <w:tcW w:w="2605" w:type="dxa"/>
          </w:tcPr>
          <w:p w:rsidR="00AA69AB" w:rsidRPr="004C3CA6" w:rsidRDefault="007D5321" w:rsidP="004C3CA6">
            <w:pPr>
              <w:spacing w:line="360" w:lineRule="auto"/>
              <w:jc w:val="center"/>
              <w:rPr>
                <w:color w:val="000000"/>
              </w:rPr>
            </w:pPr>
            <w:r>
              <w:t>4,6</w:t>
            </w:r>
            <w:r w:rsidR="00C6390C">
              <w:t>2</w:t>
            </w:r>
          </w:p>
        </w:tc>
        <w:tc>
          <w:tcPr>
            <w:tcW w:w="2605" w:type="dxa"/>
          </w:tcPr>
          <w:p w:rsidR="00AA69AB" w:rsidRPr="004C3CA6" w:rsidRDefault="000A29A4" w:rsidP="004C3CA6">
            <w:pPr>
              <w:spacing w:line="360" w:lineRule="auto"/>
              <w:jc w:val="center"/>
              <w:rPr>
                <w:color w:val="000000"/>
              </w:rPr>
            </w:pPr>
            <w:r w:rsidRPr="004C3CA6">
              <w:rPr>
                <w:color w:val="000000"/>
              </w:rPr>
              <w:t>36,11</w:t>
            </w:r>
          </w:p>
        </w:tc>
        <w:tc>
          <w:tcPr>
            <w:tcW w:w="2606" w:type="dxa"/>
          </w:tcPr>
          <w:p w:rsidR="00AA69AB" w:rsidRPr="004C3CA6" w:rsidRDefault="00AA69AB" w:rsidP="004C3CA6">
            <w:pPr>
              <w:spacing w:line="360" w:lineRule="auto"/>
              <w:jc w:val="center"/>
              <w:rPr>
                <w:color w:val="000000"/>
              </w:rPr>
            </w:pPr>
            <w:r w:rsidRPr="004C3CA6">
              <w:rPr>
                <w:color w:val="000000"/>
              </w:rPr>
              <w:t>3</w:t>
            </w:r>
            <w:r w:rsidR="00567ABD" w:rsidRPr="004C3CA6">
              <w:rPr>
                <w:color w:val="000000"/>
              </w:rPr>
              <w:t>7,1</w:t>
            </w:r>
          </w:p>
        </w:tc>
      </w:tr>
    </w:tbl>
    <w:p w:rsidR="00310CE0" w:rsidRDefault="00310CE0" w:rsidP="00834296">
      <w:pPr>
        <w:spacing w:line="360" w:lineRule="auto"/>
        <w:ind w:firstLine="720"/>
        <w:jc w:val="both"/>
        <w:rPr>
          <w:sz w:val="28"/>
          <w:szCs w:val="28"/>
        </w:rPr>
      </w:pPr>
    </w:p>
    <w:p w:rsidR="00310CE0" w:rsidRDefault="00AA69AB" w:rsidP="00834296">
      <w:pPr>
        <w:spacing w:line="360" w:lineRule="auto"/>
        <w:ind w:firstLine="720"/>
        <w:jc w:val="both"/>
        <w:rPr>
          <w:sz w:val="28"/>
          <w:szCs w:val="28"/>
        </w:rPr>
      </w:pPr>
      <w:r>
        <w:rPr>
          <w:sz w:val="28"/>
          <w:szCs w:val="28"/>
        </w:rPr>
        <w:t xml:space="preserve">Исследуемые образцы </w:t>
      </w:r>
      <w:r w:rsidR="003805A4">
        <w:rPr>
          <w:sz w:val="28"/>
          <w:szCs w:val="28"/>
        </w:rPr>
        <w:t xml:space="preserve">зеленого байхового чая высшего сорта от всех </w:t>
      </w:r>
    </w:p>
    <w:p w:rsidR="00834296" w:rsidRDefault="003805A4" w:rsidP="00310CE0">
      <w:pPr>
        <w:spacing w:line="360" w:lineRule="auto"/>
        <w:jc w:val="both"/>
        <w:rPr>
          <w:sz w:val="28"/>
          <w:szCs w:val="28"/>
        </w:rPr>
      </w:pPr>
      <w:r>
        <w:rPr>
          <w:sz w:val="28"/>
          <w:szCs w:val="28"/>
        </w:rPr>
        <w:t xml:space="preserve">исследуемых производителей по </w:t>
      </w:r>
      <w:r w:rsidR="0072446C">
        <w:rPr>
          <w:sz w:val="28"/>
          <w:szCs w:val="28"/>
        </w:rPr>
        <w:t xml:space="preserve">массовой доле влаги </w:t>
      </w:r>
      <w:r w:rsidR="00834296">
        <w:rPr>
          <w:sz w:val="28"/>
          <w:szCs w:val="28"/>
        </w:rPr>
        <w:t>соответствуют ГОСТ 1939 – 90</w:t>
      </w:r>
      <w:r w:rsidR="00F968F0">
        <w:rPr>
          <w:sz w:val="28"/>
          <w:szCs w:val="28"/>
        </w:rPr>
        <w:t xml:space="preserve"> (не более 8%)</w:t>
      </w:r>
      <w:r w:rsidR="00834296">
        <w:rPr>
          <w:sz w:val="28"/>
          <w:szCs w:val="28"/>
        </w:rPr>
        <w:t>.</w:t>
      </w:r>
    </w:p>
    <w:p w:rsidR="007F3770" w:rsidRDefault="007F3770" w:rsidP="00834296">
      <w:pPr>
        <w:spacing w:line="360" w:lineRule="auto"/>
        <w:ind w:firstLine="720"/>
        <w:jc w:val="both"/>
        <w:rPr>
          <w:sz w:val="28"/>
          <w:szCs w:val="28"/>
        </w:rPr>
      </w:pPr>
      <w:r>
        <w:rPr>
          <w:sz w:val="28"/>
          <w:szCs w:val="28"/>
        </w:rPr>
        <w:t xml:space="preserve">Превышение нормы влажности чая </w:t>
      </w:r>
      <w:r w:rsidR="006765AC">
        <w:rPr>
          <w:sz w:val="28"/>
          <w:szCs w:val="28"/>
        </w:rPr>
        <w:t>приводит к снижению его качества, способствует плесневению.</w:t>
      </w:r>
    </w:p>
    <w:p w:rsidR="0072446C" w:rsidRPr="007544DA" w:rsidRDefault="007544DA" w:rsidP="00CF2BD7">
      <w:pPr>
        <w:spacing w:line="360" w:lineRule="auto"/>
        <w:ind w:firstLine="720"/>
        <w:jc w:val="both"/>
        <w:rPr>
          <w:sz w:val="28"/>
          <w:szCs w:val="28"/>
        </w:rPr>
      </w:pPr>
      <w:r>
        <w:rPr>
          <w:sz w:val="28"/>
          <w:szCs w:val="28"/>
        </w:rPr>
        <w:t>Исследование массовой доли</w:t>
      </w:r>
      <w:r w:rsidRPr="007544DA">
        <w:rPr>
          <w:sz w:val="28"/>
          <w:szCs w:val="28"/>
        </w:rPr>
        <w:t xml:space="preserve"> водорастворимых экстрактивных</w:t>
      </w:r>
      <w:r>
        <w:rPr>
          <w:sz w:val="28"/>
          <w:szCs w:val="28"/>
        </w:rPr>
        <w:t xml:space="preserve"> веществ также выявило соответствие </w:t>
      </w:r>
      <w:r w:rsidR="00E21D98">
        <w:rPr>
          <w:sz w:val="28"/>
          <w:szCs w:val="28"/>
        </w:rPr>
        <w:t xml:space="preserve">всех образцов зеленого байхового чая </w:t>
      </w:r>
      <w:r w:rsidR="00CF2BD7">
        <w:rPr>
          <w:sz w:val="28"/>
          <w:szCs w:val="28"/>
        </w:rPr>
        <w:t>ГОСТ 1939 – 90 (</w:t>
      </w:r>
      <w:r w:rsidRPr="007544DA">
        <w:rPr>
          <w:sz w:val="28"/>
          <w:szCs w:val="28"/>
        </w:rPr>
        <w:t>не менее 35%</w:t>
      </w:r>
      <w:r w:rsidR="00CF2BD7">
        <w:rPr>
          <w:sz w:val="28"/>
          <w:szCs w:val="28"/>
        </w:rPr>
        <w:t>).</w:t>
      </w:r>
    </w:p>
    <w:p w:rsidR="008834FE" w:rsidRPr="007544DA" w:rsidRDefault="00D21C81" w:rsidP="008834FE">
      <w:pPr>
        <w:spacing w:line="360" w:lineRule="auto"/>
        <w:ind w:firstLine="720"/>
        <w:jc w:val="both"/>
        <w:rPr>
          <w:sz w:val="28"/>
          <w:szCs w:val="28"/>
        </w:rPr>
      </w:pPr>
      <w:r>
        <w:rPr>
          <w:sz w:val="28"/>
          <w:szCs w:val="28"/>
        </w:rPr>
        <w:t>Содержание танина</w:t>
      </w:r>
      <w:r w:rsidR="008834FE">
        <w:rPr>
          <w:sz w:val="28"/>
          <w:szCs w:val="28"/>
        </w:rPr>
        <w:t xml:space="preserve"> выявило соответствие всех образцов зеленого байхового чая ГОСТ 1939 – 90 (</w:t>
      </w:r>
      <w:r w:rsidR="001F51B0" w:rsidRPr="001F51B0">
        <w:rPr>
          <w:sz w:val="28"/>
          <w:szCs w:val="28"/>
        </w:rPr>
        <w:t>не менее 12%</w:t>
      </w:r>
      <w:r w:rsidR="008834FE">
        <w:rPr>
          <w:sz w:val="28"/>
          <w:szCs w:val="28"/>
        </w:rPr>
        <w:t>).</w:t>
      </w:r>
    </w:p>
    <w:p w:rsidR="0072446C" w:rsidRDefault="0072446C" w:rsidP="0072446C">
      <w:pPr>
        <w:spacing w:line="360" w:lineRule="auto"/>
        <w:ind w:firstLine="720"/>
        <w:jc w:val="both"/>
        <w:rPr>
          <w:sz w:val="28"/>
          <w:szCs w:val="28"/>
        </w:rPr>
      </w:pPr>
      <w:r>
        <w:rPr>
          <w:sz w:val="28"/>
          <w:szCs w:val="28"/>
        </w:rPr>
        <w:t>Таким образом, исследуемые образцы</w:t>
      </w:r>
      <w:r w:rsidRPr="00A005AF">
        <w:rPr>
          <w:sz w:val="28"/>
          <w:szCs w:val="28"/>
        </w:rPr>
        <w:t xml:space="preserve"> </w:t>
      </w:r>
      <w:r w:rsidR="00584530">
        <w:rPr>
          <w:sz w:val="28"/>
          <w:szCs w:val="28"/>
        </w:rPr>
        <w:t xml:space="preserve">зеленого байхового чая высшего сорта </w:t>
      </w:r>
      <w:r>
        <w:rPr>
          <w:sz w:val="28"/>
          <w:szCs w:val="28"/>
        </w:rPr>
        <w:t xml:space="preserve"> </w:t>
      </w:r>
      <w:r w:rsidR="007D5E56">
        <w:rPr>
          <w:sz w:val="28"/>
          <w:szCs w:val="28"/>
        </w:rPr>
        <w:t xml:space="preserve">производства </w:t>
      </w:r>
      <w:r w:rsidR="007D5E56" w:rsidRPr="00C92B97">
        <w:rPr>
          <w:sz w:val="28"/>
          <w:szCs w:val="28"/>
        </w:rPr>
        <w:t>«Lipton»</w:t>
      </w:r>
      <w:r w:rsidR="007D5E56">
        <w:rPr>
          <w:sz w:val="28"/>
          <w:szCs w:val="28"/>
        </w:rPr>
        <w:t xml:space="preserve">, </w:t>
      </w:r>
      <w:r w:rsidR="007D5E56" w:rsidRPr="00C92B97">
        <w:rPr>
          <w:sz w:val="28"/>
          <w:szCs w:val="28"/>
        </w:rPr>
        <w:t>«Greenfield»</w:t>
      </w:r>
      <w:r w:rsidR="007D5E56">
        <w:rPr>
          <w:sz w:val="28"/>
          <w:szCs w:val="28"/>
        </w:rPr>
        <w:t xml:space="preserve">, </w:t>
      </w:r>
      <w:r w:rsidR="007D5E56" w:rsidRPr="00C92B97">
        <w:rPr>
          <w:sz w:val="28"/>
          <w:szCs w:val="28"/>
        </w:rPr>
        <w:t>«</w:t>
      </w:r>
      <w:r w:rsidR="007D5E56">
        <w:rPr>
          <w:sz w:val="28"/>
          <w:szCs w:val="28"/>
        </w:rPr>
        <w:t>Ahmad</w:t>
      </w:r>
      <w:r w:rsidR="007D5E56" w:rsidRPr="00C92B97">
        <w:rPr>
          <w:sz w:val="28"/>
          <w:szCs w:val="28"/>
        </w:rPr>
        <w:t>»</w:t>
      </w:r>
      <w:r w:rsidR="007D5E56">
        <w:rPr>
          <w:sz w:val="28"/>
          <w:szCs w:val="28"/>
        </w:rPr>
        <w:t>, «</w:t>
      </w:r>
      <w:r w:rsidR="007D5E56" w:rsidRPr="00C92B97">
        <w:rPr>
          <w:sz w:val="28"/>
          <w:szCs w:val="28"/>
        </w:rPr>
        <w:t>Принцесса Ява</w:t>
      </w:r>
      <w:r w:rsidR="007D5E56">
        <w:rPr>
          <w:sz w:val="28"/>
          <w:szCs w:val="28"/>
        </w:rPr>
        <w:t>»</w:t>
      </w:r>
      <w:r>
        <w:rPr>
          <w:sz w:val="28"/>
          <w:szCs w:val="28"/>
        </w:rPr>
        <w:t xml:space="preserve"> по органолептическим </w:t>
      </w:r>
      <w:r w:rsidR="00974F75">
        <w:rPr>
          <w:sz w:val="28"/>
          <w:szCs w:val="28"/>
        </w:rPr>
        <w:t xml:space="preserve">и </w:t>
      </w:r>
      <w:r w:rsidR="00260951">
        <w:rPr>
          <w:color w:val="000000"/>
          <w:sz w:val="28"/>
          <w:szCs w:val="28"/>
        </w:rPr>
        <w:t xml:space="preserve">физико – химическим </w:t>
      </w:r>
      <w:r>
        <w:rPr>
          <w:sz w:val="28"/>
          <w:szCs w:val="28"/>
        </w:rPr>
        <w:t xml:space="preserve">показателям соответствуют </w:t>
      </w:r>
      <w:r w:rsidR="00FA5130">
        <w:rPr>
          <w:sz w:val="28"/>
          <w:szCs w:val="28"/>
        </w:rPr>
        <w:t>ГОСТ 1939 – 90</w:t>
      </w:r>
      <w:r>
        <w:rPr>
          <w:sz w:val="28"/>
          <w:szCs w:val="28"/>
        </w:rPr>
        <w:t>.</w:t>
      </w:r>
    </w:p>
    <w:p w:rsidR="00430030" w:rsidRPr="003B49C8" w:rsidRDefault="003B49C8" w:rsidP="003B49C8">
      <w:pPr>
        <w:pStyle w:val="1"/>
        <w:ind w:firstLine="720"/>
        <w:rPr>
          <w:rFonts w:ascii="Times New Roman" w:hAnsi="Times New Roman"/>
          <w:sz w:val="28"/>
        </w:rPr>
      </w:pPr>
      <w:r>
        <w:br w:type="page"/>
      </w:r>
      <w:bookmarkStart w:id="24" w:name="_Toc229551371"/>
      <w:r w:rsidR="00430030" w:rsidRPr="003B49C8">
        <w:rPr>
          <w:rFonts w:ascii="Times New Roman" w:hAnsi="Times New Roman"/>
          <w:sz w:val="28"/>
        </w:rPr>
        <w:t>Выводы и предложения</w:t>
      </w:r>
      <w:bookmarkEnd w:id="24"/>
    </w:p>
    <w:p w:rsidR="00430030" w:rsidRDefault="00430030" w:rsidP="0045789C">
      <w:pPr>
        <w:spacing w:line="360" w:lineRule="auto"/>
        <w:ind w:firstLine="720"/>
        <w:jc w:val="both"/>
        <w:rPr>
          <w:sz w:val="28"/>
          <w:szCs w:val="28"/>
        </w:rPr>
      </w:pPr>
    </w:p>
    <w:p w:rsidR="00967185" w:rsidRDefault="00967185" w:rsidP="00552849">
      <w:pPr>
        <w:spacing w:line="360" w:lineRule="auto"/>
        <w:ind w:firstLine="720"/>
        <w:jc w:val="both"/>
        <w:rPr>
          <w:sz w:val="28"/>
          <w:szCs w:val="28"/>
        </w:rPr>
      </w:pPr>
      <w:r>
        <w:rPr>
          <w:sz w:val="28"/>
          <w:szCs w:val="28"/>
        </w:rPr>
        <w:t>Подводя итог данной работе, можно сделать следующие выводы:</w:t>
      </w:r>
    </w:p>
    <w:p w:rsidR="00967185" w:rsidRDefault="00967185" w:rsidP="00552849">
      <w:pPr>
        <w:spacing w:line="360" w:lineRule="auto"/>
        <w:ind w:firstLine="720"/>
        <w:jc w:val="both"/>
        <w:rPr>
          <w:sz w:val="28"/>
          <w:szCs w:val="28"/>
        </w:rPr>
      </w:pPr>
      <w:r>
        <w:rPr>
          <w:sz w:val="28"/>
          <w:szCs w:val="28"/>
        </w:rPr>
        <w:t xml:space="preserve">1 </w:t>
      </w:r>
      <w:r w:rsidR="00E604A3">
        <w:rPr>
          <w:sz w:val="28"/>
          <w:szCs w:val="28"/>
        </w:rPr>
        <w:t xml:space="preserve">Спрос на рынке </w:t>
      </w:r>
      <w:r w:rsidR="0082063F">
        <w:rPr>
          <w:sz w:val="28"/>
          <w:szCs w:val="28"/>
        </w:rPr>
        <w:t xml:space="preserve">зеленого </w:t>
      </w:r>
      <w:r w:rsidR="00E604A3">
        <w:rPr>
          <w:sz w:val="28"/>
          <w:szCs w:val="28"/>
        </w:rPr>
        <w:t>ча</w:t>
      </w:r>
      <w:r w:rsidR="0082063F">
        <w:rPr>
          <w:sz w:val="28"/>
          <w:szCs w:val="28"/>
        </w:rPr>
        <w:t xml:space="preserve">я </w:t>
      </w:r>
      <w:r w:rsidR="00E604A3">
        <w:rPr>
          <w:sz w:val="28"/>
          <w:szCs w:val="28"/>
        </w:rPr>
        <w:t>в России и Челябинской области в частности в последние годы имеет тенденцию к увеличению среднедушевого потребления.</w:t>
      </w:r>
    </w:p>
    <w:p w:rsidR="007D77B4" w:rsidRDefault="00E604A3" w:rsidP="007D77B4">
      <w:pPr>
        <w:spacing w:line="360" w:lineRule="auto"/>
        <w:ind w:firstLine="720"/>
        <w:jc w:val="both"/>
        <w:rPr>
          <w:sz w:val="28"/>
          <w:szCs w:val="28"/>
        </w:rPr>
      </w:pPr>
      <w:r>
        <w:rPr>
          <w:sz w:val="28"/>
          <w:szCs w:val="28"/>
        </w:rPr>
        <w:t xml:space="preserve">2 </w:t>
      </w:r>
      <w:r w:rsidR="007D77B4" w:rsidRPr="00B277C0">
        <w:rPr>
          <w:sz w:val="28"/>
          <w:szCs w:val="28"/>
        </w:rPr>
        <w:t xml:space="preserve">Зелёный </w:t>
      </w:r>
      <w:r w:rsidR="007D77B4">
        <w:rPr>
          <w:sz w:val="28"/>
          <w:szCs w:val="28"/>
        </w:rPr>
        <w:t xml:space="preserve">байховый </w:t>
      </w:r>
      <w:r w:rsidR="007D77B4" w:rsidRPr="00B277C0">
        <w:rPr>
          <w:sz w:val="28"/>
          <w:szCs w:val="28"/>
        </w:rPr>
        <w:t xml:space="preserve">чай </w:t>
      </w:r>
      <w:r w:rsidR="007D77B4">
        <w:rPr>
          <w:sz w:val="28"/>
          <w:szCs w:val="28"/>
        </w:rPr>
        <w:t>-</w:t>
      </w:r>
      <w:r w:rsidR="007D77B4" w:rsidRPr="00B277C0">
        <w:rPr>
          <w:sz w:val="28"/>
          <w:szCs w:val="28"/>
        </w:rPr>
        <w:t xml:space="preserve"> вид чая, подвергающийся минимальной ферментации (окислению). Предварительно часто фиксируется паром температуры 170—180°C; окисление продолжается не более двух дней, после чего обычно прекращается нагревом: (традиционно в горшках, как принято в Китае или под паром, как принято в Японии), или вообще не проводится. Чай оказывается окислен на 3</w:t>
      </w:r>
      <w:r w:rsidR="007D77B4">
        <w:rPr>
          <w:sz w:val="28"/>
          <w:szCs w:val="28"/>
        </w:rPr>
        <w:t>-</w:t>
      </w:r>
      <w:r w:rsidR="007D77B4" w:rsidRPr="00B277C0">
        <w:rPr>
          <w:sz w:val="28"/>
          <w:szCs w:val="28"/>
        </w:rPr>
        <w:t>12 %.</w:t>
      </w:r>
      <w:r w:rsidR="007D77B4">
        <w:rPr>
          <w:sz w:val="28"/>
          <w:szCs w:val="28"/>
        </w:rPr>
        <w:t xml:space="preserve"> </w:t>
      </w:r>
      <w:r w:rsidR="007D77B4" w:rsidRPr="00C141F0">
        <w:rPr>
          <w:sz w:val="28"/>
          <w:szCs w:val="28"/>
        </w:rPr>
        <w:t>Зеленый байховый чай, в отличие от черного, получают из чайного листа, подвергнутого пропариванию в течение 1,5-2 мин для разрушения ферментов. Затем лист подсушивают, скручивают, сортируют и сушат до стандартной влажности. В готовом чае сохраняются</w:t>
      </w:r>
      <w:r w:rsidR="007D77B4">
        <w:rPr>
          <w:sz w:val="28"/>
          <w:szCs w:val="28"/>
        </w:rPr>
        <w:t xml:space="preserve"> </w:t>
      </w:r>
      <w:r w:rsidR="007D77B4" w:rsidRPr="00C141F0">
        <w:rPr>
          <w:sz w:val="28"/>
          <w:szCs w:val="28"/>
        </w:rPr>
        <w:t xml:space="preserve">хлорофилл, витамин С, дубильные и другие биологически активные вещества, чай обладает выраженными лечебным и утоляющим жажду действием. </w:t>
      </w:r>
    </w:p>
    <w:p w:rsidR="00415440" w:rsidRPr="00C141F0" w:rsidRDefault="00415440" w:rsidP="007D77B4">
      <w:pPr>
        <w:spacing w:line="360" w:lineRule="auto"/>
        <w:ind w:firstLine="720"/>
        <w:jc w:val="both"/>
        <w:rPr>
          <w:sz w:val="28"/>
          <w:szCs w:val="28"/>
        </w:rPr>
      </w:pPr>
      <w:r>
        <w:rPr>
          <w:sz w:val="28"/>
          <w:szCs w:val="28"/>
        </w:rPr>
        <w:t>3 В</w:t>
      </w:r>
      <w:r w:rsidRPr="00C12787">
        <w:rPr>
          <w:sz w:val="28"/>
          <w:szCs w:val="28"/>
        </w:rPr>
        <w:t xml:space="preserve">кус и аромат </w:t>
      </w:r>
      <w:r w:rsidR="00EB0884">
        <w:rPr>
          <w:sz w:val="28"/>
          <w:szCs w:val="28"/>
        </w:rPr>
        <w:t xml:space="preserve">зеленого </w:t>
      </w:r>
      <w:r w:rsidRPr="00C12787">
        <w:rPr>
          <w:sz w:val="28"/>
          <w:szCs w:val="28"/>
        </w:rPr>
        <w:t>чая в определяющей степени зависит от характеристик сырья, технологии его переработки, условий транспортировки и хранения.</w:t>
      </w:r>
    </w:p>
    <w:p w:rsidR="00D53B30" w:rsidRPr="009142D5" w:rsidRDefault="00D53B30" w:rsidP="00D53B30">
      <w:pPr>
        <w:spacing w:line="360" w:lineRule="auto"/>
        <w:ind w:firstLine="720"/>
        <w:jc w:val="both"/>
        <w:rPr>
          <w:sz w:val="28"/>
          <w:szCs w:val="28"/>
        </w:rPr>
      </w:pPr>
      <w:r>
        <w:rPr>
          <w:sz w:val="28"/>
          <w:szCs w:val="28"/>
        </w:rPr>
        <w:t>4</w:t>
      </w:r>
      <w:r w:rsidR="007D77B4">
        <w:rPr>
          <w:sz w:val="28"/>
          <w:szCs w:val="28"/>
        </w:rPr>
        <w:t xml:space="preserve"> </w:t>
      </w:r>
      <w:r>
        <w:rPr>
          <w:sz w:val="28"/>
          <w:szCs w:val="28"/>
        </w:rPr>
        <w:t xml:space="preserve">К </w:t>
      </w:r>
      <w:r w:rsidRPr="009142D5">
        <w:rPr>
          <w:sz w:val="28"/>
          <w:szCs w:val="28"/>
        </w:rPr>
        <w:t xml:space="preserve">дефектам </w:t>
      </w:r>
      <w:r>
        <w:rPr>
          <w:sz w:val="28"/>
          <w:szCs w:val="28"/>
        </w:rPr>
        <w:t xml:space="preserve">зеленого </w:t>
      </w:r>
      <w:r w:rsidRPr="009142D5">
        <w:rPr>
          <w:sz w:val="28"/>
          <w:szCs w:val="28"/>
        </w:rPr>
        <w:t xml:space="preserve">байхового чая относят: затхлый запах чая или настоя, запах сырости – возникают вследствие старения при хранении в условиях высокой относительной влажности воздуха или при повреждении листа микроорганизмами до переработки и при хранении. </w:t>
      </w:r>
    </w:p>
    <w:p w:rsidR="00E604A3" w:rsidRDefault="002340FF" w:rsidP="00552849">
      <w:pPr>
        <w:spacing w:line="360" w:lineRule="auto"/>
        <w:ind w:firstLine="720"/>
        <w:jc w:val="both"/>
        <w:rPr>
          <w:sz w:val="28"/>
          <w:szCs w:val="28"/>
        </w:rPr>
      </w:pPr>
      <w:r>
        <w:rPr>
          <w:sz w:val="28"/>
          <w:szCs w:val="28"/>
        </w:rPr>
        <w:t xml:space="preserve">5 </w:t>
      </w:r>
      <w:r w:rsidR="00564BCF">
        <w:rPr>
          <w:sz w:val="28"/>
          <w:szCs w:val="28"/>
        </w:rPr>
        <w:t xml:space="preserve">Финансово – хозяйственная деятельность </w:t>
      </w:r>
      <w:r w:rsidR="0082063F">
        <w:rPr>
          <w:sz w:val="28"/>
          <w:szCs w:val="28"/>
        </w:rPr>
        <w:t>магазина «Продукты» имеет положительную тенденцию. Это говорит о том, что руководители</w:t>
      </w:r>
      <w:r w:rsidR="00F86CC5">
        <w:rPr>
          <w:sz w:val="28"/>
          <w:szCs w:val="28"/>
        </w:rPr>
        <w:t xml:space="preserve"> магазина ведут работу в правильном направлении, привлекаются все больше и больше покупателей за счет ведения правильной рекламной политики.</w:t>
      </w:r>
    </w:p>
    <w:p w:rsidR="00884247" w:rsidRDefault="002340FF" w:rsidP="00884247">
      <w:pPr>
        <w:spacing w:line="360" w:lineRule="auto"/>
        <w:ind w:firstLine="720"/>
        <w:jc w:val="both"/>
        <w:rPr>
          <w:sz w:val="28"/>
          <w:szCs w:val="28"/>
        </w:rPr>
      </w:pPr>
      <w:r>
        <w:rPr>
          <w:sz w:val="28"/>
          <w:szCs w:val="28"/>
        </w:rPr>
        <w:t>6</w:t>
      </w:r>
      <w:r w:rsidR="00F86CC5">
        <w:rPr>
          <w:sz w:val="28"/>
          <w:szCs w:val="28"/>
        </w:rPr>
        <w:t xml:space="preserve"> </w:t>
      </w:r>
      <w:r w:rsidR="00372E34">
        <w:rPr>
          <w:sz w:val="28"/>
          <w:szCs w:val="28"/>
        </w:rPr>
        <w:t xml:space="preserve">Ассортимент зеленого байхового чая широк. </w:t>
      </w:r>
      <w:r w:rsidR="007B4545">
        <w:rPr>
          <w:sz w:val="28"/>
          <w:szCs w:val="28"/>
        </w:rPr>
        <w:t xml:space="preserve">Его делят </w:t>
      </w:r>
      <w:r w:rsidR="007B4545" w:rsidRPr="009142D5">
        <w:rPr>
          <w:sz w:val="28"/>
          <w:szCs w:val="28"/>
        </w:rPr>
        <w:t xml:space="preserve">на листовой, мелкий и гранулированный </w:t>
      </w:r>
      <w:r w:rsidR="00770068">
        <w:rPr>
          <w:sz w:val="28"/>
          <w:szCs w:val="28"/>
        </w:rPr>
        <w:t>В него входят основные виды:</w:t>
      </w:r>
      <w:r w:rsidR="007B4545">
        <w:rPr>
          <w:sz w:val="28"/>
          <w:szCs w:val="28"/>
        </w:rPr>
        <w:t xml:space="preserve"> </w:t>
      </w:r>
      <w:r w:rsidR="00770068" w:rsidRPr="007B4545">
        <w:rPr>
          <w:sz w:val="28"/>
          <w:szCs w:val="28"/>
        </w:rPr>
        <w:t>«</w:t>
      </w:r>
      <w:r w:rsidR="00770068" w:rsidRPr="00B74126">
        <w:rPr>
          <w:sz w:val="28"/>
          <w:szCs w:val="28"/>
          <w:lang w:val="en-US"/>
        </w:rPr>
        <w:t>Sencha</w:t>
      </w:r>
      <w:r w:rsidR="00770068" w:rsidRPr="007B4545">
        <w:rPr>
          <w:sz w:val="28"/>
          <w:szCs w:val="28"/>
        </w:rPr>
        <w:t>», «</w:t>
      </w:r>
      <w:r w:rsidR="00770068" w:rsidRPr="00B74126">
        <w:rPr>
          <w:sz w:val="28"/>
          <w:szCs w:val="28"/>
          <w:lang w:val="en-US"/>
        </w:rPr>
        <w:t>Matcha</w:t>
      </w:r>
      <w:r w:rsidR="00770068" w:rsidRPr="007B4545">
        <w:rPr>
          <w:sz w:val="28"/>
          <w:szCs w:val="28"/>
        </w:rPr>
        <w:t>», «</w:t>
      </w:r>
      <w:r w:rsidR="00770068" w:rsidRPr="00B74126">
        <w:rPr>
          <w:sz w:val="28"/>
          <w:szCs w:val="28"/>
          <w:lang w:val="en-US"/>
        </w:rPr>
        <w:t>Gyokuro</w:t>
      </w:r>
      <w:r w:rsidR="00770068" w:rsidRPr="007B4545">
        <w:rPr>
          <w:sz w:val="28"/>
          <w:szCs w:val="28"/>
        </w:rPr>
        <w:t>», «</w:t>
      </w:r>
      <w:r w:rsidR="00770068" w:rsidRPr="00B74126">
        <w:rPr>
          <w:sz w:val="28"/>
          <w:szCs w:val="28"/>
          <w:lang w:val="en-US"/>
        </w:rPr>
        <w:t>Genmaicha</w:t>
      </w:r>
      <w:r w:rsidR="00770068" w:rsidRPr="007B4545">
        <w:rPr>
          <w:sz w:val="28"/>
          <w:szCs w:val="28"/>
        </w:rPr>
        <w:t>», «</w:t>
      </w:r>
      <w:r w:rsidR="00770068" w:rsidRPr="00B74126">
        <w:rPr>
          <w:sz w:val="28"/>
          <w:szCs w:val="28"/>
          <w:lang w:val="en-US"/>
        </w:rPr>
        <w:t>Hojicha</w:t>
      </w:r>
      <w:r w:rsidR="00770068" w:rsidRPr="007B4545">
        <w:rPr>
          <w:sz w:val="28"/>
          <w:szCs w:val="28"/>
        </w:rPr>
        <w:t>»</w:t>
      </w:r>
      <w:r w:rsidR="003801CB" w:rsidRPr="007B4545">
        <w:rPr>
          <w:sz w:val="28"/>
          <w:szCs w:val="28"/>
        </w:rPr>
        <w:t>,</w:t>
      </w:r>
      <w:r w:rsidR="00770068" w:rsidRPr="007B4545">
        <w:rPr>
          <w:sz w:val="28"/>
          <w:szCs w:val="28"/>
        </w:rPr>
        <w:t xml:space="preserve"> «</w:t>
      </w:r>
      <w:r w:rsidR="00770068" w:rsidRPr="00B74126">
        <w:rPr>
          <w:sz w:val="28"/>
          <w:szCs w:val="28"/>
          <w:lang w:val="en-US"/>
        </w:rPr>
        <w:t>Woolong</w:t>
      </w:r>
      <w:r w:rsidR="00770068" w:rsidRPr="007B4545">
        <w:rPr>
          <w:sz w:val="28"/>
          <w:szCs w:val="28"/>
        </w:rPr>
        <w:t>», «</w:t>
      </w:r>
      <w:r w:rsidR="00770068" w:rsidRPr="00B74126">
        <w:rPr>
          <w:sz w:val="28"/>
          <w:szCs w:val="28"/>
          <w:lang w:val="en-US"/>
        </w:rPr>
        <w:t>Jasmine</w:t>
      </w:r>
      <w:r w:rsidR="00770068" w:rsidRPr="007B4545">
        <w:rPr>
          <w:sz w:val="28"/>
          <w:szCs w:val="28"/>
        </w:rPr>
        <w:t>».</w:t>
      </w:r>
      <w:r w:rsidR="005A586A" w:rsidRPr="007B4545">
        <w:rPr>
          <w:sz w:val="28"/>
          <w:szCs w:val="28"/>
        </w:rPr>
        <w:t xml:space="preserve"> </w:t>
      </w:r>
    </w:p>
    <w:p w:rsidR="00884247" w:rsidRDefault="00884247" w:rsidP="00884247">
      <w:pPr>
        <w:spacing w:line="360" w:lineRule="auto"/>
        <w:ind w:firstLine="720"/>
        <w:jc w:val="both"/>
        <w:rPr>
          <w:sz w:val="28"/>
          <w:szCs w:val="28"/>
        </w:rPr>
      </w:pPr>
      <w:r w:rsidRPr="00430030">
        <w:rPr>
          <w:sz w:val="28"/>
          <w:szCs w:val="28"/>
        </w:rPr>
        <w:t xml:space="preserve">Ассортимент чая, имеющийся в продаже </w:t>
      </w:r>
      <w:r>
        <w:rPr>
          <w:sz w:val="28"/>
          <w:szCs w:val="28"/>
        </w:rPr>
        <w:t>магазина «Продукты»</w:t>
      </w:r>
      <w:r w:rsidRPr="00430030">
        <w:rPr>
          <w:sz w:val="28"/>
          <w:szCs w:val="28"/>
        </w:rPr>
        <w:t xml:space="preserve">, представлен в основном крупнолистовым, листовым, гранулированным, пакетированным черным байховым чаем, зеленым чаем, ароматизированным и чайными напитками. </w:t>
      </w:r>
      <w:r>
        <w:rPr>
          <w:sz w:val="28"/>
          <w:szCs w:val="28"/>
        </w:rPr>
        <w:t>В  магазине «Продукты»</w:t>
      </w:r>
      <w:r w:rsidRPr="00430030">
        <w:rPr>
          <w:sz w:val="28"/>
          <w:szCs w:val="28"/>
        </w:rPr>
        <w:t xml:space="preserve"> приемка продукции ведется по количеству и качеству в точном соответствии</w:t>
      </w:r>
      <w:r>
        <w:rPr>
          <w:sz w:val="28"/>
          <w:szCs w:val="28"/>
        </w:rPr>
        <w:t xml:space="preserve"> с ГОСТ </w:t>
      </w:r>
      <w:r w:rsidRPr="0075763F">
        <w:rPr>
          <w:sz w:val="28"/>
          <w:szCs w:val="28"/>
        </w:rPr>
        <w:t>1936-85</w:t>
      </w:r>
      <w:r>
        <w:rPr>
          <w:sz w:val="28"/>
          <w:szCs w:val="28"/>
        </w:rPr>
        <w:t>.</w:t>
      </w:r>
    </w:p>
    <w:p w:rsidR="00B000BC" w:rsidRDefault="002340FF" w:rsidP="00B000BC">
      <w:pPr>
        <w:spacing w:line="360" w:lineRule="auto"/>
        <w:ind w:firstLine="720"/>
        <w:jc w:val="both"/>
        <w:rPr>
          <w:sz w:val="28"/>
          <w:szCs w:val="28"/>
        </w:rPr>
      </w:pPr>
      <w:r>
        <w:rPr>
          <w:sz w:val="28"/>
          <w:szCs w:val="28"/>
        </w:rPr>
        <w:t>7</w:t>
      </w:r>
      <w:r w:rsidR="00ED3501">
        <w:rPr>
          <w:sz w:val="28"/>
          <w:szCs w:val="28"/>
        </w:rPr>
        <w:t xml:space="preserve"> По</w:t>
      </w:r>
      <w:r w:rsidR="00B000BC" w:rsidRPr="00B000BC">
        <w:rPr>
          <w:sz w:val="28"/>
          <w:szCs w:val="28"/>
        </w:rPr>
        <w:t xml:space="preserve"> </w:t>
      </w:r>
      <w:r w:rsidR="00B000BC">
        <w:rPr>
          <w:sz w:val="28"/>
          <w:szCs w:val="28"/>
        </w:rPr>
        <w:t xml:space="preserve">органолептическим и </w:t>
      </w:r>
      <w:r w:rsidR="00B000BC">
        <w:rPr>
          <w:color w:val="000000"/>
          <w:sz w:val="28"/>
          <w:szCs w:val="28"/>
        </w:rPr>
        <w:t xml:space="preserve">физико – химическим </w:t>
      </w:r>
      <w:r w:rsidR="00B000BC">
        <w:rPr>
          <w:sz w:val="28"/>
          <w:szCs w:val="28"/>
        </w:rPr>
        <w:t>показателям исследуемые образцы</w:t>
      </w:r>
      <w:r w:rsidR="00B000BC" w:rsidRPr="00A005AF">
        <w:rPr>
          <w:sz w:val="28"/>
          <w:szCs w:val="28"/>
        </w:rPr>
        <w:t xml:space="preserve"> </w:t>
      </w:r>
      <w:r w:rsidR="00B000BC">
        <w:rPr>
          <w:sz w:val="28"/>
          <w:szCs w:val="28"/>
        </w:rPr>
        <w:t xml:space="preserve">зеленого байхового чая высшего сорта  производства </w:t>
      </w:r>
      <w:r w:rsidR="00B000BC" w:rsidRPr="00C92B97">
        <w:rPr>
          <w:sz w:val="28"/>
          <w:szCs w:val="28"/>
        </w:rPr>
        <w:t>«Lipton»</w:t>
      </w:r>
      <w:r w:rsidR="00B000BC">
        <w:rPr>
          <w:sz w:val="28"/>
          <w:szCs w:val="28"/>
        </w:rPr>
        <w:t xml:space="preserve">, </w:t>
      </w:r>
      <w:r w:rsidR="00B000BC" w:rsidRPr="00C92B97">
        <w:rPr>
          <w:sz w:val="28"/>
          <w:szCs w:val="28"/>
        </w:rPr>
        <w:t>«Greenfield»</w:t>
      </w:r>
      <w:r w:rsidR="00B000BC">
        <w:rPr>
          <w:sz w:val="28"/>
          <w:szCs w:val="28"/>
        </w:rPr>
        <w:t xml:space="preserve">, </w:t>
      </w:r>
      <w:r w:rsidR="00B000BC" w:rsidRPr="00C92B97">
        <w:rPr>
          <w:sz w:val="28"/>
          <w:szCs w:val="28"/>
        </w:rPr>
        <w:t>«</w:t>
      </w:r>
      <w:r w:rsidR="00B000BC">
        <w:rPr>
          <w:sz w:val="28"/>
          <w:szCs w:val="28"/>
        </w:rPr>
        <w:t>Ahmad</w:t>
      </w:r>
      <w:r w:rsidR="00B000BC" w:rsidRPr="00C92B97">
        <w:rPr>
          <w:sz w:val="28"/>
          <w:szCs w:val="28"/>
        </w:rPr>
        <w:t>»</w:t>
      </w:r>
      <w:r w:rsidR="00B000BC">
        <w:rPr>
          <w:sz w:val="28"/>
          <w:szCs w:val="28"/>
        </w:rPr>
        <w:t>, «</w:t>
      </w:r>
      <w:r w:rsidR="00B000BC" w:rsidRPr="00C92B97">
        <w:rPr>
          <w:sz w:val="28"/>
          <w:szCs w:val="28"/>
        </w:rPr>
        <w:t>Принцесса Ява</w:t>
      </w:r>
      <w:r w:rsidR="00B000BC">
        <w:rPr>
          <w:sz w:val="28"/>
          <w:szCs w:val="28"/>
        </w:rPr>
        <w:t>» соответствуют ГОСТ 1939 – 90.</w:t>
      </w:r>
    </w:p>
    <w:p w:rsidR="00EE4436" w:rsidRDefault="002340FF" w:rsidP="007B4545">
      <w:pPr>
        <w:spacing w:line="360" w:lineRule="auto"/>
        <w:ind w:firstLine="720"/>
        <w:jc w:val="both"/>
        <w:rPr>
          <w:sz w:val="28"/>
          <w:szCs w:val="28"/>
        </w:rPr>
      </w:pPr>
      <w:r>
        <w:rPr>
          <w:sz w:val="28"/>
          <w:szCs w:val="28"/>
        </w:rPr>
        <w:t>8</w:t>
      </w:r>
      <w:r w:rsidR="00ED3501">
        <w:rPr>
          <w:sz w:val="28"/>
          <w:szCs w:val="28"/>
        </w:rPr>
        <w:t xml:space="preserve"> Сопоставив данные органолептической и физико – химической оценок </w:t>
      </w:r>
      <w:r w:rsidR="00CC7DD8">
        <w:rPr>
          <w:sz w:val="28"/>
          <w:szCs w:val="28"/>
        </w:rPr>
        <w:t xml:space="preserve">мы можем сделать вывод, что требованиям </w:t>
      </w:r>
      <w:r w:rsidR="00DA2399">
        <w:rPr>
          <w:sz w:val="28"/>
          <w:szCs w:val="28"/>
        </w:rPr>
        <w:t>ГОСТ 1939 – 90 по всем исследуемым показателям соответствуют образцы зеленого</w:t>
      </w:r>
      <w:r w:rsidR="00DA2399" w:rsidRPr="00DA2399">
        <w:rPr>
          <w:sz w:val="28"/>
          <w:szCs w:val="28"/>
        </w:rPr>
        <w:t xml:space="preserve"> </w:t>
      </w:r>
      <w:r w:rsidR="00DA2399">
        <w:rPr>
          <w:sz w:val="28"/>
          <w:szCs w:val="28"/>
        </w:rPr>
        <w:t xml:space="preserve">байхового чая высшего сорта  производства </w:t>
      </w:r>
      <w:r w:rsidR="00DA2399" w:rsidRPr="00C92B97">
        <w:rPr>
          <w:sz w:val="28"/>
          <w:szCs w:val="28"/>
        </w:rPr>
        <w:t>«Lipton»</w:t>
      </w:r>
      <w:r w:rsidR="00DA2399">
        <w:rPr>
          <w:sz w:val="28"/>
          <w:szCs w:val="28"/>
        </w:rPr>
        <w:t xml:space="preserve">, </w:t>
      </w:r>
      <w:r w:rsidR="00DA2399" w:rsidRPr="00C92B97">
        <w:rPr>
          <w:sz w:val="28"/>
          <w:szCs w:val="28"/>
        </w:rPr>
        <w:t>«Greenfield»</w:t>
      </w:r>
      <w:r w:rsidR="00DA2399">
        <w:rPr>
          <w:sz w:val="28"/>
          <w:szCs w:val="28"/>
        </w:rPr>
        <w:t xml:space="preserve">, </w:t>
      </w:r>
      <w:r w:rsidR="00DA2399" w:rsidRPr="00C92B97">
        <w:rPr>
          <w:sz w:val="28"/>
          <w:szCs w:val="28"/>
        </w:rPr>
        <w:t>«</w:t>
      </w:r>
      <w:r w:rsidR="00DA2399">
        <w:rPr>
          <w:sz w:val="28"/>
          <w:szCs w:val="28"/>
        </w:rPr>
        <w:t>Ahmad</w:t>
      </w:r>
      <w:r w:rsidR="00DA2399" w:rsidRPr="00C92B97">
        <w:rPr>
          <w:sz w:val="28"/>
          <w:szCs w:val="28"/>
        </w:rPr>
        <w:t>»</w:t>
      </w:r>
      <w:r w:rsidR="00DA2399">
        <w:rPr>
          <w:sz w:val="28"/>
          <w:szCs w:val="28"/>
        </w:rPr>
        <w:t>, «</w:t>
      </w:r>
      <w:r w:rsidR="00DA2399" w:rsidRPr="00C92B97">
        <w:rPr>
          <w:sz w:val="28"/>
          <w:szCs w:val="28"/>
        </w:rPr>
        <w:t>Принцесса Ява</w:t>
      </w:r>
      <w:r w:rsidR="00DA2399">
        <w:rPr>
          <w:sz w:val="28"/>
          <w:szCs w:val="28"/>
        </w:rPr>
        <w:t>»</w:t>
      </w:r>
      <w:r w:rsidR="005415AE">
        <w:rPr>
          <w:sz w:val="28"/>
          <w:szCs w:val="28"/>
        </w:rPr>
        <w:t>, они являются качественными.</w:t>
      </w:r>
    </w:p>
    <w:p w:rsidR="005415AE" w:rsidRDefault="00DB309A" w:rsidP="007B4545">
      <w:pPr>
        <w:spacing w:line="360" w:lineRule="auto"/>
        <w:ind w:firstLine="720"/>
        <w:jc w:val="both"/>
        <w:rPr>
          <w:sz w:val="28"/>
          <w:szCs w:val="28"/>
        </w:rPr>
      </w:pPr>
      <w:r>
        <w:rPr>
          <w:sz w:val="28"/>
          <w:szCs w:val="28"/>
        </w:rPr>
        <w:t>По данн</w:t>
      </w:r>
      <w:r w:rsidR="00522DE7">
        <w:rPr>
          <w:sz w:val="28"/>
          <w:szCs w:val="28"/>
        </w:rPr>
        <w:t>ы</w:t>
      </w:r>
      <w:r>
        <w:rPr>
          <w:sz w:val="28"/>
          <w:szCs w:val="28"/>
        </w:rPr>
        <w:t>м выводам можно сделать следующие предложения:</w:t>
      </w:r>
    </w:p>
    <w:p w:rsidR="00DB309A" w:rsidRDefault="00DB309A" w:rsidP="007B4545">
      <w:pPr>
        <w:spacing w:line="360" w:lineRule="auto"/>
        <w:ind w:firstLine="720"/>
        <w:jc w:val="both"/>
        <w:rPr>
          <w:sz w:val="28"/>
          <w:szCs w:val="28"/>
        </w:rPr>
      </w:pPr>
      <w:r>
        <w:rPr>
          <w:sz w:val="28"/>
          <w:szCs w:val="28"/>
        </w:rPr>
        <w:t xml:space="preserve">1 Разработать новые улучшенные </w:t>
      </w:r>
      <w:r w:rsidR="00997A9A">
        <w:rPr>
          <w:sz w:val="28"/>
          <w:szCs w:val="28"/>
        </w:rPr>
        <w:t>зеленого байхового чая, чтобы повысить спрос и расширить предложение, что будет способствовать привлечению новых покупателей.</w:t>
      </w:r>
    </w:p>
    <w:p w:rsidR="00997A9A" w:rsidRDefault="00997A9A" w:rsidP="007B4545">
      <w:pPr>
        <w:spacing w:line="360" w:lineRule="auto"/>
        <w:ind w:firstLine="720"/>
        <w:jc w:val="both"/>
        <w:rPr>
          <w:sz w:val="28"/>
          <w:szCs w:val="28"/>
        </w:rPr>
      </w:pPr>
      <w:r>
        <w:rPr>
          <w:sz w:val="28"/>
          <w:szCs w:val="28"/>
        </w:rPr>
        <w:t xml:space="preserve">2 </w:t>
      </w:r>
      <w:r w:rsidR="00293A3C">
        <w:rPr>
          <w:sz w:val="28"/>
          <w:szCs w:val="28"/>
        </w:rPr>
        <w:t>Усовершенствовать технологический процесс путем приобретения нового</w:t>
      </w:r>
      <w:r w:rsidR="006C18EA">
        <w:rPr>
          <w:sz w:val="28"/>
          <w:szCs w:val="28"/>
        </w:rPr>
        <w:t xml:space="preserve"> </w:t>
      </w:r>
      <w:r w:rsidR="00293A3C">
        <w:rPr>
          <w:sz w:val="28"/>
          <w:szCs w:val="28"/>
        </w:rPr>
        <w:t>оборудования или модификации старого, что позволит в более короткие сроки</w:t>
      </w:r>
      <w:r w:rsidR="006C18EA">
        <w:rPr>
          <w:sz w:val="28"/>
          <w:szCs w:val="28"/>
        </w:rPr>
        <w:t xml:space="preserve"> обработать </w:t>
      </w:r>
      <w:r w:rsidR="00A821A7">
        <w:rPr>
          <w:sz w:val="28"/>
          <w:szCs w:val="28"/>
        </w:rPr>
        <w:t>необходимое количество чайного листа и увеличить товарооборот предприятия.</w:t>
      </w:r>
    </w:p>
    <w:p w:rsidR="00A821A7" w:rsidRDefault="00A821A7" w:rsidP="007B4545">
      <w:pPr>
        <w:spacing w:line="360" w:lineRule="auto"/>
        <w:ind w:firstLine="720"/>
        <w:jc w:val="both"/>
        <w:rPr>
          <w:sz w:val="28"/>
          <w:szCs w:val="28"/>
        </w:rPr>
      </w:pPr>
      <w:r>
        <w:rPr>
          <w:sz w:val="28"/>
          <w:szCs w:val="28"/>
        </w:rPr>
        <w:t>3 Необходимо повысить качество зеленого байхового чая, так как сейчас на рынке более 70% являются некачественными и фальсифицированными, что способствует оттоку покупателей.</w:t>
      </w:r>
    </w:p>
    <w:p w:rsidR="00A821A7" w:rsidRDefault="006B3994" w:rsidP="007B4545">
      <w:pPr>
        <w:spacing w:line="360" w:lineRule="auto"/>
        <w:ind w:firstLine="720"/>
        <w:jc w:val="both"/>
        <w:rPr>
          <w:sz w:val="28"/>
          <w:szCs w:val="28"/>
        </w:rPr>
      </w:pPr>
      <w:r>
        <w:rPr>
          <w:sz w:val="28"/>
          <w:szCs w:val="28"/>
        </w:rPr>
        <w:t xml:space="preserve">Итак, качество и подлинность зеленого байхового чая зависит от добросовестности производителей. </w:t>
      </w:r>
      <w:r w:rsidR="00DE4791">
        <w:rPr>
          <w:sz w:val="28"/>
          <w:szCs w:val="28"/>
        </w:rPr>
        <w:t>Следовательно, необходимо улучшать его качество.</w:t>
      </w:r>
    </w:p>
    <w:p w:rsidR="005A586A" w:rsidRDefault="005A586A" w:rsidP="00B74126">
      <w:pPr>
        <w:spacing w:line="360" w:lineRule="auto"/>
        <w:jc w:val="both"/>
        <w:rPr>
          <w:sz w:val="28"/>
          <w:szCs w:val="28"/>
        </w:rPr>
      </w:pPr>
    </w:p>
    <w:p w:rsidR="005A586A" w:rsidRPr="005A586A" w:rsidRDefault="005A586A" w:rsidP="00B74126">
      <w:pPr>
        <w:spacing w:line="360" w:lineRule="auto"/>
        <w:jc w:val="both"/>
        <w:rPr>
          <w:sz w:val="28"/>
          <w:szCs w:val="28"/>
        </w:rPr>
      </w:pPr>
    </w:p>
    <w:p w:rsidR="00430030" w:rsidRPr="00430030" w:rsidRDefault="00430030" w:rsidP="00430030">
      <w:pPr>
        <w:spacing w:line="360" w:lineRule="auto"/>
        <w:ind w:firstLine="720"/>
        <w:jc w:val="both"/>
        <w:rPr>
          <w:sz w:val="28"/>
          <w:szCs w:val="28"/>
        </w:rPr>
      </w:pPr>
    </w:p>
    <w:p w:rsidR="0045789C" w:rsidRPr="0045789C" w:rsidRDefault="0045789C" w:rsidP="0045789C">
      <w:pPr>
        <w:pStyle w:val="1"/>
        <w:spacing w:line="360" w:lineRule="auto"/>
        <w:jc w:val="center"/>
        <w:rPr>
          <w:rFonts w:ascii="Times New Roman" w:hAnsi="Times New Roman"/>
          <w:sz w:val="28"/>
        </w:rPr>
      </w:pPr>
      <w:r>
        <w:br w:type="page"/>
      </w:r>
      <w:bookmarkStart w:id="25" w:name="_Toc229551372"/>
      <w:r w:rsidRPr="0045789C">
        <w:rPr>
          <w:rFonts w:ascii="Times New Roman" w:hAnsi="Times New Roman"/>
          <w:sz w:val="28"/>
        </w:rPr>
        <w:t>Список использованных источников</w:t>
      </w:r>
      <w:bookmarkEnd w:id="25"/>
    </w:p>
    <w:p w:rsidR="00D50E7D" w:rsidRDefault="00D50E7D" w:rsidP="00945C9B">
      <w:pPr>
        <w:spacing w:line="360" w:lineRule="auto"/>
        <w:jc w:val="both"/>
        <w:rPr>
          <w:sz w:val="28"/>
          <w:szCs w:val="28"/>
        </w:rPr>
      </w:pPr>
    </w:p>
    <w:p w:rsidR="00797E4C" w:rsidRDefault="00797E4C" w:rsidP="00AB4588">
      <w:pPr>
        <w:numPr>
          <w:ilvl w:val="0"/>
          <w:numId w:val="36"/>
        </w:numPr>
        <w:tabs>
          <w:tab w:val="clear" w:pos="540"/>
          <w:tab w:val="left" w:pos="360"/>
          <w:tab w:val="num" w:pos="709"/>
        </w:tabs>
        <w:spacing w:line="360" w:lineRule="auto"/>
        <w:ind w:left="0" w:firstLine="0"/>
        <w:jc w:val="both"/>
        <w:rPr>
          <w:sz w:val="28"/>
          <w:szCs w:val="28"/>
        </w:rPr>
      </w:pPr>
      <w:r w:rsidRPr="00D8727C">
        <w:rPr>
          <w:sz w:val="28"/>
          <w:szCs w:val="28"/>
        </w:rPr>
        <w:t>Агбаш</w:t>
      </w:r>
      <w:r w:rsidR="00C85C0A">
        <w:rPr>
          <w:sz w:val="28"/>
          <w:szCs w:val="28"/>
        </w:rPr>
        <w:t>,</w:t>
      </w:r>
      <w:r w:rsidRPr="00D8727C">
        <w:rPr>
          <w:sz w:val="28"/>
          <w:szCs w:val="28"/>
        </w:rPr>
        <w:t xml:space="preserve"> В.Л. и др. </w:t>
      </w:r>
      <w:r>
        <w:rPr>
          <w:sz w:val="28"/>
          <w:szCs w:val="28"/>
        </w:rPr>
        <w:t xml:space="preserve">Товароведение </w:t>
      </w:r>
      <w:r w:rsidRPr="00D8727C">
        <w:rPr>
          <w:sz w:val="28"/>
          <w:szCs w:val="28"/>
        </w:rPr>
        <w:t>продовольственных товаров</w:t>
      </w:r>
      <w:r w:rsidR="00CC453D" w:rsidRPr="00CC453D">
        <w:rPr>
          <w:rFonts w:ascii="TimesNewRoman" w:hAnsi="TimesNewRoman" w:cs="TimesNewRoman"/>
          <w:sz w:val="28"/>
          <w:szCs w:val="28"/>
        </w:rPr>
        <w:t xml:space="preserve"> </w:t>
      </w:r>
      <w:r w:rsidR="00CC453D" w:rsidRPr="00CA3A61">
        <w:rPr>
          <w:color w:val="000000"/>
          <w:sz w:val="28"/>
          <w:szCs w:val="28"/>
        </w:rPr>
        <w:t>[</w:t>
      </w:r>
      <w:r w:rsidR="00CC453D">
        <w:rPr>
          <w:color w:val="000000"/>
          <w:sz w:val="28"/>
          <w:szCs w:val="28"/>
        </w:rPr>
        <w:t>Текст</w:t>
      </w:r>
      <w:r w:rsidR="00CC453D" w:rsidRPr="00CA3A61">
        <w:rPr>
          <w:color w:val="000000"/>
          <w:sz w:val="28"/>
          <w:szCs w:val="28"/>
        </w:rPr>
        <w:t>]</w:t>
      </w:r>
      <w:r w:rsidR="00CC453D">
        <w:rPr>
          <w:color w:val="000000"/>
          <w:sz w:val="28"/>
          <w:szCs w:val="28"/>
        </w:rPr>
        <w:t>: учеб. для вузов / В.Л. Агбаш</w:t>
      </w:r>
      <w:r w:rsidRPr="00D8727C">
        <w:rPr>
          <w:sz w:val="28"/>
          <w:szCs w:val="28"/>
        </w:rPr>
        <w:t>. – М.:</w:t>
      </w:r>
      <w:r>
        <w:rPr>
          <w:sz w:val="28"/>
          <w:szCs w:val="28"/>
        </w:rPr>
        <w:t xml:space="preserve"> Экономика, 2000</w:t>
      </w:r>
      <w:r w:rsidRPr="00D8727C">
        <w:rPr>
          <w:sz w:val="28"/>
          <w:szCs w:val="28"/>
        </w:rPr>
        <w:t>. – 495</w:t>
      </w:r>
      <w:r>
        <w:rPr>
          <w:sz w:val="28"/>
          <w:szCs w:val="28"/>
        </w:rPr>
        <w:t xml:space="preserve"> </w:t>
      </w:r>
      <w:r w:rsidRPr="00D8727C">
        <w:rPr>
          <w:sz w:val="28"/>
          <w:szCs w:val="28"/>
        </w:rPr>
        <w:t>с.</w:t>
      </w:r>
    </w:p>
    <w:p w:rsidR="00797E4C" w:rsidRDefault="00797E4C" w:rsidP="00AB4588">
      <w:pPr>
        <w:numPr>
          <w:ilvl w:val="0"/>
          <w:numId w:val="36"/>
        </w:numPr>
        <w:tabs>
          <w:tab w:val="clear" w:pos="540"/>
          <w:tab w:val="left" w:pos="360"/>
          <w:tab w:val="num" w:pos="709"/>
        </w:tabs>
        <w:spacing w:line="360" w:lineRule="auto"/>
        <w:ind w:left="0" w:firstLine="0"/>
        <w:jc w:val="both"/>
        <w:rPr>
          <w:sz w:val="28"/>
          <w:szCs w:val="28"/>
        </w:rPr>
      </w:pPr>
      <w:r>
        <w:rPr>
          <w:sz w:val="28"/>
          <w:szCs w:val="28"/>
        </w:rPr>
        <w:t>Амышев</w:t>
      </w:r>
      <w:r w:rsidR="00C85C0A">
        <w:rPr>
          <w:sz w:val="28"/>
          <w:szCs w:val="28"/>
        </w:rPr>
        <w:t>,</w:t>
      </w:r>
      <w:r>
        <w:rPr>
          <w:sz w:val="28"/>
          <w:szCs w:val="28"/>
        </w:rPr>
        <w:t xml:space="preserve"> П.Р.</w:t>
      </w:r>
      <w:r w:rsidRPr="00D8727C">
        <w:rPr>
          <w:sz w:val="28"/>
          <w:szCs w:val="28"/>
        </w:rPr>
        <w:t xml:space="preserve"> Товароведение продовольственных товаров</w:t>
      </w:r>
      <w:r w:rsidR="005C74F5">
        <w:rPr>
          <w:sz w:val="28"/>
          <w:szCs w:val="28"/>
        </w:rPr>
        <w:t xml:space="preserve"> </w:t>
      </w:r>
      <w:r w:rsidR="005C74F5" w:rsidRPr="00CA3A61">
        <w:rPr>
          <w:color w:val="000000"/>
          <w:sz w:val="28"/>
          <w:szCs w:val="28"/>
        </w:rPr>
        <w:t>[</w:t>
      </w:r>
      <w:r w:rsidR="005C74F5">
        <w:rPr>
          <w:color w:val="000000"/>
          <w:sz w:val="28"/>
          <w:szCs w:val="28"/>
        </w:rPr>
        <w:t>Текст</w:t>
      </w:r>
      <w:r w:rsidR="005C74F5" w:rsidRPr="00CA3A61">
        <w:rPr>
          <w:color w:val="000000"/>
          <w:sz w:val="28"/>
          <w:szCs w:val="28"/>
        </w:rPr>
        <w:t>]</w:t>
      </w:r>
      <w:r w:rsidR="005C74F5">
        <w:rPr>
          <w:color w:val="000000"/>
          <w:sz w:val="28"/>
          <w:szCs w:val="28"/>
        </w:rPr>
        <w:t>: учеб. для вузов / П.Р. Амышев</w:t>
      </w:r>
      <w:r w:rsidRPr="00D8727C">
        <w:rPr>
          <w:sz w:val="28"/>
          <w:szCs w:val="28"/>
        </w:rPr>
        <w:t xml:space="preserve">. – М.: Экономика, </w:t>
      </w:r>
      <w:r>
        <w:rPr>
          <w:sz w:val="28"/>
          <w:szCs w:val="28"/>
        </w:rPr>
        <w:t>1999</w:t>
      </w:r>
      <w:r w:rsidRPr="00D8727C">
        <w:rPr>
          <w:sz w:val="28"/>
          <w:szCs w:val="28"/>
        </w:rPr>
        <w:t xml:space="preserve">. – </w:t>
      </w:r>
      <w:r>
        <w:rPr>
          <w:sz w:val="28"/>
          <w:szCs w:val="28"/>
        </w:rPr>
        <w:t xml:space="preserve">374 </w:t>
      </w:r>
      <w:r w:rsidRPr="00D8727C">
        <w:rPr>
          <w:sz w:val="28"/>
          <w:szCs w:val="28"/>
        </w:rPr>
        <w:t>с.</w:t>
      </w:r>
    </w:p>
    <w:p w:rsidR="00797E4C" w:rsidRPr="00A12A83" w:rsidRDefault="00797E4C" w:rsidP="00AB4588">
      <w:pPr>
        <w:numPr>
          <w:ilvl w:val="0"/>
          <w:numId w:val="36"/>
        </w:numPr>
        <w:tabs>
          <w:tab w:val="clear" w:pos="540"/>
          <w:tab w:val="left" w:pos="360"/>
          <w:tab w:val="num" w:pos="709"/>
        </w:tabs>
        <w:spacing w:line="360" w:lineRule="auto"/>
        <w:ind w:left="0" w:firstLine="0"/>
        <w:jc w:val="both"/>
        <w:rPr>
          <w:sz w:val="28"/>
          <w:szCs w:val="28"/>
        </w:rPr>
      </w:pPr>
      <w:r w:rsidRPr="00A12A83">
        <w:rPr>
          <w:sz w:val="28"/>
          <w:szCs w:val="28"/>
        </w:rPr>
        <w:t>Боровикова</w:t>
      </w:r>
      <w:r w:rsidR="00C85C0A">
        <w:rPr>
          <w:sz w:val="28"/>
          <w:szCs w:val="28"/>
        </w:rPr>
        <w:t>,</w:t>
      </w:r>
      <w:r w:rsidRPr="00A12A83">
        <w:rPr>
          <w:sz w:val="28"/>
          <w:szCs w:val="28"/>
        </w:rPr>
        <w:t xml:space="preserve"> Л.А., Герасимова</w:t>
      </w:r>
      <w:r w:rsidR="00C85C0A">
        <w:rPr>
          <w:sz w:val="28"/>
          <w:szCs w:val="28"/>
        </w:rPr>
        <w:t>,</w:t>
      </w:r>
      <w:r w:rsidRPr="00A12A83">
        <w:rPr>
          <w:sz w:val="28"/>
          <w:szCs w:val="28"/>
        </w:rPr>
        <w:t xml:space="preserve"> В.А., Евдокимов</w:t>
      </w:r>
      <w:r w:rsidR="00C85C0A">
        <w:rPr>
          <w:sz w:val="28"/>
          <w:szCs w:val="28"/>
        </w:rPr>
        <w:t>,</w:t>
      </w:r>
      <w:r w:rsidRPr="00A12A83">
        <w:rPr>
          <w:sz w:val="28"/>
          <w:szCs w:val="28"/>
        </w:rPr>
        <w:t xml:space="preserve"> А.М. Товароведение продовольственных товаров</w:t>
      </w:r>
      <w:r w:rsidR="005C74F5">
        <w:rPr>
          <w:sz w:val="28"/>
          <w:szCs w:val="28"/>
        </w:rPr>
        <w:t xml:space="preserve"> </w:t>
      </w:r>
      <w:r w:rsidR="005C74F5" w:rsidRPr="00CA3A61">
        <w:rPr>
          <w:color w:val="000000"/>
          <w:sz w:val="28"/>
          <w:szCs w:val="28"/>
        </w:rPr>
        <w:t>[</w:t>
      </w:r>
      <w:r w:rsidR="005C74F5">
        <w:rPr>
          <w:color w:val="000000"/>
          <w:sz w:val="28"/>
          <w:szCs w:val="28"/>
        </w:rPr>
        <w:t>Текст</w:t>
      </w:r>
      <w:r w:rsidR="005C74F5" w:rsidRPr="00CA3A61">
        <w:rPr>
          <w:color w:val="000000"/>
          <w:sz w:val="28"/>
          <w:szCs w:val="28"/>
        </w:rPr>
        <w:t>]</w:t>
      </w:r>
      <w:r w:rsidR="005C74F5">
        <w:rPr>
          <w:color w:val="000000"/>
          <w:sz w:val="28"/>
          <w:szCs w:val="28"/>
        </w:rPr>
        <w:t xml:space="preserve">: </w:t>
      </w:r>
      <w:r w:rsidRPr="00A12A83">
        <w:rPr>
          <w:sz w:val="28"/>
          <w:szCs w:val="28"/>
        </w:rPr>
        <w:t xml:space="preserve">учебное пособие для торг. </w:t>
      </w:r>
      <w:r w:rsidR="005C74F5" w:rsidRPr="00A12A83">
        <w:rPr>
          <w:sz w:val="28"/>
          <w:szCs w:val="28"/>
        </w:rPr>
        <w:t>В</w:t>
      </w:r>
      <w:r w:rsidRPr="00A12A83">
        <w:rPr>
          <w:sz w:val="28"/>
          <w:szCs w:val="28"/>
        </w:rPr>
        <w:t>узов</w:t>
      </w:r>
      <w:r w:rsidR="005C74F5">
        <w:rPr>
          <w:sz w:val="28"/>
          <w:szCs w:val="28"/>
        </w:rPr>
        <w:t xml:space="preserve"> / </w:t>
      </w:r>
      <w:r w:rsidR="00826FCB" w:rsidRPr="00A12A83">
        <w:rPr>
          <w:sz w:val="28"/>
          <w:szCs w:val="28"/>
        </w:rPr>
        <w:t>Л.А.</w:t>
      </w:r>
      <w:r w:rsidR="00826FCB">
        <w:rPr>
          <w:sz w:val="28"/>
          <w:szCs w:val="28"/>
        </w:rPr>
        <w:t xml:space="preserve"> </w:t>
      </w:r>
      <w:r w:rsidR="005C74F5" w:rsidRPr="00A12A83">
        <w:rPr>
          <w:sz w:val="28"/>
          <w:szCs w:val="28"/>
        </w:rPr>
        <w:t xml:space="preserve">Боровикова, </w:t>
      </w:r>
      <w:r w:rsidR="00826FCB" w:rsidRPr="00A12A83">
        <w:rPr>
          <w:sz w:val="28"/>
          <w:szCs w:val="28"/>
        </w:rPr>
        <w:t>В.А.</w:t>
      </w:r>
      <w:r w:rsidR="00826FCB">
        <w:rPr>
          <w:sz w:val="28"/>
          <w:szCs w:val="28"/>
        </w:rPr>
        <w:t xml:space="preserve"> </w:t>
      </w:r>
      <w:r w:rsidR="005C74F5" w:rsidRPr="00A12A83">
        <w:rPr>
          <w:sz w:val="28"/>
          <w:szCs w:val="28"/>
        </w:rPr>
        <w:t xml:space="preserve">Герасимова, </w:t>
      </w:r>
      <w:r w:rsidR="00B6336C" w:rsidRPr="00A12A83">
        <w:rPr>
          <w:sz w:val="28"/>
          <w:szCs w:val="28"/>
        </w:rPr>
        <w:t>А.М.</w:t>
      </w:r>
      <w:r w:rsidR="00B6336C">
        <w:rPr>
          <w:sz w:val="28"/>
          <w:szCs w:val="28"/>
        </w:rPr>
        <w:t xml:space="preserve"> </w:t>
      </w:r>
      <w:r w:rsidR="005C74F5" w:rsidRPr="00A12A83">
        <w:rPr>
          <w:sz w:val="28"/>
          <w:szCs w:val="28"/>
        </w:rPr>
        <w:t xml:space="preserve">Евдокимов </w:t>
      </w:r>
      <w:r w:rsidRPr="00A12A83">
        <w:rPr>
          <w:sz w:val="28"/>
          <w:szCs w:val="28"/>
        </w:rPr>
        <w:t xml:space="preserve"> – 2-е изд, перераб. – М.: Экономика, </w:t>
      </w:r>
      <w:r>
        <w:rPr>
          <w:sz w:val="28"/>
          <w:szCs w:val="28"/>
        </w:rPr>
        <w:t>2006</w:t>
      </w:r>
      <w:r w:rsidRPr="00A12A83">
        <w:rPr>
          <w:sz w:val="28"/>
          <w:szCs w:val="28"/>
        </w:rPr>
        <w:t>. – 352</w:t>
      </w:r>
      <w:r>
        <w:rPr>
          <w:sz w:val="28"/>
          <w:szCs w:val="28"/>
        </w:rPr>
        <w:t xml:space="preserve"> </w:t>
      </w:r>
      <w:r w:rsidRPr="00A12A83">
        <w:rPr>
          <w:sz w:val="28"/>
          <w:szCs w:val="28"/>
        </w:rPr>
        <w:t>с.</w:t>
      </w:r>
    </w:p>
    <w:p w:rsidR="00D32E3D" w:rsidRDefault="00D32E3D" w:rsidP="00AB4588">
      <w:pPr>
        <w:numPr>
          <w:ilvl w:val="0"/>
          <w:numId w:val="36"/>
        </w:numPr>
        <w:tabs>
          <w:tab w:val="clear" w:pos="540"/>
          <w:tab w:val="left" w:pos="360"/>
          <w:tab w:val="num" w:pos="709"/>
        </w:tabs>
        <w:spacing w:line="360" w:lineRule="auto"/>
        <w:ind w:left="0" w:firstLine="0"/>
        <w:jc w:val="both"/>
        <w:rPr>
          <w:sz w:val="28"/>
          <w:szCs w:val="28"/>
        </w:rPr>
      </w:pPr>
      <w:r w:rsidRPr="00DE7823">
        <w:rPr>
          <w:sz w:val="28"/>
          <w:szCs w:val="28"/>
        </w:rPr>
        <w:t>Бровко</w:t>
      </w:r>
      <w:r w:rsidR="00A95D6C">
        <w:rPr>
          <w:sz w:val="28"/>
          <w:szCs w:val="28"/>
        </w:rPr>
        <w:t>,</w:t>
      </w:r>
      <w:r w:rsidRPr="00DE7823">
        <w:rPr>
          <w:sz w:val="28"/>
          <w:szCs w:val="28"/>
        </w:rPr>
        <w:t xml:space="preserve"> О.Г., Гордиенко</w:t>
      </w:r>
      <w:r w:rsidR="00A95D6C">
        <w:rPr>
          <w:sz w:val="28"/>
          <w:szCs w:val="28"/>
        </w:rPr>
        <w:t>,</w:t>
      </w:r>
      <w:r w:rsidRPr="00DE7823">
        <w:rPr>
          <w:sz w:val="28"/>
          <w:szCs w:val="28"/>
        </w:rPr>
        <w:t xml:space="preserve"> А.С.</w:t>
      </w:r>
      <w:r w:rsidR="00D50E7D">
        <w:rPr>
          <w:sz w:val="28"/>
          <w:szCs w:val="28"/>
        </w:rPr>
        <w:t>, Дмитриева</w:t>
      </w:r>
      <w:r w:rsidR="00A95D6C">
        <w:rPr>
          <w:sz w:val="28"/>
          <w:szCs w:val="28"/>
        </w:rPr>
        <w:t>,</w:t>
      </w:r>
      <w:r w:rsidR="00D50E7D">
        <w:rPr>
          <w:sz w:val="28"/>
          <w:szCs w:val="28"/>
        </w:rPr>
        <w:t xml:space="preserve"> А.Б. Товарове</w:t>
      </w:r>
      <w:r w:rsidRPr="00DE7823">
        <w:rPr>
          <w:sz w:val="28"/>
          <w:szCs w:val="28"/>
        </w:rPr>
        <w:t>дение пищевых продуктов</w:t>
      </w:r>
      <w:r w:rsidR="00810178">
        <w:rPr>
          <w:sz w:val="28"/>
          <w:szCs w:val="28"/>
        </w:rPr>
        <w:t xml:space="preserve"> </w:t>
      </w:r>
      <w:r w:rsidR="00810178" w:rsidRPr="00CA3A61">
        <w:rPr>
          <w:color w:val="000000"/>
          <w:sz w:val="28"/>
          <w:szCs w:val="28"/>
        </w:rPr>
        <w:t>[</w:t>
      </w:r>
      <w:r w:rsidR="00810178">
        <w:rPr>
          <w:color w:val="000000"/>
          <w:sz w:val="28"/>
          <w:szCs w:val="28"/>
        </w:rPr>
        <w:t>Текст</w:t>
      </w:r>
      <w:r w:rsidR="00810178" w:rsidRPr="00CA3A61">
        <w:rPr>
          <w:color w:val="000000"/>
          <w:sz w:val="28"/>
          <w:szCs w:val="28"/>
        </w:rPr>
        <w:t>]</w:t>
      </w:r>
      <w:r w:rsidR="00810178">
        <w:rPr>
          <w:color w:val="000000"/>
          <w:sz w:val="28"/>
          <w:szCs w:val="28"/>
        </w:rPr>
        <w:t xml:space="preserve">: </w:t>
      </w:r>
      <w:r w:rsidR="00810178" w:rsidRPr="00A12A83">
        <w:rPr>
          <w:sz w:val="28"/>
          <w:szCs w:val="28"/>
        </w:rPr>
        <w:t>учебное пособие</w:t>
      </w:r>
      <w:r w:rsidR="00C85C0A">
        <w:rPr>
          <w:sz w:val="28"/>
          <w:szCs w:val="28"/>
        </w:rPr>
        <w:t xml:space="preserve"> / </w:t>
      </w:r>
      <w:r w:rsidR="00A95D6C" w:rsidRPr="00DE7823">
        <w:rPr>
          <w:sz w:val="28"/>
          <w:szCs w:val="28"/>
        </w:rPr>
        <w:t>О.Г.</w:t>
      </w:r>
      <w:r w:rsidR="00A95D6C">
        <w:rPr>
          <w:sz w:val="28"/>
          <w:szCs w:val="28"/>
        </w:rPr>
        <w:t xml:space="preserve"> </w:t>
      </w:r>
      <w:r w:rsidR="00A95D6C" w:rsidRPr="00DE7823">
        <w:rPr>
          <w:sz w:val="28"/>
          <w:szCs w:val="28"/>
        </w:rPr>
        <w:t>Бровко, А.С.</w:t>
      </w:r>
      <w:r w:rsidR="00A95D6C">
        <w:rPr>
          <w:sz w:val="28"/>
          <w:szCs w:val="28"/>
        </w:rPr>
        <w:t xml:space="preserve"> </w:t>
      </w:r>
      <w:r w:rsidR="00A95D6C" w:rsidRPr="00DE7823">
        <w:rPr>
          <w:sz w:val="28"/>
          <w:szCs w:val="28"/>
        </w:rPr>
        <w:t>Гордиенко</w:t>
      </w:r>
      <w:r w:rsidR="00A95D6C">
        <w:rPr>
          <w:sz w:val="28"/>
          <w:szCs w:val="28"/>
        </w:rPr>
        <w:t xml:space="preserve">, </w:t>
      </w:r>
      <w:r w:rsidR="00BD64C4">
        <w:rPr>
          <w:sz w:val="28"/>
          <w:szCs w:val="28"/>
        </w:rPr>
        <w:t xml:space="preserve">А.Б. </w:t>
      </w:r>
      <w:r w:rsidR="00A95D6C">
        <w:rPr>
          <w:sz w:val="28"/>
          <w:szCs w:val="28"/>
        </w:rPr>
        <w:t xml:space="preserve">Дмитриева, </w:t>
      </w:r>
      <w:r w:rsidRPr="00DE7823">
        <w:rPr>
          <w:sz w:val="28"/>
          <w:szCs w:val="28"/>
        </w:rPr>
        <w:t>М.: Экономика, 1989.</w:t>
      </w:r>
      <w:r>
        <w:rPr>
          <w:sz w:val="28"/>
          <w:szCs w:val="28"/>
        </w:rPr>
        <w:t>-</w:t>
      </w:r>
      <w:r w:rsidRPr="00DE7823">
        <w:rPr>
          <w:sz w:val="28"/>
          <w:szCs w:val="28"/>
        </w:rPr>
        <w:t xml:space="preserve"> 424 с.</w:t>
      </w:r>
    </w:p>
    <w:p w:rsidR="00D32E3D" w:rsidRPr="00E34517" w:rsidRDefault="00D32E3D" w:rsidP="00AB4588">
      <w:pPr>
        <w:numPr>
          <w:ilvl w:val="0"/>
          <w:numId w:val="36"/>
        </w:numPr>
        <w:tabs>
          <w:tab w:val="clear" w:pos="540"/>
          <w:tab w:val="left" w:pos="360"/>
          <w:tab w:val="num" w:pos="709"/>
        </w:tabs>
        <w:spacing w:line="360" w:lineRule="auto"/>
        <w:ind w:left="0" w:firstLine="0"/>
        <w:jc w:val="both"/>
        <w:rPr>
          <w:sz w:val="28"/>
          <w:szCs w:val="28"/>
        </w:rPr>
      </w:pPr>
      <w:r w:rsidRPr="00E34517">
        <w:rPr>
          <w:sz w:val="28"/>
          <w:szCs w:val="28"/>
        </w:rPr>
        <w:t>Бокучава</w:t>
      </w:r>
      <w:r w:rsidR="00A90C3B">
        <w:rPr>
          <w:sz w:val="28"/>
          <w:szCs w:val="28"/>
        </w:rPr>
        <w:t>,</w:t>
      </w:r>
      <w:r w:rsidRPr="00E34517">
        <w:rPr>
          <w:sz w:val="28"/>
          <w:szCs w:val="28"/>
        </w:rPr>
        <w:t xml:space="preserve"> М. А. Биохимия чая и чайного производства</w:t>
      </w:r>
      <w:r w:rsidR="006545DD">
        <w:rPr>
          <w:sz w:val="28"/>
          <w:szCs w:val="28"/>
        </w:rPr>
        <w:t xml:space="preserve"> </w:t>
      </w:r>
      <w:r w:rsidR="006545DD" w:rsidRPr="00CA3A61">
        <w:rPr>
          <w:color w:val="000000"/>
          <w:sz w:val="28"/>
          <w:szCs w:val="28"/>
        </w:rPr>
        <w:t>[</w:t>
      </w:r>
      <w:r w:rsidR="006545DD">
        <w:rPr>
          <w:color w:val="000000"/>
          <w:sz w:val="28"/>
          <w:szCs w:val="28"/>
        </w:rPr>
        <w:t>Текст</w:t>
      </w:r>
      <w:r w:rsidR="006545DD" w:rsidRPr="00CA3A61">
        <w:rPr>
          <w:color w:val="000000"/>
          <w:sz w:val="28"/>
          <w:szCs w:val="28"/>
        </w:rPr>
        <w:t>]</w:t>
      </w:r>
      <w:r w:rsidR="006545DD">
        <w:rPr>
          <w:color w:val="000000"/>
          <w:sz w:val="28"/>
          <w:szCs w:val="28"/>
        </w:rPr>
        <w:t>:</w:t>
      </w:r>
      <w:r w:rsidR="00D0127D" w:rsidRPr="00D0127D">
        <w:rPr>
          <w:color w:val="000000"/>
          <w:sz w:val="28"/>
          <w:szCs w:val="28"/>
        </w:rPr>
        <w:t xml:space="preserve"> </w:t>
      </w:r>
      <w:r w:rsidR="00D0127D" w:rsidRPr="009B6F6B">
        <w:rPr>
          <w:color w:val="000000"/>
          <w:sz w:val="28"/>
          <w:szCs w:val="28"/>
        </w:rPr>
        <w:t>практическое пособие</w:t>
      </w:r>
      <w:r w:rsidR="006545DD">
        <w:rPr>
          <w:color w:val="000000"/>
          <w:sz w:val="28"/>
          <w:szCs w:val="28"/>
        </w:rPr>
        <w:t xml:space="preserve"> </w:t>
      </w:r>
      <w:r w:rsidR="006545DD">
        <w:rPr>
          <w:sz w:val="28"/>
          <w:szCs w:val="28"/>
        </w:rPr>
        <w:t>/</w:t>
      </w:r>
      <w:r w:rsidR="00D0127D">
        <w:rPr>
          <w:sz w:val="28"/>
          <w:szCs w:val="28"/>
        </w:rPr>
        <w:t xml:space="preserve"> М.А. </w:t>
      </w:r>
      <w:r w:rsidR="00D0127D" w:rsidRPr="00E34517">
        <w:rPr>
          <w:sz w:val="28"/>
          <w:szCs w:val="28"/>
        </w:rPr>
        <w:t>Бокучава</w:t>
      </w:r>
      <w:r w:rsidR="00A90C3B">
        <w:rPr>
          <w:sz w:val="28"/>
          <w:szCs w:val="28"/>
        </w:rPr>
        <w:t>. -</w:t>
      </w:r>
      <w:r w:rsidRPr="00E34517">
        <w:rPr>
          <w:sz w:val="28"/>
          <w:szCs w:val="28"/>
        </w:rPr>
        <w:t xml:space="preserve"> М., 1958 </w:t>
      </w:r>
      <w:r w:rsidR="0029015A" w:rsidRPr="00D8727C">
        <w:rPr>
          <w:sz w:val="28"/>
          <w:szCs w:val="28"/>
        </w:rPr>
        <w:t xml:space="preserve">– </w:t>
      </w:r>
      <w:r w:rsidR="0029015A">
        <w:rPr>
          <w:sz w:val="28"/>
          <w:szCs w:val="28"/>
        </w:rPr>
        <w:t xml:space="preserve">179 </w:t>
      </w:r>
      <w:r w:rsidR="0029015A" w:rsidRPr="00D8727C">
        <w:rPr>
          <w:sz w:val="28"/>
          <w:szCs w:val="28"/>
        </w:rPr>
        <w:t>с.</w:t>
      </w:r>
    </w:p>
    <w:p w:rsidR="00EC56A3" w:rsidRPr="000F4AE4" w:rsidRDefault="00EC56A3" w:rsidP="00AB4588">
      <w:pPr>
        <w:numPr>
          <w:ilvl w:val="0"/>
          <w:numId w:val="36"/>
        </w:numPr>
        <w:tabs>
          <w:tab w:val="clear" w:pos="540"/>
          <w:tab w:val="left" w:pos="360"/>
          <w:tab w:val="num" w:pos="709"/>
        </w:tabs>
        <w:spacing w:line="360" w:lineRule="auto"/>
        <w:ind w:left="0" w:firstLine="0"/>
        <w:jc w:val="both"/>
        <w:rPr>
          <w:sz w:val="28"/>
          <w:szCs w:val="28"/>
        </w:rPr>
      </w:pPr>
      <w:r w:rsidRPr="000F4AE4">
        <w:rPr>
          <w:sz w:val="28"/>
          <w:szCs w:val="28"/>
        </w:rPr>
        <w:t xml:space="preserve">ГОСТ 50502-93 Напитки безалкогольные. Методы определения аспартама, сахарина, кофеина и бензоата натрия. </w:t>
      </w:r>
    </w:p>
    <w:p w:rsidR="00EC56A3" w:rsidRDefault="00EC56A3" w:rsidP="00AB4588">
      <w:pPr>
        <w:numPr>
          <w:ilvl w:val="0"/>
          <w:numId w:val="36"/>
        </w:numPr>
        <w:tabs>
          <w:tab w:val="clear" w:pos="540"/>
          <w:tab w:val="left" w:pos="360"/>
          <w:tab w:val="num" w:pos="709"/>
        </w:tabs>
        <w:spacing w:line="360" w:lineRule="auto"/>
        <w:ind w:left="0" w:firstLine="0"/>
        <w:jc w:val="both"/>
        <w:rPr>
          <w:sz w:val="28"/>
          <w:szCs w:val="28"/>
        </w:rPr>
      </w:pPr>
      <w:r>
        <w:rPr>
          <w:sz w:val="28"/>
          <w:szCs w:val="28"/>
        </w:rPr>
        <w:t>ГОСТ 1939-90. Чай зеленый байховый фасованный.</w:t>
      </w:r>
    </w:p>
    <w:p w:rsidR="00797E4C" w:rsidRDefault="00966EA0" w:rsidP="00AB4588">
      <w:pPr>
        <w:numPr>
          <w:ilvl w:val="0"/>
          <w:numId w:val="36"/>
        </w:numPr>
        <w:tabs>
          <w:tab w:val="clear" w:pos="540"/>
          <w:tab w:val="left" w:pos="360"/>
          <w:tab w:val="num" w:pos="709"/>
        </w:tabs>
        <w:spacing w:line="360" w:lineRule="auto"/>
        <w:ind w:left="0" w:firstLine="0"/>
        <w:jc w:val="both"/>
        <w:rPr>
          <w:sz w:val="28"/>
          <w:szCs w:val="28"/>
        </w:rPr>
      </w:pPr>
      <w:r w:rsidRPr="00E911D4">
        <w:rPr>
          <w:sz w:val="28"/>
          <w:szCs w:val="28"/>
        </w:rPr>
        <w:t>Гончарова</w:t>
      </w:r>
      <w:r w:rsidR="00A90C3B">
        <w:rPr>
          <w:sz w:val="28"/>
          <w:szCs w:val="28"/>
        </w:rPr>
        <w:t>,</w:t>
      </w:r>
      <w:r w:rsidRPr="00E911D4">
        <w:rPr>
          <w:sz w:val="28"/>
          <w:szCs w:val="28"/>
        </w:rPr>
        <w:t xml:space="preserve"> В.Н. Товароведение пищевых продуктов</w:t>
      </w:r>
      <w:r w:rsidR="00A90C3B">
        <w:rPr>
          <w:sz w:val="28"/>
          <w:szCs w:val="28"/>
        </w:rPr>
        <w:t xml:space="preserve"> </w:t>
      </w:r>
      <w:r w:rsidR="00A90C3B" w:rsidRPr="00CA3A61">
        <w:rPr>
          <w:color w:val="000000"/>
          <w:sz w:val="28"/>
          <w:szCs w:val="28"/>
        </w:rPr>
        <w:t>[</w:t>
      </w:r>
      <w:r w:rsidR="00A90C3B">
        <w:rPr>
          <w:color w:val="000000"/>
          <w:sz w:val="28"/>
          <w:szCs w:val="28"/>
        </w:rPr>
        <w:t>Текст</w:t>
      </w:r>
      <w:r w:rsidR="00A90C3B" w:rsidRPr="00CA3A61">
        <w:rPr>
          <w:color w:val="000000"/>
          <w:sz w:val="28"/>
          <w:szCs w:val="28"/>
        </w:rPr>
        <w:t>]</w:t>
      </w:r>
      <w:r w:rsidR="00A90C3B">
        <w:rPr>
          <w:color w:val="000000"/>
          <w:sz w:val="28"/>
          <w:szCs w:val="28"/>
        </w:rPr>
        <w:t>: учеб. для вузов / В.Н. Гончарова</w:t>
      </w:r>
      <w:r w:rsidRPr="00E911D4">
        <w:rPr>
          <w:sz w:val="28"/>
          <w:szCs w:val="28"/>
        </w:rPr>
        <w:t>. - М.:</w:t>
      </w:r>
      <w:r w:rsidR="00BE7409">
        <w:rPr>
          <w:sz w:val="28"/>
          <w:szCs w:val="28"/>
        </w:rPr>
        <w:t xml:space="preserve"> </w:t>
      </w:r>
      <w:r w:rsidRPr="00E911D4">
        <w:rPr>
          <w:sz w:val="28"/>
          <w:szCs w:val="28"/>
        </w:rPr>
        <w:t>Мысль, 2004.</w:t>
      </w:r>
      <w:r w:rsidR="0029015A" w:rsidRPr="0029015A">
        <w:rPr>
          <w:sz w:val="28"/>
          <w:szCs w:val="28"/>
        </w:rPr>
        <w:t xml:space="preserve"> </w:t>
      </w:r>
      <w:r w:rsidR="0029015A" w:rsidRPr="00D8727C">
        <w:rPr>
          <w:sz w:val="28"/>
          <w:szCs w:val="28"/>
        </w:rPr>
        <w:t xml:space="preserve">– </w:t>
      </w:r>
      <w:r w:rsidR="0029015A">
        <w:rPr>
          <w:sz w:val="28"/>
          <w:szCs w:val="28"/>
        </w:rPr>
        <w:t xml:space="preserve">398 </w:t>
      </w:r>
      <w:r w:rsidR="0029015A" w:rsidRPr="00D8727C">
        <w:rPr>
          <w:sz w:val="28"/>
          <w:szCs w:val="28"/>
        </w:rPr>
        <w:t>с.</w:t>
      </w:r>
    </w:p>
    <w:p w:rsidR="00797E4C" w:rsidRDefault="00797E4C" w:rsidP="00AB4588">
      <w:pPr>
        <w:numPr>
          <w:ilvl w:val="0"/>
          <w:numId w:val="36"/>
        </w:numPr>
        <w:tabs>
          <w:tab w:val="clear" w:pos="540"/>
          <w:tab w:val="left" w:pos="360"/>
          <w:tab w:val="num" w:pos="709"/>
        </w:tabs>
        <w:spacing w:line="360" w:lineRule="auto"/>
        <w:ind w:left="0" w:firstLine="0"/>
        <w:jc w:val="both"/>
        <w:rPr>
          <w:sz w:val="28"/>
          <w:szCs w:val="28"/>
        </w:rPr>
      </w:pPr>
      <w:r w:rsidRPr="00E540D5">
        <w:rPr>
          <w:sz w:val="28"/>
          <w:szCs w:val="28"/>
        </w:rPr>
        <w:t>Голубкина</w:t>
      </w:r>
      <w:r w:rsidR="004518A2">
        <w:rPr>
          <w:sz w:val="28"/>
          <w:szCs w:val="28"/>
        </w:rPr>
        <w:t>,</w:t>
      </w:r>
      <w:r w:rsidRPr="00E540D5">
        <w:rPr>
          <w:sz w:val="28"/>
          <w:szCs w:val="28"/>
        </w:rPr>
        <w:t xml:space="preserve"> Т.С., Никифорова</w:t>
      </w:r>
      <w:r w:rsidR="004518A2">
        <w:rPr>
          <w:sz w:val="28"/>
          <w:szCs w:val="28"/>
        </w:rPr>
        <w:t>,</w:t>
      </w:r>
      <w:r w:rsidRPr="00E540D5">
        <w:rPr>
          <w:sz w:val="28"/>
          <w:szCs w:val="28"/>
        </w:rPr>
        <w:t xml:space="preserve"> Н.С., Розничная торговля продовольственными товарами.</w:t>
      </w:r>
      <w:r>
        <w:rPr>
          <w:sz w:val="28"/>
          <w:szCs w:val="28"/>
        </w:rPr>
        <w:t xml:space="preserve"> </w:t>
      </w:r>
      <w:r w:rsidRPr="00E540D5">
        <w:rPr>
          <w:sz w:val="28"/>
          <w:szCs w:val="28"/>
        </w:rPr>
        <w:t>Товарове</w:t>
      </w:r>
      <w:r>
        <w:rPr>
          <w:sz w:val="28"/>
          <w:szCs w:val="28"/>
        </w:rPr>
        <w:t>дение и технология</w:t>
      </w:r>
      <w:r w:rsidR="00A90C3B">
        <w:rPr>
          <w:sz w:val="28"/>
          <w:szCs w:val="28"/>
        </w:rPr>
        <w:t xml:space="preserve"> </w:t>
      </w:r>
      <w:r w:rsidR="00A90C3B" w:rsidRPr="00CA3A61">
        <w:rPr>
          <w:color w:val="000000"/>
          <w:sz w:val="28"/>
          <w:szCs w:val="28"/>
        </w:rPr>
        <w:t>[</w:t>
      </w:r>
      <w:r w:rsidR="00A90C3B">
        <w:rPr>
          <w:color w:val="000000"/>
          <w:sz w:val="28"/>
          <w:szCs w:val="28"/>
        </w:rPr>
        <w:t>Текст</w:t>
      </w:r>
      <w:r w:rsidR="00A90C3B" w:rsidRPr="00CA3A61">
        <w:rPr>
          <w:color w:val="000000"/>
          <w:sz w:val="28"/>
          <w:szCs w:val="28"/>
        </w:rPr>
        <w:t>]</w:t>
      </w:r>
      <w:r w:rsidR="00A90C3B">
        <w:rPr>
          <w:color w:val="000000"/>
          <w:sz w:val="28"/>
          <w:szCs w:val="28"/>
        </w:rPr>
        <w:t>:</w:t>
      </w:r>
      <w:r w:rsidR="002811A3">
        <w:rPr>
          <w:sz w:val="28"/>
          <w:szCs w:val="28"/>
        </w:rPr>
        <w:t xml:space="preserve"> учебник</w:t>
      </w:r>
      <w:r w:rsidR="003624EA">
        <w:rPr>
          <w:sz w:val="28"/>
          <w:szCs w:val="28"/>
        </w:rPr>
        <w:t xml:space="preserve"> /</w:t>
      </w:r>
      <w:r w:rsidR="002811A3">
        <w:rPr>
          <w:color w:val="000000"/>
          <w:sz w:val="28"/>
          <w:szCs w:val="28"/>
        </w:rPr>
        <w:t xml:space="preserve"> </w:t>
      </w:r>
      <w:r w:rsidR="004518A2">
        <w:rPr>
          <w:color w:val="000000"/>
          <w:sz w:val="28"/>
          <w:szCs w:val="28"/>
        </w:rPr>
        <w:t>Т.С. Голубкина, Н.С. Никифорова</w:t>
      </w:r>
      <w:r>
        <w:rPr>
          <w:sz w:val="28"/>
          <w:szCs w:val="28"/>
        </w:rPr>
        <w:t>. 2004. – 330 с.</w:t>
      </w:r>
    </w:p>
    <w:p w:rsidR="00797E4C" w:rsidRDefault="00D32E3D" w:rsidP="00AB4588">
      <w:pPr>
        <w:numPr>
          <w:ilvl w:val="0"/>
          <w:numId w:val="36"/>
        </w:numPr>
        <w:tabs>
          <w:tab w:val="clear" w:pos="540"/>
          <w:tab w:val="left" w:pos="360"/>
          <w:tab w:val="num" w:pos="709"/>
        </w:tabs>
        <w:spacing w:line="360" w:lineRule="auto"/>
        <w:ind w:left="0" w:firstLine="0"/>
        <w:jc w:val="both"/>
        <w:rPr>
          <w:sz w:val="28"/>
          <w:szCs w:val="28"/>
        </w:rPr>
      </w:pPr>
      <w:r w:rsidRPr="00DE7823">
        <w:rPr>
          <w:sz w:val="28"/>
          <w:szCs w:val="28"/>
        </w:rPr>
        <w:t>Драмшева</w:t>
      </w:r>
      <w:r w:rsidR="005C3E21">
        <w:rPr>
          <w:sz w:val="28"/>
          <w:szCs w:val="28"/>
        </w:rPr>
        <w:t>,</w:t>
      </w:r>
      <w:r w:rsidRPr="00DE7823">
        <w:rPr>
          <w:sz w:val="28"/>
          <w:szCs w:val="28"/>
        </w:rPr>
        <w:t xml:space="preserve"> С.Т. Теоретические основы товароведен</w:t>
      </w:r>
      <w:r>
        <w:rPr>
          <w:sz w:val="28"/>
          <w:szCs w:val="28"/>
        </w:rPr>
        <w:t>ия про</w:t>
      </w:r>
      <w:r w:rsidRPr="00DE7823">
        <w:rPr>
          <w:sz w:val="28"/>
          <w:szCs w:val="28"/>
        </w:rPr>
        <w:t>довольственных товаров</w:t>
      </w:r>
      <w:r w:rsidR="005C3E21">
        <w:rPr>
          <w:sz w:val="28"/>
          <w:szCs w:val="28"/>
        </w:rPr>
        <w:t xml:space="preserve"> </w:t>
      </w:r>
      <w:r w:rsidR="005C3E21" w:rsidRPr="00CA3A61">
        <w:rPr>
          <w:color w:val="000000"/>
          <w:sz w:val="28"/>
          <w:szCs w:val="28"/>
        </w:rPr>
        <w:t>[</w:t>
      </w:r>
      <w:r w:rsidR="005C3E21">
        <w:rPr>
          <w:color w:val="000000"/>
          <w:sz w:val="28"/>
          <w:szCs w:val="28"/>
        </w:rPr>
        <w:t>Текст</w:t>
      </w:r>
      <w:r w:rsidR="005C3E21" w:rsidRPr="00CA3A61">
        <w:rPr>
          <w:color w:val="000000"/>
          <w:sz w:val="28"/>
          <w:szCs w:val="28"/>
        </w:rPr>
        <w:t>]</w:t>
      </w:r>
      <w:r w:rsidR="005C3E21">
        <w:rPr>
          <w:color w:val="000000"/>
          <w:sz w:val="28"/>
          <w:szCs w:val="28"/>
        </w:rPr>
        <w:t>:</w:t>
      </w:r>
      <w:r w:rsidR="005C3E21">
        <w:rPr>
          <w:sz w:val="28"/>
          <w:szCs w:val="28"/>
        </w:rPr>
        <w:t xml:space="preserve"> учебник / С.Т. </w:t>
      </w:r>
      <w:r w:rsidR="005C3E21" w:rsidRPr="00DE7823">
        <w:rPr>
          <w:sz w:val="28"/>
          <w:szCs w:val="28"/>
        </w:rPr>
        <w:t>Драмшева</w:t>
      </w:r>
      <w:r w:rsidRPr="00DE7823">
        <w:rPr>
          <w:sz w:val="28"/>
          <w:szCs w:val="28"/>
        </w:rPr>
        <w:t xml:space="preserve">. М.: Экономика, 1996. </w:t>
      </w:r>
      <w:r>
        <w:rPr>
          <w:sz w:val="28"/>
          <w:szCs w:val="28"/>
        </w:rPr>
        <w:t>-</w:t>
      </w:r>
      <w:r w:rsidRPr="00DE7823">
        <w:rPr>
          <w:sz w:val="28"/>
          <w:szCs w:val="28"/>
        </w:rPr>
        <w:t xml:space="preserve"> 143 с.</w:t>
      </w:r>
    </w:p>
    <w:p w:rsidR="00797E4C" w:rsidRDefault="00797E4C" w:rsidP="00AB4588">
      <w:pPr>
        <w:numPr>
          <w:ilvl w:val="0"/>
          <w:numId w:val="36"/>
        </w:numPr>
        <w:tabs>
          <w:tab w:val="clear" w:pos="540"/>
          <w:tab w:val="left" w:pos="360"/>
          <w:tab w:val="num" w:pos="709"/>
        </w:tabs>
        <w:spacing w:line="360" w:lineRule="auto"/>
        <w:ind w:left="0" w:firstLine="0"/>
        <w:jc w:val="both"/>
        <w:rPr>
          <w:sz w:val="28"/>
          <w:szCs w:val="28"/>
        </w:rPr>
      </w:pPr>
      <w:r w:rsidRPr="00AE379D">
        <w:rPr>
          <w:sz w:val="28"/>
          <w:szCs w:val="28"/>
        </w:rPr>
        <w:t>Елисеева</w:t>
      </w:r>
      <w:r w:rsidR="00C82074">
        <w:rPr>
          <w:sz w:val="28"/>
          <w:szCs w:val="28"/>
        </w:rPr>
        <w:t>,</w:t>
      </w:r>
      <w:r w:rsidRPr="00AE379D">
        <w:rPr>
          <w:sz w:val="28"/>
          <w:szCs w:val="28"/>
        </w:rPr>
        <w:t xml:space="preserve"> Л.Г., Родина</w:t>
      </w:r>
      <w:r w:rsidR="00C82074">
        <w:rPr>
          <w:sz w:val="28"/>
          <w:szCs w:val="28"/>
        </w:rPr>
        <w:t>,</w:t>
      </w:r>
      <w:r w:rsidRPr="00AE379D">
        <w:rPr>
          <w:sz w:val="28"/>
          <w:szCs w:val="28"/>
        </w:rPr>
        <w:t xml:space="preserve"> Т.Г., Положишникова</w:t>
      </w:r>
      <w:r w:rsidR="00C82074">
        <w:rPr>
          <w:sz w:val="28"/>
          <w:szCs w:val="28"/>
        </w:rPr>
        <w:t>,</w:t>
      </w:r>
      <w:r w:rsidRPr="00AE379D">
        <w:rPr>
          <w:sz w:val="28"/>
          <w:szCs w:val="28"/>
        </w:rPr>
        <w:t xml:space="preserve"> М.А.</w:t>
      </w:r>
      <w:r>
        <w:rPr>
          <w:sz w:val="28"/>
          <w:szCs w:val="28"/>
        </w:rPr>
        <w:t xml:space="preserve"> </w:t>
      </w:r>
      <w:r w:rsidRPr="00AE379D">
        <w:rPr>
          <w:sz w:val="28"/>
          <w:szCs w:val="28"/>
        </w:rPr>
        <w:t>Товароведение и экспертиза продовольственных товаров</w:t>
      </w:r>
      <w:r w:rsidR="00C82074">
        <w:rPr>
          <w:sz w:val="28"/>
          <w:szCs w:val="28"/>
        </w:rPr>
        <w:t xml:space="preserve"> </w:t>
      </w:r>
      <w:r w:rsidR="00C82074" w:rsidRPr="00CA3A61">
        <w:rPr>
          <w:color w:val="000000"/>
          <w:sz w:val="28"/>
          <w:szCs w:val="28"/>
        </w:rPr>
        <w:t>[</w:t>
      </w:r>
      <w:r w:rsidR="00C82074">
        <w:rPr>
          <w:color w:val="000000"/>
          <w:sz w:val="28"/>
          <w:szCs w:val="28"/>
        </w:rPr>
        <w:t>Текст</w:t>
      </w:r>
      <w:r w:rsidR="00C82074" w:rsidRPr="00CA3A61">
        <w:rPr>
          <w:color w:val="000000"/>
          <w:sz w:val="28"/>
          <w:szCs w:val="28"/>
        </w:rPr>
        <w:t>]</w:t>
      </w:r>
      <w:r w:rsidR="00C82074">
        <w:rPr>
          <w:color w:val="000000"/>
          <w:sz w:val="28"/>
          <w:szCs w:val="28"/>
        </w:rPr>
        <w:t>:</w:t>
      </w:r>
      <w:r w:rsidR="00C82074">
        <w:rPr>
          <w:sz w:val="28"/>
          <w:szCs w:val="28"/>
        </w:rPr>
        <w:t xml:space="preserve"> </w:t>
      </w:r>
      <w:r w:rsidR="00642268">
        <w:rPr>
          <w:sz w:val="28"/>
          <w:szCs w:val="28"/>
        </w:rPr>
        <w:t>у</w:t>
      </w:r>
      <w:r w:rsidR="009879E7">
        <w:rPr>
          <w:sz w:val="28"/>
          <w:szCs w:val="28"/>
        </w:rPr>
        <w:t>чебник</w:t>
      </w:r>
      <w:r w:rsidR="00C82074">
        <w:rPr>
          <w:sz w:val="28"/>
          <w:szCs w:val="28"/>
        </w:rPr>
        <w:t xml:space="preserve"> / </w:t>
      </w:r>
      <w:r w:rsidR="00A81932">
        <w:rPr>
          <w:sz w:val="28"/>
          <w:szCs w:val="28"/>
        </w:rPr>
        <w:t xml:space="preserve">Л.Г. </w:t>
      </w:r>
      <w:r w:rsidR="00A81932" w:rsidRPr="00AE379D">
        <w:rPr>
          <w:sz w:val="28"/>
          <w:szCs w:val="28"/>
        </w:rPr>
        <w:t>Елисеева</w:t>
      </w:r>
      <w:r w:rsidR="00A81932">
        <w:rPr>
          <w:sz w:val="28"/>
          <w:szCs w:val="28"/>
        </w:rPr>
        <w:t xml:space="preserve">, Т.Г. Родина, М.А. </w:t>
      </w:r>
      <w:r w:rsidR="00A81932" w:rsidRPr="00AE379D">
        <w:rPr>
          <w:sz w:val="28"/>
          <w:szCs w:val="28"/>
        </w:rPr>
        <w:t>Положишникова</w:t>
      </w:r>
      <w:r w:rsidR="009879E7">
        <w:rPr>
          <w:sz w:val="28"/>
          <w:szCs w:val="28"/>
        </w:rPr>
        <w:t>.</w:t>
      </w:r>
      <w:r w:rsidR="008E0E58">
        <w:rPr>
          <w:sz w:val="28"/>
          <w:szCs w:val="28"/>
        </w:rPr>
        <w:t xml:space="preserve"> – М.: изд-</w:t>
      </w:r>
      <w:r w:rsidRPr="00AE379D">
        <w:rPr>
          <w:sz w:val="28"/>
          <w:szCs w:val="28"/>
        </w:rPr>
        <w:t>во: МЦФЭР</w:t>
      </w:r>
      <w:r w:rsidR="003F017B">
        <w:rPr>
          <w:sz w:val="28"/>
          <w:szCs w:val="28"/>
        </w:rPr>
        <w:t>,</w:t>
      </w:r>
      <w:r>
        <w:rPr>
          <w:sz w:val="28"/>
          <w:szCs w:val="28"/>
        </w:rPr>
        <w:t xml:space="preserve"> 2001. – 327 с.</w:t>
      </w:r>
    </w:p>
    <w:p w:rsidR="009879E7" w:rsidRPr="00DE7823" w:rsidRDefault="009879E7" w:rsidP="00AB4588">
      <w:pPr>
        <w:numPr>
          <w:ilvl w:val="0"/>
          <w:numId w:val="36"/>
        </w:numPr>
        <w:tabs>
          <w:tab w:val="clear" w:pos="540"/>
          <w:tab w:val="left" w:pos="360"/>
          <w:tab w:val="num" w:pos="709"/>
        </w:tabs>
        <w:spacing w:line="360" w:lineRule="auto"/>
        <w:ind w:left="0" w:firstLine="0"/>
        <w:jc w:val="both"/>
        <w:rPr>
          <w:sz w:val="28"/>
          <w:szCs w:val="28"/>
        </w:rPr>
      </w:pPr>
      <w:r>
        <w:rPr>
          <w:sz w:val="28"/>
          <w:szCs w:val="28"/>
        </w:rPr>
        <w:t>Елисеева</w:t>
      </w:r>
      <w:r w:rsidR="00200CE2">
        <w:rPr>
          <w:sz w:val="28"/>
          <w:szCs w:val="28"/>
        </w:rPr>
        <w:t>,</w:t>
      </w:r>
      <w:r>
        <w:rPr>
          <w:sz w:val="28"/>
          <w:szCs w:val="28"/>
        </w:rPr>
        <w:t xml:space="preserve"> Л.Г. </w:t>
      </w:r>
      <w:r w:rsidRPr="00AE379D">
        <w:rPr>
          <w:sz w:val="28"/>
          <w:szCs w:val="28"/>
        </w:rPr>
        <w:t>Товароведение и экспертиза продовольственных товаров</w:t>
      </w:r>
      <w:r w:rsidR="00481764">
        <w:rPr>
          <w:sz w:val="28"/>
          <w:szCs w:val="28"/>
        </w:rPr>
        <w:t xml:space="preserve"> </w:t>
      </w:r>
      <w:r w:rsidR="00481764" w:rsidRPr="00CA3A61">
        <w:rPr>
          <w:color w:val="000000"/>
          <w:sz w:val="28"/>
          <w:szCs w:val="28"/>
        </w:rPr>
        <w:t>[</w:t>
      </w:r>
      <w:r w:rsidR="00481764">
        <w:rPr>
          <w:color w:val="000000"/>
          <w:sz w:val="28"/>
          <w:szCs w:val="28"/>
        </w:rPr>
        <w:t>Текст</w:t>
      </w:r>
      <w:r w:rsidR="00481764" w:rsidRPr="00CA3A61">
        <w:rPr>
          <w:color w:val="000000"/>
          <w:sz w:val="28"/>
          <w:szCs w:val="28"/>
        </w:rPr>
        <w:t>]</w:t>
      </w:r>
      <w:r w:rsidR="00481764">
        <w:rPr>
          <w:color w:val="000000"/>
          <w:sz w:val="28"/>
          <w:szCs w:val="28"/>
        </w:rPr>
        <w:t>: у</w:t>
      </w:r>
      <w:r w:rsidR="00200CE2">
        <w:rPr>
          <w:sz w:val="28"/>
          <w:szCs w:val="28"/>
        </w:rPr>
        <w:t>чебник</w:t>
      </w:r>
      <w:r w:rsidR="00481764">
        <w:rPr>
          <w:sz w:val="28"/>
          <w:szCs w:val="28"/>
        </w:rPr>
        <w:t xml:space="preserve"> / Л.Г. Елисеева. – М.:</w:t>
      </w:r>
      <w:r w:rsidR="00200CE2">
        <w:rPr>
          <w:sz w:val="28"/>
          <w:szCs w:val="28"/>
        </w:rPr>
        <w:t xml:space="preserve"> изд</w:t>
      </w:r>
      <w:r>
        <w:rPr>
          <w:sz w:val="28"/>
          <w:szCs w:val="28"/>
        </w:rPr>
        <w:t>-</w:t>
      </w:r>
      <w:r w:rsidRPr="00AE379D">
        <w:rPr>
          <w:sz w:val="28"/>
          <w:szCs w:val="28"/>
        </w:rPr>
        <w:t>во: МЦФЭР</w:t>
      </w:r>
      <w:r>
        <w:rPr>
          <w:sz w:val="28"/>
          <w:szCs w:val="28"/>
        </w:rPr>
        <w:t>. 2006. – 394 с.</w:t>
      </w:r>
    </w:p>
    <w:p w:rsidR="006F1F6D" w:rsidRDefault="00966EA0" w:rsidP="00AB4588">
      <w:pPr>
        <w:numPr>
          <w:ilvl w:val="0"/>
          <w:numId w:val="36"/>
        </w:numPr>
        <w:tabs>
          <w:tab w:val="clear" w:pos="540"/>
          <w:tab w:val="left" w:pos="360"/>
          <w:tab w:val="num" w:pos="709"/>
        </w:tabs>
        <w:spacing w:line="360" w:lineRule="auto"/>
        <w:ind w:left="0" w:firstLine="0"/>
        <w:jc w:val="both"/>
        <w:rPr>
          <w:sz w:val="28"/>
          <w:szCs w:val="28"/>
        </w:rPr>
      </w:pPr>
      <w:r w:rsidRPr="000F4AE4">
        <w:rPr>
          <w:sz w:val="28"/>
          <w:szCs w:val="28"/>
        </w:rPr>
        <w:t>Инструкция о порядке проведения экспертизы товаров экспертными организациями Системы торгово-промышленной палаты РФ</w:t>
      </w:r>
      <w:r w:rsidR="00CA5D5F">
        <w:rPr>
          <w:sz w:val="28"/>
          <w:szCs w:val="28"/>
        </w:rPr>
        <w:t xml:space="preserve"> </w:t>
      </w:r>
      <w:r w:rsidR="00CA5D5F" w:rsidRPr="00CA3A61">
        <w:rPr>
          <w:color w:val="000000"/>
          <w:sz w:val="28"/>
          <w:szCs w:val="28"/>
        </w:rPr>
        <w:t>[</w:t>
      </w:r>
      <w:r w:rsidR="00CA5D5F">
        <w:rPr>
          <w:color w:val="000000"/>
          <w:sz w:val="28"/>
          <w:szCs w:val="28"/>
        </w:rPr>
        <w:t>Текст</w:t>
      </w:r>
      <w:r w:rsidR="00CA5D5F" w:rsidRPr="00CA3A61">
        <w:rPr>
          <w:color w:val="000000"/>
          <w:sz w:val="28"/>
          <w:szCs w:val="28"/>
        </w:rPr>
        <w:t>]</w:t>
      </w:r>
      <w:r w:rsidR="00CA5D5F">
        <w:rPr>
          <w:color w:val="000000"/>
          <w:sz w:val="28"/>
          <w:szCs w:val="28"/>
        </w:rPr>
        <w:t xml:space="preserve">: учеб. для вузов / </w:t>
      </w:r>
      <w:r w:rsidR="0038029B">
        <w:rPr>
          <w:color w:val="000000"/>
          <w:sz w:val="28"/>
          <w:szCs w:val="28"/>
        </w:rPr>
        <w:t>Е.А. Ологова</w:t>
      </w:r>
      <w:r w:rsidRPr="000F4AE4">
        <w:rPr>
          <w:sz w:val="28"/>
          <w:szCs w:val="28"/>
        </w:rPr>
        <w:t xml:space="preserve">. — Ростов н/Д: ЗАО «Книга», 1998. </w:t>
      </w:r>
      <w:r w:rsidR="0029015A" w:rsidRPr="00D8727C">
        <w:rPr>
          <w:sz w:val="28"/>
          <w:szCs w:val="28"/>
        </w:rPr>
        <w:t xml:space="preserve">– </w:t>
      </w:r>
      <w:r w:rsidR="0029015A">
        <w:rPr>
          <w:sz w:val="28"/>
          <w:szCs w:val="28"/>
        </w:rPr>
        <w:t xml:space="preserve">337 </w:t>
      </w:r>
      <w:r w:rsidR="0029015A" w:rsidRPr="00D8727C">
        <w:rPr>
          <w:sz w:val="28"/>
          <w:szCs w:val="28"/>
        </w:rPr>
        <w:t>с.</w:t>
      </w:r>
    </w:p>
    <w:p w:rsidR="00796E3B" w:rsidRDefault="00796E3B" w:rsidP="00AB4588">
      <w:pPr>
        <w:numPr>
          <w:ilvl w:val="0"/>
          <w:numId w:val="36"/>
        </w:numPr>
        <w:tabs>
          <w:tab w:val="clear" w:pos="540"/>
          <w:tab w:val="left" w:pos="360"/>
          <w:tab w:val="num" w:pos="709"/>
        </w:tabs>
        <w:spacing w:line="360" w:lineRule="auto"/>
        <w:ind w:left="0" w:firstLine="0"/>
        <w:jc w:val="both"/>
        <w:rPr>
          <w:sz w:val="28"/>
          <w:szCs w:val="28"/>
        </w:rPr>
      </w:pPr>
      <w:r w:rsidRPr="00D96D58">
        <w:rPr>
          <w:sz w:val="28"/>
          <w:szCs w:val="28"/>
        </w:rPr>
        <w:t>Криштафович</w:t>
      </w:r>
      <w:r w:rsidR="00FD7D07">
        <w:rPr>
          <w:sz w:val="28"/>
          <w:szCs w:val="28"/>
        </w:rPr>
        <w:t>,</w:t>
      </w:r>
      <w:r w:rsidRPr="00D96D58">
        <w:rPr>
          <w:sz w:val="28"/>
          <w:szCs w:val="28"/>
        </w:rPr>
        <w:t xml:space="preserve"> В.И. Товароведение и экспертиза продовольственных </w:t>
      </w:r>
      <w:r>
        <w:rPr>
          <w:sz w:val="28"/>
          <w:szCs w:val="28"/>
        </w:rPr>
        <w:t>товаров.</w:t>
      </w:r>
      <w:r w:rsidR="00FD7D07" w:rsidRPr="00FD7D07">
        <w:rPr>
          <w:color w:val="000000"/>
          <w:sz w:val="28"/>
          <w:szCs w:val="28"/>
        </w:rPr>
        <w:t xml:space="preserve"> </w:t>
      </w:r>
      <w:r w:rsidR="00FD7D07" w:rsidRPr="00CA3A61">
        <w:rPr>
          <w:color w:val="000000"/>
          <w:sz w:val="28"/>
          <w:szCs w:val="28"/>
        </w:rPr>
        <w:t>[</w:t>
      </w:r>
      <w:r w:rsidR="00FD7D07">
        <w:rPr>
          <w:color w:val="000000"/>
          <w:sz w:val="28"/>
          <w:szCs w:val="28"/>
        </w:rPr>
        <w:t>Текст</w:t>
      </w:r>
      <w:r w:rsidR="00FD7D07" w:rsidRPr="00CA3A61">
        <w:rPr>
          <w:color w:val="000000"/>
          <w:sz w:val="28"/>
          <w:szCs w:val="28"/>
        </w:rPr>
        <w:t>]</w:t>
      </w:r>
      <w:r w:rsidR="00FD7D07">
        <w:rPr>
          <w:color w:val="000000"/>
          <w:sz w:val="28"/>
          <w:szCs w:val="28"/>
        </w:rPr>
        <w:t>: л</w:t>
      </w:r>
      <w:r>
        <w:rPr>
          <w:sz w:val="28"/>
          <w:szCs w:val="28"/>
        </w:rPr>
        <w:t>абораторный практикум</w:t>
      </w:r>
      <w:r w:rsidR="00FD7D07">
        <w:rPr>
          <w:sz w:val="28"/>
          <w:szCs w:val="28"/>
        </w:rPr>
        <w:t xml:space="preserve"> / В.И. </w:t>
      </w:r>
      <w:r w:rsidR="00FD7D07" w:rsidRPr="00D96D58">
        <w:rPr>
          <w:sz w:val="28"/>
          <w:szCs w:val="28"/>
        </w:rPr>
        <w:t>Криштафович</w:t>
      </w:r>
      <w:r w:rsidR="00A63A35">
        <w:rPr>
          <w:sz w:val="28"/>
          <w:szCs w:val="28"/>
        </w:rPr>
        <w:t>. – М.:</w:t>
      </w:r>
      <w:r w:rsidR="00A63A35" w:rsidRPr="00A63A35">
        <w:rPr>
          <w:sz w:val="28"/>
          <w:szCs w:val="28"/>
        </w:rPr>
        <w:t xml:space="preserve"> </w:t>
      </w:r>
      <w:r w:rsidR="00A63A35">
        <w:rPr>
          <w:sz w:val="28"/>
          <w:szCs w:val="28"/>
        </w:rPr>
        <w:t xml:space="preserve">ИНФРА- М, </w:t>
      </w:r>
      <w:r w:rsidRPr="00D96D58">
        <w:rPr>
          <w:sz w:val="28"/>
          <w:szCs w:val="28"/>
        </w:rPr>
        <w:t>2009</w:t>
      </w:r>
      <w:r>
        <w:rPr>
          <w:sz w:val="28"/>
          <w:szCs w:val="28"/>
        </w:rPr>
        <w:t xml:space="preserve">. – </w:t>
      </w:r>
      <w:r w:rsidRPr="00D96D58">
        <w:rPr>
          <w:sz w:val="28"/>
          <w:szCs w:val="28"/>
        </w:rPr>
        <w:t>592</w:t>
      </w:r>
      <w:r>
        <w:rPr>
          <w:sz w:val="28"/>
          <w:szCs w:val="28"/>
        </w:rPr>
        <w:t xml:space="preserve"> с.</w:t>
      </w:r>
    </w:p>
    <w:p w:rsidR="006F1F6D" w:rsidRDefault="006F1F6D" w:rsidP="00AB4588">
      <w:pPr>
        <w:numPr>
          <w:ilvl w:val="0"/>
          <w:numId w:val="36"/>
        </w:numPr>
        <w:tabs>
          <w:tab w:val="clear" w:pos="540"/>
          <w:tab w:val="left" w:pos="360"/>
          <w:tab w:val="num" w:pos="709"/>
        </w:tabs>
        <w:spacing w:line="360" w:lineRule="auto"/>
        <w:ind w:left="0" w:firstLine="0"/>
        <w:jc w:val="both"/>
        <w:rPr>
          <w:sz w:val="28"/>
          <w:szCs w:val="28"/>
        </w:rPr>
      </w:pPr>
      <w:r w:rsidRPr="006F1F6D">
        <w:rPr>
          <w:sz w:val="28"/>
          <w:szCs w:val="28"/>
        </w:rPr>
        <w:t>Казанцева</w:t>
      </w:r>
      <w:r w:rsidR="002A43B0">
        <w:rPr>
          <w:sz w:val="28"/>
          <w:szCs w:val="28"/>
        </w:rPr>
        <w:t>,</w:t>
      </w:r>
      <w:r w:rsidRPr="006F1F6D">
        <w:rPr>
          <w:sz w:val="28"/>
          <w:szCs w:val="28"/>
        </w:rPr>
        <w:t xml:space="preserve"> Н.С. </w:t>
      </w:r>
      <w:r w:rsidR="002D38E0" w:rsidRPr="006F1F6D">
        <w:rPr>
          <w:sz w:val="28"/>
          <w:szCs w:val="28"/>
        </w:rPr>
        <w:t>Товароведение продовольственных товаров</w:t>
      </w:r>
      <w:r w:rsidR="002A43B0">
        <w:rPr>
          <w:sz w:val="28"/>
          <w:szCs w:val="28"/>
        </w:rPr>
        <w:t xml:space="preserve"> </w:t>
      </w:r>
      <w:r w:rsidR="002A43B0" w:rsidRPr="00CA3A61">
        <w:rPr>
          <w:color w:val="000000"/>
          <w:sz w:val="28"/>
          <w:szCs w:val="28"/>
        </w:rPr>
        <w:t>[</w:t>
      </w:r>
      <w:r w:rsidR="002A43B0">
        <w:rPr>
          <w:color w:val="000000"/>
          <w:sz w:val="28"/>
          <w:szCs w:val="28"/>
        </w:rPr>
        <w:t>Текст</w:t>
      </w:r>
      <w:r w:rsidR="002A43B0" w:rsidRPr="00CA3A61">
        <w:rPr>
          <w:color w:val="000000"/>
          <w:sz w:val="28"/>
          <w:szCs w:val="28"/>
        </w:rPr>
        <w:t>]</w:t>
      </w:r>
      <w:r w:rsidR="002A43B0">
        <w:rPr>
          <w:color w:val="000000"/>
          <w:sz w:val="28"/>
          <w:szCs w:val="28"/>
        </w:rPr>
        <w:t>:</w:t>
      </w:r>
      <w:r w:rsidR="002A43B0">
        <w:rPr>
          <w:sz w:val="28"/>
          <w:szCs w:val="28"/>
        </w:rPr>
        <w:t xml:space="preserve"> у</w:t>
      </w:r>
      <w:r w:rsidR="002D38E0" w:rsidRPr="006F1F6D">
        <w:rPr>
          <w:sz w:val="28"/>
          <w:szCs w:val="28"/>
        </w:rPr>
        <w:t>чебни</w:t>
      </w:r>
      <w:r w:rsidR="002D38E0">
        <w:rPr>
          <w:sz w:val="28"/>
          <w:szCs w:val="28"/>
        </w:rPr>
        <w:t>к</w:t>
      </w:r>
      <w:r w:rsidR="002A43B0">
        <w:rPr>
          <w:sz w:val="28"/>
          <w:szCs w:val="28"/>
        </w:rPr>
        <w:t xml:space="preserve"> / Н.С. Казанцева</w:t>
      </w:r>
      <w:r w:rsidR="002D38E0">
        <w:rPr>
          <w:sz w:val="28"/>
          <w:szCs w:val="28"/>
        </w:rPr>
        <w:t xml:space="preserve">. </w:t>
      </w:r>
      <w:r w:rsidR="002A43B0">
        <w:rPr>
          <w:sz w:val="28"/>
          <w:szCs w:val="28"/>
        </w:rPr>
        <w:t xml:space="preserve">– М.: </w:t>
      </w:r>
      <w:r>
        <w:rPr>
          <w:sz w:val="28"/>
          <w:szCs w:val="28"/>
        </w:rPr>
        <w:t xml:space="preserve">Издательский дом "Дашков и К", 2007. - </w:t>
      </w:r>
      <w:r w:rsidRPr="006F1F6D">
        <w:rPr>
          <w:sz w:val="28"/>
          <w:szCs w:val="28"/>
        </w:rPr>
        <w:t xml:space="preserve">400 </w:t>
      </w:r>
      <w:r>
        <w:rPr>
          <w:sz w:val="28"/>
          <w:szCs w:val="28"/>
        </w:rPr>
        <w:t>с.</w:t>
      </w:r>
    </w:p>
    <w:p w:rsidR="00D32E3D" w:rsidRPr="00DE7823" w:rsidRDefault="00D32E3D" w:rsidP="00AB4588">
      <w:pPr>
        <w:numPr>
          <w:ilvl w:val="0"/>
          <w:numId w:val="36"/>
        </w:numPr>
        <w:tabs>
          <w:tab w:val="clear" w:pos="540"/>
          <w:tab w:val="left" w:pos="360"/>
          <w:tab w:val="num" w:pos="709"/>
        </w:tabs>
        <w:spacing w:line="360" w:lineRule="auto"/>
        <w:ind w:left="0" w:firstLine="0"/>
        <w:jc w:val="both"/>
        <w:rPr>
          <w:sz w:val="28"/>
          <w:szCs w:val="28"/>
        </w:rPr>
      </w:pPr>
      <w:r w:rsidRPr="00DE7823">
        <w:rPr>
          <w:sz w:val="28"/>
          <w:szCs w:val="28"/>
        </w:rPr>
        <w:t>Колесник</w:t>
      </w:r>
      <w:r w:rsidR="005309C8">
        <w:rPr>
          <w:sz w:val="28"/>
          <w:szCs w:val="28"/>
        </w:rPr>
        <w:t>,</w:t>
      </w:r>
      <w:r w:rsidRPr="00DE7823">
        <w:rPr>
          <w:sz w:val="28"/>
          <w:szCs w:val="28"/>
        </w:rPr>
        <w:t xml:space="preserve"> А.А., Елизарова</w:t>
      </w:r>
      <w:r w:rsidR="005309C8">
        <w:rPr>
          <w:sz w:val="28"/>
          <w:szCs w:val="28"/>
        </w:rPr>
        <w:t>,</w:t>
      </w:r>
      <w:r w:rsidR="00D50E7D">
        <w:rPr>
          <w:sz w:val="28"/>
          <w:szCs w:val="28"/>
        </w:rPr>
        <w:t xml:space="preserve"> Л.Г. Теоретические основы това</w:t>
      </w:r>
      <w:r w:rsidRPr="00DE7823">
        <w:rPr>
          <w:sz w:val="28"/>
          <w:szCs w:val="28"/>
        </w:rPr>
        <w:t>роведения продовольственных товаров</w:t>
      </w:r>
      <w:r w:rsidR="005309C8">
        <w:rPr>
          <w:sz w:val="28"/>
          <w:szCs w:val="28"/>
        </w:rPr>
        <w:t xml:space="preserve"> </w:t>
      </w:r>
      <w:r w:rsidR="005309C8" w:rsidRPr="00CA3A61">
        <w:rPr>
          <w:color w:val="000000"/>
          <w:sz w:val="28"/>
          <w:szCs w:val="28"/>
        </w:rPr>
        <w:t>[</w:t>
      </w:r>
      <w:r w:rsidR="005309C8">
        <w:rPr>
          <w:color w:val="000000"/>
          <w:sz w:val="28"/>
          <w:szCs w:val="28"/>
        </w:rPr>
        <w:t>Текст</w:t>
      </w:r>
      <w:r w:rsidR="005309C8" w:rsidRPr="00CA3A61">
        <w:rPr>
          <w:color w:val="000000"/>
          <w:sz w:val="28"/>
          <w:szCs w:val="28"/>
        </w:rPr>
        <w:t>]</w:t>
      </w:r>
      <w:r w:rsidR="005309C8">
        <w:rPr>
          <w:color w:val="000000"/>
          <w:sz w:val="28"/>
          <w:szCs w:val="28"/>
        </w:rPr>
        <w:t>: учеб. для вузов /</w:t>
      </w:r>
      <w:r w:rsidR="002F40B3">
        <w:rPr>
          <w:color w:val="000000"/>
          <w:sz w:val="28"/>
          <w:szCs w:val="28"/>
        </w:rPr>
        <w:t xml:space="preserve"> А.А. Колесник, Л.Г. Елизарова</w:t>
      </w:r>
      <w:r w:rsidRPr="00DE7823">
        <w:rPr>
          <w:sz w:val="28"/>
          <w:szCs w:val="28"/>
        </w:rPr>
        <w:t xml:space="preserve">. </w:t>
      </w:r>
      <w:r w:rsidR="005309C8">
        <w:rPr>
          <w:sz w:val="28"/>
          <w:szCs w:val="28"/>
        </w:rPr>
        <w:t>-</w:t>
      </w:r>
      <w:r w:rsidRPr="00DE7823">
        <w:rPr>
          <w:sz w:val="28"/>
          <w:szCs w:val="28"/>
        </w:rPr>
        <w:t>М.: Экономика, 1990.- 286 с.</w:t>
      </w:r>
    </w:p>
    <w:p w:rsidR="00807BDB" w:rsidRDefault="00D32E3D" w:rsidP="00AB4588">
      <w:pPr>
        <w:numPr>
          <w:ilvl w:val="0"/>
          <w:numId w:val="36"/>
        </w:numPr>
        <w:tabs>
          <w:tab w:val="clear" w:pos="540"/>
          <w:tab w:val="left" w:pos="360"/>
          <w:tab w:val="num" w:pos="709"/>
        </w:tabs>
        <w:spacing w:line="360" w:lineRule="auto"/>
        <w:ind w:left="0" w:firstLine="0"/>
        <w:jc w:val="both"/>
        <w:rPr>
          <w:sz w:val="28"/>
          <w:szCs w:val="28"/>
        </w:rPr>
      </w:pPr>
      <w:r w:rsidRPr="00DE7823">
        <w:rPr>
          <w:sz w:val="28"/>
          <w:szCs w:val="28"/>
        </w:rPr>
        <w:t>Коробкина</w:t>
      </w:r>
      <w:r w:rsidR="00B60148">
        <w:rPr>
          <w:sz w:val="28"/>
          <w:szCs w:val="28"/>
        </w:rPr>
        <w:t>,</w:t>
      </w:r>
      <w:r w:rsidRPr="00DE7823">
        <w:rPr>
          <w:sz w:val="28"/>
          <w:szCs w:val="28"/>
        </w:rPr>
        <w:t xml:space="preserve"> З.В. Товарове</w:t>
      </w:r>
      <w:r w:rsidR="00B60148">
        <w:rPr>
          <w:sz w:val="28"/>
          <w:szCs w:val="28"/>
        </w:rPr>
        <w:t xml:space="preserve">дение вкусовых товаров </w:t>
      </w:r>
      <w:r w:rsidR="00B60148" w:rsidRPr="00CA3A61">
        <w:rPr>
          <w:color w:val="000000"/>
          <w:sz w:val="28"/>
          <w:szCs w:val="28"/>
        </w:rPr>
        <w:t>[</w:t>
      </w:r>
      <w:r w:rsidR="00B60148">
        <w:rPr>
          <w:color w:val="000000"/>
          <w:sz w:val="28"/>
          <w:szCs w:val="28"/>
        </w:rPr>
        <w:t>Текст</w:t>
      </w:r>
      <w:r w:rsidR="00B60148" w:rsidRPr="00CA3A61">
        <w:rPr>
          <w:color w:val="000000"/>
          <w:sz w:val="28"/>
          <w:szCs w:val="28"/>
        </w:rPr>
        <w:t>]</w:t>
      </w:r>
      <w:r w:rsidR="00B60148">
        <w:rPr>
          <w:color w:val="000000"/>
          <w:sz w:val="28"/>
          <w:szCs w:val="28"/>
        </w:rPr>
        <w:t xml:space="preserve">: учеб. для вузов / З.В. Коробкина. - </w:t>
      </w:r>
      <w:r w:rsidR="00B60148">
        <w:rPr>
          <w:sz w:val="28"/>
          <w:szCs w:val="28"/>
        </w:rPr>
        <w:t>М.:-Эко</w:t>
      </w:r>
      <w:r w:rsidRPr="00DE7823">
        <w:rPr>
          <w:sz w:val="28"/>
          <w:szCs w:val="28"/>
        </w:rPr>
        <w:t>номика,1986.- 208 с.</w:t>
      </w:r>
    </w:p>
    <w:p w:rsidR="00807BDB" w:rsidRDefault="00807BDB" w:rsidP="00AB4588">
      <w:pPr>
        <w:numPr>
          <w:ilvl w:val="0"/>
          <w:numId w:val="36"/>
        </w:numPr>
        <w:tabs>
          <w:tab w:val="clear" w:pos="540"/>
          <w:tab w:val="left" w:pos="360"/>
          <w:tab w:val="num" w:pos="709"/>
        </w:tabs>
        <w:spacing w:line="360" w:lineRule="auto"/>
        <w:ind w:left="0" w:firstLine="0"/>
        <w:jc w:val="both"/>
        <w:rPr>
          <w:sz w:val="28"/>
          <w:szCs w:val="28"/>
        </w:rPr>
      </w:pPr>
      <w:r w:rsidRPr="008F2826">
        <w:rPr>
          <w:sz w:val="28"/>
          <w:szCs w:val="28"/>
        </w:rPr>
        <w:t>Красовский</w:t>
      </w:r>
      <w:r w:rsidR="00942FF2">
        <w:rPr>
          <w:sz w:val="28"/>
          <w:szCs w:val="28"/>
        </w:rPr>
        <w:t>,</w:t>
      </w:r>
      <w:r w:rsidRPr="008F2826">
        <w:rPr>
          <w:sz w:val="28"/>
          <w:szCs w:val="28"/>
        </w:rPr>
        <w:t xml:space="preserve"> П.А., Ковалев</w:t>
      </w:r>
      <w:r w:rsidR="00942FF2">
        <w:rPr>
          <w:sz w:val="28"/>
          <w:szCs w:val="28"/>
        </w:rPr>
        <w:t>,</w:t>
      </w:r>
      <w:r w:rsidRPr="008F2826">
        <w:rPr>
          <w:sz w:val="28"/>
          <w:szCs w:val="28"/>
        </w:rPr>
        <w:t xml:space="preserve"> А.А. Товар и его экспертиза. </w:t>
      </w:r>
      <w:r w:rsidR="00942FF2" w:rsidRPr="00CA3A61">
        <w:rPr>
          <w:color w:val="000000"/>
          <w:sz w:val="28"/>
          <w:szCs w:val="28"/>
        </w:rPr>
        <w:t>[</w:t>
      </w:r>
      <w:r w:rsidR="00942FF2">
        <w:rPr>
          <w:color w:val="000000"/>
          <w:sz w:val="28"/>
          <w:szCs w:val="28"/>
        </w:rPr>
        <w:t>Текст</w:t>
      </w:r>
      <w:r w:rsidR="00942FF2" w:rsidRPr="00CA3A61">
        <w:rPr>
          <w:color w:val="000000"/>
          <w:sz w:val="28"/>
          <w:szCs w:val="28"/>
        </w:rPr>
        <w:t>]</w:t>
      </w:r>
      <w:r w:rsidR="00942FF2">
        <w:rPr>
          <w:color w:val="000000"/>
          <w:sz w:val="28"/>
          <w:szCs w:val="28"/>
        </w:rPr>
        <w:t>: учеб. для вузов /</w:t>
      </w:r>
      <w:r w:rsidR="00942FF2">
        <w:rPr>
          <w:sz w:val="28"/>
          <w:szCs w:val="28"/>
        </w:rPr>
        <w:t xml:space="preserve"> П.А. Красовский, А.А. Ковалев. -</w:t>
      </w:r>
      <w:r w:rsidRPr="008F2826">
        <w:rPr>
          <w:sz w:val="28"/>
          <w:szCs w:val="28"/>
        </w:rPr>
        <w:t xml:space="preserve"> М.: Центр экономики и маркетинга, 2000.</w:t>
      </w:r>
      <w:r w:rsidR="00425131" w:rsidRPr="00425131">
        <w:rPr>
          <w:sz w:val="28"/>
          <w:szCs w:val="28"/>
        </w:rPr>
        <w:t xml:space="preserve"> </w:t>
      </w:r>
      <w:r w:rsidR="00425131" w:rsidRPr="00D8727C">
        <w:rPr>
          <w:sz w:val="28"/>
          <w:szCs w:val="28"/>
        </w:rPr>
        <w:t xml:space="preserve">– </w:t>
      </w:r>
      <w:r w:rsidR="00425131">
        <w:rPr>
          <w:sz w:val="28"/>
          <w:szCs w:val="28"/>
        </w:rPr>
        <w:t xml:space="preserve">409 </w:t>
      </w:r>
      <w:r w:rsidR="00425131" w:rsidRPr="00D8727C">
        <w:rPr>
          <w:sz w:val="28"/>
          <w:szCs w:val="28"/>
        </w:rPr>
        <w:t>с.</w:t>
      </w:r>
    </w:p>
    <w:p w:rsidR="0076052E" w:rsidRDefault="0076052E" w:rsidP="00AB4588">
      <w:pPr>
        <w:numPr>
          <w:ilvl w:val="0"/>
          <w:numId w:val="36"/>
        </w:numPr>
        <w:tabs>
          <w:tab w:val="clear" w:pos="540"/>
          <w:tab w:val="left" w:pos="360"/>
          <w:tab w:val="num" w:pos="709"/>
        </w:tabs>
        <w:spacing w:line="360" w:lineRule="auto"/>
        <w:ind w:left="0" w:firstLine="0"/>
        <w:jc w:val="both"/>
        <w:rPr>
          <w:sz w:val="28"/>
          <w:szCs w:val="28"/>
        </w:rPr>
      </w:pPr>
      <w:r w:rsidRPr="0076052E">
        <w:rPr>
          <w:sz w:val="28"/>
          <w:szCs w:val="28"/>
        </w:rPr>
        <w:t>Круглякова</w:t>
      </w:r>
      <w:r w:rsidR="008F600A">
        <w:rPr>
          <w:sz w:val="28"/>
          <w:szCs w:val="28"/>
        </w:rPr>
        <w:t>,</w:t>
      </w:r>
      <w:r w:rsidRPr="0076052E">
        <w:rPr>
          <w:sz w:val="28"/>
          <w:szCs w:val="28"/>
        </w:rPr>
        <w:t xml:space="preserve"> Г. В., Кругляков</w:t>
      </w:r>
      <w:r w:rsidR="008F600A">
        <w:rPr>
          <w:sz w:val="28"/>
          <w:szCs w:val="28"/>
        </w:rPr>
        <w:t>,</w:t>
      </w:r>
      <w:r w:rsidRPr="0076052E">
        <w:rPr>
          <w:sz w:val="28"/>
          <w:szCs w:val="28"/>
        </w:rPr>
        <w:t xml:space="preserve"> Г. Н.</w:t>
      </w:r>
      <w:r>
        <w:rPr>
          <w:sz w:val="28"/>
          <w:szCs w:val="28"/>
        </w:rPr>
        <w:t xml:space="preserve"> </w:t>
      </w:r>
      <w:r w:rsidRPr="0076052E">
        <w:rPr>
          <w:sz w:val="28"/>
          <w:szCs w:val="28"/>
        </w:rPr>
        <w:t>Коммерческое товароведение продовольственных товаров</w:t>
      </w:r>
      <w:r w:rsidR="00A920C8">
        <w:rPr>
          <w:sz w:val="28"/>
          <w:szCs w:val="28"/>
        </w:rPr>
        <w:t xml:space="preserve"> </w:t>
      </w:r>
      <w:r w:rsidR="00A920C8" w:rsidRPr="00CA3A61">
        <w:rPr>
          <w:color w:val="000000"/>
          <w:sz w:val="28"/>
          <w:szCs w:val="28"/>
        </w:rPr>
        <w:t>[</w:t>
      </w:r>
      <w:r w:rsidR="00A920C8">
        <w:rPr>
          <w:color w:val="000000"/>
          <w:sz w:val="28"/>
          <w:szCs w:val="28"/>
        </w:rPr>
        <w:t>Текст</w:t>
      </w:r>
      <w:r w:rsidR="00A920C8" w:rsidRPr="00CA3A61">
        <w:rPr>
          <w:color w:val="000000"/>
          <w:sz w:val="28"/>
          <w:szCs w:val="28"/>
        </w:rPr>
        <w:t>]</w:t>
      </w:r>
      <w:r w:rsidR="00A920C8">
        <w:rPr>
          <w:color w:val="000000"/>
          <w:sz w:val="28"/>
          <w:szCs w:val="28"/>
        </w:rPr>
        <w:t>: у</w:t>
      </w:r>
      <w:r w:rsidRPr="0076052E">
        <w:rPr>
          <w:sz w:val="28"/>
          <w:szCs w:val="28"/>
        </w:rPr>
        <w:t>чебник</w:t>
      </w:r>
      <w:r w:rsidR="00A920C8">
        <w:rPr>
          <w:sz w:val="28"/>
          <w:szCs w:val="28"/>
        </w:rPr>
        <w:t xml:space="preserve"> /</w:t>
      </w:r>
      <w:r w:rsidR="008F600A">
        <w:rPr>
          <w:sz w:val="28"/>
          <w:szCs w:val="28"/>
        </w:rPr>
        <w:t xml:space="preserve"> Г.В. Круглякова, Г.Н. Кругляков</w:t>
      </w:r>
      <w:r>
        <w:rPr>
          <w:sz w:val="28"/>
          <w:szCs w:val="28"/>
        </w:rPr>
        <w:t xml:space="preserve">. </w:t>
      </w:r>
      <w:r w:rsidR="00AA2D2F">
        <w:rPr>
          <w:sz w:val="28"/>
          <w:szCs w:val="28"/>
        </w:rPr>
        <w:t xml:space="preserve">– М.: </w:t>
      </w:r>
      <w:r>
        <w:rPr>
          <w:sz w:val="28"/>
          <w:szCs w:val="28"/>
        </w:rPr>
        <w:t xml:space="preserve">Дашков и Ко, 2002. - </w:t>
      </w:r>
      <w:r w:rsidRPr="0076052E">
        <w:rPr>
          <w:sz w:val="28"/>
          <w:szCs w:val="28"/>
        </w:rPr>
        <w:t>496 с</w:t>
      </w:r>
      <w:r>
        <w:rPr>
          <w:sz w:val="28"/>
          <w:szCs w:val="28"/>
        </w:rPr>
        <w:t>.</w:t>
      </w:r>
    </w:p>
    <w:p w:rsidR="00807BDB" w:rsidRPr="00DE7823" w:rsidRDefault="00807BDB" w:rsidP="00AB4588">
      <w:pPr>
        <w:numPr>
          <w:ilvl w:val="0"/>
          <w:numId w:val="36"/>
        </w:numPr>
        <w:tabs>
          <w:tab w:val="clear" w:pos="540"/>
          <w:tab w:val="left" w:pos="360"/>
          <w:tab w:val="num" w:pos="709"/>
        </w:tabs>
        <w:spacing w:line="360" w:lineRule="auto"/>
        <w:ind w:left="0" w:firstLine="0"/>
        <w:jc w:val="both"/>
        <w:rPr>
          <w:sz w:val="28"/>
          <w:szCs w:val="28"/>
        </w:rPr>
      </w:pPr>
      <w:r w:rsidRPr="00691C72">
        <w:rPr>
          <w:sz w:val="28"/>
          <w:szCs w:val="28"/>
        </w:rPr>
        <w:t>Ляшко</w:t>
      </w:r>
      <w:r w:rsidR="00655293">
        <w:rPr>
          <w:sz w:val="28"/>
          <w:szCs w:val="28"/>
        </w:rPr>
        <w:t>,</w:t>
      </w:r>
      <w:r w:rsidRPr="00691C72">
        <w:rPr>
          <w:sz w:val="28"/>
          <w:szCs w:val="28"/>
        </w:rPr>
        <w:t xml:space="preserve"> А.А., Ходыкин</w:t>
      </w:r>
      <w:r w:rsidR="00655293">
        <w:rPr>
          <w:sz w:val="28"/>
          <w:szCs w:val="28"/>
        </w:rPr>
        <w:t>,</w:t>
      </w:r>
      <w:r w:rsidRPr="00691C72">
        <w:rPr>
          <w:sz w:val="28"/>
          <w:szCs w:val="28"/>
        </w:rPr>
        <w:t xml:space="preserve"> А.П., Товароведение, экспертиза и с</w:t>
      </w:r>
      <w:r>
        <w:rPr>
          <w:sz w:val="28"/>
          <w:szCs w:val="28"/>
        </w:rPr>
        <w:t>тандартизация</w:t>
      </w:r>
      <w:r w:rsidR="002A13A8">
        <w:rPr>
          <w:sz w:val="28"/>
          <w:szCs w:val="28"/>
        </w:rPr>
        <w:t xml:space="preserve"> </w:t>
      </w:r>
      <w:r w:rsidR="002A13A8" w:rsidRPr="00CA3A61">
        <w:rPr>
          <w:color w:val="000000"/>
          <w:sz w:val="28"/>
          <w:szCs w:val="28"/>
        </w:rPr>
        <w:t>[</w:t>
      </w:r>
      <w:r w:rsidR="002A13A8">
        <w:rPr>
          <w:color w:val="000000"/>
          <w:sz w:val="28"/>
          <w:szCs w:val="28"/>
        </w:rPr>
        <w:t>Текст</w:t>
      </w:r>
      <w:r w:rsidR="002A13A8" w:rsidRPr="00CA3A61">
        <w:rPr>
          <w:color w:val="000000"/>
          <w:sz w:val="28"/>
          <w:szCs w:val="28"/>
        </w:rPr>
        <w:t>]</w:t>
      </w:r>
      <w:r w:rsidR="002A13A8">
        <w:rPr>
          <w:color w:val="000000"/>
          <w:sz w:val="28"/>
          <w:szCs w:val="28"/>
        </w:rPr>
        <w:t>:</w:t>
      </w:r>
      <w:r w:rsidR="002A13A8">
        <w:rPr>
          <w:sz w:val="28"/>
          <w:szCs w:val="28"/>
        </w:rPr>
        <w:t xml:space="preserve"> у</w:t>
      </w:r>
      <w:r w:rsidR="002A13A8" w:rsidRPr="006F1F6D">
        <w:rPr>
          <w:sz w:val="28"/>
          <w:szCs w:val="28"/>
        </w:rPr>
        <w:t>чебни</w:t>
      </w:r>
      <w:r w:rsidR="002A13A8">
        <w:rPr>
          <w:sz w:val="28"/>
          <w:szCs w:val="28"/>
        </w:rPr>
        <w:t>к / А.А. Ляшко, А.П. Ходыкин. – М.:</w:t>
      </w:r>
      <w:r w:rsidRPr="00691C72">
        <w:rPr>
          <w:sz w:val="28"/>
          <w:szCs w:val="28"/>
        </w:rPr>
        <w:t xml:space="preserve"> </w:t>
      </w:r>
      <w:r>
        <w:rPr>
          <w:sz w:val="28"/>
          <w:szCs w:val="28"/>
        </w:rPr>
        <w:t>изд-</w:t>
      </w:r>
      <w:r w:rsidRPr="00691C72">
        <w:rPr>
          <w:sz w:val="28"/>
          <w:szCs w:val="28"/>
        </w:rPr>
        <w:t>во: Дашков</w:t>
      </w:r>
      <w:r w:rsidR="0043453C">
        <w:rPr>
          <w:sz w:val="28"/>
          <w:szCs w:val="28"/>
        </w:rPr>
        <w:t>, 2005</w:t>
      </w:r>
      <w:r>
        <w:rPr>
          <w:sz w:val="28"/>
          <w:szCs w:val="28"/>
        </w:rPr>
        <w:t>.</w:t>
      </w:r>
      <w:r w:rsidR="00425131" w:rsidRPr="00425131">
        <w:rPr>
          <w:sz w:val="28"/>
          <w:szCs w:val="28"/>
        </w:rPr>
        <w:t xml:space="preserve"> </w:t>
      </w:r>
      <w:r w:rsidR="00425131" w:rsidRPr="00D8727C">
        <w:rPr>
          <w:sz w:val="28"/>
          <w:szCs w:val="28"/>
        </w:rPr>
        <w:t>– 4</w:t>
      </w:r>
      <w:r w:rsidR="00425131">
        <w:rPr>
          <w:sz w:val="28"/>
          <w:szCs w:val="28"/>
        </w:rPr>
        <w:t xml:space="preserve">72 </w:t>
      </w:r>
      <w:r w:rsidR="00425131" w:rsidRPr="00D8727C">
        <w:rPr>
          <w:sz w:val="28"/>
          <w:szCs w:val="28"/>
        </w:rPr>
        <w:t>с.</w:t>
      </w:r>
    </w:p>
    <w:p w:rsidR="00C24D80" w:rsidRPr="000F4AE4" w:rsidRDefault="00C24D80" w:rsidP="00AB4588">
      <w:pPr>
        <w:numPr>
          <w:ilvl w:val="0"/>
          <w:numId w:val="36"/>
        </w:numPr>
        <w:tabs>
          <w:tab w:val="clear" w:pos="540"/>
          <w:tab w:val="left" w:pos="360"/>
          <w:tab w:val="num" w:pos="709"/>
        </w:tabs>
        <w:spacing w:line="360" w:lineRule="auto"/>
        <w:ind w:left="0" w:firstLine="0"/>
        <w:jc w:val="both"/>
        <w:rPr>
          <w:sz w:val="28"/>
          <w:szCs w:val="28"/>
        </w:rPr>
      </w:pPr>
      <w:r w:rsidRPr="000F4AE4">
        <w:rPr>
          <w:sz w:val="28"/>
          <w:szCs w:val="28"/>
        </w:rPr>
        <w:t>Медико-биологические требования и санитарные нормы качества продовольственного сырья и пищевых продуктов</w:t>
      </w:r>
      <w:r w:rsidR="00F15CFC">
        <w:rPr>
          <w:sz w:val="28"/>
          <w:szCs w:val="28"/>
        </w:rPr>
        <w:t xml:space="preserve"> </w:t>
      </w:r>
      <w:r w:rsidR="00F15CFC" w:rsidRPr="00CA3A61">
        <w:rPr>
          <w:color w:val="000000"/>
          <w:sz w:val="28"/>
          <w:szCs w:val="28"/>
        </w:rPr>
        <w:t>[</w:t>
      </w:r>
      <w:r w:rsidR="00F15CFC">
        <w:rPr>
          <w:color w:val="000000"/>
          <w:sz w:val="28"/>
          <w:szCs w:val="28"/>
        </w:rPr>
        <w:t>Текст</w:t>
      </w:r>
      <w:r w:rsidR="00F15CFC" w:rsidRPr="00CA3A61">
        <w:rPr>
          <w:color w:val="000000"/>
          <w:sz w:val="28"/>
          <w:szCs w:val="28"/>
        </w:rPr>
        <w:t>]</w:t>
      </w:r>
      <w:r w:rsidR="00F15CFC">
        <w:rPr>
          <w:color w:val="000000"/>
          <w:sz w:val="28"/>
          <w:szCs w:val="28"/>
        </w:rPr>
        <w:t>: стандарты</w:t>
      </w:r>
      <w:r w:rsidRPr="000F4AE4">
        <w:rPr>
          <w:sz w:val="28"/>
          <w:szCs w:val="28"/>
        </w:rPr>
        <w:t>. — М.: Изд-во стандартов, 1990.</w:t>
      </w:r>
      <w:r w:rsidR="00425131" w:rsidRPr="00425131">
        <w:rPr>
          <w:sz w:val="28"/>
          <w:szCs w:val="28"/>
        </w:rPr>
        <w:t xml:space="preserve"> </w:t>
      </w:r>
      <w:r w:rsidR="00425131" w:rsidRPr="00D8727C">
        <w:rPr>
          <w:sz w:val="28"/>
          <w:szCs w:val="28"/>
        </w:rPr>
        <w:t xml:space="preserve">– </w:t>
      </w:r>
      <w:r w:rsidR="00425131">
        <w:rPr>
          <w:sz w:val="28"/>
          <w:szCs w:val="28"/>
        </w:rPr>
        <w:t xml:space="preserve">239 </w:t>
      </w:r>
      <w:r w:rsidR="00425131" w:rsidRPr="00D8727C">
        <w:rPr>
          <w:sz w:val="28"/>
          <w:szCs w:val="28"/>
        </w:rPr>
        <w:t>с.</w:t>
      </w:r>
    </w:p>
    <w:p w:rsidR="003F1D3E" w:rsidRPr="00DE7823" w:rsidRDefault="003F1D3E" w:rsidP="00AB4588">
      <w:pPr>
        <w:numPr>
          <w:ilvl w:val="0"/>
          <w:numId w:val="36"/>
        </w:numPr>
        <w:tabs>
          <w:tab w:val="clear" w:pos="540"/>
          <w:tab w:val="left" w:pos="360"/>
          <w:tab w:val="num" w:pos="709"/>
        </w:tabs>
        <w:spacing w:line="360" w:lineRule="auto"/>
        <w:ind w:left="0" w:firstLine="0"/>
        <w:jc w:val="both"/>
        <w:rPr>
          <w:sz w:val="28"/>
          <w:szCs w:val="28"/>
        </w:rPr>
      </w:pPr>
      <w:r w:rsidRPr="00DE7823">
        <w:rPr>
          <w:sz w:val="28"/>
          <w:szCs w:val="28"/>
        </w:rPr>
        <w:t>Микулович</w:t>
      </w:r>
      <w:r w:rsidR="00D45AF4">
        <w:rPr>
          <w:sz w:val="28"/>
          <w:szCs w:val="28"/>
        </w:rPr>
        <w:t>,</w:t>
      </w:r>
      <w:r w:rsidRPr="00DE7823">
        <w:rPr>
          <w:sz w:val="28"/>
          <w:szCs w:val="28"/>
        </w:rPr>
        <w:t xml:space="preserve"> Л.С., Локтев</w:t>
      </w:r>
      <w:r w:rsidR="00D45AF4">
        <w:rPr>
          <w:sz w:val="28"/>
          <w:szCs w:val="28"/>
        </w:rPr>
        <w:t xml:space="preserve">, А.В. </w:t>
      </w:r>
      <w:r w:rsidRPr="00DE7823">
        <w:rPr>
          <w:sz w:val="28"/>
          <w:szCs w:val="28"/>
        </w:rPr>
        <w:t>Товароведение продовольственных товаров</w:t>
      </w:r>
      <w:r w:rsidR="00D45AF4">
        <w:rPr>
          <w:sz w:val="28"/>
          <w:szCs w:val="28"/>
        </w:rPr>
        <w:t xml:space="preserve"> </w:t>
      </w:r>
      <w:r w:rsidR="00D45AF4" w:rsidRPr="00CA3A61">
        <w:rPr>
          <w:color w:val="000000"/>
          <w:sz w:val="28"/>
          <w:szCs w:val="28"/>
        </w:rPr>
        <w:t>[</w:t>
      </w:r>
      <w:r w:rsidR="00D45AF4">
        <w:rPr>
          <w:color w:val="000000"/>
          <w:sz w:val="28"/>
          <w:szCs w:val="28"/>
        </w:rPr>
        <w:t>Текст</w:t>
      </w:r>
      <w:r w:rsidR="00D45AF4" w:rsidRPr="00CA3A61">
        <w:rPr>
          <w:color w:val="000000"/>
          <w:sz w:val="28"/>
          <w:szCs w:val="28"/>
        </w:rPr>
        <w:t>]</w:t>
      </w:r>
      <w:r w:rsidR="00D45AF4">
        <w:rPr>
          <w:color w:val="000000"/>
          <w:sz w:val="28"/>
          <w:szCs w:val="28"/>
        </w:rPr>
        <w:t>:</w:t>
      </w:r>
      <w:r w:rsidR="00D45AF4">
        <w:rPr>
          <w:sz w:val="28"/>
          <w:szCs w:val="28"/>
        </w:rPr>
        <w:t xml:space="preserve"> у</w:t>
      </w:r>
      <w:r w:rsidRPr="00DE7823">
        <w:rPr>
          <w:sz w:val="28"/>
          <w:szCs w:val="28"/>
        </w:rPr>
        <w:t>чеб. пособие</w:t>
      </w:r>
      <w:r w:rsidR="00F23AE1">
        <w:rPr>
          <w:sz w:val="28"/>
          <w:szCs w:val="28"/>
        </w:rPr>
        <w:t xml:space="preserve"> / Л.С. Микулович</w:t>
      </w:r>
      <w:r w:rsidR="00825426">
        <w:rPr>
          <w:sz w:val="28"/>
          <w:szCs w:val="28"/>
        </w:rPr>
        <w:t>, А.В. Локтев</w:t>
      </w:r>
      <w:r w:rsidRPr="00DE7823">
        <w:rPr>
          <w:sz w:val="28"/>
          <w:szCs w:val="28"/>
        </w:rPr>
        <w:t xml:space="preserve"> – Мн.: БГЭУ, 2001. – 614 с.</w:t>
      </w:r>
    </w:p>
    <w:p w:rsidR="003F1D3E" w:rsidRPr="00DE7823" w:rsidRDefault="003F1D3E" w:rsidP="00AB4588">
      <w:pPr>
        <w:numPr>
          <w:ilvl w:val="0"/>
          <w:numId w:val="36"/>
        </w:numPr>
        <w:tabs>
          <w:tab w:val="clear" w:pos="540"/>
          <w:tab w:val="left" w:pos="360"/>
          <w:tab w:val="num" w:pos="709"/>
        </w:tabs>
        <w:spacing w:line="360" w:lineRule="auto"/>
        <w:ind w:left="0" w:firstLine="0"/>
        <w:jc w:val="both"/>
        <w:rPr>
          <w:sz w:val="28"/>
          <w:szCs w:val="28"/>
        </w:rPr>
      </w:pPr>
      <w:r w:rsidRPr="00DE7823">
        <w:rPr>
          <w:sz w:val="28"/>
          <w:szCs w:val="28"/>
        </w:rPr>
        <w:t>Николаева</w:t>
      </w:r>
      <w:r w:rsidR="007B1ABE">
        <w:rPr>
          <w:sz w:val="28"/>
          <w:szCs w:val="28"/>
        </w:rPr>
        <w:t>,</w:t>
      </w:r>
      <w:r w:rsidRPr="00DE7823">
        <w:rPr>
          <w:sz w:val="28"/>
          <w:szCs w:val="28"/>
        </w:rPr>
        <w:t xml:space="preserve"> М.А. Товароведение потребительских това</w:t>
      </w:r>
      <w:r w:rsidR="00F23AE1">
        <w:rPr>
          <w:sz w:val="28"/>
          <w:szCs w:val="28"/>
        </w:rPr>
        <w:t xml:space="preserve">ров. Теоретические основы </w:t>
      </w:r>
      <w:r w:rsidR="00F23AE1" w:rsidRPr="00CA3A61">
        <w:rPr>
          <w:color w:val="000000"/>
          <w:sz w:val="28"/>
          <w:szCs w:val="28"/>
        </w:rPr>
        <w:t>[</w:t>
      </w:r>
      <w:r w:rsidR="00F23AE1">
        <w:rPr>
          <w:color w:val="000000"/>
          <w:sz w:val="28"/>
          <w:szCs w:val="28"/>
        </w:rPr>
        <w:t>Текст</w:t>
      </w:r>
      <w:r w:rsidR="00F23AE1" w:rsidRPr="00CA3A61">
        <w:rPr>
          <w:color w:val="000000"/>
          <w:sz w:val="28"/>
          <w:szCs w:val="28"/>
        </w:rPr>
        <w:t>]</w:t>
      </w:r>
      <w:r w:rsidR="00F23AE1">
        <w:rPr>
          <w:color w:val="000000"/>
          <w:sz w:val="28"/>
          <w:szCs w:val="28"/>
        </w:rPr>
        <w:t xml:space="preserve">: </w:t>
      </w:r>
      <w:r w:rsidR="002400B6">
        <w:rPr>
          <w:color w:val="000000"/>
          <w:sz w:val="28"/>
          <w:szCs w:val="28"/>
        </w:rPr>
        <w:t xml:space="preserve">учебник / </w:t>
      </w:r>
      <w:r w:rsidR="00AD0E40">
        <w:rPr>
          <w:color w:val="000000"/>
          <w:sz w:val="28"/>
          <w:szCs w:val="28"/>
        </w:rPr>
        <w:t>М.А. Николаева</w:t>
      </w:r>
      <w:r w:rsidR="00F23AE1">
        <w:rPr>
          <w:sz w:val="28"/>
          <w:szCs w:val="28"/>
        </w:rPr>
        <w:t>.</w:t>
      </w:r>
      <w:r w:rsidR="00AD0E40">
        <w:rPr>
          <w:sz w:val="28"/>
          <w:szCs w:val="28"/>
        </w:rPr>
        <w:t xml:space="preserve"> -</w:t>
      </w:r>
      <w:r w:rsidR="00F23AE1">
        <w:rPr>
          <w:sz w:val="28"/>
          <w:szCs w:val="28"/>
        </w:rPr>
        <w:t xml:space="preserve"> М.: и</w:t>
      </w:r>
      <w:r w:rsidRPr="00DE7823">
        <w:rPr>
          <w:sz w:val="28"/>
          <w:szCs w:val="28"/>
        </w:rPr>
        <w:t>з</w:t>
      </w:r>
      <w:r w:rsidR="00F23AE1">
        <w:rPr>
          <w:sz w:val="28"/>
          <w:szCs w:val="28"/>
        </w:rPr>
        <w:t>д</w:t>
      </w:r>
      <w:r w:rsidRPr="00DE7823">
        <w:rPr>
          <w:sz w:val="28"/>
          <w:szCs w:val="28"/>
        </w:rPr>
        <w:t>-во "Норма", 1997. - 283 с.</w:t>
      </w:r>
    </w:p>
    <w:p w:rsidR="004D3112" w:rsidRDefault="00325F37" w:rsidP="00AB4588">
      <w:pPr>
        <w:numPr>
          <w:ilvl w:val="0"/>
          <w:numId w:val="36"/>
        </w:numPr>
        <w:tabs>
          <w:tab w:val="clear" w:pos="540"/>
          <w:tab w:val="left" w:pos="360"/>
          <w:tab w:val="num" w:pos="709"/>
        </w:tabs>
        <w:spacing w:line="360" w:lineRule="auto"/>
        <w:ind w:left="0" w:firstLine="0"/>
        <w:jc w:val="both"/>
        <w:rPr>
          <w:sz w:val="28"/>
          <w:szCs w:val="28"/>
        </w:rPr>
      </w:pPr>
      <w:r w:rsidRPr="00E911D4">
        <w:rPr>
          <w:sz w:val="28"/>
          <w:szCs w:val="28"/>
        </w:rPr>
        <w:t>Николаева</w:t>
      </w:r>
      <w:r w:rsidR="004A7B57">
        <w:rPr>
          <w:sz w:val="28"/>
          <w:szCs w:val="28"/>
        </w:rPr>
        <w:t>,</w:t>
      </w:r>
      <w:r w:rsidRPr="00E911D4">
        <w:rPr>
          <w:sz w:val="28"/>
          <w:szCs w:val="28"/>
        </w:rPr>
        <w:t xml:space="preserve"> М.А.Товароведение потребительских товаров</w:t>
      </w:r>
      <w:r w:rsidR="002400B6">
        <w:rPr>
          <w:sz w:val="28"/>
          <w:szCs w:val="28"/>
        </w:rPr>
        <w:t xml:space="preserve"> </w:t>
      </w:r>
      <w:r w:rsidR="002400B6" w:rsidRPr="00CA3A61">
        <w:rPr>
          <w:color w:val="000000"/>
          <w:sz w:val="28"/>
          <w:szCs w:val="28"/>
        </w:rPr>
        <w:t>[</w:t>
      </w:r>
      <w:r w:rsidR="002400B6">
        <w:rPr>
          <w:color w:val="000000"/>
          <w:sz w:val="28"/>
          <w:szCs w:val="28"/>
        </w:rPr>
        <w:t>Текст</w:t>
      </w:r>
      <w:r w:rsidR="002400B6" w:rsidRPr="00CA3A61">
        <w:rPr>
          <w:color w:val="000000"/>
          <w:sz w:val="28"/>
          <w:szCs w:val="28"/>
        </w:rPr>
        <w:t>]</w:t>
      </w:r>
      <w:r w:rsidR="002400B6">
        <w:rPr>
          <w:color w:val="000000"/>
          <w:sz w:val="28"/>
          <w:szCs w:val="28"/>
        </w:rPr>
        <w:t>: учебник / М.А. Николаева</w:t>
      </w:r>
      <w:r w:rsidR="002400B6">
        <w:rPr>
          <w:sz w:val="28"/>
          <w:szCs w:val="28"/>
        </w:rPr>
        <w:t>.</w:t>
      </w:r>
      <w:r w:rsidRPr="00E911D4">
        <w:rPr>
          <w:sz w:val="28"/>
          <w:szCs w:val="28"/>
        </w:rPr>
        <w:t xml:space="preserve"> - М.: Инфра</w:t>
      </w:r>
      <w:r w:rsidR="0007788F">
        <w:rPr>
          <w:sz w:val="28"/>
          <w:szCs w:val="28"/>
        </w:rPr>
        <w:t xml:space="preserve"> </w:t>
      </w:r>
      <w:r w:rsidRPr="00E911D4">
        <w:rPr>
          <w:sz w:val="28"/>
          <w:szCs w:val="28"/>
        </w:rPr>
        <w:t>-</w:t>
      </w:r>
      <w:r w:rsidR="0007788F">
        <w:rPr>
          <w:sz w:val="28"/>
          <w:szCs w:val="28"/>
        </w:rPr>
        <w:t xml:space="preserve"> </w:t>
      </w:r>
      <w:r w:rsidRPr="00E911D4">
        <w:rPr>
          <w:sz w:val="28"/>
          <w:szCs w:val="28"/>
        </w:rPr>
        <w:t>М, 2005.</w:t>
      </w:r>
      <w:r w:rsidR="00FC4C61" w:rsidRPr="00FC4C61">
        <w:rPr>
          <w:sz w:val="28"/>
          <w:szCs w:val="28"/>
        </w:rPr>
        <w:t xml:space="preserve"> </w:t>
      </w:r>
      <w:r w:rsidR="00FC4C61" w:rsidRPr="00D8727C">
        <w:rPr>
          <w:sz w:val="28"/>
          <w:szCs w:val="28"/>
        </w:rPr>
        <w:t xml:space="preserve">– </w:t>
      </w:r>
      <w:r w:rsidR="00C76F66">
        <w:rPr>
          <w:sz w:val="28"/>
          <w:szCs w:val="28"/>
        </w:rPr>
        <w:t>341</w:t>
      </w:r>
      <w:r w:rsidR="00FC4C61">
        <w:rPr>
          <w:sz w:val="28"/>
          <w:szCs w:val="28"/>
        </w:rPr>
        <w:t xml:space="preserve"> </w:t>
      </w:r>
      <w:r w:rsidR="00FC4C61" w:rsidRPr="00D8727C">
        <w:rPr>
          <w:sz w:val="28"/>
          <w:szCs w:val="28"/>
        </w:rPr>
        <w:t>с.</w:t>
      </w:r>
    </w:p>
    <w:p w:rsidR="004D3112" w:rsidRDefault="004D3112" w:rsidP="00AB4588">
      <w:pPr>
        <w:numPr>
          <w:ilvl w:val="0"/>
          <w:numId w:val="36"/>
        </w:numPr>
        <w:tabs>
          <w:tab w:val="clear" w:pos="540"/>
          <w:tab w:val="left" w:pos="360"/>
          <w:tab w:val="num" w:pos="709"/>
        </w:tabs>
        <w:spacing w:line="360" w:lineRule="auto"/>
        <w:ind w:left="0" w:firstLine="0"/>
        <w:jc w:val="both"/>
        <w:rPr>
          <w:sz w:val="28"/>
          <w:szCs w:val="28"/>
        </w:rPr>
      </w:pPr>
      <w:r w:rsidRPr="00D8727C">
        <w:rPr>
          <w:sz w:val="28"/>
          <w:szCs w:val="28"/>
        </w:rPr>
        <w:t>Неверов</w:t>
      </w:r>
      <w:r w:rsidR="004A7B57">
        <w:rPr>
          <w:sz w:val="28"/>
          <w:szCs w:val="28"/>
        </w:rPr>
        <w:t>,</w:t>
      </w:r>
      <w:r w:rsidRPr="00D8727C">
        <w:rPr>
          <w:sz w:val="28"/>
          <w:szCs w:val="28"/>
        </w:rPr>
        <w:t xml:space="preserve"> А.Н., Чалых</w:t>
      </w:r>
      <w:r w:rsidR="004A7B57">
        <w:rPr>
          <w:sz w:val="28"/>
          <w:szCs w:val="28"/>
        </w:rPr>
        <w:t>,</w:t>
      </w:r>
      <w:r w:rsidRPr="00D8727C">
        <w:rPr>
          <w:sz w:val="28"/>
          <w:szCs w:val="28"/>
        </w:rPr>
        <w:t xml:space="preserve"> Т.И. Товароведение и организация торговл</w:t>
      </w:r>
      <w:r w:rsidR="004A7B57">
        <w:rPr>
          <w:sz w:val="28"/>
          <w:szCs w:val="28"/>
        </w:rPr>
        <w:t>и непродовольственными товарами</w:t>
      </w:r>
      <w:r w:rsidR="004A7B57" w:rsidRPr="004A7B57">
        <w:rPr>
          <w:color w:val="000000"/>
          <w:sz w:val="28"/>
          <w:szCs w:val="28"/>
        </w:rPr>
        <w:t xml:space="preserve"> </w:t>
      </w:r>
      <w:r w:rsidR="004A7B57" w:rsidRPr="00CA3A61">
        <w:rPr>
          <w:color w:val="000000"/>
          <w:sz w:val="28"/>
          <w:szCs w:val="28"/>
        </w:rPr>
        <w:t>[</w:t>
      </w:r>
      <w:r w:rsidR="004A7B57">
        <w:rPr>
          <w:color w:val="000000"/>
          <w:sz w:val="28"/>
          <w:szCs w:val="28"/>
        </w:rPr>
        <w:t>Текст</w:t>
      </w:r>
      <w:r w:rsidR="004A7B57" w:rsidRPr="00CA3A61">
        <w:rPr>
          <w:color w:val="000000"/>
          <w:sz w:val="28"/>
          <w:szCs w:val="28"/>
        </w:rPr>
        <w:t>]</w:t>
      </w:r>
      <w:r w:rsidR="004A7B57">
        <w:rPr>
          <w:color w:val="000000"/>
          <w:sz w:val="28"/>
          <w:szCs w:val="28"/>
        </w:rPr>
        <w:t>: учебник / Н.А. Неверов, Т.И. Чалых</w:t>
      </w:r>
      <w:r w:rsidR="004A7B57">
        <w:rPr>
          <w:sz w:val="28"/>
          <w:szCs w:val="28"/>
        </w:rPr>
        <w:t xml:space="preserve">. - </w:t>
      </w:r>
      <w:r w:rsidRPr="00D8727C">
        <w:rPr>
          <w:sz w:val="28"/>
          <w:szCs w:val="28"/>
        </w:rPr>
        <w:t xml:space="preserve"> – М.: ИРПО, 2000. – 464</w:t>
      </w:r>
      <w:r>
        <w:rPr>
          <w:sz w:val="28"/>
          <w:szCs w:val="28"/>
        </w:rPr>
        <w:t xml:space="preserve"> </w:t>
      </w:r>
      <w:r w:rsidRPr="00D8727C">
        <w:rPr>
          <w:sz w:val="28"/>
          <w:szCs w:val="28"/>
        </w:rPr>
        <w:t>с.</w:t>
      </w:r>
    </w:p>
    <w:p w:rsidR="004D3112" w:rsidRDefault="004D3112" w:rsidP="00AB4588">
      <w:pPr>
        <w:numPr>
          <w:ilvl w:val="0"/>
          <w:numId w:val="36"/>
        </w:numPr>
        <w:tabs>
          <w:tab w:val="clear" w:pos="540"/>
          <w:tab w:val="left" w:pos="360"/>
          <w:tab w:val="num" w:pos="709"/>
        </w:tabs>
        <w:spacing w:line="360" w:lineRule="auto"/>
        <w:ind w:left="0" w:firstLine="0"/>
        <w:jc w:val="both"/>
        <w:rPr>
          <w:sz w:val="28"/>
          <w:szCs w:val="28"/>
        </w:rPr>
      </w:pPr>
      <w:r w:rsidRPr="00E73D52">
        <w:rPr>
          <w:sz w:val="28"/>
          <w:szCs w:val="28"/>
        </w:rPr>
        <w:t>Николаева</w:t>
      </w:r>
      <w:r w:rsidR="006A0560">
        <w:rPr>
          <w:sz w:val="28"/>
          <w:szCs w:val="28"/>
        </w:rPr>
        <w:t>,</w:t>
      </w:r>
      <w:r w:rsidRPr="00E73D52">
        <w:rPr>
          <w:sz w:val="28"/>
          <w:szCs w:val="28"/>
        </w:rPr>
        <w:t xml:space="preserve"> М.А. Теоретические основы товароведения</w:t>
      </w:r>
      <w:r w:rsidR="00C95B64">
        <w:rPr>
          <w:sz w:val="28"/>
          <w:szCs w:val="28"/>
        </w:rPr>
        <w:t xml:space="preserve"> </w:t>
      </w:r>
      <w:r w:rsidR="00C95B64" w:rsidRPr="00CA3A61">
        <w:rPr>
          <w:color w:val="000000"/>
          <w:sz w:val="28"/>
          <w:szCs w:val="28"/>
        </w:rPr>
        <w:t>[</w:t>
      </w:r>
      <w:r w:rsidR="00C95B64">
        <w:rPr>
          <w:color w:val="000000"/>
          <w:sz w:val="28"/>
          <w:szCs w:val="28"/>
        </w:rPr>
        <w:t>Текст</w:t>
      </w:r>
      <w:r w:rsidR="00C95B64" w:rsidRPr="00CA3A61">
        <w:rPr>
          <w:color w:val="000000"/>
          <w:sz w:val="28"/>
          <w:szCs w:val="28"/>
        </w:rPr>
        <w:t>]</w:t>
      </w:r>
      <w:r w:rsidR="00C95B64">
        <w:rPr>
          <w:color w:val="000000"/>
          <w:sz w:val="28"/>
          <w:szCs w:val="28"/>
        </w:rPr>
        <w:t>: учебник / М.А. Николаева</w:t>
      </w:r>
      <w:r w:rsidR="00C95B64">
        <w:rPr>
          <w:sz w:val="28"/>
          <w:szCs w:val="28"/>
        </w:rPr>
        <w:t xml:space="preserve">. - </w:t>
      </w:r>
      <w:r>
        <w:rPr>
          <w:sz w:val="28"/>
          <w:szCs w:val="28"/>
        </w:rPr>
        <w:t xml:space="preserve"> </w:t>
      </w:r>
      <w:r w:rsidRPr="00F93F36">
        <w:rPr>
          <w:sz w:val="28"/>
          <w:szCs w:val="28"/>
        </w:rPr>
        <w:t xml:space="preserve">М.: Норма, </w:t>
      </w:r>
      <w:r>
        <w:rPr>
          <w:sz w:val="28"/>
          <w:szCs w:val="28"/>
        </w:rPr>
        <w:t>2000</w:t>
      </w:r>
      <w:r w:rsidRPr="00F93F36">
        <w:rPr>
          <w:sz w:val="28"/>
          <w:szCs w:val="28"/>
        </w:rPr>
        <w:t>.</w:t>
      </w:r>
      <w:r>
        <w:rPr>
          <w:sz w:val="28"/>
          <w:szCs w:val="28"/>
        </w:rPr>
        <w:t>- 405 с.</w:t>
      </w:r>
    </w:p>
    <w:p w:rsidR="004D3112" w:rsidRDefault="004D3112" w:rsidP="00AB4588">
      <w:pPr>
        <w:numPr>
          <w:ilvl w:val="0"/>
          <w:numId w:val="36"/>
        </w:numPr>
        <w:tabs>
          <w:tab w:val="clear" w:pos="540"/>
          <w:tab w:val="left" w:pos="360"/>
          <w:tab w:val="num" w:pos="709"/>
        </w:tabs>
        <w:spacing w:line="360" w:lineRule="auto"/>
        <w:ind w:left="0" w:firstLine="0"/>
        <w:jc w:val="both"/>
        <w:rPr>
          <w:sz w:val="28"/>
          <w:szCs w:val="28"/>
        </w:rPr>
      </w:pPr>
      <w:r w:rsidRPr="00F93F36">
        <w:rPr>
          <w:sz w:val="28"/>
          <w:szCs w:val="28"/>
        </w:rPr>
        <w:t>Николаева</w:t>
      </w:r>
      <w:r w:rsidR="006A0560">
        <w:rPr>
          <w:sz w:val="28"/>
          <w:szCs w:val="28"/>
        </w:rPr>
        <w:t>,</w:t>
      </w:r>
      <w:r w:rsidRPr="00F93F36">
        <w:rPr>
          <w:sz w:val="28"/>
          <w:szCs w:val="28"/>
        </w:rPr>
        <w:t xml:space="preserve"> М.А. Товароведение потребительски</w:t>
      </w:r>
      <w:r w:rsidR="00C95B64">
        <w:rPr>
          <w:sz w:val="28"/>
          <w:szCs w:val="28"/>
        </w:rPr>
        <w:t xml:space="preserve">х товаров. Теоретические основы </w:t>
      </w:r>
      <w:r w:rsidR="00C95B64" w:rsidRPr="00CA3A61">
        <w:rPr>
          <w:color w:val="000000"/>
          <w:sz w:val="28"/>
          <w:szCs w:val="28"/>
        </w:rPr>
        <w:t>[</w:t>
      </w:r>
      <w:r w:rsidR="00C95B64">
        <w:rPr>
          <w:color w:val="000000"/>
          <w:sz w:val="28"/>
          <w:szCs w:val="28"/>
        </w:rPr>
        <w:t>Текст</w:t>
      </w:r>
      <w:r w:rsidR="00C95B64" w:rsidRPr="00CA3A61">
        <w:rPr>
          <w:color w:val="000000"/>
          <w:sz w:val="28"/>
          <w:szCs w:val="28"/>
        </w:rPr>
        <w:t>]</w:t>
      </w:r>
      <w:r w:rsidR="00C95B64">
        <w:rPr>
          <w:color w:val="000000"/>
          <w:sz w:val="28"/>
          <w:szCs w:val="28"/>
        </w:rPr>
        <w:t>: учебник / М.А. Николаева</w:t>
      </w:r>
      <w:r w:rsidR="00C95B64">
        <w:rPr>
          <w:sz w:val="28"/>
          <w:szCs w:val="28"/>
        </w:rPr>
        <w:t xml:space="preserve">. </w:t>
      </w:r>
      <w:r w:rsidRPr="00F93F36">
        <w:rPr>
          <w:sz w:val="28"/>
          <w:szCs w:val="28"/>
        </w:rPr>
        <w:t xml:space="preserve">– М.: Норма, </w:t>
      </w:r>
      <w:r>
        <w:rPr>
          <w:sz w:val="28"/>
          <w:szCs w:val="28"/>
        </w:rPr>
        <w:t>2003</w:t>
      </w:r>
      <w:r w:rsidRPr="00F93F36">
        <w:rPr>
          <w:sz w:val="28"/>
          <w:szCs w:val="28"/>
        </w:rPr>
        <w:t>.</w:t>
      </w:r>
      <w:r>
        <w:rPr>
          <w:sz w:val="28"/>
          <w:szCs w:val="28"/>
        </w:rPr>
        <w:t>- 387 с.</w:t>
      </w:r>
    </w:p>
    <w:p w:rsidR="004D3112" w:rsidRDefault="004D3112" w:rsidP="00AB4588">
      <w:pPr>
        <w:numPr>
          <w:ilvl w:val="0"/>
          <w:numId w:val="36"/>
        </w:numPr>
        <w:tabs>
          <w:tab w:val="clear" w:pos="540"/>
          <w:tab w:val="left" w:pos="360"/>
          <w:tab w:val="num" w:pos="709"/>
        </w:tabs>
        <w:spacing w:line="360" w:lineRule="auto"/>
        <w:ind w:left="0" w:firstLine="0"/>
        <w:jc w:val="both"/>
        <w:rPr>
          <w:sz w:val="28"/>
          <w:szCs w:val="28"/>
        </w:rPr>
      </w:pPr>
      <w:r>
        <w:rPr>
          <w:sz w:val="28"/>
          <w:szCs w:val="28"/>
        </w:rPr>
        <w:t xml:space="preserve"> </w:t>
      </w:r>
      <w:r w:rsidRPr="00A12A83">
        <w:rPr>
          <w:sz w:val="28"/>
          <w:szCs w:val="28"/>
        </w:rPr>
        <w:t xml:space="preserve">Оптимизация ассортимента и сохранение качества товаров </w:t>
      </w:r>
      <w:r w:rsidR="003366CC" w:rsidRPr="00CA3A61">
        <w:rPr>
          <w:color w:val="000000"/>
          <w:sz w:val="28"/>
          <w:szCs w:val="28"/>
        </w:rPr>
        <w:t>[</w:t>
      </w:r>
      <w:r w:rsidR="003366CC">
        <w:rPr>
          <w:color w:val="000000"/>
          <w:sz w:val="28"/>
          <w:szCs w:val="28"/>
        </w:rPr>
        <w:t>Текст</w:t>
      </w:r>
      <w:r w:rsidR="003366CC" w:rsidRPr="00CA3A61">
        <w:rPr>
          <w:color w:val="000000"/>
          <w:sz w:val="28"/>
          <w:szCs w:val="28"/>
        </w:rPr>
        <w:t>]</w:t>
      </w:r>
      <w:r w:rsidR="003366CC">
        <w:rPr>
          <w:color w:val="000000"/>
          <w:sz w:val="28"/>
          <w:szCs w:val="28"/>
        </w:rPr>
        <w:t xml:space="preserve">: </w:t>
      </w:r>
      <w:r w:rsidR="003366CC">
        <w:rPr>
          <w:sz w:val="28"/>
          <w:szCs w:val="28"/>
        </w:rPr>
        <w:t>с</w:t>
      </w:r>
      <w:r w:rsidRPr="00A12A83">
        <w:rPr>
          <w:sz w:val="28"/>
          <w:szCs w:val="28"/>
        </w:rPr>
        <w:t xml:space="preserve">б.трудов КТЭИ. Киев, </w:t>
      </w:r>
      <w:r>
        <w:rPr>
          <w:sz w:val="28"/>
          <w:szCs w:val="28"/>
        </w:rPr>
        <w:t>200</w:t>
      </w:r>
      <w:r w:rsidRPr="00A12A83">
        <w:rPr>
          <w:sz w:val="28"/>
          <w:szCs w:val="28"/>
        </w:rPr>
        <w:t>1. – 126</w:t>
      </w:r>
      <w:r>
        <w:rPr>
          <w:sz w:val="28"/>
          <w:szCs w:val="28"/>
        </w:rPr>
        <w:t xml:space="preserve"> </w:t>
      </w:r>
      <w:r w:rsidRPr="00A12A83">
        <w:rPr>
          <w:sz w:val="28"/>
          <w:szCs w:val="28"/>
        </w:rPr>
        <w:t>с.</w:t>
      </w:r>
    </w:p>
    <w:p w:rsidR="004D3112" w:rsidRDefault="004D3112" w:rsidP="00AB4588">
      <w:pPr>
        <w:numPr>
          <w:ilvl w:val="0"/>
          <w:numId w:val="36"/>
        </w:numPr>
        <w:tabs>
          <w:tab w:val="clear" w:pos="540"/>
          <w:tab w:val="left" w:pos="360"/>
          <w:tab w:val="num" w:pos="709"/>
        </w:tabs>
        <w:spacing w:line="360" w:lineRule="auto"/>
        <w:ind w:left="0" w:firstLine="0"/>
        <w:jc w:val="both"/>
        <w:rPr>
          <w:sz w:val="28"/>
          <w:szCs w:val="28"/>
        </w:rPr>
      </w:pPr>
      <w:r w:rsidRPr="008F2826">
        <w:rPr>
          <w:sz w:val="28"/>
          <w:szCs w:val="28"/>
        </w:rPr>
        <w:t>Окрепилов</w:t>
      </w:r>
      <w:r w:rsidR="006A0560">
        <w:rPr>
          <w:sz w:val="28"/>
          <w:szCs w:val="28"/>
        </w:rPr>
        <w:t>,</w:t>
      </w:r>
      <w:r w:rsidRPr="008F2826">
        <w:rPr>
          <w:sz w:val="28"/>
          <w:szCs w:val="28"/>
        </w:rPr>
        <w:t xml:space="preserve"> </w:t>
      </w:r>
      <w:r w:rsidR="00527E42">
        <w:rPr>
          <w:sz w:val="28"/>
          <w:szCs w:val="28"/>
        </w:rPr>
        <w:t>В.В. Управление качеством</w:t>
      </w:r>
      <w:r w:rsidRPr="008F2826">
        <w:rPr>
          <w:sz w:val="28"/>
          <w:szCs w:val="28"/>
        </w:rPr>
        <w:t xml:space="preserve"> </w:t>
      </w:r>
      <w:r w:rsidR="00527E42" w:rsidRPr="00CA3A61">
        <w:rPr>
          <w:color w:val="000000"/>
          <w:sz w:val="28"/>
          <w:szCs w:val="28"/>
        </w:rPr>
        <w:t>[</w:t>
      </w:r>
      <w:r w:rsidR="00527E42">
        <w:rPr>
          <w:color w:val="000000"/>
          <w:sz w:val="28"/>
          <w:szCs w:val="28"/>
        </w:rPr>
        <w:t>Текст</w:t>
      </w:r>
      <w:r w:rsidR="00527E42" w:rsidRPr="00CA3A61">
        <w:rPr>
          <w:color w:val="000000"/>
          <w:sz w:val="28"/>
          <w:szCs w:val="28"/>
        </w:rPr>
        <w:t>]</w:t>
      </w:r>
      <w:r w:rsidR="00527E42">
        <w:rPr>
          <w:color w:val="000000"/>
          <w:sz w:val="28"/>
          <w:szCs w:val="28"/>
        </w:rPr>
        <w:t xml:space="preserve">: учебник / В.В. </w:t>
      </w:r>
      <w:r w:rsidR="00527E42" w:rsidRPr="008F2826">
        <w:rPr>
          <w:sz w:val="28"/>
          <w:szCs w:val="28"/>
        </w:rPr>
        <w:t>Окрепилов</w:t>
      </w:r>
      <w:r w:rsidRPr="008F2826">
        <w:rPr>
          <w:sz w:val="28"/>
          <w:szCs w:val="28"/>
        </w:rPr>
        <w:t>. М.: Экономика, 1998.</w:t>
      </w:r>
      <w:r w:rsidR="00C76F66" w:rsidRPr="00C76F66">
        <w:rPr>
          <w:sz w:val="28"/>
          <w:szCs w:val="28"/>
        </w:rPr>
        <w:t xml:space="preserve"> </w:t>
      </w:r>
      <w:r w:rsidR="00C76F66" w:rsidRPr="00D8727C">
        <w:rPr>
          <w:sz w:val="28"/>
          <w:szCs w:val="28"/>
        </w:rPr>
        <w:t xml:space="preserve">– </w:t>
      </w:r>
      <w:r w:rsidR="00C76F66">
        <w:rPr>
          <w:sz w:val="28"/>
          <w:szCs w:val="28"/>
        </w:rPr>
        <w:t xml:space="preserve">346 </w:t>
      </w:r>
      <w:r w:rsidR="00C76F66" w:rsidRPr="00D8727C">
        <w:rPr>
          <w:sz w:val="28"/>
          <w:szCs w:val="28"/>
        </w:rPr>
        <w:t>с.</w:t>
      </w:r>
    </w:p>
    <w:p w:rsidR="004D3112" w:rsidRPr="003366CC" w:rsidRDefault="004D3112" w:rsidP="00AB4588">
      <w:pPr>
        <w:numPr>
          <w:ilvl w:val="0"/>
          <w:numId w:val="36"/>
        </w:numPr>
        <w:tabs>
          <w:tab w:val="clear" w:pos="540"/>
          <w:tab w:val="left" w:pos="360"/>
          <w:tab w:val="num" w:pos="709"/>
        </w:tabs>
        <w:spacing w:line="360" w:lineRule="auto"/>
        <w:ind w:left="0" w:firstLine="0"/>
        <w:jc w:val="both"/>
        <w:rPr>
          <w:sz w:val="28"/>
          <w:szCs w:val="28"/>
        </w:rPr>
      </w:pPr>
      <w:r w:rsidRPr="008277EA">
        <w:rPr>
          <w:sz w:val="28"/>
          <w:szCs w:val="28"/>
        </w:rPr>
        <w:t xml:space="preserve">Оптимизация ассортимента и сохранение качества товаров </w:t>
      </w:r>
      <w:r w:rsidR="003366CC" w:rsidRPr="00CA3A61">
        <w:rPr>
          <w:color w:val="000000"/>
          <w:sz w:val="28"/>
          <w:szCs w:val="28"/>
        </w:rPr>
        <w:t>[</w:t>
      </w:r>
      <w:r w:rsidR="003366CC">
        <w:rPr>
          <w:color w:val="000000"/>
          <w:sz w:val="28"/>
          <w:szCs w:val="28"/>
        </w:rPr>
        <w:t>Текст</w:t>
      </w:r>
      <w:r w:rsidR="003366CC" w:rsidRPr="00CA3A61">
        <w:rPr>
          <w:color w:val="000000"/>
          <w:sz w:val="28"/>
          <w:szCs w:val="28"/>
        </w:rPr>
        <w:t>]</w:t>
      </w:r>
      <w:r w:rsidR="003366CC">
        <w:rPr>
          <w:color w:val="000000"/>
          <w:sz w:val="28"/>
          <w:szCs w:val="28"/>
        </w:rPr>
        <w:t xml:space="preserve">: </w:t>
      </w:r>
      <w:r w:rsidR="003366CC">
        <w:rPr>
          <w:sz w:val="28"/>
          <w:szCs w:val="28"/>
        </w:rPr>
        <w:t>с</w:t>
      </w:r>
      <w:r w:rsidR="003366CC" w:rsidRPr="00A12A83">
        <w:rPr>
          <w:sz w:val="28"/>
          <w:szCs w:val="28"/>
        </w:rPr>
        <w:t>б.</w:t>
      </w:r>
      <w:r w:rsidR="003366CC">
        <w:rPr>
          <w:sz w:val="28"/>
          <w:szCs w:val="28"/>
        </w:rPr>
        <w:t xml:space="preserve"> </w:t>
      </w:r>
      <w:r w:rsidRPr="008277EA">
        <w:rPr>
          <w:sz w:val="28"/>
          <w:szCs w:val="28"/>
        </w:rPr>
        <w:t xml:space="preserve">трудов КТЭИ. </w:t>
      </w:r>
      <w:r w:rsidR="00444A8E">
        <w:rPr>
          <w:sz w:val="28"/>
          <w:szCs w:val="28"/>
        </w:rPr>
        <w:t xml:space="preserve">- </w:t>
      </w:r>
      <w:r w:rsidRPr="003366CC">
        <w:rPr>
          <w:sz w:val="28"/>
          <w:szCs w:val="28"/>
        </w:rPr>
        <w:t>Киев, 2001. – 126 с.</w:t>
      </w:r>
    </w:p>
    <w:p w:rsidR="004D3112" w:rsidRDefault="00444A8E" w:rsidP="00AB4588">
      <w:pPr>
        <w:numPr>
          <w:ilvl w:val="0"/>
          <w:numId w:val="36"/>
        </w:numPr>
        <w:tabs>
          <w:tab w:val="clear" w:pos="540"/>
          <w:tab w:val="left" w:pos="360"/>
          <w:tab w:val="num" w:pos="709"/>
        </w:tabs>
        <w:spacing w:line="360" w:lineRule="auto"/>
        <w:ind w:left="0" w:firstLine="0"/>
        <w:jc w:val="both"/>
        <w:rPr>
          <w:sz w:val="28"/>
          <w:szCs w:val="28"/>
        </w:rPr>
      </w:pPr>
      <w:r>
        <w:rPr>
          <w:sz w:val="28"/>
          <w:szCs w:val="28"/>
        </w:rPr>
        <w:t>Перунева</w:t>
      </w:r>
      <w:r w:rsidR="006A0560">
        <w:rPr>
          <w:sz w:val="28"/>
          <w:szCs w:val="28"/>
        </w:rPr>
        <w:t>,</w:t>
      </w:r>
      <w:r>
        <w:rPr>
          <w:sz w:val="28"/>
          <w:szCs w:val="28"/>
        </w:rPr>
        <w:t xml:space="preserve"> А.Д. Товароведение</w:t>
      </w:r>
      <w:r w:rsidR="004D3112">
        <w:rPr>
          <w:sz w:val="28"/>
          <w:szCs w:val="28"/>
        </w:rPr>
        <w:t xml:space="preserve"> </w:t>
      </w:r>
      <w:r w:rsidRPr="00CA3A61">
        <w:rPr>
          <w:color w:val="000000"/>
          <w:sz w:val="28"/>
          <w:szCs w:val="28"/>
        </w:rPr>
        <w:t>[</w:t>
      </w:r>
      <w:r>
        <w:rPr>
          <w:color w:val="000000"/>
          <w:sz w:val="28"/>
          <w:szCs w:val="28"/>
        </w:rPr>
        <w:t>Текст</w:t>
      </w:r>
      <w:r w:rsidRPr="00CA3A61">
        <w:rPr>
          <w:color w:val="000000"/>
          <w:sz w:val="28"/>
          <w:szCs w:val="28"/>
        </w:rPr>
        <w:t>]</w:t>
      </w:r>
      <w:r>
        <w:rPr>
          <w:color w:val="000000"/>
          <w:sz w:val="28"/>
          <w:szCs w:val="28"/>
        </w:rPr>
        <w:t xml:space="preserve">: учебник / А.Д. Перунева. - </w:t>
      </w:r>
      <w:r w:rsidR="004D3112">
        <w:rPr>
          <w:sz w:val="28"/>
          <w:szCs w:val="28"/>
        </w:rPr>
        <w:t>М.: ИНФРА- М, 2004. – 509 с.</w:t>
      </w:r>
    </w:p>
    <w:p w:rsidR="003F1D3E" w:rsidRPr="00E34517" w:rsidRDefault="003F1D3E" w:rsidP="00AB4588">
      <w:pPr>
        <w:numPr>
          <w:ilvl w:val="0"/>
          <w:numId w:val="36"/>
        </w:numPr>
        <w:tabs>
          <w:tab w:val="clear" w:pos="540"/>
          <w:tab w:val="left" w:pos="360"/>
          <w:tab w:val="num" w:pos="709"/>
        </w:tabs>
        <w:spacing w:line="360" w:lineRule="auto"/>
        <w:ind w:left="0" w:firstLine="0"/>
        <w:jc w:val="both"/>
        <w:rPr>
          <w:sz w:val="28"/>
          <w:szCs w:val="28"/>
        </w:rPr>
      </w:pPr>
      <w:r w:rsidRPr="00E34517">
        <w:rPr>
          <w:sz w:val="28"/>
          <w:szCs w:val="28"/>
        </w:rPr>
        <w:t>Похлебкин</w:t>
      </w:r>
      <w:r w:rsidR="00AF631A">
        <w:rPr>
          <w:sz w:val="28"/>
          <w:szCs w:val="28"/>
        </w:rPr>
        <w:t>,</w:t>
      </w:r>
      <w:r w:rsidRPr="00E34517">
        <w:rPr>
          <w:sz w:val="28"/>
          <w:szCs w:val="28"/>
        </w:rPr>
        <w:t xml:space="preserve"> В. В., Чай. Его типы, свойства, употребление</w:t>
      </w:r>
      <w:r w:rsidR="006A0560">
        <w:rPr>
          <w:sz w:val="28"/>
          <w:szCs w:val="28"/>
        </w:rPr>
        <w:t xml:space="preserve"> </w:t>
      </w:r>
      <w:r w:rsidR="006A0560" w:rsidRPr="00CA3A61">
        <w:rPr>
          <w:color w:val="000000"/>
          <w:sz w:val="28"/>
          <w:szCs w:val="28"/>
        </w:rPr>
        <w:t>[</w:t>
      </w:r>
      <w:r w:rsidR="006A0560">
        <w:rPr>
          <w:color w:val="000000"/>
          <w:sz w:val="28"/>
          <w:szCs w:val="28"/>
        </w:rPr>
        <w:t>Текст</w:t>
      </w:r>
      <w:r w:rsidR="006A0560" w:rsidRPr="00CA3A61">
        <w:rPr>
          <w:color w:val="000000"/>
          <w:sz w:val="28"/>
          <w:szCs w:val="28"/>
        </w:rPr>
        <w:t>]</w:t>
      </w:r>
      <w:r w:rsidR="006A0560">
        <w:rPr>
          <w:color w:val="000000"/>
          <w:sz w:val="28"/>
          <w:szCs w:val="28"/>
        </w:rPr>
        <w:t>: учебник /</w:t>
      </w:r>
      <w:r w:rsidR="006A0560">
        <w:rPr>
          <w:sz w:val="28"/>
          <w:szCs w:val="28"/>
        </w:rPr>
        <w:t xml:space="preserve"> В.В. Похлебкин.-</w:t>
      </w:r>
      <w:r w:rsidRPr="00E34517">
        <w:rPr>
          <w:sz w:val="28"/>
          <w:szCs w:val="28"/>
        </w:rPr>
        <w:t xml:space="preserve"> М., 1968.</w:t>
      </w:r>
      <w:r w:rsidR="00C76F66" w:rsidRPr="00C76F66">
        <w:rPr>
          <w:sz w:val="28"/>
          <w:szCs w:val="28"/>
        </w:rPr>
        <w:t xml:space="preserve"> </w:t>
      </w:r>
      <w:r w:rsidR="00C76F66" w:rsidRPr="00D8727C">
        <w:rPr>
          <w:sz w:val="28"/>
          <w:szCs w:val="28"/>
        </w:rPr>
        <w:t xml:space="preserve">– </w:t>
      </w:r>
      <w:r w:rsidR="00C76F66">
        <w:rPr>
          <w:sz w:val="28"/>
          <w:szCs w:val="28"/>
        </w:rPr>
        <w:t xml:space="preserve">195 </w:t>
      </w:r>
      <w:r w:rsidR="00C76F66" w:rsidRPr="00D8727C">
        <w:rPr>
          <w:sz w:val="28"/>
          <w:szCs w:val="28"/>
        </w:rPr>
        <w:t>с.</w:t>
      </w:r>
    </w:p>
    <w:p w:rsidR="00C968CD" w:rsidRPr="00E911D4" w:rsidRDefault="00C968CD" w:rsidP="00AB4588">
      <w:pPr>
        <w:numPr>
          <w:ilvl w:val="0"/>
          <w:numId w:val="36"/>
        </w:numPr>
        <w:tabs>
          <w:tab w:val="clear" w:pos="540"/>
          <w:tab w:val="left" w:pos="360"/>
          <w:tab w:val="num" w:pos="709"/>
        </w:tabs>
        <w:spacing w:line="360" w:lineRule="auto"/>
        <w:ind w:left="0" w:firstLine="0"/>
        <w:jc w:val="both"/>
        <w:rPr>
          <w:sz w:val="28"/>
          <w:szCs w:val="28"/>
        </w:rPr>
      </w:pPr>
      <w:r w:rsidRPr="00E911D4">
        <w:rPr>
          <w:sz w:val="28"/>
          <w:szCs w:val="28"/>
        </w:rPr>
        <w:t>Похлебкин</w:t>
      </w:r>
      <w:r w:rsidR="00AF631A">
        <w:rPr>
          <w:sz w:val="28"/>
          <w:szCs w:val="28"/>
        </w:rPr>
        <w:t>,</w:t>
      </w:r>
      <w:r w:rsidRPr="00E911D4">
        <w:rPr>
          <w:sz w:val="28"/>
          <w:szCs w:val="28"/>
        </w:rPr>
        <w:t xml:space="preserve"> В.В. Истори</w:t>
      </w:r>
      <w:r w:rsidR="0017791D">
        <w:rPr>
          <w:sz w:val="28"/>
          <w:szCs w:val="28"/>
        </w:rPr>
        <w:t xml:space="preserve">я важнейших пищевых продуктов </w:t>
      </w:r>
      <w:r w:rsidR="0017791D" w:rsidRPr="00CA3A61">
        <w:rPr>
          <w:color w:val="000000"/>
          <w:sz w:val="28"/>
          <w:szCs w:val="28"/>
        </w:rPr>
        <w:t>[</w:t>
      </w:r>
      <w:r w:rsidR="0017791D">
        <w:rPr>
          <w:color w:val="000000"/>
          <w:sz w:val="28"/>
          <w:szCs w:val="28"/>
        </w:rPr>
        <w:t>Текст</w:t>
      </w:r>
      <w:r w:rsidR="0017791D" w:rsidRPr="00CA3A61">
        <w:rPr>
          <w:color w:val="000000"/>
          <w:sz w:val="28"/>
          <w:szCs w:val="28"/>
        </w:rPr>
        <w:t>]</w:t>
      </w:r>
      <w:r w:rsidR="0017791D">
        <w:rPr>
          <w:color w:val="000000"/>
          <w:sz w:val="28"/>
          <w:szCs w:val="28"/>
        </w:rPr>
        <w:t>: учебник /</w:t>
      </w:r>
      <w:r w:rsidR="0017791D">
        <w:rPr>
          <w:sz w:val="28"/>
          <w:szCs w:val="28"/>
        </w:rPr>
        <w:t xml:space="preserve"> В.В. Похлебкин.</w:t>
      </w:r>
      <w:r w:rsidRPr="00E911D4">
        <w:rPr>
          <w:sz w:val="28"/>
          <w:szCs w:val="28"/>
        </w:rPr>
        <w:t xml:space="preserve"> - М.: ЗАО «Издательство Центрполиграф», 2004.</w:t>
      </w:r>
      <w:r w:rsidR="006E40C6" w:rsidRPr="006E40C6">
        <w:rPr>
          <w:sz w:val="28"/>
          <w:szCs w:val="28"/>
        </w:rPr>
        <w:t xml:space="preserve"> </w:t>
      </w:r>
      <w:r w:rsidR="006E40C6" w:rsidRPr="00D8727C">
        <w:rPr>
          <w:sz w:val="28"/>
          <w:szCs w:val="28"/>
        </w:rPr>
        <w:t xml:space="preserve">– </w:t>
      </w:r>
      <w:r w:rsidR="006E40C6">
        <w:rPr>
          <w:sz w:val="28"/>
          <w:szCs w:val="28"/>
        </w:rPr>
        <w:t xml:space="preserve">160 </w:t>
      </w:r>
      <w:r w:rsidR="006E40C6" w:rsidRPr="00D8727C">
        <w:rPr>
          <w:sz w:val="28"/>
          <w:szCs w:val="28"/>
        </w:rPr>
        <w:t>с.</w:t>
      </w:r>
    </w:p>
    <w:p w:rsidR="00C8481F" w:rsidRDefault="00C968CD" w:rsidP="00AB4588">
      <w:pPr>
        <w:numPr>
          <w:ilvl w:val="0"/>
          <w:numId w:val="36"/>
        </w:numPr>
        <w:tabs>
          <w:tab w:val="clear" w:pos="540"/>
          <w:tab w:val="left" w:pos="360"/>
          <w:tab w:val="num" w:pos="709"/>
        </w:tabs>
        <w:spacing w:line="360" w:lineRule="auto"/>
        <w:ind w:left="0" w:firstLine="0"/>
        <w:jc w:val="both"/>
        <w:rPr>
          <w:sz w:val="28"/>
          <w:szCs w:val="28"/>
        </w:rPr>
      </w:pPr>
      <w:r w:rsidRPr="00E911D4">
        <w:rPr>
          <w:sz w:val="28"/>
          <w:szCs w:val="28"/>
        </w:rPr>
        <w:t>Станкович</w:t>
      </w:r>
      <w:r w:rsidR="00AF631A">
        <w:rPr>
          <w:sz w:val="28"/>
          <w:szCs w:val="28"/>
        </w:rPr>
        <w:t>,</w:t>
      </w:r>
      <w:r w:rsidRPr="00E911D4">
        <w:rPr>
          <w:sz w:val="28"/>
          <w:szCs w:val="28"/>
        </w:rPr>
        <w:t xml:space="preserve"> Г.П.,</w:t>
      </w:r>
      <w:r w:rsidR="0017791D">
        <w:rPr>
          <w:sz w:val="28"/>
          <w:szCs w:val="28"/>
        </w:rPr>
        <w:t xml:space="preserve"> Дунцова К.Г. Товароведение чая</w:t>
      </w:r>
      <w:r w:rsidR="0017791D" w:rsidRPr="0017791D">
        <w:rPr>
          <w:color w:val="000000"/>
          <w:sz w:val="28"/>
          <w:szCs w:val="28"/>
        </w:rPr>
        <w:t xml:space="preserve"> </w:t>
      </w:r>
      <w:r w:rsidR="0017791D" w:rsidRPr="00CA3A61">
        <w:rPr>
          <w:color w:val="000000"/>
          <w:sz w:val="28"/>
          <w:szCs w:val="28"/>
        </w:rPr>
        <w:t>[</w:t>
      </w:r>
      <w:r w:rsidR="0017791D">
        <w:rPr>
          <w:color w:val="000000"/>
          <w:sz w:val="28"/>
          <w:szCs w:val="28"/>
        </w:rPr>
        <w:t>Текст</w:t>
      </w:r>
      <w:r w:rsidR="0017791D" w:rsidRPr="00CA3A61">
        <w:rPr>
          <w:color w:val="000000"/>
          <w:sz w:val="28"/>
          <w:szCs w:val="28"/>
        </w:rPr>
        <w:t>]</w:t>
      </w:r>
      <w:r w:rsidR="0017791D">
        <w:rPr>
          <w:color w:val="000000"/>
          <w:sz w:val="28"/>
          <w:szCs w:val="28"/>
        </w:rPr>
        <w:t>: учебник /</w:t>
      </w:r>
      <w:r w:rsidR="0017791D">
        <w:rPr>
          <w:sz w:val="28"/>
          <w:szCs w:val="28"/>
        </w:rPr>
        <w:t xml:space="preserve"> Г.П. </w:t>
      </w:r>
      <w:r w:rsidR="0017791D" w:rsidRPr="00E911D4">
        <w:rPr>
          <w:sz w:val="28"/>
          <w:szCs w:val="28"/>
        </w:rPr>
        <w:t>Станкович</w:t>
      </w:r>
      <w:r w:rsidR="0017791D">
        <w:rPr>
          <w:sz w:val="28"/>
          <w:szCs w:val="28"/>
        </w:rPr>
        <w:t>.-</w:t>
      </w:r>
      <w:r w:rsidR="0017791D" w:rsidRPr="00E34517">
        <w:rPr>
          <w:sz w:val="28"/>
          <w:szCs w:val="28"/>
        </w:rPr>
        <w:t xml:space="preserve"> </w:t>
      </w:r>
      <w:r w:rsidRPr="00E911D4">
        <w:rPr>
          <w:sz w:val="28"/>
          <w:szCs w:val="28"/>
        </w:rPr>
        <w:t xml:space="preserve"> - М.: ИНФРА-М, 2004.</w:t>
      </w:r>
      <w:r w:rsidR="006E40C6" w:rsidRPr="006E40C6">
        <w:rPr>
          <w:sz w:val="28"/>
          <w:szCs w:val="28"/>
        </w:rPr>
        <w:t xml:space="preserve"> </w:t>
      </w:r>
      <w:r w:rsidR="006E40C6" w:rsidRPr="00D8727C">
        <w:rPr>
          <w:sz w:val="28"/>
          <w:szCs w:val="28"/>
        </w:rPr>
        <w:t xml:space="preserve">– </w:t>
      </w:r>
      <w:r w:rsidR="006E40C6">
        <w:rPr>
          <w:sz w:val="28"/>
          <w:szCs w:val="28"/>
        </w:rPr>
        <w:t xml:space="preserve">127 </w:t>
      </w:r>
      <w:r w:rsidR="006E40C6" w:rsidRPr="00D8727C">
        <w:rPr>
          <w:sz w:val="28"/>
          <w:szCs w:val="28"/>
        </w:rPr>
        <w:t>с.</w:t>
      </w:r>
    </w:p>
    <w:p w:rsidR="00C8481F" w:rsidRDefault="00C8481F" w:rsidP="00AB4588">
      <w:pPr>
        <w:numPr>
          <w:ilvl w:val="0"/>
          <w:numId w:val="36"/>
        </w:numPr>
        <w:tabs>
          <w:tab w:val="clear" w:pos="540"/>
          <w:tab w:val="left" w:pos="360"/>
          <w:tab w:val="num" w:pos="709"/>
        </w:tabs>
        <w:spacing w:line="360" w:lineRule="auto"/>
        <w:ind w:left="0" w:firstLine="0"/>
        <w:jc w:val="both"/>
        <w:rPr>
          <w:sz w:val="28"/>
          <w:szCs w:val="28"/>
        </w:rPr>
      </w:pPr>
      <w:r w:rsidRPr="008F2826">
        <w:rPr>
          <w:sz w:val="28"/>
          <w:szCs w:val="28"/>
        </w:rPr>
        <w:t xml:space="preserve">Справочник товароведа. </w:t>
      </w:r>
      <w:r>
        <w:rPr>
          <w:sz w:val="28"/>
          <w:szCs w:val="28"/>
        </w:rPr>
        <w:t>П</w:t>
      </w:r>
      <w:r w:rsidRPr="008F2826">
        <w:rPr>
          <w:sz w:val="28"/>
          <w:szCs w:val="28"/>
        </w:rPr>
        <w:t>родовольственные товары. В 3-х т. М.: Экономика, 1998.</w:t>
      </w:r>
      <w:r w:rsidR="000A1957" w:rsidRPr="000A1957">
        <w:rPr>
          <w:sz w:val="28"/>
          <w:szCs w:val="28"/>
        </w:rPr>
        <w:t xml:space="preserve"> </w:t>
      </w:r>
      <w:r w:rsidR="000A1957" w:rsidRPr="00D8727C">
        <w:rPr>
          <w:sz w:val="28"/>
          <w:szCs w:val="28"/>
        </w:rPr>
        <w:t xml:space="preserve">– </w:t>
      </w:r>
      <w:r w:rsidR="000A1957">
        <w:rPr>
          <w:sz w:val="28"/>
          <w:szCs w:val="28"/>
        </w:rPr>
        <w:t xml:space="preserve">501 </w:t>
      </w:r>
      <w:r w:rsidR="000A1957" w:rsidRPr="00D8727C">
        <w:rPr>
          <w:sz w:val="28"/>
          <w:szCs w:val="28"/>
        </w:rPr>
        <w:t>с.</w:t>
      </w:r>
    </w:p>
    <w:p w:rsidR="00C8481F" w:rsidRDefault="00C8481F" w:rsidP="00AB4588">
      <w:pPr>
        <w:numPr>
          <w:ilvl w:val="0"/>
          <w:numId w:val="36"/>
        </w:numPr>
        <w:tabs>
          <w:tab w:val="clear" w:pos="540"/>
          <w:tab w:val="left" w:pos="360"/>
          <w:tab w:val="num" w:pos="709"/>
        </w:tabs>
        <w:spacing w:line="360" w:lineRule="auto"/>
        <w:ind w:left="0" w:firstLine="0"/>
        <w:jc w:val="both"/>
        <w:rPr>
          <w:sz w:val="28"/>
          <w:szCs w:val="28"/>
        </w:rPr>
      </w:pPr>
      <w:r w:rsidRPr="008F2826">
        <w:rPr>
          <w:sz w:val="28"/>
          <w:szCs w:val="28"/>
        </w:rPr>
        <w:t>Т</w:t>
      </w:r>
      <w:r w:rsidR="009735F2">
        <w:rPr>
          <w:sz w:val="28"/>
          <w:szCs w:val="28"/>
        </w:rPr>
        <w:t xml:space="preserve">еплов, В.И., Сероштан, М.В. </w:t>
      </w:r>
      <w:r w:rsidRPr="008F2826">
        <w:rPr>
          <w:sz w:val="28"/>
          <w:szCs w:val="28"/>
        </w:rPr>
        <w:t>Коммерческое товароведение</w:t>
      </w:r>
      <w:r w:rsidR="009735F2">
        <w:rPr>
          <w:sz w:val="28"/>
          <w:szCs w:val="28"/>
        </w:rPr>
        <w:t xml:space="preserve"> </w:t>
      </w:r>
      <w:r w:rsidR="009735F2" w:rsidRPr="00CA3A61">
        <w:rPr>
          <w:color w:val="000000"/>
          <w:sz w:val="28"/>
          <w:szCs w:val="28"/>
        </w:rPr>
        <w:t>[</w:t>
      </w:r>
      <w:r w:rsidR="009735F2">
        <w:rPr>
          <w:color w:val="000000"/>
          <w:sz w:val="28"/>
          <w:szCs w:val="28"/>
        </w:rPr>
        <w:t>Текст</w:t>
      </w:r>
      <w:r w:rsidR="009735F2" w:rsidRPr="00CA3A61">
        <w:rPr>
          <w:color w:val="000000"/>
          <w:sz w:val="28"/>
          <w:szCs w:val="28"/>
        </w:rPr>
        <w:t>]</w:t>
      </w:r>
      <w:r w:rsidR="009735F2">
        <w:rPr>
          <w:color w:val="000000"/>
          <w:sz w:val="28"/>
          <w:szCs w:val="28"/>
        </w:rPr>
        <w:t>: учебник</w:t>
      </w:r>
      <w:r w:rsidRPr="008F2826">
        <w:rPr>
          <w:sz w:val="28"/>
          <w:szCs w:val="28"/>
        </w:rPr>
        <w:t xml:space="preserve"> – 2-е изд.</w:t>
      </w:r>
      <w:r w:rsidR="009735F2">
        <w:rPr>
          <w:sz w:val="28"/>
          <w:szCs w:val="28"/>
        </w:rPr>
        <w:t xml:space="preserve"> / В.И. Теплов, М.В. Сероштан.</w:t>
      </w:r>
      <w:r w:rsidRPr="008F2826">
        <w:rPr>
          <w:sz w:val="28"/>
          <w:szCs w:val="28"/>
        </w:rPr>
        <w:t xml:space="preserve"> – М.: Издательский Дом «Дашков и К</w:t>
      </w:r>
      <w:r w:rsidRPr="008F2826">
        <w:rPr>
          <w:sz w:val="28"/>
          <w:szCs w:val="28"/>
          <w:vertAlign w:val="superscript"/>
        </w:rPr>
        <w:t>0</w:t>
      </w:r>
      <w:r w:rsidRPr="008F2826">
        <w:rPr>
          <w:sz w:val="28"/>
          <w:szCs w:val="28"/>
        </w:rPr>
        <w:t>», 2000. – 620</w:t>
      </w:r>
      <w:r>
        <w:rPr>
          <w:sz w:val="28"/>
          <w:szCs w:val="28"/>
        </w:rPr>
        <w:t xml:space="preserve"> </w:t>
      </w:r>
      <w:r w:rsidRPr="008F2826">
        <w:rPr>
          <w:sz w:val="28"/>
          <w:szCs w:val="28"/>
        </w:rPr>
        <w:t>с.</w:t>
      </w:r>
    </w:p>
    <w:p w:rsidR="00C8481F" w:rsidRDefault="00C8481F" w:rsidP="00AB4588">
      <w:pPr>
        <w:numPr>
          <w:ilvl w:val="0"/>
          <w:numId w:val="36"/>
        </w:numPr>
        <w:tabs>
          <w:tab w:val="clear" w:pos="540"/>
          <w:tab w:val="left" w:pos="360"/>
          <w:tab w:val="num" w:pos="709"/>
        </w:tabs>
        <w:spacing w:line="360" w:lineRule="auto"/>
        <w:ind w:left="0" w:firstLine="0"/>
        <w:jc w:val="both"/>
        <w:rPr>
          <w:sz w:val="28"/>
          <w:szCs w:val="28"/>
        </w:rPr>
      </w:pPr>
      <w:r w:rsidRPr="00155A80">
        <w:rPr>
          <w:sz w:val="28"/>
          <w:szCs w:val="28"/>
        </w:rPr>
        <w:t>Теплов</w:t>
      </w:r>
      <w:r w:rsidR="00EA1D0A">
        <w:rPr>
          <w:sz w:val="28"/>
          <w:szCs w:val="28"/>
        </w:rPr>
        <w:t>,</w:t>
      </w:r>
      <w:r w:rsidRPr="00DA3306">
        <w:rPr>
          <w:sz w:val="28"/>
          <w:szCs w:val="28"/>
        </w:rPr>
        <w:t xml:space="preserve"> </w:t>
      </w:r>
      <w:r>
        <w:rPr>
          <w:sz w:val="28"/>
          <w:szCs w:val="28"/>
        </w:rPr>
        <w:t>В. И.,</w:t>
      </w:r>
      <w:r w:rsidRPr="00155A80">
        <w:rPr>
          <w:sz w:val="28"/>
          <w:szCs w:val="28"/>
        </w:rPr>
        <w:t xml:space="preserve"> Боряев</w:t>
      </w:r>
      <w:r w:rsidR="00EA1D0A">
        <w:rPr>
          <w:sz w:val="28"/>
          <w:szCs w:val="28"/>
        </w:rPr>
        <w:t>,</w:t>
      </w:r>
      <w:r w:rsidRPr="00155A80">
        <w:rPr>
          <w:sz w:val="28"/>
          <w:szCs w:val="28"/>
        </w:rPr>
        <w:t xml:space="preserve"> </w:t>
      </w:r>
      <w:r>
        <w:rPr>
          <w:sz w:val="28"/>
          <w:szCs w:val="28"/>
        </w:rPr>
        <w:t xml:space="preserve">В. Е. </w:t>
      </w:r>
      <w:r w:rsidRPr="00155A80">
        <w:rPr>
          <w:sz w:val="28"/>
          <w:szCs w:val="28"/>
        </w:rPr>
        <w:t>Товароведение  продовольственных</w:t>
      </w:r>
      <w:r>
        <w:rPr>
          <w:sz w:val="28"/>
          <w:szCs w:val="28"/>
        </w:rPr>
        <w:t xml:space="preserve"> товаров</w:t>
      </w:r>
      <w:r w:rsidR="00EA1D0A">
        <w:rPr>
          <w:sz w:val="28"/>
          <w:szCs w:val="28"/>
        </w:rPr>
        <w:t xml:space="preserve"> </w:t>
      </w:r>
      <w:r w:rsidR="00EA1D0A" w:rsidRPr="00CA3A61">
        <w:rPr>
          <w:color w:val="000000"/>
          <w:sz w:val="28"/>
          <w:szCs w:val="28"/>
        </w:rPr>
        <w:t>[</w:t>
      </w:r>
      <w:r w:rsidR="00EA1D0A">
        <w:rPr>
          <w:color w:val="000000"/>
          <w:sz w:val="28"/>
          <w:szCs w:val="28"/>
        </w:rPr>
        <w:t>Текст</w:t>
      </w:r>
      <w:r w:rsidR="00EA1D0A" w:rsidRPr="00CA3A61">
        <w:rPr>
          <w:color w:val="000000"/>
          <w:sz w:val="28"/>
          <w:szCs w:val="28"/>
        </w:rPr>
        <w:t>]</w:t>
      </w:r>
      <w:r w:rsidR="00EA1D0A">
        <w:rPr>
          <w:color w:val="000000"/>
          <w:sz w:val="28"/>
          <w:szCs w:val="28"/>
        </w:rPr>
        <w:t>: учеб. пособие для вузов /</w:t>
      </w:r>
      <w:r w:rsidR="00EA1D0A" w:rsidRPr="00EA1D0A">
        <w:rPr>
          <w:sz w:val="28"/>
          <w:szCs w:val="28"/>
        </w:rPr>
        <w:t xml:space="preserve"> </w:t>
      </w:r>
      <w:r w:rsidR="00EA1D0A">
        <w:rPr>
          <w:sz w:val="28"/>
          <w:szCs w:val="28"/>
        </w:rPr>
        <w:t>В.И. Теплов, В.Е. Боряев</w:t>
      </w:r>
      <w:r>
        <w:rPr>
          <w:sz w:val="28"/>
          <w:szCs w:val="28"/>
        </w:rPr>
        <w:t>.</w:t>
      </w:r>
      <w:r w:rsidRPr="00155A80">
        <w:rPr>
          <w:sz w:val="28"/>
          <w:szCs w:val="28"/>
        </w:rPr>
        <w:t xml:space="preserve"> </w:t>
      </w:r>
      <w:r w:rsidR="003F6DE0">
        <w:rPr>
          <w:sz w:val="28"/>
          <w:szCs w:val="28"/>
        </w:rPr>
        <w:t>-</w:t>
      </w:r>
      <w:r w:rsidRPr="00155A80">
        <w:rPr>
          <w:sz w:val="28"/>
          <w:szCs w:val="28"/>
        </w:rPr>
        <w:t xml:space="preserve">М.: - </w:t>
      </w:r>
      <w:r>
        <w:rPr>
          <w:sz w:val="28"/>
          <w:szCs w:val="28"/>
        </w:rPr>
        <w:t>2002. – 431 с.</w:t>
      </w:r>
    </w:p>
    <w:p w:rsidR="00C968CD" w:rsidRPr="00E911D4" w:rsidRDefault="00C968CD" w:rsidP="00AB4588">
      <w:pPr>
        <w:numPr>
          <w:ilvl w:val="0"/>
          <w:numId w:val="36"/>
        </w:numPr>
        <w:tabs>
          <w:tab w:val="clear" w:pos="540"/>
          <w:tab w:val="left" w:pos="360"/>
          <w:tab w:val="num" w:pos="709"/>
        </w:tabs>
        <w:spacing w:line="360" w:lineRule="auto"/>
        <w:ind w:left="0" w:firstLine="0"/>
        <w:jc w:val="both"/>
        <w:rPr>
          <w:sz w:val="28"/>
          <w:szCs w:val="28"/>
        </w:rPr>
      </w:pPr>
      <w:r w:rsidRPr="00E911D4">
        <w:rPr>
          <w:sz w:val="28"/>
          <w:szCs w:val="28"/>
        </w:rPr>
        <w:t xml:space="preserve">Товароведение продовольственных товаров: Учеб. пособие Л.С.Микулович, А.В.Локтев, И.Н.Фурс и др.; </w:t>
      </w:r>
      <w:r w:rsidR="000A1957">
        <w:rPr>
          <w:sz w:val="28"/>
          <w:szCs w:val="28"/>
        </w:rPr>
        <w:t>Под общ. ред. О.А.Брилевского.</w:t>
      </w:r>
      <w:r w:rsidRPr="00E911D4">
        <w:rPr>
          <w:sz w:val="28"/>
          <w:szCs w:val="28"/>
        </w:rPr>
        <w:t xml:space="preserve"> Минс</w:t>
      </w:r>
      <w:r w:rsidR="000A1957">
        <w:rPr>
          <w:sz w:val="28"/>
          <w:szCs w:val="28"/>
        </w:rPr>
        <w:t>к</w:t>
      </w:r>
      <w:r w:rsidRPr="00E911D4">
        <w:rPr>
          <w:sz w:val="28"/>
          <w:szCs w:val="28"/>
        </w:rPr>
        <w:t>.: БГЭУ, 2005.</w:t>
      </w:r>
      <w:r w:rsidR="002D5814" w:rsidRPr="002D5814">
        <w:rPr>
          <w:sz w:val="28"/>
          <w:szCs w:val="28"/>
        </w:rPr>
        <w:t xml:space="preserve"> </w:t>
      </w:r>
      <w:r w:rsidR="002D5814" w:rsidRPr="00D8727C">
        <w:rPr>
          <w:sz w:val="28"/>
          <w:szCs w:val="28"/>
        </w:rPr>
        <w:t xml:space="preserve">– </w:t>
      </w:r>
      <w:r w:rsidR="002D5814">
        <w:rPr>
          <w:sz w:val="28"/>
          <w:szCs w:val="28"/>
        </w:rPr>
        <w:t xml:space="preserve">331 </w:t>
      </w:r>
      <w:r w:rsidR="002D5814" w:rsidRPr="00D8727C">
        <w:rPr>
          <w:sz w:val="28"/>
          <w:szCs w:val="28"/>
        </w:rPr>
        <w:t>с.</w:t>
      </w:r>
    </w:p>
    <w:p w:rsidR="00A0249F" w:rsidRDefault="00A0249F" w:rsidP="00AB4588">
      <w:pPr>
        <w:numPr>
          <w:ilvl w:val="0"/>
          <w:numId w:val="36"/>
        </w:numPr>
        <w:tabs>
          <w:tab w:val="clear" w:pos="540"/>
          <w:tab w:val="left" w:pos="360"/>
          <w:tab w:val="num" w:pos="709"/>
        </w:tabs>
        <w:spacing w:line="360" w:lineRule="auto"/>
        <w:ind w:left="0" w:firstLine="0"/>
        <w:jc w:val="both"/>
        <w:rPr>
          <w:sz w:val="28"/>
          <w:szCs w:val="28"/>
        </w:rPr>
      </w:pPr>
      <w:r w:rsidRPr="00A0249F">
        <w:rPr>
          <w:sz w:val="28"/>
          <w:szCs w:val="28"/>
        </w:rPr>
        <w:t>Товароведение и экспертиза продовольств</w:t>
      </w:r>
      <w:r w:rsidR="009D3BEB">
        <w:rPr>
          <w:sz w:val="28"/>
          <w:szCs w:val="28"/>
        </w:rPr>
        <w:t>енных товаров</w:t>
      </w:r>
      <w:r w:rsidRPr="00A0249F">
        <w:rPr>
          <w:sz w:val="28"/>
          <w:szCs w:val="28"/>
        </w:rPr>
        <w:t xml:space="preserve"> </w:t>
      </w:r>
      <w:r w:rsidR="00A043ED" w:rsidRPr="00CA3A61">
        <w:rPr>
          <w:color w:val="000000"/>
          <w:sz w:val="28"/>
          <w:szCs w:val="28"/>
        </w:rPr>
        <w:t>[</w:t>
      </w:r>
      <w:r w:rsidR="00A043ED">
        <w:rPr>
          <w:color w:val="000000"/>
          <w:sz w:val="28"/>
          <w:szCs w:val="28"/>
        </w:rPr>
        <w:t>Текст</w:t>
      </w:r>
      <w:r w:rsidR="00A043ED" w:rsidRPr="00CA3A61">
        <w:rPr>
          <w:color w:val="000000"/>
          <w:sz w:val="28"/>
          <w:szCs w:val="28"/>
        </w:rPr>
        <w:t>]</w:t>
      </w:r>
      <w:r w:rsidR="00A043ED">
        <w:rPr>
          <w:color w:val="000000"/>
          <w:sz w:val="28"/>
          <w:szCs w:val="28"/>
        </w:rPr>
        <w:t>: учебник для вузов /</w:t>
      </w:r>
      <w:r w:rsidR="00A043ED" w:rsidRPr="00EA1D0A">
        <w:rPr>
          <w:sz w:val="28"/>
          <w:szCs w:val="28"/>
        </w:rPr>
        <w:t xml:space="preserve"> </w:t>
      </w:r>
      <w:r w:rsidR="008C1F88">
        <w:rPr>
          <w:sz w:val="28"/>
          <w:szCs w:val="28"/>
        </w:rPr>
        <w:t xml:space="preserve">Ягудина О.В. </w:t>
      </w:r>
      <w:r w:rsidR="00A043ED">
        <w:rPr>
          <w:sz w:val="28"/>
          <w:szCs w:val="28"/>
        </w:rPr>
        <w:t xml:space="preserve">М.: </w:t>
      </w:r>
      <w:r>
        <w:rPr>
          <w:sz w:val="28"/>
          <w:szCs w:val="28"/>
        </w:rPr>
        <w:t xml:space="preserve">Издательство: МЦФЭР, 2009. - </w:t>
      </w:r>
      <w:r w:rsidRPr="00A0249F">
        <w:rPr>
          <w:sz w:val="28"/>
          <w:szCs w:val="28"/>
        </w:rPr>
        <w:t>800 с</w:t>
      </w:r>
      <w:r>
        <w:rPr>
          <w:sz w:val="28"/>
          <w:szCs w:val="28"/>
        </w:rPr>
        <w:t>.</w:t>
      </w:r>
    </w:p>
    <w:p w:rsidR="00D6163A" w:rsidRDefault="00D6163A" w:rsidP="00AB4588">
      <w:pPr>
        <w:numPr>
          <w:ilvl w:val="0"/>
          <w:numId w:val="36"/>
        </w:numPr>
        <w:tabs>
          <w:tab w:val="clear" w:pos="540"/>
          <w:tab w:val="left" w:pos="360"/>
          <w:tab w:val="num" w:pos="709"/>
        </w:tabs>
        <w:spacing w:line="360" w:lineRule="auto"/>
        <w:ind w:left="0" w:firstLine="0"/>
        <w:jc w:val="both"/>
        <w:rPr>
          <w:sz w:val="28"/>
          <w:szCs w:val="28"/>
        </w:rPr>
      </w:pPr>
      <w:r w:rsidRPr="00D6163A">
        <w:rPr>
          <w:sz w:val="28"/>
          <w:szCs w:val="28"/>
        </w:rPr>
        <w:t>Тимофеева</w:t>
      </w:r>
      <w:r w:rsidR="00725935">
        <w:rPr>
          <w:sz w:val="28"/>
          <w:szCs w:val="28"/>
        </w:rPr>
        <w:t>,</w:t>
      </w:r>
      <w:r w:rsidR="00013127" w:rsidRPr="00013127">
        <w:rPr>
          <w:sz w:val="28"/>
          <w:szCs w:val="28"/>
        </w:rPr>
        <w:t xml:space="preserve"> </w:t>
      </w:r>
      <w:r w:rsidR="00013127" w:rsidRPr="00D6163A">
        <w:rPr>
          <w:sz w:val="28"/>
          <w:szCs w:val="28"/>
        </w:rPr>
        <w:t>В. А.</w:t>
      </w:r>
      <w:r w:rsidR="00013127">
        <w:rPr>
          <w:sz w:val="28"/>
          <w:szCs w:val="28"/>
        </w:rPr>
        <w:t xml:space="preserve"> </w:t>
      </w:r>
      <w:r w:rsidRPr="00D6163A">
        <w:rPr>
          <w:sz w:val="28"/>
          <w:szCs w:val="28"/>
        </w:rPr>
        <w:t>Товароведение продовольственных товаров</w:t>
      </w:r>
      <w:r w:rsidR="008C1F88">
        <w:rPr>
          <w:sz w:val="28"/>
          <w:szCs w:val="28"/>
        </w:rPr>
        <w:t xml:space="preserve"> </w:t>
      </w:r>
      <w:r w:rsidR="008C1F88" w:rsidRPr="00CA3A61">
        <w:rPr>
          <w:color w:val="000000"/>
          <w:sz w:val="28"/>
          <w:szCs w:val="28"/>
        </w:rPr>
        <w:t>[</w:t>
      </w:r>
      <w:r w:rsidR="008C1F88">
        <w:rPr>
          <w:color w:val="000000"/>
          <w:sz w:val="28"/>
          <w:szCs w:val="28"/>
        </w:rPr>
        <w:t>Текст</w:t>
      </w:r>
      <w:r w:rsidR="008C1F88" w:rsidRPr="00CA3A61">
        <w:rPr>
          <w:color w:val="000000"/>
          <w:sz w:val="28"/>
          <w:szCs w:val="28"/>
        </w:rPr>
        <w:t>]</w:t>
      </w:r>
      <w:r w:rsidR="008C1F88">
        <w:rPr>
          <w:color w:val="000000"/>
          <w:sz w:val="28"/>
          <w:szCs w:val="28"/>
        </w:rPr>
        <w:t>: учеб. пособие для вузов / В.А. Тимофеева</w:t>
      </w:r>
      <w:r w:rsidR="008C1F88">
        <w:rPr>
          <w:sz w:val="28"/>
          <w:szCs w:val="28"/>
        </w:rPr>
        <w:t>. -</w:t>
      </w:r>
      <w:r w:rsidR="00013127">
        <w:rPr>
          <w:sz w:val="28"/>
          <w:szCs w:val="28"/>
        </w:rPr>
        <w:t xml:space="preserve"> М.</w:t>
      </w:r>
      <w:r>
        <w:rPr>
          <w:sz w:val="28"/>
          <w:szCs w:val="28"/>
        </w:rPr>
        <w:t xml:space="preserve">: Феникс, 2008. - </w:t>
      </w:r>
      <w:r w:rsidRPr="00D6163A">
        <w:rPr>
          <w:sz w:val="28"/>
          <w:szCs w:val="28"/>
        </w:rPr>
        <w:t>480 с</w:t>
      </w:r>
      <w:r w:rsidR="00013127">
        <w:rPr>
          <w:sz w:val="28"/>
          <w:szCs w:val="28"/>
        </w:rPr>
        <w:t>.</w:t>
      </w:r>
    </w:p>
    <w:p w:rsidR="00C8481F" w:rsidRDefault="00E34517" w:rsidP="00AB4588">
      <w:pPr>
        <w:numPr>
          <w:ilvl w:val="0"/>
          <w:numId w:val="36"/>
        </w:numPr>
        <w:tabs>
          <w:tab w:val="clear" w:pos="540"/>
          <w:tab w:val="left" w:pos="360"/>
          <w:tab w:val="num" w:pos="709"/>
        </w:tabs>
        <w:spacing w:line="360" w:lineRule="auto"/>
        <w:ind w:left="0" w:firstLine="0"/>
        <w:jc w:val="both"/>
        <w:rPr>
          <w:sz w:val="28"/>
          <w:szCs w:val="28"/>
        </w:rPr>
      </w:pPr>
      <w:r w:rsidRPr="00E34517">
        <w:rPr>
          <w:sz w:val="28"/>
          <w:szCs w:val="28"/>
        </w:rPr>
        <w:t>Хочолава</w:t>
      </w:r>
      <w:r w:rsidR="00725935">
        <w:rPr>
          <w:sz w:val="28"/>
          <w:szCs w:val="28"/>
        </w:rPr>
        <w:t>,</w:t>
      </w:r>
      <w:r w:rsidRPr="00E34517">
        <w:rPr>
          <w:sz w:val="28"/>
          <w:szCs w:val="28"/>
        </w:rPr>
        <w:t xml:space="preserve"> </w:t>
      </w:r>
      <w:r w:rsidR="00725935">
        <w:rPr>
          <w:sz w:val="28"/>
          <w:szCs w:val="28"/>
        </w:rPr>
        <w:t>И. А. Технология чая</w:t>
      </w:r>
      <w:r w:rsidR="00255856">
        <w:rPr>
          <w:sz w:val="28"/>
          <w:szCs w:val="28"/>
        </w:rPr>
        <w:t xml:space="preserve"> </w:t>
      </w:r>
      <w:r w:rsidR="00725935" w:rsidRPr="00CA3A61">
        <w:rPr>
          <w:color w:val="000000"/>
          <w:sz w:val="28"/>
          <w:szCs w:val="28"/>
        </w:rPr>
        <w:t>[</w:t>
      </w:r>
      <w:r w:rsidR="00725935">
        <w:rPr>
          <w:color w:val="000000"/>
          <w:sz w:val="28"/>
          <w:szCs w:val="28"/>
        </w:rPr>
        <w:t>Текст</w:t>
      </w:r>
      <w:r w:rsidR="00725935" w:rsidRPr="00CA3A61">
        <w:rPr>
          <w:color w:val="000000"/>
          <w:sz w:val="28"/>
          <w:szCs w:val="28"/>
        </w:rPr>
        <w:t>]</w:t>
      </w:r>
      <w:r w:rsidR="00725935">
        <w:rPr>
          <w:color w:val="000000"/>
          <w:sz w:val="28"/>
          <w:szCs w:val="28"/>
        </w:rPr>
        <w:t>: учеб. пособие для вузов /</w:t>
      </w:r>
      <w:r w:rsidR="00725935" w:rsidRPr="00EA1D0A">
        <w:rPr>
          <w:sz w:val="28"/>
          <w:szCs w:val="28"/>
        </w:rPr>
        <w:t xml:space="preserve"> </w:t>
      </w:r>
      <w:r w:rsidR="00C934CA">
        <w:rPr>
          <w:sz w:val="28"/>
          <w:szCs w:val="28"/>
        </w:rPr>
        <w:t xml:space="preserve">И.А. </w:t>
      </w:r>
      <w:r w:rsidR="00C934CA" w:rsidRPr="00E34517">
        <w:rPr>
          <w:sz w:val="28"/>
          <w:szCs w:val="28"/>
        </w:rPr>
        <w:t>Хочолава</w:t>
      </w:r>
      <w:r w:rsidR="00C934CA">
        <w:rPr>
          <w:sz w:val="28"/>
          <w:szCs w:val="28"/>
        </w:rPr>
        <w:t xml:space="preserve">. - </w:t>
      </w:r>
      <w:r w:rsidR="00255856">
        <w:rPr>
          <w:sz w:val="28"/>
          <w:szCs w:val="28"/>
        </w:rPr>
        <w:t>М., 1955</w:t>
      </w:r>
      <w:r w:rsidR="002D5814" w:rsidRPr="00D8727C">
        <w:rPr>
          <w:sz w:val="28"/>
          <w:szCs w:val="28"/>
        </w:rPr>
        <w:t xml:space="preserve">– </w:t>
      </w:r>
      <w:r w:rsidR="002D5814">
        <w:rPr>
          <w:sz w:val="28"/>
          <w:szCs w:val="28"/>
        </w:rPr>
        <w:t>1</w:t>
      </w:r>
      <w:r w:rsidR="002D5814" w:rsidRPr="00D8727C">
        <w:rPr>
          <w:sz w:val="28"/>
          <w:szCs w:val="28"/>
        </w:rPr>
        <w:t>95</w:t>
      </w:r>
      <w:r w:rsidR="002D5814">
        <w:rPr>
          <w:sz w:val="28"/>
          <w:szCs w:val="28"/>
        </w:rPr>
        <w:t xml:space="preserve"> </w:t>
      </w:r>
      <w:r w:rsidR="002D5814" w:rsidRPr="00D8727C">
        <w:rPr>
          <w:sz w:val="28"/>
          <w:szCs w:val="28"/>
        </w:rPr>
        <w:t>с.</w:t>
      </w:r>
    </w:p>
    <w:p w:rsidR="00C8481F" w:rsidRDefault="00C8481F" w:rsidP="00AB4588">
      <w:pPr>
        <w:numPr>
          <w:ilvl w:val="0"/>
          <w:numId w:val="36"/>
        </w:numPr>
        <w:tabs>
          <w:tab w:val="clear" w:pos="540"/>
          <w:tab w:val="left" w:pos="360"/>
          <w:tab w:val="num" w:pos="709"/>
        </w:tabs>
        <w:spacing w:line="360" w:lineRule="auto"/>
        <w:ind w:left="0" w:firstLine="0"/>
        <w:jc w:val="both"/>
        <w:rPr>
          <w:sz w:val="28"/>
          <w:szCs w:val="28"/>
        </w:rPr>
      </w:pPr>
      <w:r w:rsidRPr="0013636B">
        <w:rPr>
          <w:sz w:val="28"/>
          <w:szCs w:val="28"/>
        </w:rPr>
        <w:t>Хэнлон</w:t>
      </w:r>
      <w:r w:rsidR="00EC353A">
        <w:rPr>
          <w:sz w:val="28"/>
          <w:szCs w:val="28"/>
        </w:rPr>
        <w:t>,</w:t>
      </w:r>
      <w:r w:rsidRPr="0013636B">
        <w:rPr>
          <w:sz w:val="28"/>
          <w:szCs w:val="28"/>
        </w:rPr>
        <w:t xml:space="preserve"> Д., Келси</w:t>
      </w:r>
      <w:r w:rsidR="00EC353A">
        <w:rPr>
          <w:sz w:val="28"/>
          <w:szCs w:val="28"/>
        </w:rPr>
        <w:t>,</w:t>
      </w:r>
      <w:r w:rsidRPr="0013636B">
        <w:rPr>
          <w:sz w:val="28"/>
          <w:szCs w:val="28"/>
        </w:rPr>
        <w:t xml:space="preserve"> Р., Форсинио</w:t>
      </w:r>
      <w:r w:rsidR="00EC353A">
        <w:rPr>
          <w:sz w:val="28"/>
          <w:szCs w:val="28"/>
        </w:rPr>
        <w:t>,</w:t>
      </w:r>
      <w:r w:rsidRPr="0013636B">
        <w:rPr>
          <w:sz w:val="28"/>
          <w:szCs w:val="28"/>
        </w:rPr>
        <w:t xml:space="preserve"> Х. Упаковка и тара: проектирование, технологии, применение</w:t>
      </w:r>
      <w:r w:rsidR="00EC353A">
        <w:rPr>
          <w:sz w:val="28"/>
          <w:szCs w:val="28"/>
        </w:rPr>
        <w:t xml:space="preserve"> </w:t>
      </w:r>
      <w:r w:rsidR="00EC353A" w:rsidRPr="00CA3A61">
        <w:rPr>
          <w:color w:val="000000"/>
          <w:sz w:val="28"/>
          <w:szCs w:val="28"/>
        </w:rPr>
        <w:t>[</w:t>
      </w:r>
      <w:r w:rsidR="00EC353A">
        <w:rPr>
          <w:color w:val="000000"/>
          <w:sz w:val="28"/>
          <w:szCs w:val="28"/>
        </w:rPr>
        <w:t>Текст</w:t>
      </w:r>
      <w:r w:rsidR="00EC353A" w:rsidRPr="00CA3A61">
        <w:rPr>
          <w:color w:val="000000"/>
          <w:sz w:val="28"/>
          <w:szCs w:val="28"/>
        </w:rPr>
        <w:t>]</w:t>
      </w:r>
      <w:r w:rsidR="00EC353A">
        <w:rPr>
          <w:color w:val="000000"/>
          <w:sz w:val="28"/>
          <w:szCs w:val="28"/>
        </w:rPr>
        <w:t xml:space="preserve">: учеб. пособие для вузов / </w:t>
      </w:r>
      <w:r w:rsidR="00EC353A">
        <w:rPr>
          <w:sz w:val="28"/>
          <w:szCs w:val="28"/>
        </w:rPr>
        <w:t>Д.</w:t>
      </w:r>
      <w:r w:rsidR="00EC353A" w:rsidRPr="0013636B">
        <w:rPr>
          <w:sz w:val="28"/>
          <w:szCs w:val="28"/>
        </w:rPr>
        <w:t xml:space="preserve"> Хэнлон</w:t>
      </w:r>
      <w:r w:rsidR="00EC353A">
        <w:rPr>
          <w:sz w:val="28"/>
          <w:szCs w:val="28"/>
        </w:rPr>
        <w:t>, Р.</w:t>
      </w:r>
      <w:r w:rsidR="00EC353A" w:rsidRPr="0013636B">
        <w:rPr>
          <w:sz w:val="28"/>
          <w:szCs w:val="28"/>
        </w:rPr>
        <w:t xml:space="preserve"> </w:t>
      </w:r>
      <w:r w:rsidR="00EC353A">
        <w:rPr>
          <w:sz w:val="28"/>
          <w:szCs w:val="28"/>
        </w:rPr>
        <w:t>Келси</w:t>
      </w:r>
      <w:r w:rsidR="00EC353A" w:rsidRPr="0013636B">
        <w:rPr>
          <w:sz w:val="28"/>
          <w:szCs w:val="28"/>
        </w:rPr>
        <w:t xml:space="preserve">, </w:t>
      </w:r>
      <w:r w:rsidR="00EC353A">
        <w:rPr>
          <w:sz w:val="28"/>
          <w:szCs w:val="28"/>
        </w:rPr>
        <w:t xml:space="preserve">Х. </w:t>
      </w:r>
      <w:r w:rsidR="00EC353A" w:rsidRPr="0013636B">
        <w:rPr>
          <w:sz w:val="28"/>
          <w:szCs w:val="28"/>
        </w:rPr>
        <w:t>Форсинио</w:t>
      </w:r>
      <w:r w:rsidR="00EC353A">
        <w:rPr>
          <w:sz w:val="28"/>
          <w:szCs w:val="28"/>
        </w:rPr>
        <w:t>. -</w:t>
      </w:r>
      <w:r>
        <w:rPr>
          <w:sz w:val="28"/>
          <w:szCs w:val="28"/>
        </w:rPr>
        <w:t xml:space="preserve"> М. 2004. – 312 с.</w:t>
      </w:r>
    </w:p>
    <w:p w:rsidR="00C8481F" w:rsidRDefault="00E911D4" w:rsidP="00AB4588">
      <w:pPr>
        <w:numPr>
          <w:ilvl w:val="0"/>
          <w:numId w:val="36"/>
        </w:numPr>
        <w:tabs>
          <w:tab w:val="clear" w:pos="540"/>
          <w:tab w:val="left" w:pos="360"/>
          <w:tab w:val="num" w:pos="709"/>
        </w:tabs>
        <w:spacing w:line="360" w:lineRule="auto"/>
        <w:ind w:left="0" w:firstLine="0"/>
        <w:jc w:val="both"/>
        <w:rPr>
          <w:sz w:val="28"/>
          <w:szCs w:val="28"/>
        </w:rPr>
      </w:pPr>
      <w:r w:rsidRPr="00E911D4">
        <w:rPr>
          <w:sz w:val="28"/>
          <w:szCs w:val="28"/>
        </w:rPr>
        <w:t>Шепелев</w:t>
      </w:r>
      <w:r w:rsidR="009D3BEB">
        <w:rPr>
          <w:sz w:val="28"/>
          <w:szCs w:val="28"/>
        </w:rPr>
        <w:t>,</w:t>
      </w:r>
      <w:r w:rsidRPr="00E911D4">
        <w:rPr>
          <w:sz w:val="28"/>
          <w:szCs w:val="28"/>
        </w:rPr>
        <w:t xml:space="preserve"> А.Ф., Мхитарян</w:t>
      </w:r>
      <w:r w:rsidR="009D3BEB">
        <w:rPr>
          <w:sz w:val="28"/>
          <w:szCs w:val="28"/>
        </w:rPr>
        <w:t>,</w:t>
      </w:r>
      <w:r w:rsidRPr="00E911D4">
        <w:rPr>
          <w:sz w:val="28"/>
          <w:szCs w:val="28"/>
        </w:rPr>
        <w:t xml:space="preserve"> К.Р. Товароведение и экспертиза вкусовых и алкогольных товаров</w:t>
      </w:r>
      <w:r w:rsidR="009D3BEB">
        <w:rPr>
          <w:sz w:val="28"/>
          <w:szCs w:val="28"/>
        </w:rPr>
        <w:t xml:space="preserve"> </w:t>
      </w:r>
      <w:r w:rsidR="009D3BEB" w:rsidRPr="00CA3A61">
        <w:rPr>
          <w:color w:val="000000"/>
          <w:sz w:val="28"/>
          <w:szCs w:val="28"/>
        </w:rPr>
        <w:t>[</w:t>
      </w:r>
      <w:r w:rsidR="009D3BEB">
        <w:rPr>
          <w:color w:val="000000"/>
          <w:sz w:val="28"/>
          <w:szCs w:val="28"/>
        </w:rPr>
        <w:t>Текст</w:t>
      </w:r>
      <w:r w:rsidR="009D3BEB" w:rsidRPr="00CA3A61">
        <w:rPr>
          <w:color w:val="000000"/>
          <w:sz w:val="28"/>
          <w:szCs w:val="28"/>
        </w:rPr>
        <w:t>]</w:t>
      </w:r>
      <w:r w:rsidR="009D3BEB">
        <w:rPr>
          <w:color w:val="000000"/>
          <w:sz w:val="28"/>
          <w:szCs w:val="28"/>
        </w:rPr>
        <w:t>:</w:t>
      </w:r>
      <w:r w:rsidR="009D3BEB">
        <w:rPr>
          <w:sz w:val="28"/>
          <w:szCs w:val="28"/>
        </w:rPr>
        <w:t xml:space="preserve"> у</w:t>
      </w:r>
      <w:r w:rsidR="00DB34D8">
        <w:rPr>
          <w:sz w:val="28"/>
          <w:szCs w:val="28"/>
        </w:rPr>
        <w:t>чебное пособие / А.Ф. Шепелев, К.Р. Мхитарян.</w:t>
      </w:r>
      <w:r w:rsidRPr="00E911D4">
        <w:rPr>
          <w:sz w:val="28"/>
          <w:szCs w:val="28"/>
        </w:rPr>
        <w:t xml:space="preserve"> - Ростов н</w:t>
      </w:r>
      <w:r w:rsidR="00241C1D">
        <w:rPr>
          <w:sz w:val="28"/>
          <w:szCs w:val="28"/>
        </w:rPr>
        <w:t>а Дону: издательский центр «Март</w:t>
      </w:r>
      <w:r w:rsidRPr="00E911D4">
        <w:rPr>
          <w:sz w:val="28"/>
          <w:szCs w:val="28"/>
        </w:rPr>
        <w:t>», 2005.</w:t>
      </w:r>
      <w:r w:rsidR="00E85344" w:rsidRPr="00E85344">
        <w:rPr>
          <w:sz w:val="28"/>
          <w:szCs w:val="28"/>
        </w:rPr>
        <w:t xml:space="preserve"> </w:t>
      </w:r>
      <w:r w:rsidR="00E85344" w:rsidRPr="00D8727C">
        <w:rPr>
          <w:sz w:val="28"/>
          <w:szCs w:val="28"/>
        </w:rPr>
        <w:t xml:space="preserve">– </w:t>
      </w:r>
      <w:r w:rsidR="00E85344">
        <w:rPr>
          <w:sz w:val="28"/>
          <w:szCs w:val="28"/>
        </w:rPr>
        <w:t xml:space="preserve">455 </w:t>
      </w:r>
      <w:r w:rsidR="00E85344" w:rsidRPr="00D8727C">
        <w:rPr>
          <w:sz w:val="28"/>
          <w:szCs w:val="28"/>
        </w:rPr>
        <w:t>с.</w:t>
      </w:r>
    </w:p>
    <w:p w:rsidR="007B2CCF" w:rsidRDefault="007B2CCF" w:rsidP="00AB4588">
      <w:pPr>
        <w:numPr>
          <w:ilvl w:val="0"/>
          <w:numId w:val="36"/>
        </w:numPr>
        <w:tabs>
          <w:tab w:val="clear" w:pos="540"/>
          <w:tab w:val="left" w:pos="360"/>
          <w:tab w:val="num" w:pos="709"/>
        </w:tabs>
        <w:spacing w:line="360" w:lineRule="auto"/>
        <w:ind w:left="0" w:firstLine="0"/>
        <w:jc w:val="both"/>
        <w:rPr>
          <w:sz w:val="28"/>
          <w:szCs w:val="28"/>
        </w:rPr>
      </w:pPr>
      <w:r>
        <w:rPr>
          <w:sz w:val="28"/>
          <w:szCs w:val="28"/>
        </w:rPr>
        <w:t>Ярцев</w:t>
      </w:r>
      <w:r w:rsidR="00241C1D">
        <w:rPr>
          <w:sz w:val="28"/>
          <w:szCs w:val="28"/>
        </w:rPr>
        <w:t>,</w:t>
      </w:r>
      <w:r>
        <w:rPr>
          <w:sz w:val="28"/>
          <w:szCs w:val="28"/>
        </w:rPr>
        <w:t xml:space="preserve"> В.Д. Справочник по товароведению </w:t>
      </w:r>
      <w:r w:rsidR="00241C1D" w:rsidRPr="00CA3A61">
        <w:rPr>
          <w:color w:val="000000"/>
          <w:sz w:val="28"/>
          <w:szCs w:val="28"/>
        </w:rPr>
        <w:t>[</w:t>
      </w:r>
      <w:r w:rsidR="00241C1D">
        <w:rPr>
          <w:color w:val="000000"/>
          <w:sz w:val="28"/>
          <w:szCs w:val="28"/>
        </w:rPr>
        <w:t>Текст</w:t>
      </w:r>
      <w:r w:rsidR="00241C1D" w:rsidRPr="00CA3A61">
        <w:rPr>
          <w:color w:val="000000"/>
          <w:sz w:val="28"/>
          <w:szCs w:val="28"/>
        </w:rPr>
        <w:t>]</w:t>
      </w:r>
      <w:r w:rsidR="00241C1D">
        <w:rPr>
          <w:color w:val="000000"/>
          <w:sz w:val="28"/>
          <w:szCs w:val="28"/>
        </w:rPr>
        <w:t xml:space="preserve">: справочник / В.Д. </w:t>
      </w:r>
      <w:r w:rsidR="006409E1">
        <w:rPr>
          <w:color w:val="000000"/>
          <w:sz w:val="28"/>
          <w:szCs w:val="28"/>
        </w:rPr>
        <w:t>Я</w:t>
      </w:r>
      <w:r w:rsidR="00241C1D">
        <w:rPr>
          <w:color w:val="000000"/>
          <w:sz w:val="28"/>
          <w:szCs w:val="28"/>
        </w:rPr>
        <w:t>рцев</w:t>
      </w:r>
      <w:r w:rsidR="006409E1">
        <w:rPr>
          <w:color w:val="000000"/>
          <w:sz w:val="28"/>
          <w:szCs w:val="28"/>
        </w:rPr>
        <w:t xml:space="preserve">. - </w:t>
      </w:r>
      <w:r>
        <w:rPr>
          <w:sz w:val="28"/>
          <w:szCs w:val="28"/>
        </w:rPr>
        <w:t>М.: ИНФРА- М, 2002. – 459 с.</w:t>
      </w:r>
    </w:p>
    <w:p w:rsidR="002C77E8" w:rsidRDefault="002C77E8" w:rsidP="006C01E8">
      <w:pPr>
        <w:autoSpaceDE w:val="0"/>
        <w:autoSpaceDN w:val="0"/>
        <w:adjustRightInd w:val="0"/>
        <w:jc w:val="center"/>
        <w:rPr>
          <w:sz w:val="28"/>
          <w:szCs w:val="28"/>
        </w:rPr>
      </w:pPr>
      <w:r>
        <w:rPr>
          <w:sz w:val="28"/>
          <w:szCs w:val="28"/>
        </w:rPr>
        <w:br w:type="page"/>
      </w:r>
      <w:r w:rsidR="006C01E8">
        <w:rPr>
          <w:sz w:val="28"/>
          <w:szCs w:val="28"/>
        </w:rPr>
        <w:t>Приложение Г – Товарная накладная</w:t>
      </w:r>
    </w:p>
    <w:p w:rsidR="002C77E8" w:rsidRDefault="002C77E8" w:rsidP="002C77E8">
      <w:pPr>
        <w:autoSpaceDE w:val="0"/>
        <w:autoSpaceDN w:val="0"/>
        <w:adjustRightInd w:val="0"/>
        <w:rPr>
          <w:sz w:val="28"/>
          <w:szCs w:val="28"/>
        </w:rPr>
      </w:pPr>
    </w:p>
    <w:p w:rsidR="00BD6FD3" w:rsidRDefault="00BD6FD3" w:rsidP="002C77E8">
      <w:pPr>
        <w:autoSpaceDE w:val="0"/>
        <w:autoSpaceDN w:val="0"/>
        <w:adjustRightInd w:val="0"/>
        <w:rPr>
          <w:sz w:val="28"/>
          <w:szCs w:val="28"/>
        </w:rPr>
      </w:pPr>
    </w:p>
    <w:p w:rsidR="002C77E8" w:rsidRPr="002C77E8" w:rsidRDefault="002C77E8" w:rsidP="002C77E8">
      <w:pPr>
        <w:autoSpaceDE w:val="0"/>
        <w:autoSpaceDN w:val="0"/>
        <w:adjustRightInd w:val="0"/>
        <w:rPr>
          <w:rFonts w:ascii="Courier New" w:hAnsi="Courier New" w:cs="Courier New"/>
          <w:color w:val="000000"/>
          <w:sz w:val="22"/>
          <w:szCs w:val="22"/>
        </w:rPr>
      </w:pPr>
      <w:r w:rsidRPr="002C77E8">
        <w:rPr>
          <w:rFonts w:ascii="Courier New" w:hAnsi="Courier New" w:cs="Courier New"/>
          <w:color w:val="000000"/>
          <w:sz w:val="22"/>
          <w:szCs w:val="22"/>
        </w:rPr>
        <w:t>Бокс 193/2 т.8-951-482-44-82</w:t>
      </w:r>
    </w:p>
    <w:p w:rsidR="002C77E8" w:rsidRDefault="002C77E8" w:rsidP="002C77E8">
      <w:pPr>
        <w:autoSpaceDE w:val="0"/>
        <w:autoSpaceDN w:val="0"/>
        <w:adjustRightInd w:val="0"/>
        <w:rPr>
          <w:color w:val="000000"/>
          <w:sz w:val="22"/>
          <w:szCs w:val="22"/>
        </w:rPr>
      </w:pPr>
    </w:p>
    <w:p w:rsidR="007E6349" w:rsidRDefault="002C77E8" w:rsidP="002C77E8">
      <w:pPr>
        <w:autoSpaceDE w:val="0"/>
        <w:autoSpaceDN w:val="0"/>
        <w:adjustRightInd w:val="0"/>
        <w:ind w:firstLine="567"/>
        <w:rPr>
          <w:color w:val="000000"/>
          <w:sz w:val="22"/>
          <w:szCs w:val="22"/>
        </w:rPr>
      </w:pPr>
      <w:r w:rsidRPr="002C77E8">
        <w:rPr>
          <w:color w:val="000000"/>
          <w:sz w:val="22"/>
          <w:szCs w:val="22"/>
        </w:rPr>
        <w:t>ТОВАРНЫЙ ЧЕК N 13</w:t>
      </w:r>
      <w:r>
        <w:rPr>
          <w:color w:val="000000"/>
          <w:sz w:val="22"/>
          <w:szCs w:val="22"/>
        </w:rPr>
        <w:t>712от 23.05</w:t>
      </w:r>
      <w:r w:rsidRPr="002C77E8">
        <w:rPr>
          <w:color w:val="000000"/>
          <w:sz w:val="22"/>
          <w:szCs w:val="22"/>
        </w:rPr>
        <w:t>.2009 г. Бокс</w:t>
      </w:r>
      <w:r>
        <w:rPr>
          <w:color w:val="000000"/>
          <w:sz w:val="22"/>
          <w:szCs w:val="22"/>
        </w:rPr>
        <w:t xml:space="preserve"> </w:t>
      </w:r>
      <w:r w:rsidRPr="002C77E8">
        <w:rPr>
          <w:color w:val="000000"/>
          <w:sz w:val="22"/>
          <w:szCs w:val="22"/>
        </w:rPr>
        <w:t xml:space="preserve"> </w:t>
      </w:r>
    </w:p>
    <w:p w:rsidR="007E6349" w:rsidRDefault="00443AAC" w:rsidP="002C77E8">
      <w:pPr>
        <w:autoSpaceDE w:val="0"/>
        <w:autoSpaceDN w:val="0"/>
        <w:adjustRightInd w:val="0"/>
        <w:ind w:firstLine="567"/>
        <w:rPr>
          <w:color w:val="000000"/>
          <w:sz w:val="22"/>
          <w:szCs w:val="22"/>
        </w:rPr>
      </w:pPr>
      <w:r>
        <w:rPr>
          <w:color w:val="000000"/>
          <w:sz w:val="22"/>
          <w:szCs w:val="22"/>
        </w:rPr>
        <w:t>Кому</w:t>
      </w:r>
      <w:r w:rsidR="002C77E8" w:rsidRPr="002C77E8">
        <w:rPr>
          <w:color w:val="000000"/>
          <w:sz w:val="22"/>
          <w:szCs w:val="22"/>
        </w:rPr>
        <w:t xml:space="preserve"> : Мрясова </w:t>
      </w:r>
    </w:p>
    <w:p w:rsidR="007E6349" w:rsidRDefault="002C77E8" w:rsidP="002C77E8">
      <w:pPr>
        <w:autoSpaceDE w:val="0"/>
        <w:autoSpaceDN w:val="0"/>
        <w:adjustRightInd w:val="0"/>
        <w:ind w:firstLine="567"/>
        <w:rPr>
          <w:color w:val="000000"/>
          <w:sz w:val="22"/>
          <w:szCs w:val="22"/>
        </w:rPr>
      </w:pPr>
      <w:r w:rsidRPr="002C77E8">
        <w:rPr>
          <w:color w:val="000000"/>
          <w:sz w:val="22"/>
          <w:szCs w:val="22"/>
        </w:rPr>
        <w:t xml:space="preserve">Получил : </w:t>
      </w:r>
      <w:r w:rsidR="007E6349" w:rsidRPr="002C77E8">
        <w:rPr>
          <w:color w:val="000000"/>
          <w:sz w:val="22"/>
          <w:szCs w:val="22"/>
        </w:rPr>
        <w:t>Мрясова</w:t>
      </w:r>
    </w:p>
    <w:p w:rsidR="002C77E8" w:rsidRPr="002C77E8" w:rsidRDefault="002C77E8" w:rsidP="002C77E8">
      <w:pPr>
        <w:autoSpaceDE w:val="0"/>
        <w:autoSpaceDN w:val="0"/>
        <w:adjustRightInd w:val="0"/>
        <w:ind w:firstLine="567"/>
        <w:rPr>
          <w:color w:val="000000"/>
          <w:sz w:val="22"/>
          <w:szCs w:val="22"/>
        </w:rPr>
      </w:pPr>
      <w:r w:rsidRPr="002C77E8">
        <w:rPr>
          <w:color w:val="000000"/>
          <w:sz w:val="22"/>
          <w:szCs w:val="22"/>
        </w:rPr>
        <w:t>Наличный расчет</w:t>
      </w:r>
    </w:p>
    <w:p w:rsidR="005D7A2C" w:rsidRPr="002C77E8" w:rsidRDefault="005D7A2C" w:rsidP="002C77E8">
      <w:pPr>
        <w:autoSpaceDE w:val="0"/>
        <w:autoSpaceDN w:val="0"/>
        <w:adjustRightInd w:val="0"/>
        <w:rPr>
          <w:color w:val="000000"/>
          <w:sz w:val="22"/>
          <w:szCs w:val="22"/>
        </w:rPr>
      </w:pPr>
    </w:p>
    <w:p w:rsidR="00443AAC" w:rsidRDefault="00443AAC" w:rsidP="002C77E8">
      <w:pPr>
        <w:autoSpaceDE w:val="0"/>
        <w:autoSpaceDN w:val="0"/>
        <w:adjustRightInd w:val="0"/>
        <w:rPr>
          <w:rFonts w:ascii="Courier New" w:hAnsi="Courier New" w:cs="Courier New"/>
          <w:color w:val="000000"/>
          <w:sz w:val="22"/>
          <w:szCs w:val="22"/>
        </w:rPr>
      </w:pPr>
    </w:p>
    <w:tbl>
      <w:tblPr>
        <w:tblW w:w="7217" w:type="dxa"/>
        <w:tblInd w:w="88" w:type="dxa"/>
        <w:tblLook w:val="04A0" w:firstRow="1" w:lastRow="0" w:firstColumn="1" w:lastColumn="0" w:noHBand="0" w:noVBand="1"/>
      </w:tblPr>
      <w:tblGrid>
        <w:gridCol w:w="3927"/>
        <w:gridCol w:w="1060"/>
        <w:gridCol w:w="1270"/>
        <w:gridCol w:w="960"/>
      </w:tblGrid>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Наименование</w:t>
            </w:r>
          </w:p>
        </w:tc>
        <w:tc>
          <w:tcPr>
            <w:tcW w:w="1060" w:type="dxa"/>
            <w:tcBorders>
              <w:top w:val="nil"/>
              <w:left w:val="nil"/>
              <w:bottom w:val="nil"/>
              <w:right w:val="nil"/>
            </w:tcBorders>
            <w:shd w:val="clear" w:color="auto" w:fill="auto"/>
            <w:noWrap/>
            <w:vAlign w:val="bottom"/>
          </w:tcPr>
          <w:p w:rsidR="00443AAC" w:rsidRPr="00443AAC" w:rsidRDefault="00443AAC" w:rsidP="00712B01">
            <w:pPr>
              <w:jc w:val="center"/>
              <w:rPr>
                <w:rFonts w:ascii="Calibri" w:hAnsi="Calibri"/>
                <w:color w:val="000000"/>
                <w:sz w:val="22"/>
                <w:szCs w:val="22"/>
              </w:rPr>
            </w:pPr>
            <w:r w:rsidRPr="00443AAC">
              <w:rPr>
                <w:rFonts w:ascii="Calibri" w:hAnsi="Calibri"/>
                <w:color w:val="000000"/>
                <w:sz w:val="22"/>
                <w:szCs w:val="22"/>
              </w:rPr>
              <w:t>Кол-во штук</w:t>
            </w:r>
          </w:p>
        </w:tc>
        <w:tc>
          <w:tcPr>
            <w:tcW w:w="1270" w:type="dxa"/>
            <w:tcBorders>
              <w:top w:val="nil"/>
              <w:left w:val="nil"/>
              <w:bottom w:val="nil"/>
              <w:right w:val="nil"/>
            </w:tcBorders>
            <w:shd w:val="clear" w:color="auto" w:fill="auto"/>
            <w:noWrap/>
            <w:vAlign w:val="bottom"/>
          </w:tcPr>
          <w:p w:rsidR="00443AAC" w:rsidRPr="00443AAC" w:rsidRDefault="00443AAC" w:rsidP="00712B01">
            <w:pPr>
              <w:jc w:val="center"/>
              <w:rPr>
                <w:rFonts w:ascii="Calibri" w:hAnsi="Calibri"/>
                <w:color w:val="000000"/>
                <w:sz w:val="22"/>
                <w:szCs w:val="22"/>
              </w:rPr>
            </w:pPr>
            <w:r w:rsidRPr="00443AAC">
              <w:rPr>
                <w:rFonts w:ascii="Calibri" w:hAnsi="Calibri"/>
                <w:color w:val="000000"/>
                <w:sz w:val="22"/>
                <w:szCs w:val="22"/>
              </w:rPr>
              <w:t>Цена</w:t>
            </w:r>
          </w:p>
        </w:tc>
        <w:tc>
          <w:tcPr>
            <w:tcW w:w="960" w:type="dxa"/>
            <w:tcBorders>
              <w:top w:val="nil"/>
              <w:left w:val="nil"/>
              <w:bottom w:val="nil"/>
              <w:right w:val="nil"/>
            </w:tcBorders>
            <w:shd w:val="clear" w:color="auto" w:fill="auto"/>
            <w:noWrap/>
            <w:vAlign w:val="bottom"/>
          </w:tcPr>
          <w:p w:rsidR="00443AAC" w:rsidRPr="00443AAC" w:rsidRDefault="00443AAC" w:rsidP="00712B01">
            <w:pPr>
              <w:jc w:val="center"/>
              <w:rPr>
                <w:rFonts w:ascii="Calibri" w:hAnsi="Calibri"/>
                <w:color w:val="000000"/>
                <w:sz w:val="22"/>
                <w:szCs w:val="22"/>
              </w:rPr>
            </w:pPr>
            <w:r w:rsidRPr="00443AAC">
              <w:rPr>
                <w:rFonts w:ascii="Calibri" w:hAnsi="Calibri"/>
                <w:color w:val="000000"/>
                <w:sz w:val="22"/>
                <w:szCs w:val="22"/>
              </w:rPr>
              <w:t>Сумма</w:t>
            </w:r>
          </w:p>
        </w:tc>
      </w:tr>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1 Lipton 25 пак зеленый Orient 0213</w:t>
            </w:r>
          </w:p>
        </w:tc>
        <w:tc>
          <w:tcPr>
            <w:tcW w:w="10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10</w:t>
            </w:r>
          </w:p>
        </w:tc>
        <w:tc>
          <w:tcPr>
            <w:tcW w:w="127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49,5</w:t>
            </w:r>
          </w:p>
        </w:tc>
        <w:tc>
          <w:tcPr>
            <w:tcW w:w="9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495</w:t>
            </w:r>
          </w:p>
        </w:tc>
      </w:tr>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2 Lipton  25 пак зеленый Spicy 0478</w:t>
            </w:r>
          </w:p>
        </w:tc>
        <w:tc>
          <w:tcPr>
            <w:tcW w:w="10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lang w:val="en-US" w:eastAsia="en-US"/>
              </w:rPr>
              <w:t>10</w:t>
            </w:r>
          </w:p>
        </w:tc>
        <w:tc>
          <w:tcPr>
            <w:tcW w:w="127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49,5</w:t>
            </w:r>
          </w:p>
        </w:tc>
        <w:tc>
          <w:tcPr>
            <w:tcW w:w="9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495</w:t>
            </w:r>
          </w:p>
        </w:tc>
      </w:tr>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3 Greenfield 25 пак зеленый жасмин 0213</w:t>
            </w:r>
          </w:p>
        </w:tc>
        <w:tc>
          <w:tcPr>
            <w:tcW w:w="10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15</w:t>
            </w:r>
          </w:p>
        </w:tc>
        <w:tc>
          <w:tcPr>
            <w:tcW w:w="127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51,4</w:t>
            </w:r>
          </w:p>
        </w:tc>
        <w:tc>
          <w:tcPr>
            <w:tcW w:w="9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771</w:t>
            </w:r>
          </w:p>
        </w:tc>
      </w:tr>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4 Greenfield 25 пак зеленый  0217</w:t>
            </w:r>
          </w:p>
        </w:tc>
        <w:tc>
          <w:tcPr>
            <w:tcW w:w="10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10</w:t>
            </w:r>
          </w:p>
        </w:tc>
        <w:tc>
          <w:tcPr>
            <w:tcW w:w="127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51,4</w:t>
            </w:r>
          </w:p>
        </w:tc>
        <w:tc>
          <w:tcPr>
            <w:tcW w:w="9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514</w:t>
            </w:r>
          </w:p>
        </w:tc>
      </w:tr>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5 Орими Ява 25 пак зеленый лимон 0370</w:t>
            </w:r>
          </w:p>
        </w:tc>
        <w:tc>
          <w:tcPr>
            <w:tcW w:w="10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iCs/>
                <w:color w:val="000000"/>
                <w:sz w:val="22"/>
                <w:szCs w:val="22"/>
              </w:rPr>
              <w:t>20</w:t>
            </w:r>
          </w:p>
        </w:tc>
        <w:tc>
          <w:tcPr>
            <w:tcW w:w="127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19,2</w:t>
            </w:r>
          </w:p>
        </w:tc>
        <w:tc>
          <w:tcPr>
            <w:tcW w:w="9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384</w:t>
            </w:r>
          </w:p>
        </w:tc>
      </w:tr>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6 Орими Ява 25 пак зеленый лимон 0453</w:t>
            </w:r>
          </w:p>
        </w:tc>
        <w:tc>
          <w:tcPr>
            <w:tcW w:w="10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20</w:t>
            </w:r>
          </w:p>
        </w:tc>
        <w:tc>
          <w:tcPr>
            <w:tcW w:w="127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19,3</w:t>
            </w:r>
          </w:p>
        </w:tc>
        <w:tc>
          <w:tcPr>
            <w:tcW w:w="9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386</w:t>
            </w:r>
          </w:p>
        </w:tc>
      </w:tr>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7 Ahmad 25 пак зеленый 0444</w:t>
            </w:r>
          </w:p>
        </w:tc>
        <w:tc>
          <w:tcPr>
            <w:tcW w:w="10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20</w:t>
            </w:r>
          </w:p>
        </w:tc>
        <w:tc>
          <w:tcPr>
            <w:tcW w:w="127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19,18</w:t>
            </w:r>
          </w:p>
        </w:tc>
        <w:tc>
          <w:tcPr>
            <w:tcW w:w="9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383,6</w:t>
            </w:r>
          </w:p>
        </w:tc>
      </w:tr>
      <w:tr w:rsidR="00443AAC" w:rsidRPr="00443AAC" w:rsidTr="00712B01">
        <w:trPr>
          <w:trHeight w:val="300"/>
        </w:trPr>
        <w:tc>
          <w:tcPr>
            <w:tcW w:w="3927"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Итого штук:</w:t>
            </w:r>
          </w:p>
        </w:tc>
        <w:tc>
          <w:tcPr>
            <w:tcW w:w="10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Pr>
                <w:rFonts w:ascii="Calibri" w:hAnsi="Calibri"/>
                <w:color w:val="000000"/>
                <w:sz w:val="22"/>
                <w:szCs w:val="22"/>
              </w:rPr>
              <w:t>105</w:t>
            </w:r>
          </w:p>
        </w:tc>
        <w:tc>
          <w:tcPr>
            <w:tcW w:w="1270" w:type="dxa"/>
            <w:tcBorders>
              <w:top w:val="nil"/>
              <w:left w:val="nil"/>
              <w:bottom w:val="nil"/>
              <w:right w:val="nil"/>
            </w:tcBorders>
            <w:shd w:val="clear" w:color="auto" w:fill="auto"/>
            <w:noWrap/>
            <w:vAlign w:val="bottom"/>
          </w:tcPr>
          <w:p w:rsidR="00443AAC" w:rsidRPr="00443AAC" w:rsidRDefault="00443AAC" w:rsidP="00443AAC">
            <w:pPr>
              <w:rPr>
                <w:rFonts w:ascii="Calibri" w:hAnsi="Calibri"/>
                <w:color w:val="000000"/>
                <w:sz w:val="22"/>
                <w:szCs w:val="22"/>
              </w:rPr>
            </w:pPr>
            <w:r w:rsidRPr="00443AAC">
              <w:rPr>
                <w:rFonts w:ascii="Calibri" w:hAnsi="Calibri"/>
                <w:color w:val="000000"/>
                <w:sz w:val="22"/>
                <w:szCs w:val="22"/>
              </w:rPr>
              <w:t>К ОПЛАТЕ</w:t>
            </w:r>
          </w:p>
        </w:tc>
        <w:tc>
          <w:tcPr>
            <w:tcW w:w="960" w:type="dxa"/>
            <w:tcBorders>
              <w:top w:val="nil"/>
              <w:left w:val="nil"/>
              <w:bottom w:val="nil"/>
              <w:right w:val="nil"/>
            </w:tcBorders>
            <w:shd w:val="clear" w:color="auto" w:fill="auto"/>
            <w:noWrap/>
            <w:vAlign w:val="bottom"/>
          </w:tcPr>
          <w:p w:rsidR="00443AAC" w:rsidRPr="00443AAC" w:rsidRDefault="00443AAC" w:rsidP="00443AAC">
            <w:pPr>
              <w:jc w:val="right"/>
              <w:rPr>
                <w:rFonts w:ascii="Calibri" w:hAnsi="Calibri"/>
                <w:color w:val="000000"/>
                <w:sz w:val="22"/>
                <w:szCs w:val="22"/>
              </w:rPr>
            </w:pPr>
            <w:r w:rsidRPr="00443AAC">
              <w:rPr>
                <w:rFonts w:ascii="Calibri" w:hAnsi="Calibri"/>
                <w:color w:val="000000"/>
                <w:sz w:val="22"/>
                <w:szCs w:val="22"/>
              </w:rPr>
              <w:t>3428,6</w:t>
            </w:r>
          </w:p>
        </w:tc>
      </w:tr>
    </w:tbl>
    <w:p w:rsidR="00443AAC" w:rsidRDefault="00443AAC" w:rsidP="002C77E8">
      <w:pPr>
        <w:autoSpaceDE w:val="0"/>
        <w:autoSpaceDN w:val="0"/>
        <w:adjustRightInd w:val="0"/>
        <w:rPr>
          <w:rFonts w:ascii="Courier New" w:hAnsi="Courier New" w:cs="Courier New"/>
          <w:color w:val="000000"/>
          <w:sz w:val="22"/>
          <w:szCs w:val="22"/>
        </w:rPr>
      </w:pPr>
    </w:p>
    <w:p w:rsidR="00443AAC" w:rsidRDefault="00443AAC" w:rsidP="002C77E8">
      <w:pPr>
        <w:autoSpaceDE w:val="0"/>
        <w:autoSpaceDN w:val="0"/>
        <w:adjustRightInd w:val="0"/>
        <w:rPr>
          <w:rFonts w:ascii="Courier New" w:hAnsi="Courier New" w:cs="Courier New"/>
          <w:color w:val="000000"/>
          <w:sz w:val="22"/>
          <w:szCs w:val="22"/>
        </w:rPr>
      </w:pPr>
    </w:p>
    <w:p w:rsidR="00443AAC" w:rsidRDefault="00443AAC" w:rsidP="002C77E8">
      <w:pPr>
        <w:autoSpaceDE w:val="0"/>
        <w:autoSpaceDN w:val="0"/>
        <w:adjustRightInd w:val="0"/>
        <w:rPr>
          <w:rFonts w:ascii="Courier New" w:hAnsi="Courier New" w:cs="Courier New"/>
          <w:color w:val="000000"/>
          <w:sz w:val="22"/>
          <w:szCs w:val="22"/>
        </w:rPr>
      </w:pPr>
      <w:r>
        <w:rPr>
          <w:rFonts w:ascii="Courier New" w:hAnsi="Courier New" w:cs="Courier New"/>
          <w:color w:val="000000"/>
          <w:sz w:val="22"/>
          <w:szCs w:val="22"/>
        </w:rPr>
        <w:t xml:space="preserve">Три </w:t>
      </w:r>
      <w:r w:rsidR="002C77E8" w:rsidRPr="002C77E8">
        <w:rPr>
          <w:rFonts w:ascii="Courier New" w:hAnsi="Courier New" w:cs="Courier New"/>
          <w:color w:val="000000"/>
          <w:sz w:val="22"/>
          <w:szCs w:val="22"/>
        </w:rPr>
        <w:t xml:space="preserve"> тысяч</w:t>
      </w:r>
      <w:r>
        <w:rPr>
          <w:rFonts w:ascii="Courier New" w:hAnsi="Courier New" w:cs="Courier New"/>
          <w:color w:val="000000"/>
          <w:sz w:val="22"/>
          <w:szCs w:val="22"/>
        </w:rPr>
        <w:t>и четыреста двадцать</w:t>
      </w:r>
      <w:r w:rsidR="002C77E8" w:rsidRPr="002C77E8">
        <w:rPr>
          <w:rFonts w:ascii="Courier New" w:hAnsi="Courier New" w:cs="Courier New"/>
          <w:color w:val="000000"/>
          <w:sz w:val="22"/>
          <w:szCs w:val="22"/>
        </w:rPr>
        <w:t xml:space="preserve"> </w:t>
      </w:r>
      <w:r>
        <w:rPr>
          <w:rFonts w:ascii="Courier New" w:hAnsi="Courier New" w:cs="Courier New"/>
          <w:color w:val="000000"/>
          <w:sz w:val="22"/>
          <w:szCs w:val="22"/>
        </w:rPr>
        <w:t xml:space="preserve">восемь рублей 60 </w:t>
      </w:r>
      <w:r w:rsidR="002C77E8" w:rsidRPr="002C77E8">
        <w:rPr>
          <w:rFonts w:ascii="Courier New" w:hAnsi="Courier New" w:cs="Courier New"/>
          <w:color w:val="000000"/>
          <w:sz w:val="22"/>
          <w:szCs w:val="22"/>
        </w:rPr>
        <w:t xml:space="preserve">коп </w:t>
      </w:r>
    </w:p>
    <w:p w:rsidR="002B5E2E" w:rsidRDefault="002B5E2E" w:rsidP="002C77E8">
      <w:pPr>
        <w:autoSpaceDE w:val="0"/>
        <w:autoSpaceDN w:val="0"/>
        <w:adjustRightInd w:val="0"/>
        <w:rPr>
          <w:rFonts w:ascii="Courier New" w:hAnsi="Courier New" w:cs="Courier New"/>
          <w:color w:val="000000"/>
          <w:sz w:val="22"/>
          <w:szCs w:val="22"/>
        </w:rPr>
      </w:pPr>
    </w:p>
    <w:p w:rsidR="007B2CCF" w:rsidRDefault="00443AAC" w:rsidP="00443AAC">
      <w:pPr>
        <w:autoSpaceDE w:val="0"/>
        <w:autoSpaceDN w:val="0"/>
        <w:adjustRightInd w:val="0"/>
        <w:rPr>
          <w:rFonts w:ascii="Courier New" w:hAnsi="Courier New" w:cs="Courier New"/>
          <w:color w:val="000000"/>
          <w:sz w:val="22"/>
          <w:szCs w:val="22"/>
        </w:rPr>
      </w:pPr>
      <w:r>
        <w:rPr>
          <w:rFonts w:ascii="Courier New" w:hAnsi="Courier New" w:cs="Courier New"/>
          <w:color w:val="000000"/>
          <w:sz w:val="22"/>
          <w:szCs w:val="22"/>
        </w:rPr>
        <w:t>Отпуск разрешил</w:t>
      </w:r>
      <w:r w:rsidR="002C77E8" w:rsidRPr="002C77E8">
        <w:rPr>
          <w:rFonts w:ascii="Courier New" w:hAnsi="Courier New" w:cs="Courier New"/>
          <w:color w:val="000000"/>
          <w:sz w:val="22"/>
          <w:szCs w:val="22"/>
        </w:rPr>
        <w:t>:</w:t>
      </w:r>
      <w:r w:rsidR="002C77E8" w:rsidRPr="002C77E8">
        <w:rPr>
          <w:color w:val="000000"/>
          <w:sz w:val="20"/>
          <w:szCs w:val="20"/>
        </w:rPr>
        <w:t xml:space="preserve"> </w:t>
      </w:r>
      <w:r>
        <w:rPr>
          <w:color w:val="000000"/>
          <w:sz w:val="20"/>
          <w:szCs w:val="20"/>
        </w:rPr>
        <w:t xml:space="preserve">                                  </w:t>
      </w:r>
      <w:r w:rsidR="002C77E8" w:rsidRPr="002C77E8">
        <w:rPr>
          <w:rFonts w:ascii="Courier New" w:hAnsi="Courier New" w:cs="Courier New"/>
          <w:color w:val="000000"/>
          <w:sz w:val="22"/>
          <w:szCs w:val="22"/>
        </w:rPr>
        <w:t>Отпустил</w:t>
      </w:r>
      <w:r>
        <w:rPr>
          <w:rFonts w:ascii="Courier New" w:hAnsi="Courier New" w:cs="Courier New"/>
          <w:color w:val="000000"/>
          <w:sz w:val="22"/>
          <w:szCs w:val="22"/>
        </w:rPr>
        <w:t xml:space="preserve">            </w:t>
      </w:r>
      <w:r w:rsidR="002C77E8" w:rsidRPr="002C77E8">
        <w:rPr>
          <w:rFonts w:ascii="Courier New" w:hAnsi="Courier New" w:cs="Courier New"/>
          <w:color w:val="000000"/>
          <w:sz w:val="22"/>
          <w:szCs w:val="22"/>
        </w:rPr>
        <w:t>Получ</w:t>
      </w:r>
      <w:r w:rsidR="008F6184">
        <w:rPr>
          <w:rFonts w:ascii="Courier New" w:hAnsi="Courier New" w:cs="Courier New"/>
          <w:color w:val="000000"/>
          <w:sz w:val="22"/>
          <w:szCs w:val="22"/>
        </w:rPr>
        <w:t>ил:</w:t>
      </w:r>
    </w:p>
    <w:p w:rsidR="00CC414B" w:rsidRPr="00CC414B" w:rsidRDefault="000F2B1F" w:rsidP="002C77E8">
      <w:pPr>
        <w:tabs>
          <w:tab w:val="left" w:pos="360"/>
        </w:tabs>
        <w:spacing w:line="360" w:lineRule="auto"/>
        <w:jc w:val="both"/>
        <w:rPr>
          <w:sz w:val="28"/>
          <w:szCs w:val="28"/>
          <w:lang w:val="en-US"/>
        </w:rPr>
      </w:pPr>
      <w:r>
        <w:rPr>
          <w:noProof/>
          <w:sz w:val="28"/>
          <w:szCs w:val="28"/>
        </w:rPr>
        <w:pict>
          <v:rect id="_x0000_s1211" style="position:absolute;left:0;text-align:left;margin-left:240.3pt;margin-top:344.15pt;width:65pt;height:57pt;z-index:251658752" strokecolor="white"/>
        </w:pict>
      </w:r>
      <w:bookmarkStart w:id="26" w:name="_GoBack"/>
      <w:bookmarkEnd w:id="26"/>
    </w:p>
    <w:sectPr w:rsidR="00CC414B" w:rsidRPr="00CC414B" w:rsidSect="006B177B">
      <w:pgSz w:w="11906" w:h="16838"/>
      <w:pgMar w:top="899"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308" w:rsidRDefault="00784308">
      <w:r>
        <w:separator/>
      </w:r>
    </w:p>
  </w:endnote>
  <w:endnote w:type="continuationSeparator" w:id="0">
    <w:p w:rsidR="00784308" w:rsidRDefault="0078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1"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0BC" w:rsidRDefault="00B000BC" w:rsidP="00EC5970">
    <w:pPr>
      <w:pStyle w:val="ab"/>
      <w:framePr w:wrap="around"/>
      <w:rPr>
        <w:rStyle w:val="aa"/>
      </w:rPr>
    </w:pPr>
    <w:r>
      <w:rPr>
        <w:rStyle w:val="aa"/>
      </w:rPr>
      <w:fldChar w:fldCharType="begin"/>
    </w:r>
    <w:r>
      <w:rPr>
        <w:rStyle w:val="aa"/>
      </w:rPr>
      <w:instrText xml:space="preserve">PAGE  </w:instrText>
    </w:r>
    <w:r>
      <w:rPr>
        <w:rStyle w:val="aa"/>
      </w:rPr>
      <w:fldChar w:fldCharType="end"/>
    </w:r>
  </w:p>
  <w:p w:rsidR="00B000BC" w:rsidRDefault="00B000BC" w:rsidP="00EC5970">
    <w:pPr>
      <w:pStyle w:val="ab"/>
      <w:framePr w:wrap="arou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CA6" w:rsidRDefault="004C3CA6" w:rsidP="004C3CA6">
    <w:pPr>
      <w:pStyle w:val="ab"/>
      <w:framePr w:wrap="around"/>
      <w:jc w:val="center"/>
    </w:pPr>
    <w:r>
      <w:fldChar w:fldCharType="begin"/>
    </w:r>
    <w:r>
      <w:instrText xml:space="preserve"> PAGE   \* MERGEFORMAT </w:instrText>
    </w:r>
    <w:r>
      <w:fldChar w:fldCharType="separate"/>
    </w:r>
    <w:r w:rsidR="004A58EB">
      <w:t>2</w:t>
    </w:r>
    <w:r>
      <w:fldChar w:fldCharType="end"/>
    </w:r>
  </w:p>
  <w:p w:rsidR="004C3CA6" w:rsidRDefault="004C3CA6">
    <w:pPr>
      <w:pStyle w:val="ab"/>
      <w:framePr w:wrap="arou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308" w:rsidRDefault="00784308">
      <w:r>
        <w:separator/>
      </w:r>
    </w:p>
  </w:footnote>
  <w:footnote w:type="continuationSeparator" w:id="0">
    <w:p w:rsidR="00784308" w:rsidRDefault="00784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077A3862"/>
    <w:lvl w:ilvl="0">
      <w:start w:val="1"/>
      <w:numFmt w:val="decimal"/>
      <w:pStyle w:val="3"/>
      <w:lvlText w:val="%1."/>
      <w:lvlJc w:val="left"/>
      <w:pPr>
        <w:tabs>
          <w:tab w:val="num" w:pos="926"/>
        </w:tabs>
        <w:ind w:left="926" w:hanging="360"/>
      </w:pPr>
    </w:lvl>
  </w:abstractNum>
  <w:abstractNum w:abstractNumId="1">
    <w:nsid w:val="FFFFFF7F"/>
    <w:multiLevelType w:val="singleLevel"/>
    <w:tmpl w:val="962E054A"/>
    <w:lvl w:ilvl="0">
      <w:start w:val="1"/>
      <w:numFmt w:val="decimal"/>
      <w:pStyle w:val="2"/>
      <w:lvlText w:val="%1."/>
      <w:lvlJc w:val="left"/>
      <w:pPr>
        <w:tabs>
          <w:tab w:val="num" w:pos="643"/>
        </w:tabs>
        <w:ind w:left="643" w:hanging="360"/>
      </w:pPr>
    </w:lvl>
  </w:abstractNum>
  <w:abstractNum w:abstractNumId="2">
    <w:nsid w:val="FFFFFF88"/>
    <w:multiLevelType w:val="singleLevel"/>
    <w:tmpl w:val="61DED98C"/>
    <w:lvl w:ilvl="0">
      <w:start w:val="1"/>
      <w:numFmt w:val="decimal"/>
      <w:pStyle w:val="a"/>
      <w:lvlText w:val="%1."/>
      <w:lvlJc w:val="left"/>
      <w:pPr>
        <w:tabs>
          <w:tab w:val="num" w:pos="360"/>
        </w:tabs>
        <w:ind w:left="360" w:hanging="360"/>
      </w:pPr>
    </w:lvl>
  </w:abstractNum>
  <w:abstractNum w:abstractNumId="3">
    <w:nsid w:val="FFFFFF89"/>
    <w:multiLevelType w:val="singleLevel"/>
    <w:tmpl w:val="5150BD94"/>
    <w:lvl w:ilvl="0">
      <w:start w:val="1"/>
      <w:numFmt w:val="bullet"/>
      <w:pStyle w:val="a0"/>
      <w:lvlText w:val=""/>
      <w:lvlJc w:val="left"/>
      <w:pPr>
        <w:tabs>
          <w:tab w:val="num" w:pos="1134"/>
        </w:tabs>
        <w:ind w:left="0" w:firstLine="709"/>
      </w:pPr>
      <w:rPr>
        <w:rFonts w:ascii="Symbol" w:hAnsi="Symbol" w:hint="default"/>
      </w:rPr>
    </w:lvl>
  </w:abstractNum>
  <w:abstractNum w:abstractNumId="4">
    <w:nsid w:val="FFFFFFFE"/>
    <w:multiLevelType w:val="singleLevel"/>
    <w:tmpl w:val="8FC8976A"/>
    <w:lvl w:ilvl="0">
      <w:numFmt w:val="bullet"/>
      <w:lvlText w:val="*"/>
      <w:lvlJc w:val="left"/>
    </w:lvl>
  </w:abstractNum>
  <w:abstractNum w:abstractNumId="5">
    <w:nsid w:val="04C4048D"/>
    <w:multiLevelType w:val="hybridMultilevel"/>
    <w:tmpl w:val="48240EE4"/>
    <w:lvl w:ilvl="0" w:tplc="5A90D6B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057E59EE"/>
    <w:multiLevelType w:val="hybridMultilevel"/>
    <w:tmpl w:val="D9BEE1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B0B661B"/>
    <w:multiLevelType w:val="hybridMultilevel"/>
    <w:tmpl w:val="CCAA51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FE15067"/>
    <w:multiLevelType w:val="hybridMultilevel"/>
    <w:tmpl w:val="650043C2"/>
    <w:lvl w:ilvl="0" w:tplc="B8D2F8BA">
      <w:start w:val="1"/>
      <w:numFmt w:val="decimal"/>
      <w:lvlText w:val="%1"/>
      <w:lvlJc w:val="left"/>
      <w:pPr>
        <w:tabs>
          <w:tab w:val="num" w:pos="540"/>
        </w:tabs>
        <w:ind w:left="5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17320176"/>
    <w:multiLevelType w:val="hybridMultilevel"/>
    <w:tmpl w:val="77FA319E"/>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8430146"/>
    <w:multiLevelType w:val="hybridMultilevel"/>
    <w:tmpl w:val="1D5E174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1EFA1F59"/>
    <w:multiLevelType w:val="multilevel"/>
    <w:tmpl w:val="25B6FC2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FFF1FF1"/>
    <w:multiLevelType w:val="hybridMultilevel"/>
    <w:tmpl w:val="45A670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0650AB8"/>
    <w:multiLevelType w:val="hybridMultilevel"/>
    <w:tmpl w:val="8A58E3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0837E29"/>
    <w:multiLevelType w:val="hybridMultilevel"/>
    <w:tmpl w:val="8122751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21480E03"/>
    <w:multiLevelType w:val="hybridMultilevel"/>
    <w:tmpl w:val="850CC1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9931552"/>
    <w:multiLevelType w:val="hybridMultilevel"/>
    <w:tmpl w:val="501CB4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B1D30D8"/>
    <w:multiLevelType w:val="hybridMultilevel"/>
    <w:tmpl w:val="F23479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E0D686D"/>
    <w:multiLevelType w:val="singleLevel"/>
    <w:tmpl w:val="EB1C12BA"/>
    <w:lvl w:ilvl="0">
      <w:start w:val="1"/>
      <w:numFmt w:val="decimal"/>
      <w:lvlText w:val="%1)"/>
      <w:lvlJc w:val="left"/>
      <w:pPr>
        <w:tabs>
          <w:tab w:val="num" w:pos="927"/>
        </w:tabs>
        <w:ind w:left="927" w:hanging="360"/>
      </w:pPr>
    </w:lvl>
  </w:abstractNum>
  <w:abstractNum w:abstractNumId="19">
    <w:nsid w:val="2F8C3F15"/>
    <w:multiLevelType w:val="hybridMultilevel"/>
    <w:tmpl w:val="834A45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0D51852"/>
    <w:multiLevelType w:val="hybridMultilevel"/>
    <w:tmpl w:val="C62278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3A3211"/>
    <w:multiLevelType w:val="hybridMultilevel"/>
    <w:tmpl w:val="011E405A"/>
    <w:lvl w:ilvl="0" w:tplc="085894D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B9B7BC1"/>
    <w:multiLevelType w:val="hybridMultilevel"/>
    <w:tmpl w:val="D794CA7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3CFC4593"/>
    <w:multiLevelType w:val="hybridMultilevel"/>
    <w:tmpl w:val="FF9483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FC102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nsid w:val="4568629D"/>
    <w:multiLevelType w:val="hybridMultilevel"/>
    <w:tmpl w:val="F9B422C8"/>
    <w:lvl w:ilvl="0" w:tplc="0419000F">
      <w:start w:val="1"/>
      <w:numFmt w:val="decimal"/>
      <w:lvlText w:val="%1."/>
      <w:lvlJc w:val="left"/>
      <w:pPr>
        <w:tabs>
          <w:tab w:val="num" w:pos="720"/>
        </w:tabs>
        <w:ind w:left="720" w:hanging="360"/>
      </w:pPr>
      <w:rPr>
        <w:rFonts w:hint="default"/>
        <w:color w:val="auto"/>
        <w:sz w:val="18"/>
        <w:szCs w:val="18"/>
      </w:rPr>
    </w:lvl>
    <w:lvl w:ilvl="1" w:tplc="0419000D">
      <w:start w:val="1"/>
      <w:numFmt w:val="bullet"/>
      <w:lvlText w:val=""/>
      <w:lvlJc w:val="left"/>
      <w:pPr>
        <w:tabs>
          <w:tab w:val="num" w:pos="1080"/>
        </w:tabs>
        <w:ind w:left="1080" w:hanging="360"/>
      </w:pPr>
      <w:rPr>
        <w:rFonts w:ascii="Wingdings" w:hAnsi="Wingdings" w:hint="default"/>
        <w:color w:val="auto"/>
        <w:sz w:val="18"/>
        <w:szCs w:val="18"/>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45AF10B2"/>
    <w:multiLevelType w:val="hybridMultilevel"/>
    <w:tmpl w:val="05FCD164"/>
    <w:lvl w:ilvl="0" w:tplc="AA9CC862">
      <w:start w:val="2"/>
      <w:numFmt w:val="decimal"/>
      <w:lvlText w:val="%1."/>
      <w:lvlJc w:val="left"/>
      <w:pPr>
        <w:tabs>
          <w:tab w:val="num" w:pos="360"/>
        </w:tabs>
        <w:ind w:left="360" w:hanging="360"/>
      </w:pPr>
      <w:rPr>
        <w:rFonts w:hint="default"/>
        <w:i/>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7">
    <w:nsid w:val="46491504"/>
    <w:multiLevelType w:val="hybridMultilevel"/>
    <w:tmpl w:val="B94C1776"/>
    <w:lvl w:ilvl="0" w:tplc="2626DFCE">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48C86C9A"/>
    <w:multiLevelType w:val="hybridMultilevel"/>
    <w:tmpl w:val="8062C6F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4B0701C8"/>
    <w:multiLevelType w:val="hybridMultilevel"/>
    <w:tmpl w:val="8856F2A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4C1054A7"/>
    <w:multiLevelType w:val="hybridMultilevel"/>
    <w:tmpl w:val="DA465F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4C139CD"/>
    <w:multiLevelType w:val="hybridMultilevel"/>
    <w:tmpl w:val="A41A1E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2E372E5"/>
    <w:multiLevelType w:val="hybridMultilevel"/>
    <w:tmpl w:val="156875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4612E95"/>
    <w:multiLevelType w:val="multilevel"/>
    <w:tmpl w:val="341A5354"/>
    <w:lvl w:ilvl="0">
      <w:start w:val="1"/>
      <w:numFmt w:val="decimal"/>
      <w:lvlText w:val="%1)"/>
      <w:lvlJc w:val="left"/>
      <w:pPr>
        <w:tabs>
          <w:tab w:val="num" w:pos="870"/>
        </w:tabs>
        <w:ind w:left="870" w:hanging="870"/>
      </w:pPr>
      <w:rPr>
        <w:rFonts w:hint="default"/>
      </w:rPr>
    </w:lvl>
    <w:lvl w:ilvl="1">
      <w:start w:val="1"/>
      <w:numFmt w:val="decimal"/>
      <w:lvlText w:val="%2."/>
      <w:lvlJc w:val="left"/>
      <w:pPr>
        <w:tabs>
          <w:tab w:val="num" w:pos="1605"/>
        </w:tabs>
        <w:ind w:left="1605" w:hanging="885"/>
      </w:pPr>
      <w:rPr>
        <w:rFonts w:hint="default"/>
      </w:rPr>
    </w:lvl>
    <w:lvl w:ilvl="2">
      <w:start w:val="1"/>
      <w:numFmt w:val="decimal"/>
      <w:lvlText w:val="%3."/>
      <w:lvlJc w:val="left"/>
      <w:pPr>
        <w:tabs>
          <w:tab w:val="num" w:pos="1980"/>
        </w:tabs>
        <w:ind w:left="1980" w:hanging="36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4">
    <w:nsid w:val="6BB4145C"/>
    <w:multiLevelType w:val="hybridMultilevel"/>
    <w:tmpl w:val="99980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D4628E2"/>
    <w:multiLevelType w:val="hybridMultilevel"/>
    <w:tmpl w:val="8236E602"/>
    <w:lvl w:ilvl="0" w:tplc="036A7C72">
      <w:start w:val="1"/>
      <w:numFmt w:val="bullet"/>
      <w:pStyle w:val="20"/>
      <w:lvlText w:val="–"/>
      <w:lvlJc w:val="left"/>
      <w:pPr>
        <w:tabs>
          <w:tab w:val="num" w:pos="1134"/>
        </w:tabs>
        <w:ind w:left="0" w:firstLine="709"/>
      </w:pPr>
      <w:rPr>
        <w:rFonts w:ascii="Times New Roman" w:hAnsi="Times New Roman" w:cs="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35"/>
  </w:num>
  <w:num w:numId="6">
    <w:abstractNumId w:val="4"/>
    <w:lvlOverride w:ilvl="0">
      <w:lvl w:ilvl="0">
        <w:start w:val="65535"/>
        <w:numFmt w:val="bullet"/>
        <w:lvlText w:val="-"/>
        <w:legacy w:legacy="1" w:legacySpace="0" w:legacyIndent="326"/>
        <w:lvlJc w:val="left"/>
        <w:rPr>
          <w:rFonts w:ascii="Times New Roman" w:hAnsi="Times New Roman" w:cs="Times New Roman" w:hint="default"/>
        </w:rPr>
      </w:lvl>
    </w:lvlOverride>
  </w:num>
  <w:num w:numId="7">
    <w:abstractNumId w:val="12"/>
  </w:num>
  <w:num w:numId="8">
    <w:abstractNumId w:val="21"/>
  </w:num>
  <w:num w:numId="9">
    <w:abstractNumId w:val="6"/>
  </w:num>
  <w:num w:numId="10">
    <w:abstractNumId w:val="13"/>
  </w:num>
  <w:num w:numId="11">
    <w:abstractNumId w:val="30"/>
  </w:num>
  <w:num w:numId="12">
    <w:abstractNumId w:val="34"/>
  </w:num>
  <w:num w:numId="13">
    <w:abstractNumId w:val="16"/>
  </w:num>
  <w:num w:numId="14">
    <w:abstractNumId w:val="5"/>
  </w:num>
  <w:num w:numId="15">
    <w:abstractNumId w:val="26"/>
  </w:num>
  <w:num w:numId="16">
    <w:abstractNumId w:val="32"/>
  </w:num>
  <w:num w:numId="17">
    <w:abstractNumId w:val="29"/>
  </w:num>
  <w:num w:numId="18">
    <w:abstractNumId w:val="14"/>
  </w:num>
  <w:num w:numId="19">
    <w:abstractNumId w:val="22"/>
  </w:num>
  <w:num w:numId="20">
    <w:abstractNumId w:val="20"/>
  </w:num>
  <w:num w:numId="21">
    <w:abstractNumId w:val="31"/>
  </w:num>
  <w:num w:numId="22">
    <w:abstractNumId w:val="9"/>
  </w:num>
  <w:num w:numId="23">
    <w:abstractNumId w:val="15"/>
  </w:num>
  <w:num w:numId="24">
    <w:abstractNumId w:val="23"/>
  </w:num>
  <w:num w:numId="25">
    <w:abstractNumId w:val="18"/>
    <w:lvlOverride w:ilvl="0">
      <w:startOverride w:val="1"/>
    </w:lvlOverride>
  </w:num>
  <w:num w:numId="26">
    <w:abstractNumId w:val="24"/>
  </w:num>
  <w:num w:numId="27">
    <w:abstractNumId w:val="28"/>
  </w:num>
  <w:num w:numId="28">
    <w:abstractNumId w:val="25"/>
  </w:num>
  <w:num w:numId="29">
    <w:abstractNumId w:val="7"/>
  </w:num>
  <w:num w:numId="30">
    <w:abstractNumId w:val="11"/>
  </w:num>
  <w:num w:numId="31">
    <w:abstractNumId w:val="33"/>
  </w:num>
  <w:num w:numId="32">
    <w:abstractNumId w:val="19"/>
  </w:num>
  <w:num w:numId="33">
    <w:abstractNumId w:val="10"/>
  </w:num>
  <w:num w:numId="34">
    <w:abstractNumId w:val="17"/>
  </w:num>
  <w:num w:numId="35">
    <w:abstractNumId w:val="27"/>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89C"/>
    <w:rsid w:val="00006157"/>
    <w:rsid w:val="00013127"/>
    <w:rsid w:val="0001541B"/>
    <w:rsid w:val="000213AF"/>
    <w:rsid w:val="000234C6"/>
    <w:rsid w:val="000245CC"/>
    <w:rsid w:val="00030076"/>
    <w:rsid w:val="000347DA"/>
    <w:rsid w:val="0003491E"/>
    <w:rsid w:val="000356B5"/>
    <w:rsid w:val="0004668E"/>
    <w:rsid w:val="000472BD"/>
    <w:rsid w:val="0005522E"/>
    <w:rsid w:val="00056084"/>
    <w:rsid w:val="000579D9"/>
    <w:rsid w:val="00061FD2"/>
    <w:rsid w:val="0006605F"/>
    <w:rsid w:val="00071973"/>
    <w:rsid w:val="0007197A"/>
    <w:rsid w:val="000758D3"/>
    <w:rsid w:val="0007682A"/>
    <w:rsid w:val="00077731"/>
    <w:rsid w:val="0007788F"/>
    <w:rsid w:val="00077B1F"/>
    <w:rsid w:val="00081A80"/>
    <w:rsid w:val="000820B5"/>
    <w:rsid w:val="00084667"/>
    <w:rsid w:val="000848D7"/>
    <w:rsid w:val="00091CA3"/>
    <w:rsid w:val="00092C79"/>
    <w:rsid w:val="00093F36"/>
    <w:rsid w:val="0009468B"/>
    <w:rsid w:val="000966A2"/>
    <w:rsid w:val="00096F52"/>
    <w:rsid w:val="00097F5E"/>
    <w:rsid w:val="000A1957"/>
    <w:rsid w:val="000A29A4"/>
    <w:rsid w:val="000A74FF"/>
    <w:rsid w:val="000B10A1"/>
    <w:rsid w:val="000B327A"/>
    <w:rsid w:val="000B38C7"/>
    <w:rsid w:val="000B5A6E"/>
    <w:rsid w:val="000B663E"/>
    <w:rsid w:val="000C08ED"/>
    <w:rsid w:val="000C0DC8"/>
    <w:rsid w:val="000C2B45"/>
    <w:rsid w:val="000C5DFF"/>
    <w:rsid w:val="000C6D4E"/>
    <w:rsid w:val="000C7BE9"/>
    <w:rsid w:val="000D1C13"/>
    <w:rsid w:val="000D1C77"/>
    <w:rsid w:val="000D5406"/>
    <w:rsid w:val="000D5B47"/>
    <w:rsid w:val="000D7169"/>
    <w:rsid w:val="000F1383"/>
    <w:rsid w:val="000F2B1F"/>
    <w:rsid w:val="000F4AE4"/>
    <w:rsid w:val="000F545C"/>
    <w:rsid w:val="001024AA"/>
    <w:rsid w:val="00105F1D"/>
    <w:rsid w:val="0010787D"/>
    <w:rsid w:val="001121C3"/>
    <w:rsid w:val="001136FA"/>
    <w:rsid w:val="00113D6F"/>
    <w:rsid w:val="00114BCB"/>
    <w:rsid w:val="00117361"/>
    <w:rsid w:val="00123904"/>
    <w:rsid w:val="00124B8E"/>
    <w:rsid w:val="00125896"/>
    <w:rsid w:val="00126146"/>
    <w:rsid w:val="0012779F"/>
    <w:rsid w:val="001329B6"/>
    <w:rsid w:val="00133BC9"/>
    <w:rsid w:val="00134BC2"/>
    <w:rsid w:val="0013566D"/>
    <w:rsid w:val="001444FE"/>
    <w:rsid w:val="00145BBA"/>
    <w:rsid w:val="00146024"/>
    <w:rsid w:val="00152842"/>
    <w:rsid w:val="001539A7"/>
    <w:rsid w:val="00156EE5"/>
    <w:rsid w:val="00162266"/>
    <w:rsid w:val="00163A3E"/>
    <w:rsid w:val="00163DDA"/>
    <w:rsid w:val="00165EF1"/>
    <w:rsid w:val="00170CEB"/>
    <w:rsid w:val="0017342A"/>
    <w:rsid w:val="0017791D"/>
    <w:rsid w:val="0018135D"/>
    <w:rsid w:val="00184338"/>
    <w:rsid w:val="00191625"/>
    <w:rsid w:val="00195C3D"/>
    <w:rsid w:val="001A1029"/>
    <w:rsid w:val="001A1FEF"/>
    <w:rsid w:val="001B1549"/>
    <w:rsid w:val="001B15A0"/>
    <w:rsid w:val="001B2246"/>
    <w:rsid w:val="001B3B0B"/>
    <w:rsid w:val="001B4E91"/>
    <w:rsid w:val="001B63D9"/>
    <w:rsid w:val="001B666F"/>
    <w:rsid w:val="001C1251"/>
    <w:rsid w:val="001C3958"/>
    <w:rsid w:val="001C439C"/>
    <w:rsid w:val="001C5D0F"/>
    <w:rsid w:val="001C66FB"/>
    <w:rsid w:val="001C6C38"/>
    <w:rsid w:val="001C728C"/>
    <w:rsid w:val="001D668E"/>
    <w:rsid w:val="001D67A6"/>
    <w:rsid w:val="001D7686"/>
    <w:rsid w:val="001E041B"/>
    <w:rsid w:val="001E3063"/>
    <w:rsid w:val="001E4A48"/>
    <w:rsid w:val="001F1FA4"/>
    <w:rsid w:val="001F51B0"/>
    <w:rsid w:val="001F5950"/>
    <w:rsid w:val="001F76D9"/>
    <w:rsid w:val="00200CE2"/>
    <w:rsid w:val="002018B1"/>
    <w:rsid w:val="00202C1F"/>
    <w:rsid w:val="002054CB"/>
    <w:rsid w:val="00206ABA"/>
    <w:rsid w:val="00215330"/>
    <w:rsid w:val="00216484"/>
    <w:rsid w:val="0022286A"/>
    <w:rsid w:val="00223E94"/>
    <w:rsid w:val="00224DF5"/>
    <w:rsid w:val="00225148"/>
    <w:rsid w:val="00226D3B"/>
    <w:rsid w:val="00226EE6"/>
    <w:rsid w:val="00227E72"/>
    <w:rsid w:val="002303CF"/>
    <w:rsid w:val="002304A6"/>
    <w:rsid w:val="002318D0"/>
    <w:rsid w:val="002340FF"/>
    <w:rsid w:val="002346DB"/>
    <w:rsid w:val="00236102"/>
    <w:rsid w:val="00236757"/>
    <w:rsid w:val="00236AF5"/>
    <w:rsid w:val="002400B6"/>
    <w:rsid w:val="002413DD"/>
    <w:rsid w:val="00241C1D"/>
    <w:rsid w:val="00244BDE"/>
    <w:rsid w:val="0024754F"/>
    <w:rsid w:val="00251C46"/>
    <w:rsid w:val="00255856"/>
    <w:rsid w:val="00260951"/>
    <w:rsid w:val="00262B02"/>
    <w:rsid w:val="00265A50"/>
    <w:rsid w:val="0026672C"/>
    <w:rsid w:val="00271E3A"/>
    <w:rsid w:val="002735BC"/>
    <w:rsid w:val="00280CC2"/>
    <w:rsid w:val="002811A3"/>
    <w:rsid w:val="00283B6B"/>
    <w:rsid w:val="0028406F"/>
    <w:rsid w:val="002841AD"/>
    <w:rsid w:val="00287F41"/>
    <w:rsid w:val="0029015A"/>
    <w:rsid w:val="00291B3F"/>
    <w:rsid w:val="00293A3C"/>
    <w:rsid w:val="00295801"/>
    <w:rsid w:val="00295DA5"/>
    <w:rsid w:val="00296C71"/>
    <w:rsid w:val="002A13A8"/>
    <w:rsid w:val="002A43B0"/>
    <w:rsid w:val="002B037B"/>
    <w:rsid w:val="002B5E2E"/>
    <w:rsid w:val="002B67D8"/>
    <w:rsid w:val="002B7905"/>
    <w:rsid w:val="002C059B"/>
    <w:rsid w:val="002C28CD"/>
    <w:rsid w:val="002C62EF"/>
    <w:rsid w:val="002C77E2"/>
    <w:rsid w:val="002C77E8"/>
    <w:rsid w:val="002D33BD"/>
    <w:rsid w:val="002D38E0"/>
    <w:rsid w:val="002D5814"/>
    <w:rsid w:val="002D7D67"/>
    <w:rsid w:val="002E2D49"/>
    <w:rsid w:val="002E37A6"/>
    <w:rsid w:val="002E7984"/>
    <w:rsid w:val="002F40B3"/>
    <w:rsid w:val="002F492B"/>
    <w:rsid w:val="00301742"/>
    <w:rsid w:val="0030249E"/>
    <w:rsid w:val="00304674"/>
    <w:rsid w:val="00305BA8"/>
    <w:rsid w:val="003072F3"/>
    <w:rsid w:val="00310B02"/>
    <w:rsid w:val="00310CE0"/>
    <w:rsid w:val="00312256"/>
    <w:rsid w:val="003167F5"/>
    <w:rsid w:val="0031780E"/>
    <w:rsid w:val="00317954"/>
    <w:rsid w:val="003204F2"/>
    <w:rsid w:val="00322D06"/>
    <w:rsid w:val="00325F37"/>
    <w:rsid w:val="0033084B"/>
    <w:rsid w:val="003308F1"/>
    <w:rsid w:val="003320B1"/>
    <w:rsid w:val="003329B1"/>
    <w:rsid w:val="00332D88"/>
    <w:rsid w:val="00334B74"/>
    <w:rsid w:val="00335EAE"/>
    <w:rsid w:val="003366CC"/>
    <w:rsid w:val="0034400E"/>
    <w:rsid w:val="0035028B"/>
    <w:rsid w:val="00351C4D"/>
    <w:rsid w:val="00354254"/>
    <w:rsid w:val="0036187F"/>
    <w:rsid w:val="003624EA"/>
    <w:rsid w:val="00372315"/>
    <w:rsid w:val="00372E34"/>
    <w:rsid w:val="003801CB"/>
    <w:rsid w:val="0038029B"/>
    <w:rsid w:val="003805A4"/>
    <w:rsid w:val="00381544"/>
    <w:rsid w:val="003817D9"/>
    <w:rsid w:val="00381B3A"/>
    <w:rsid w:val="00382C9B"/>
    <w:rsid w:val="003856A1"/>
    <w:rsid w:val="003858C9"/>
    <w:rsid w:val="00386CD4"/>
    <w:rsid w:val="0039347E"/>
    <w:rsid w:val="00397280"/>
    <w:rsid w:val="003A14DF"/>
    <w:rsid w:val="003A331A"/>
    <w:rsid w:val="003A6197"/>
    <w:rsid w:val="003A7418"/>
    <w:rsid w:val="003B3552"/>
    <w:rsid w:val="003B49C8"/>
    <w:rsid w:val="003B7C5E"/>
    <w:rsid w:val="003C016B"/>
    <w:rsid w:val="003C1AA9"/>
    <w:rsid w:val="003C4676"/>
    <w:rsid w:val="003D358D"/>
    <w:rsid w:val="003D42DF"/>
    <w:rsid w:val="003D6FCE"/>
    <w:rsid w:val="003D7323"/>
    <w:rsid w:val="003D7941"/>
    <w:rsid w:val="003E0AB7"/>
    <w:rsid w:val="003E2D08"/>
    <w:rsid w:val="003E676A"/>
    <w:rsid w:val="003F017B"/>
    <w:rsid w:val="003F1D3E"/>
    <w:rsid w:val="003F3353"/>
    <w:rsid w:val="003F5562"/>
    <w:rsid w:val="003F55A7"/>
    <w:rsid w:val="003F5801"/>
    <w:rsid w:val="003F6DE0"/>
    <w:rsid w:val="00400CB7"/>
    <w:rsid w:val="00400FEF"/>
    <w:rsid w:val="00405C6A"/>
    <w:rsid w:val="004113CE"/>
    <w:rsid w:val="004146F0"/>
    <w:rsid w:val="004147AF"/>
    <w:rsid w:val="00415440"/>
    <w:rsid w:val="004164AE"/>
    <w:rsid w:val="00425131"/>
    <w:rsid w:val="00425401"/>
    <w:rsid w:val="0042761E"/>
    <w:rsid w:val="00430030"/>
    <w:rsid w:val="0043034B"/>
    <w:rsid w:val="0043453C"/>
    <w:rsid w:val="00436026"/>
    <w:rsid w:val="00436D0D"/>
    <w:rsid w:val="00442F90"/>
    <w:rsid w:val="00443AAC"/>
    <w:rsid w:val="00444A8E"/>
    <w:rsid w:val="00446D18"/>
    <w:rsid w:val="00446D27"/>
    <w:rsid w:val="004518A2"/>
    <w:rsid w:val="00454729"/>
    <w:rsid w:val="0045789C"/>
    <w:rsid w:val="0046187C"/>
    <w:rsid w:val="004619E0"/>
    <w:rsid w:val="00466586"/>
    <w:rsid w:val="00467715"/>
    <w:rsid w:val="004678EB"/>
    <w:rsid w:val="004700A0"/>
    <w:rsid w:val="004749C1"/>
    <w:rsid w:val="00475EFA"/>
    <w:rsid w:val="00480D15"/>
    <w:rsid w:val="00481764"/>
    <w:rsid w:val="004817D9"/>
    <w:rsid w:val="004877C2"/>
    <w:rsid w:val="00490E14"/>
    <w:rsid w:val="00493D9A"/>
    <w:rsid w:val="00496745"/>
    <w:rsid w:val="004973C8"/>
    <w:rsid w:val="004976FE"/>
    <w:rsid w:val="004A1754"/>
    <w:rsid w:val="004A5892"/>
    <w:rsid w:val="004A58EB"/>
    <w:rsid w:val="004A62C4"/>
    <w:rsid w:val="004A7066"/>
    <w:rsid w:val="004A7B57"/>
    <w:rsid w:val="004B5A7B"/>
    <w:rsid w:val="004B6607"/>
    <w:rsid w:val="004B7C32"/>
    <w:rsid w:val="004C194A"/>
    <w:rsid w:val="004C1D74"/>
    <w:rsid w:val="004C2A49"/>
    <w:rsid w:val="004C3CA6"/>
    <w:rsid w:val="004C5381"/>
    <w:rsid w:val="004C5A63"/>
    <w:rsid w:val="004D17B0"/>
    <w:rsid w:val="004D1DF4"/>
    <w:rsid w:val="004D3112"/>
    <w:rsid w:val="004D3F5D"/>
    <w:rsid w:val="004D7BB0"/>
    <w:rsid w:val="004E2123"/>
    <w:rsid w:val="004E2312"/>
    <w:rsid w:val="004E28C1"/>
    <w:rsid w:val="004E73E1"/>
    <w:rsid w:val="004E7D1E"/>
    <w:rsid w:val="004F06C4"/>
    <w:rsid w:val="004F0F6F"/>
    <w:rsid w:val="004F215D"/>
    <w:rsid w:val="005057A0"/>
    <w:rsid w:val="0050773F"/>
    <w:rsid w:val="005130D4"/>
    <w:rsid w:val="005131EA"/>
    <w:rsid w:val="00514166"/>
    <w:rsid w:val="00516407"/>
    <w:rsid w:val="00517F0A"/>
    <w:rsid w:val="00522DE7"/>
    <w:rsid w:val="005232B9"/>
    <w:rsid w:val="00526F57"/>
    <w:rsid w:val="00527E42"/>
    <w:rsid w:val="005309C8"/>
    <w:rsid w:val="00530FEF"/>
    <w:rsid w:val="00537D4F"/>
    <w:rsid w:val="005415AE"/>
    <w:rsid w:val="005417BB"/>
    <w:rsid w:val="00541828"/>
    <w:rsid w:val="00542750"/>
    <w:rsid w:val="005445AF"/>
    <w:rsid w:val="00544A1F"/>
    <w:rsid w:val="00544A8E"/>
    <w:rsid w:val="00546B28"/>
    <w:rsid w:val="00551DB9"/>
    <w:rsid w:val="0055206E"/>
    <w:rsid w:val="00552849"/>
    <w:rsid w:val="00555ABA"/>
    <w:rsid w:val="00563244"/>
    <w:rsid w:val="0056324E"/>
    <w:rsid w:val="00563CFE"/>
    <w:rsid w:val="00564BCF"/>
    <w:rsid w:val="00567ABD"/>
    <w:rsid w:val="00572198"/>
    <w:rsid w:val="005742AA"/>
    <w:rsid w:val="0057689F"/>
    <w:rsid w:val="005777DA"/>
    <w:rsid w:val="00580191"/>
    <w:rsid w:val="005802F0"/>
    <w:rsid w:val="00581238"/>
    <w:rsid w:val="00584530"/>
    <w:rsid w:val="00587590"/>
    <w:rsid w:val="00591AA7"/>
    <w:rsid w:val="00597954"/>
    <w:rsid w:val="005A1516"/>
    <w:rsid w:val="005A32CD"/>
    <w:rsid w:val="005A3A5C"/>
    <w:rsid w:val="005A586A"/>
    <w:rsid w:val="005B1CC9"/>
    <w:rsid w:val="005B4A18"/>
    <w:rsid w:val="005B69D2"/>
    <w:rsid w:val="005B6F1D"/>
    <w:rsid w:val="005C3E21"/>
    <w:rsid w:val="005C544E"/>
    <w:rsid w:val="005C74F5"/>
    <w:rsid w:val="005C778E"/>
    <w:rsid w:val="005D1F52"/>
    <w:rsid w:val="005D55A2"/>
    <w:rsid w:val="005D679F"/>
    <w:rsid w:val="005D7A2C"/>
    <w:rsid w:val="005E1D79"/>
    <w:rsid w:val="005E4250"/>
    <w:rsid w:val="005E4B20"/>
    <w:rsid w:val="005E57E2"/>
    <w:rsid w:val="005F0E8C"/>
    <w:rsid w:val="005F263A"/>
    <w:rsid w:val="005F4448"/>
    <w:rsid w:val="005F5DF9"/>
    <w:rsid w:val="005F7631"/>
    <w:rsid w:val="00601CFB"/>
    <w:rsid w:val="00601E9D"/>
    <w:rsid w:val="006126FE"/>
    <w:rsid w:val="00613192"/>
    <w:rsid w:val="00613B82"/>
    <w:rsid w:val="00614A21"/>
    <w:rsid w:val="0061666D"/>
    <w:rsid w:val="00617AE8"/>
    <w:rsid w:val="006201F0"/>
    <w:rsid w:val="00624419"/>
    <w:rsid w:val="006258E4"/>
    <w:rsid w:val="0062650D"/>
    <w:rsid w:val="00626DDF"/>
    <w:rsid w:val="006319B6"/>
    <w:rsid w:val="00634317"/>
    <w:rsid w:val="0063477D"/>
    <w:rsid w:val="00640230"/>
    <w:rsid w:val="006409E1"/>
    <w:rsid w:val="00642112"/>
    <w:rsid w:val="00642268"/>
    <w:rsid w:val="00645B9D"/>
    <w:rsid w:val="006460FB"/>
    <w:rsid w:val="006478AF"/>
    <w:rsid w:val="00653016"/>
    <w:rsid w:val="006545DD"/>
    <w:rsid w:val="00655293"/>
    <w:rsid w:val="006560D6"/>
    <w:rsid w:val="006570D5"/>
    <w:rsid w:val="00661370"/>
    <w:rsid w:val="006631D1"/>
    <w:rsid w:val="00664F55"/>
    <w:rsid w:val="006669E5"/>
    <w:rsid w:val="006707D7"/>
    <w:rsid w:val="00671F69"/>
    <w:rsid w:val="0067439B"/>
    <w:rsid w:val="00675715"/>
    <w:rsid w:val="00675B37"/>
    <w:rsid w:val="006765AC"/>
    <w:rsid w:val="0067758D"/>
    <w:rsid w:val="00677915"/>
    <w:rsid w:val="006826E2"/>
    <w:rsid w:val="00684DFD"/>
    <w:rsid w:val="0068782C"/>
    <w:rsid w:val="00687932"/>
    <w:rsid w:val="0069041F"/>
    <w:rsid w:val="00694A9B"/>
    <w:rsid w:val="006A0560"/>
    <w:rsid w:val="006A0F25"/>
    <w:rsid w:val="006A125A"/>
    <w:rsid w:val="006B177B"/>
    <w:rsid w:val="006B3994"/>
    <w:rsid w:val="006B6EC6"/>
    <w:rsid w:val="006B7D00"/>
    <w:rsid w:val="006C01E8"/>
    <w:rsid w:val="006C18EA"/>
    <w:rsid w:val="006C2E31"/>
    <w:rsid w:val="006C5214"/>
    <w:rsid w:val="006C5968"/>
    <w:rsid w:val="006C6512"/>
    <w:rsid w:val="006C78F0"/>
    <w:rsid w:val="006D1DC5"/>
    <w:rsid w:val="006D2C43"/>
    <w:rsid w:val="006D3C79"/>
    <w:rsid w:val="006D5689"/>
    <w:rsid w:val="006E2F80"/>
    <w:rsid w:val="006E40C6"/>
    <w:rsid w:val="006F065E"/>
    <w:rsid w:val="006F1F6D"/>
    <w:rsid w:val="006F26B7"/>
    <w:rsid w:val="006F2861"/>
    <w:rsid w:val="006F2AC0"/>
    <w:rsid w:val="006F5145"/>
    <w:rsid w:val="006F5F68"/>
    <w:rsid w:val="006F6C11"/>
    <w:rsid w:val="006F7FF1"/>
    <w:rsid w:val="0070150D"/>
    <w:rsid w:val="00701A76"/>
    <w:rsid w:val="0070201D"/>
    <w:rsid w:val="00702A2A"/>
    <w:rsid w:val="007074FC"/>
    <w:rsid w:val="00711938"/>
    <w:rsid w:val="00712832"/>
    <w:rsid w:val="00712B01"/>
    <w:rsid w:val="00714148"/>
    <w:rsid w:val="0071427E"/>
    <w:rsid w:val="00714C21"/>
    <w:rsid w:val="0071596A"/>
    <w:rsid w:val="00716AFB"/>
    <w:rsid w:val="00717819"/>
    <w:rsid w:val="007200BE"/>
    <w:rsid w:val="00720CF8"/>
    <w:rsid w:val="00721C3B"/>
    <w:rsid w:val="007231BA"/>
    <w:rsid w:val="00723FF8"/>
    <w:rsid w:val="0072446C"/>
    <w:rsid w:val="00724538"/>
    <w:rsid w:val="00725935"/>
    <w:rsid w:val="007301C0"/>
    <w:rsid w:val="00731A36"/>
    <w:rsid w:val="007336AE"/>
    <w:rsid w:val="00733875"/>
    <w:rsid w:val="00734298"/>
    <w:rsid w:val="00740C91"/>
    <w:rsid w:val="0074238B"/>
    <w:rsid w:val="00743F6D"/>
    <w:rsid w:val="00745B93"/>
    <w:rsid w:val="00750EAA"/>
    <w:rsid w:val="007544DA"/>
    <w:rsid w:val="00756639"/>
    <w:rsid w:val="00757404"/>
    <w:rsid w:val="0075763F"/>
    <w:rsid w:val="0076052E"/>
    <w:rsid w:val="00760FA3"/>
    <w:rsid w:val="00761DBB"/>
    <w:rsid w:val="0076222D"/>
    <w:rsid w:val="00764316"/>
    <w:rsid w:val="00764921"/>
    <w:rsid w:val="00765C8C"/>
    <w:rsid w:val="00766DAD"/>
    <w:rsid w:val="00767D87"/>
    <w:rsid w:val="00767DB9"/>
    <w:rsid w:val="00770068"/>
    <w:rsid w:val="0077155A"/>
    <w:rsid w:val="00777967"/>
    <w:rsid w:val="0078092A"/>
    <w:rsid w:val="007825D9"/>
    <w:rsid w:val="00782E94"/>
    <w:rsid w:val="00784084"/>
    <w:rsid w:val="00784308"/>
    <w:rsid w:val="00784463"/>
    <w:rsid w:val="00784995"/>
    <w:rsid w:val="007852D6"/>
    <w:rsid w:val="00787AF3"/>
    <w:rsid w:val="00791CF4"/>
    <w:rsid w:val="007926C2"/>
    <w:rsid w:val="007933C3"/>
    <w:rsid w:val="00793412"/>
    <w:rsid w:val="007935C0"/>
    <w:rsid w:val="007962BA"/>
    <w:rsid w:val="0079661C"/>
    <w:rsid w:val="00796E3B"/>
    <w:rsid w:val="00797E4C"/>
    <w:rsid w:val="007A4812"/>
    <w:rsid w:val="007A563E"/>
    <w:rsid w:val="007A6BCE"/>
    <w:rsid w:val="007A7065"/>
    <w:rsid w:val="007B1ABE"/>
    <w:rsid w:val="007B2CCF"/>
    <w:rsid w:val="007B4545"/>
    <w:rsid w:val="007B5E1A"/>
    <w:rsid w:val="007C2018"/>
    <w:rsid w:val="007C50FD"/>
    <w:rsid w:val="007D06A5"/>
    <w:rsid w:val="007D1551"/>
    <w:rsid w:val="007D1FBB"/>
    <w:rsid w:val="007D5321"/>
    <w:rsid w:val="007D5E56"/>
    <w:rsid w:val="007D77B4"/>
    <w:rsid w:val="007E3AD5"/>
    <w:rsid w:val="007E6349"/>
    <w:rsid w:val="007E6F5D"/>
    <w:rsid w:val="007E7A8A"/>
    <w:rsid w:val="007F1578"/>
    <w:rsid w:val="007F3770"/>
    <w:rsid w:val="007F3C66"/>
    <w:rsid w:val="007F68CB"/>
    <w:rsid w:val="00802668"/>
    <w:rsid w:val="00802A17"/>
    <w:rsid w:val="00805D8F"/>
    <w:rsid w:val="00807BDB"/>
    <w:rsid w:val="0081013A"/>
    <w:rsid w:val="00810178"/>
    <w:rsid w:val="00811713"/>
    <w:rsid w:val="00811DCC"/>
    <w:rsid w:val="00812A4B"/>
    <w:rsid w:val="00813A16"/>
    <w:rsid w:val="00816048"/>
    <w:rsid w:val="0082063F"/>
    <w:rsid w:val="00821631"/>
    <w:rsid w:val="00821C0A"/>
    <w:rsid w:val="008253BA"/>
    <w:rsid w:val="00825426"/>
    <w:rsid w:val="00826FCB"/>
    <w:rsid w:val="00834296"/>
    <w:rsid w:val="00840443"/>
    <w:rsid w:val="008421B7"/>
    <w:rsid w:val="008450A8"/>
    <w:rsid w:val="0084650F"/>
    <w:rsid w:val="00852876"/>
    <w:rsid w:val="008535FF"/>
    <w:rsid w:val="00871794"/>
    <w:rsid w:val="008761BB"/>
    <w:rsid w:val="008805EC"/>
    <w:rsid w:val="00882F60"/>
    <w:rsid w:val="008834FE"/>
    <w:rsid w:val="00884247"/>
    <w:rsid w:val="00885076"/>
    <w:rsid w:val="0088645E"/>
    <w:rsid w:val="0088763B"/>
    <w:rsid w:val="008906AE"/>
    <w:rsid w:val="00892C0E"/>
    <w:rsid w:val="00894384"/>
    <w:rsid w:val="00894BCF"/>
    <w:rsid w:val="008A105E"/>
    <w:rsid w:val="008A1597"/>
    <w:rsid w:val="008A3692"/>
    <w:rsid w:val="008B4018"/>
    <w:rsid w:val="008C1F88"/>
    <w:rsid w:val="008C4982"/>
    <w:rsid w:val="008C6F7E"/>
    <w:rsid w:val="008D0EF5"/>
    <w:rsid w:val="008D6549"/>
    <w:rsid w:val="008D7857"/>
    <w:rsid w:val="008E016A"/>
    <w:rsid w:val="008E0E58"/>
    <w:rsid w:val="008E1858"/>
    <w:rsid w:val="008E1CC0"/>
    <w:rsid w:val="008E3CD3"/>
    <w:rsid w:val="008E3E27"/>
    <w:rsid w:val="008F03B7"/>
    <w:rsid w:val="008F3C5B"/>
    <w:rsid w:val="008F3EE5"/>
    <w:rsid w:val="008F600A"/>
    <w:rsid w:val="008F6184"/>
    <w:rsid w:val="008F6853"/>
    <w:rsid w:val="008F6E8A"/>
    <w:rsid w:val="00903747"/>
    <w:rsid w:val="00907C8F"/>
    <w:rsid w:val="009142D5"/>
    <w:rsid w:val="0091517C"/>
    <w:rsid w:val="00916FB8"/>
    <w:rsid w:val="00921D53"/>
    <w:rsid w:val="009222C7"/>
    <w:rsid w:val="00924DB3"/>
    <w:rsid w:val="00925B32"/>
    <w:rsid w:val="009260E2"/>
    <w:rsid w:val="009324BC"/>
    <w:rsid w:val="0093465A"/>
    <w:rsid w:val="0094163F"/>
    <w:rsid w:val="00942FF2"/>
    <w:rsid w:val="00943AEB"/>
    <w:rsid w:val="00945C9B"/>
    <w:rsid w:val="00946365"/>
    <w:rsid w:val="009512C9"/>
    <w:rsid w:val="0095297E"/>
    <w:rsid w:val="0096187D"/>
    <w:rsid w:val="00961B3E"/>
    <w:rsid w:val="00961C51"/>
    <w:rsid w:val="00966EA0"/>
    <w:rsid w:val="00967185"/>
    <w:rsid w:val="00970990"/>
    <w:rsid w:val="00972043"/>
    <w:rsid w:val="009735F2"/>
    <w:rsid w:val="00974F75"/>
    <w:rsid w:val="0097524F"/>
    <w:rsid w:val="00976A8E"/>
    <w:rsid w:val="0098151C"/>
    <w:rsid w:val="009821D0"/>
    <w:rsid w:val="009879E7"/>
    <w:rsid w:val="00990363"/>
    <w:rsid w:val="00990FBE"/>
    <w:rsid w:val="00991A52"/>
    <w:rsid w:val="00991FD2"/>
    <w:rsid w:val="009959C4"/>
    <w:rsid w:val="00997A9A"/>
    <w:rsid w:val="00997BF8"/>
    <w:rsid w:val="00997C51"/>
    <w:rsid w:val="009A124F"/>
    <w:rsid w:val="009A17F9"/>
    <w:rsid w:val="009A3C39"/>
    <w:rsid w:val="009A6FAF"/>
    <w:rsid w:val="009A7196"/>
    <w:rsid w:val="009B30A4"/>
    <w:rsid w:val="009B6D61"/>
    <w:rsid w:val="009B7C0D"/>
    <w:rsid w:val="009C0255"/>
    <w:rsid w:val="009C051C"/>
    <w:rsid w:val="009C51E9"/>
    <w:rsid w:val="009C5D55"/>
    <w:rsid w:val="009C6457"/>
    <w:rsid w:val="009D33B4"/>
    <w:rsid w:val="009D3BEB"/>
    <w:rsid w:val="009D561A"/>
    <w:rsid w:val="009E2982"/>
    <w:rsid w:val="009E2DA1"/>
    <w:rsid w:val="009E3039"/>
    <w:rsid w:val="009E4AF7"/>
    <w:rsid w:val="009E6FBA"/>
    <w:rsid w:val="009F2835"/>
    <w:rsid w:val="00A0249F"/>
    <w:rsid w:val="00A042ED"/>
    <w:rsid w:val="00A043ED"/>
    <w:rsid w:val="00A0526F"/>
    <w:rsid w:val="00A12909"/>
    <w:rsid w:val="00A12B8B"/>
    <w:rsid w:val="00A12F03"/>
    <w:rsid w:val="00A14107"/>
    <w:rsid w:val="00A173E5"/>
    <w:rsid w:val="00A17CE0"/>
    <w:rsid w:val="00A2517A"/>
    <w:rsid w:val="00A3123F"/>
    <w:rsid w:val="00A45761"/>
    <w:rsid w:val="00A51B5A"/>
    <w:rsid w:val="00A523D8"/>
    <w:rsid w:val="00A52487"/>
    <w:rsid w:val="00A53DC9"/>
    <w:rsid w:val="00A5576B"/>
    <w:rsid w:val="00A55F3F"/>
    <w:rsid w:val="00A63A35"/>
    <w:rsid w:val="00A70EA8"/>
    <w:rsid w:val="00A7143A"/>
    <w:rsid w:val="00A72678"/>
    <w:rsid w:val="00A73760"/>
    <w:rsid w:val="00A76713"/>
    <w:rsid w:val="00A81932"/>
    <w:rsid w:val="00A821A7"/>
    <w:rsid w:val="00A83F95"/>
    <w:rsid w:val="00A84024"/>
    <w:rsid w:val="00A90C3B"/>
    <w:rsid w:val="00A920C8"/>
    <w:rsid w:val="00A92AEC"/>
    <w:rsid w:val="00A94B98"/>
    <w:rsid w:val="00A95D6C"/>
    <w:rsid w:val="00A97E71"/>
    <w:rsid w:val="00AA057D"/>
    <w:rsid w:val="00AA0704"/>
    <w:rsid w:val="00AA224F"/>
    <w:rsid w:val="00AA2D2F"/>
    <w:rsid w:val="00AA69AB"/>
    <w:rsid w:val="00AB1B1C"/>
    <w:rsid w:val="00AB1C1C"/>
    <w:rsid w:val="00AB3CD8"/>
    <w:rsid w:val="00AB4588"/>
    <w:rsid w:val="00AB4B78"/>
    <w:rsid w:val="00AB606E"/>
    <w:rsid w:val="00AB6564"/>
    <w:rsid w:val="00AC0235"/>
    <w:rsid w:val="00AC34D5"/>
    <w:rsid w:val="00AC4CC2"/>
    <w:rsid w:val="00AD0CAB"/>
    <w:rsid w:val="00AD0E40"/>
    <w:rsid w:val="00AD24D7"/>
    <w:rsid w:val="00AD34C6"/>
    <w:rsid w:val="00AD38E8"/>
    <w:rsid w:val="00AD56DB"/>
    <w:rsid w:val="00AD61EC"/>
    <w:rsid w:val="00AD7294"/>
    <w:rsid w:val="00AE20F9"/>
    <w:rsid w:val="00AE217A"/>
    <w:rsid w:val="00AE4375"/>
    <w:rsid w:val="00AE5DF2"/>
    <w:rsid w:val="00AE79F7"/>
    <w:rsid w:val="00AE7D20"/>
    <w:rsid w:val="00AF30FD"/>
    <w:rsid w:val="00AF55C3"/>
    <w:rsid w:val="00AF5F28"/>
    <w:rsid w:val="00AF631A"/>
    <w:rsid w:val="00B000BC"/>
    <w:rsid w:val="00B0287C"/>
    <w:rsid w:val="00B05076"/>
    <w:rsid w:val="00B12BEF"/>
    <w:rsid w:val="00B16A4F"/>
    <w:rsid w:val="00B22F6C"/>
    <w:rsid w:val="00B2650E"/>
    <w:rsid w:val="00B27392"/>
    <w:rsid w:val="00B277C0"/>
    <w:rsid w:val="00B34F42"/>
    <w:rsid w:val="00B367C9"/>
    <w:rsid w:val="00B40BA6"/>
    <w:rsid w:val="00B419C6"/>
    <w:rsid w:val="00B42AE3"/>
    <w:rsid w:val="00B43B46"/>
    <w:rsid w:val="00B46025"/>
    <w:rsid w:val="00B462FB"/>
    <w:rsid w:val="00B46C44"/>
    <w:rsid w:val="00B46E15"/>
    <w:rsid w:val="00B551D3"/>
    <w:rsid w:val="00B57C27"/>
    <w:rsid w:val="00B60148"/>
    <w:rsid w:val="00B607A6"/>
    <w:rsid w:val="00B60BE6"/>
    <w:rsid w:val="00B60E18"/>
    <w:rsid w:val="00B61B0A"/>
    <w:rsid w:val="00B62404"/>
    <w:rsid w:val="00B62619"/>
    <w:rsid w:val="00B62FD7"/>
    <w:rsid w:val="00B6336C"/>
    <w:rsid w:val="00B64D4E"/>
    <w:rsid w:val="00B64F78"/>
    <w:rsid w:val="00B65AC9"/>
    <w:rsid w:val="00B6611E"/>
    <w:rsid w:val="00B71258"/>
    <w:rsid w:val="00B720F2"/>
    <w:rsid w:val="00B72FA6"/>
    <w:rsid w:val="00B74126"/>
    <w:rsid w:val="00B75777"/>
    <w:rsid w:val="00B80A76"/>
    <w:rsid w:val="00B83DF7"/>
    <w:rsid w:val="00B85268"/>
    <w:rsid w:val="00B86C6D"/>
    <w:rsid w:val="00B9480F"/>
    <w:rsid w:val="00B97CF3"/>
    <w:rsid w:val="00BA32E1"/>
    <w:rsid w:val="00BA3892"/>
    <w:rsid w:val="00BA6501"/>
    <w:rsid w:val="00BA7C98"/>
    <w:rsid w:val="00BB4071"/>
    <w:rsid w:val="00BB708F"/>
    <w:rsid w:val="00BB7C0E"/>
    <w:rsid w:val="00BC3AFC"/>
    <w:rsid w:val="00BC40FC"/>
    <w:rsid w:val="00BC526A"/>
    <w:rsid w:val="00BC5D10"/>
    <w:rsid w:val="00BD64C4"/>
    <w:rsid w:val="00BD6FD3"/>
    <w:rsid w:val="00BD73B4"/>
    <w:rsid w:val="00BE2574"/>
    <w:rsid w:val="00BE39CF"/>
    <w:rsid w:val="00BE6E6A"/>
    <w:rsid w:val="00BE7409"/>
    <w:rsid w:val="00BE747A"/>
    <w:rsid w:val="00BE7AAE"/>
    <w:rsid w:val="00BF2C76"/>
    <w:rsid w:val="00BF4784"/>
    <w:rsid w:val="00BF5E28"/>
    <w:rsid w:val="00BF6C60"/>
    <w:rsid w:val="00C04183"/>
    <w:rsid w:val="00C048E0"/>
    <w:rsid w:val="00C12787"/>
    <w:rsid w:val="00C1388D"/>
    <w:rsid w:val="00C141F0"/>
    <w:rsid w:val="00C15422"/>
    <w:rsid w:val="00C20C5C"/>
    <w:rsid w:val="00C2260C"/>
    <w:rsid w:val="00C24D80"/>
    <w:rsid w:val="00C26806"/>
    <w:rsid w:val="00C30BE2"/>
    <w:rsid w:val="00C3198F"/>
    <w:rsid w:val="00C34126"/>
    <w:rsid w:val="00C34558"/>
    <w:rsid w:val="00C35438"/>
    <w:rsid w:val="00C3617E"/>
    <w:rsid w:val="00C46847"/>
    <w:rsid w:val="00C46FB8"/>
    <w:rsid w:val="00C61DAD"/>
    <w:rsid w:val="00C61E14"/>
    <w:rsid w:val="00C62723"/>
    <w:rsid w:val="00C630F5"/>
    <w:rsid w:val="00C63873"/>
    <w:rsid w:val="00C6390C"/>
    <w:rsid w:val="00C67944"/>
    <w:rsid w:val="00C76098"/>
    <w:rsid w:val="00C7699B"/>
    <w:rsid w:val="00C76F66"/>
    <w:rsid w:val="00C81235"/>
    <w:rsid w:val="00C82074"/>
    <w:rsid w:val="00C8364E"/>
    <w:rsid w:val="00C8481F"/>
    <w:rsid w:val="00C84A44"/>
    <w:rsid w:val="00C85C0A"/>
    <w:rsid w:val="00C90E4A"/>
    <w:rsid w:val="00C92B97"/>
    <w:rsid w:val="00C934CA"/>
    <w:rsid w:val="00C95B64"/>
    <w:rsid w:val="00C96572"/>
    <w:rsid w:val="00C968CD"/>
    <w:rsid w:val="00C9784E"/>
    <w:rsid w:val="00C97FD3"/>
    <w:rsid w:val="00CA105D"/>
    <w:rsid w:val="00CA1561"/>
    <w:rsid w:val="00CA2C3C"/>
    <w:rsid w:val="00CA33B1"/>
    <w:rsid w:val="00CA4C3B"/>
    <w:rsid w:val="00CA5389"/>
    <w:rsid w:val="00CA5D5F"/>
    <w:rsid w:val="00CA6171"/>
    <w:rsid w:val="00CB02E3"/>
    <w:rsid w:val="00CB3EE9"/>
    <w:rsid w:val="00CB5C2E"/>
    <w:rsid w:val="00CB7CE8"/>
    <w:rsid w:val="00CC17C8"/>
    <w:rsid w:val="00CC3475"/>
    <w:rsid w:val="00CC414B"/>
    <w:rsid w:val="00CC453D"/>
    <w:rsid w:val="00CC4932"/>
    <w:rsid w:val="00CC5281"/>
    <w:rsid w:val="00CC6553"/>
    <w:rsid w:val="00CC7DD8"/>
    <w:rsid w:val="00CD108E"/>
    <w:rsid w:val="00CD1BB0"/>
    <w:rsid w:val="00CD54C0"/>
    <w:rsid w:val="00CD6100"/>
    <w:rsid w:val="00CD7C32"/>
    <w:rsid w:val="00CE27AF"/>
    <w:rsid w:val="00CE28E2"/>
    <w:rsid w:val="00CE3304"/>
    <w:rsid w:val="00CE3A38"/>
    <w:rsid w:val="00CE7A5C"/>
    <w:rsid w:val="00CE7FE6"/>
    <w:rsid w:val="00CF2BD7"/>
    <w:rsid w:val="00CF440D"/>
    <w:rsid w:val="00CF7BB1"/>
    <w:rsid w:val="00D01052"/>
    <w:rsid w:val="00D0127D"/>
    <w:rsid w:val="00D013FE"/>
    <w:rsid w:val="00D04667"/>
    <w:rsid w:val="00D05386"/>
    <w:rsid w:val="00D07DBA"/>
    <w:rsid w:val="00D1173C"/>
    <w:rsid w:val="00D11D13"/>
    <w:rsid w:val="00D134C1"/>
    <w:rsid w:val="00D14173"/>
    <w:rsid w:val="00D21C81"/>
    <w:rsid w:val="00D22BE0"/>
    <w:rsid w:val="00D22C90"/>
    <w:rsid w:val="00D23542"/>
    <w:rsid w:val="00D246A5"/>
    <w:rsid w:val="00D24D27"/>
    <w:rsid w:val="00D27511"/>
    <w:rsid w:val="00D27DDE"/>
    <w:rsid w:val="00D30A69"/>
    <w:rsid w:val="00D31CF8"/>
    <w:rsid w:val="00D327FF"/>
    <w:rsid w:val="00D32E3D"/>
    <w:rsid w:val="00D36D1A"/>
    <w:rsid w:val="00D40A91"/>
    <w:rsid w:val="00D411DC"/>
    <w:rsid w:val="00D4267F"/>
    <w:rsid w:val="00D42AEC"/>
    <w:rsid w:val="00D43A6D"/>
    <w:rsid w:val="00D45AF4"/>
    <w:rsid w:val="00D50A7A"/>
    <w:rsid w:val="00D50E7D"/>
    <w:rsid w:val="00D522FC"/>
    <w:rsid w:val="00D52DC2"/>
    <w:rsid w:val="00D52E16"/>
    <w:rsid w:val="00D53B30"/>
    <w:rsid w:val="00D601D4"/>
    <w:rsid w:val="00D6163A"/>
    <w:rsid w:val="00D63CC9"/>
    <w:rsid w:val="00D64D7D"/>
    <w:rsid w:val="00D65BDF"/>
    <w:rsid w:val="00D73473"/>
    <w:rsid w:val="00D73F6A"/>
    <w:rsid w:val="00D742CA"/>
    <w:rsid w:val="00D81D73"/>
    <w:rsid w:val="00D84C20"/>
    <w:rsid w:val="00D91000"/>
    <w:rsid w:val="00D92C15"/>
    <w:rsid w:val="00D93837"/>
    <w:rsid w:val="00D9699D"/>
    <w:rsid w:val="00D96D58"/>
    <w:rsid w:val="00DA03ED"/>
    <w:rsid w:val="00DA229F"/>
    <w:rsid w:val="00DA2399"/>
    <w:rsid w:val="00DA2F3F"/>
    <w:rsid w:val="00DA3A1B"/>
    <w:rsid w:val="00DA4658"/>
    <w:rsid w:val="00DA595A"/>
    <w:rsid w:val="00DA7898"/>
    <w:rsid w:val="00DA7CF6"/>
    <w:rsid w:val="00DB13E4"/>
    <w:rsid w:val="00DB309A"/>
    <w:rsid w:val="00DB34D8"/>
    <w:rsid w:val="00DB6AB0"/>
    <w:rsid w:val="00DC2717"/>
    <w:rsid w:val="00DC6102"/>
    <w:rsid w:val="00DC719D"/>
    <w:rsid w:val="00DD0A48"/>
    <w:rsid w:val="00DD3708"/>
    <w:rsid w:val="00DD5164"/>
    <w:rsid w:val="00DD6F66"/>
    <w:rsid w:val="00DD7011"/>
    <w:rsid w:val="00DE43AB"/>
    <w:rsid w:val="00DE4791"/>
    <w:rsid w:val="00DE5D33"/>
    <w:rsid w:val="00DE5D69"/>
    <w:rsid w:val="00DE61C9"/>
    <w:rsid w:val="00DE6B84"/>
    <w:rsid w:val="00DE7823"/>
    <w:rsid w:val="00DF2838"/>
    <w:rsid w:val="00DF3EC9"/>
    <w:rsid w:val="00DF6DC0"/>
    <w:rsid w:val="00DF6F78"/>
    <w:rsid w:val="00DF705E"/>
    <w:rsid w:val="00DF7B90"/>
    <w:rsid w:val="00E040EC"/>
    <w:rsid w:val="00E05342"/>
    <w:rsid w:val="00E0548A"/>
    <w:rsid w:val="00E05B7D"/>
    <w:rsid w:val="00E06498"/>
    <w:rsid w:val="00E122D3"/>
    <w:rsid w:val="00E1298D"/>
    <w:rsid w:val="00E151B8"/>
    <w:rsid w:val="00E17842"/>
    <w:rsid w:val="00E21D98"/>
    <w:rsid w:val="00E24022"/>
    <w:rsid w:val="00E2688F"/>
    <w:rsid w:val="00E26EB7"/>
    <w:rsid w:val="00E31457"/>
    <w:rsid w:val="00E34517"/>
    <w:rsid w:val="00E34E15"/>
    <w:rsid w:val="00E37E0C"/>
    <w:rsid w:val="00E416BE"/>
    <w:rsid w:val="00E44699"/>
    <w:rsid w:val="00E47A78"/>
    <w:rsid w:val="00E47DAD"/>
    <w:rsid w:val="00E52737"/>
    <w:rsid w:val="00E5297B"/>
    <w:rsid w:val="00E5369A"/>
    <w:rsid w:val="00E56364"/>
    <w:rsid w:val="00E604A3"/>
    <w:rsid w:val="00E62384"/>
    <w:rsid w:val="00E63DB6"/>
    <w:rsid w:val="00E63F46"/>
    <w:rsid w:val="00E70FB3"/>
    <w:rsid w:val="00E723D5"/>
    <w:rsid w:val="00E72A4F"/>
    <w:rsid w:val="00E7712C"/>
    <w:rsid w:val="00E77D47"/>
    <w:rsid w:val="00E77EC1"/>
    <w:rsid w:val="00E83DC9"/>
    <w:rsid w:val="00E85344"/>
    <w:rsid w:val="00E911D4"/>
    <w:rsid w:val="00E924BD"/>
    <w:rsid w:val="00E94E01"/>
    <w:rsid w:val="00E967AD"/>
    <w:rsid w:val="00EA1D0A"/>
    <w:rsid w:val="00EA504E"/>
    <w:rsid w:val="00EA51A6"/>
    <w:rsid w:val="00EA5A1F"/>
    <w:rsid w:val="00EA5AEC"/>
    <w:rsid w:val="00EA6240"/>
    <w:rsid w:val="00EA7AF7"/>
    <w:rsid w:val="00EB0884"/>
    <w:rsid w:val="00EB45A1"/>
    <w:rsid w:val="00EB5AF8"/>
    <w:rsid w:val="00EC1D2E"/>
    <w:rsid w:val="00EC3142"/>
    <w:rsid w:val="00EC353A"/>
    <w:rsid w:val="00EC56A3"/>
    <w:rsid w:val="00EC5970"/>
    <w:rsid w:val="00EC5C26"/>
    <w:rsid w:val="00EC5D98"/>
    <w:rsid w:val="00EC5E14"/>
    <w:rsid w:val="00EC7831"/>
    <w:rsid w:val="00ED257D"/>
    <w:rsid w:val="00ED3501"/>
    <w:rsid w:val="00ED4493"/>
    <w:rsid w:val="00EE4087"/>
    <w:rsid w:val="00EE4436"/>
    <w:rsid w:val="00EE6529"/>
    <w:rsid w:val="00EE66E3"/>
    <w:rsid w:val="00EE7341"/>
    <w:rsid w:val="00EE7F58"/>
    <w:rsid w:val="00EF155C"/>
    <w:rsid w:val="00EF214B"/>
    <w:rsid w:val="00EF378E"/>
    <w:rsid w:val="00EF6AFB"/>
    <w:rsid w:val="00EF6D7C"/>
    <w:rsid w:val="00F010E2"/>
    <w:rsid w:val="00F05C53"/>
    <w:rsid w:val="00F05CE9"/>
    <w:rsid w:val="00F13373"/>
    <w:rsid w:val="00F139D8"/>
    <w:rsid w:val="00F15CFC"/>
    <w:rsid w:val="00F22FD9"/>
    <w:rsid w:val="00F23AE1"/>
    <w:rsid w:val="00F25081"/>
    <w:rsid w:val="00F25E74"/>
    <w:rsid w:val="00F2655C"/>
    <w:rsid w:val="00F26D22"/>
    <w:rsid w:val="00F270CC"/>
    <w:rsid w:val="00F30409"/>
    <w:rsid w:val="00F31D09"/>
    <w:rsid w:val="00F37115"/>
    <w:rsid w:val="00F50407"/>
    <w:rsid w:val="00F51CDF"/>
    <w:rsid w:val="00F51CFF"/>
    <w:rsid w:val="00F6163D"/>
    <w:rsid w:val="00F66BC4"/>
    <w:rsid w:val="00F706E6"/>
    <w:rsid w:val="00F74DFC"/>
    <w:rsid w:val="00F752DA"/>
    <w:rsid w:val="00F81F24"/>
    <w:rsid w:val="00F82CD2"/>
    <w:rsid w:val="00F86CC5"/>
    <w:rsid w:val="00F910EA"/>
    <w:rsid w:val="00F9147D"/>
    <w:rsid w:val="00F941F4"/>
    <w:rsid w:val="00F944CF"/>
    <w:rsid w:val="00F968F0"/>
    <w:rsid w:val="00F97DC2"/>
    <w:rsid w:val="00FA03CC"/>
    <w:rsid w:val="00FA0D4F"/>
    <w:rsid w:val="00FA332A"/>
    <w:rsid w:val="00FA5130"/>
    <w:rsid w:val="00FA6327"/>
    <w:rsid w:val="00FB07CC"/>
    <w:rsid w:val="00FB07D1"/>
    <w:rsid w:val="00FB0CDC"/>
    <w:rsid w:val="00FB1E0F"/>
    <w:rsid w:val="00FB282B"/>
    <w:rsid w:val="00FB383B"/>
    <w:rsid w:val="00FB501C"/>
    <w:rsid w:val="00FB5386"/>
    <w:rsid w:val="00FB53C0"/>
    <w:rsid w:val="00FB581D"/>
    <w:rsid w:val="00FB63FF"/>
    <w:rsid w:val="00FB77E6"/>
    <w:rsid w:val="00FB78C3"/>
    <w:rsid w:val="00FC09BF"/>
    <w:rsid w:val="00FC0A0E"/>
    <w:rsid w:val="00FC1636"/>
    <w:rsid w:val="00FC2DFC"/>
    <w:rsid w:val="00FC4C61"/>
    <w:rsid w:val="00FC7ABF"/>
    <w:rsid w:val="00FC7BF7"/>
    <w:rsid w:val="00FD47E3"/>
    <w:rsid w:val="00FD526D"/>
    <w:rsid w:val="00FD5739"/>
    <w:rsid w:val="00FD7D07"/>
    <w:rsid w:val="00FF1EED"/>
    <w:rsid w:val="00FF2FA8"/>
    <w:rsid w:val="00FF7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7"/>
    <o:shapelayout v:ext="edit">
      <o:idmap v:ext="edit" data="1"/>
    </o:shapelayout>
  </w:shapeDefaults>
  <w:decimalSymbol w:val=","/>
  <w:listSeparator w:val=";"/>
  <w15:chartTrackingRefBased/>
  <w15:docId w15:val="{CDEC4195-B4B0-487B-BC37-BF7A61121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qFormat/>
    <w:rsid w:val="0045789C"/>
    <w:pPr>
      <w:keepNext/>
      <w:spacing w:before="240" w:after="60"/>
      <w:outlineLvl w:val="0"/>
    </w:pPr>
    <w:rPr>
      <w:rFonts w:ascii="Arial" w:hAnsi="Arial" w:cs="Arial"/>
      <w:b/>
      <w:bCs/>
      <w:kern w:val="32"/>
      <w:sz w:val="32"/>
      <w:szCs w:val="32"/>
    </w:rPr>
  </w:style>
  <w:style w:type="paragraph" w:styleId="21">
    <w:name w:val="heading 2"/>
    <w:basedOn w:val="a1"/>
    <w:next w:val="a1"/>
    <w:autoRedefine/>
    <w:qFormat/>
    <w:rsid w:val="00551DB9"/>
    <w:pPr>
      <w:keepNext/>
      <w:suppressAutoHyphens/>
      <w:spacing w:line="360" w:lineRule="auto"/>
      <w:ind w:left="709"/>
      <w:jc w:val="both"/>
      <w:outlineLvl w:val="1"/>
    </w:pPr>
    <w:rPr>
      <w:b/>
      <w:sz w:val="28"/>
      <w:szCs w:val="20"/>
    </w:rPr>
  </w:style>
  <w:style w:type="paragraph" w:styleId="30">
    <w:name w:val="heading 3"/>
    <w:basedOn w:val="a1"/>
    <w:next w:val="a1"/>
    <w:autoRedefine/>
    <w:qFormat/>
    <w:rsid w:val="00551DB9"/>
    <w:pPr>
      <w:keepNext/>
      <w:suppressAutoHyphens/>
      <w:spacing w:line="360" w:lineRule="auto"/>
      <w:ind w:left="851"/>
      <w:jc w:val="both"/>
      <w:outlineLvl w:val="2"/>
    </w:pPr>
    <w:rPr>
      <w:b/>
      <w:sz w:val="28"/>
      <w:szCs w:val="20"/>
    </w:rPr>
  </w:style>
  <w:style w:type="paragraph" w:styleId="7">
    <w:name w:val="heading 7"/>
    <w:basedOn w:val="a1"/>
    <w:next w:val="a1"/>
    <w:qFormat/>
    <w:rsid w:val="00551DB9"/>
    <w:pPr>
      <w:spacing w:before="240" w:after="60" w:line="360" w:lineRule="auto"/>
      <w:ind w:firstLine="709"/>
      <w:jc w:val="both"/>
      <w:outlineLvl w:val="6"/>
    </w:pPr>
  </w:style>
  <w:style w:type="paragraph" w:styleId="9">
    <w:name w:val="heading 9"/>
    <w:basedOn w:val="a1"/>
    <w:next w:val="a1"/>
    <w:qFormat/>
    <w:rsid w:val="00551DB9"/>
    <w:pPr>
      <w:spacing w:before="240" w:after="60" w:line="360" w:lineRule="auto"/>
      <w:ind w:firstLine="709"/>
      <w:jc w:val="both"/>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0">
    <w:name w:val="Нет списка1"/>
    <w:next w:val="a4"/>
    <w:semiHidden/>
    <w:rsid w:val="00551DB9"/>
  </w:style>
  <w:style w:type="paragraph" w:styleId="a0">
    <w:name w:val="List Bullet"/>
    <w:basedOn w:val="a1"/>
    <w:autoRedefine/>
    <w:rsid w:val="00551DB9"/>
    <w:pPr>
      <w:numPr>
        <w:numId w:val="4"/>
      </w:numPr>
      <w:spacing w:line="360" w:lineRule="auto"/>
      <w:jc w:val="both"/>
    </w:pPr>
    <w:rPr>
      <w:sz w:val="28"/>
      <w:szCs w:val="20"/>
    </w:rPr>
  </w:style>
  <w:style w:type="paragraph" w:styleId="a">
    <w:name w:val="List Number"/>
    <w:basedOn w:val="a1"/>
    <w:rsid w:val="00551DB9"/>
    <w:pPr>
      <w:numPr>
        <w:numId w:val="1"/>
      </w:numPr>
      <w:tabs>
        <w:tab w:val="clear" w:pos="360"/>
        <w:tab w:val="left" w:pos="567"/>
      </w:tabs>
      <w:spacing w:line="360" w:lineRule="auto"/>
      <w:ind w:left="567" w:hanging="567"/>
      <w:jc w:val="both"/>
    </w:pPr>
    <w:rPr>
      <w:sz w:val="28"/>
      <w:szCs w:val="20"/>
    </w:rPr>
  </w:style>
  <w:style w:type="paragraph" w:styleId="2">
    <w:name w:val="List Number 2"/>
    <w:basedOn w:val="a1"/>
    <w:rsid w:val="00551DB9"/>
    <w:pPr>
      <w:numPr>
        <w:numId w:val="2"/>
      </w:numPr>
      <w:tabs>
        <w:tab w:val="clear" w:pos="643"/>
        <w:tab w:val="left" w:pos="1418"/>
      </w:tabs>
      <w:spacing w:line="360" w:lineRule="auto"/>
      <w:ind w:left="1418" w:hanging="567"/>
      <w:jc w:val="both"/>
    </w:pPr>
    <w:rPr>
      <w:sz w:val="28"/>
      <w:szCs w:val="20"/>
    </w:rPr>
  </w:style>
  <w:style w:type="paragraph" w:styleId="3">
    <w:name w:val="List Number 3"/>
    <w:basedOn w:val="a1"/>
    <w:autoRedefine/>
    <w:rsid w:val="00551DB9"/>
    <w:pPr>
      <w:numPr>
        <w:numId w:val="3"/>
      </w:numPr>
      <w:tabs>
        <w:tab w:val="clear" w:pos="926"/>
        <w:tab w:val="left" w:pos="1276"/>
      </w:tabs>
      <w:spacing w:line="360" w:lineRule="auto"/>
      <w:ind w:left="0" w:firstLine="709"/>
      <w:jc w:val="both"/>
    </w:pPr>
    <w:rPr>
      <w:sz w:val="28"/>
      <w:szCs w:val="20"/>
    </w:rPr>
  </w:style>
  <w:style w:type="paragraph" w:customStyle="1" w:styleId="a5">
    <w:name w:val="Содержание"/>
    <w:basedOn w:val="a1"/>
    <w:next w:val="a1"/>
    <w:autoRedefine/>
    <w:rsid w:val="00551DB9"/>
    <w:pPr>
      <w:spacing w:line="360" w:lineRule="auto"/>
      <w:jc w:val="center"/>
    </w:pPr>
    <w:rPr>
      <w:b/>
      <w:sz w:val="28"/>
      <w:szCs w:val="20"/>
    </w:rPr>
  </w:style>
  <w:style w:type="paragraph" w:customStyle="1" w:styleId="a6">
    <w:name w:val="Таблица"/>
    <w:basedOn w:val="a1"/>
    <w:rsid w:val="00551DB9"/>
    <w:pPr>
      <w:spacing w:line="240" w:lineRule="atLeast"/>
    </w:pPr>
    <w:rPr>
      <w:rFonts w:ascii="Arial" w:hAnsi="Arial"/>
      <w:snapToGrid w:val="0"/>
      <w:sz w:val="22"/>
      <w:szCs w:val="20"/>
    </w:rPr>
  </w:style>
  <w:style w:type="paragraph" w:styleId="a7">
    <w:name w:val="footnote text"/>
    <w:basedOn w:val="a1"/>
    <w:autoRedefine/>
    <w:semiHidden/>
    <w:rsid w:val="00551DB9"/>
    <w:pPr>
      <w:keepNext/>
      <w:keepLines/>
      <w:spacing w:line="360" w:lineRule="auto"/>
      <w:ind w:firstLine="567"/>
      <w:jc w:val="both"/>
    </w:pPr>
    <w:rPr>
      <w:sz w:val="20"/>
      <w:szCs w:val="20"/>
    </w:rPr>
  </w:style>
  <w:style w:type="character" w:styleId="a8">
    <w:name w:val="footnote reference"/>
    <w:basedOn w:val="a2"/>
    <w:semiHidden/>
    <w:rsid w:val="00551DB9"/>
    <w:rPr>
      <w:vertAlign w:val="superscript"/>
    </w:rPr>
  </w:style>
  <w:style w:type="paragraph" w:styleId="11">
    <w:name w:val="toc 1"/>
    <w:basedOn w:val="a1"/>
    <w:next w:val="a1"/>
    <w:autoRedefine/>
    <w:semiHidden/>
    <w:rsid w:val="00551DB9"/>
    <w:pPr>
      <w:spacing w:before="120"/>
    </w:pPr>
    <w:rPr>
      <w:b/>
      <w:bCs/>
      <w:i/>
      <w:iCs/>
    </w:rPr>
  </w:style>
  <w:style w:type="paragraph" w:customStyle="1" w:styleId="12">
    <w:name w:val="Заголовок 1 н"/>
    <w:basedOn w:val="a1"/>
    <w:next w:val="a1"/>
    <w:autoRedefine/>
    <w:rsid w:val="00551DB9"/>
    <w:pPr>
      <w:suppressAutoHyphens/>
      <w:spacing w:line="360" w:lineRule="auto"/>
      <w:jc w:val="center"/>
      <w:outlineLvl w:val="0"/>
    </w:pPr>
    <w:rPr>
      <w:caps/>
      <w:sz w:val="28"/>
      <w:szCs w:val="20"/>
    </w:rPr>
  </w:style>
  <w:style w:type="paragraph" w:customStyle="1" w:styleId="22">
    <w:name w:val="Заголовок 2 н"/>
    <w:basedOn w:val="a1"/>
    <w:next w:val="a1"/>
    <w:autoRedefine/>
    <w:rsid w:val="00551DB9"/>
    <w:pPr>
      <w:suppressAutoHyphens/>
      <w:spacing w:line="360" w:lineRule="auto"/>
      <w:ind w:left="709"/>
      <w:jc w:val="both"/>
      <w:outlineLvl w:val="1"/>
    </w:pPr>
    <w:rPr>
      <w:sz w:val="28"/>
      <w:szCs w:val="20"/>
    </w:rPr>
  </w:style>
  <w:style w:type="paragraph" w:customStyle="1" w:styleId="a9">
    <w:name w:val="Содержание н"/>
    <w:basedOn w:val="a1"/>
    <w:next w:val="a1"/>
    <w:autoRedefine/>
    <w:rsid w:val="00551DB9"/>
    <w:pPr>
      <w:suppressAutoHyphens/>
      <w:spacing w:line="360" w:lineRule="auto"/>
      <w:jc w:val="center"/>
    </w:pPr>
    <w:rPr>
      <w:caps/>
      <w:sz w:val="28"/>
      <w:szCs w:val="20"/>
    </w:rPr>
  </w:style>
  <w:style w:type="paragraph" w:customStyle="1" w:styleId="20">
    <w:name w:val="Маркированный список2"/>
    <w:basedOn w:val="a1"/>
    <w:autoRedefine/>
    <w:rsid w:val="00551DB9"/>
    <w:pPr>
      <w:numPr>
        <w:numId w:val="5"/>
      </w:numPr>
      <w:spacing w:line="360" w:lineRule="auto"/>
      <w:jc w:val="both"/>
    </w:pPr>
    <w:rPr>
      <w:sz w:val="28"/>
      <w:szCs w:val="20"/>
    </w:rPr>
  </w:style>
  <w:style w:type="paragraph" w:customStyle="1" w:styleId="13">
    <w:name w:val="Стиль1"/>
    <w:basedOn w:val="a1"/>
    <w:next w:val="a1"/>
    <w:autoRedefine/>
    <w:rsid w:val="00551DB9"/>
    <w:pPr>
      <w:tabs>
        <w:tab w:val="left" w:pos="1276"/>
      </w:tabs>
      <w:spacing w:line="360" w:lineRule="auto"/>
      <w:ind w:firstLine="709"/>
      <w:jc w:val="both"/>
    </w:pPr>
    <w:rPr>
      <w:sz w:val="28"/>
      <w:szCs w:val="20"/>
    </w:rPr>
  </w:style>
  <w:style w:type="character" w:styleId="aa">
    <w:name w:val="page number"/>
    <w:basedOn w:val="a2"/>
    <w:rsid w:val="00551DB9"/>
    <w:rPr>
      <w:rFonts w:ascii="Times New Roman" w:hAnsi="Times New Roman"/>
      <w:sz w:val="20"/>
    </w:rPr>
  </w:style>
  <w:style w:type="paragraph" w:styleId="ab">
    <w:name w:val="footer"/>
    <w:basedOn w:val="a1"/>
    <w:link w:val="ac"/>
    <w:autoRedefine/>
    <w:uiPriority w:val="99"/>
    <w:rsid w:val="00EC5970"/>
    <w:pPr>
      <w:framePr w:wrap="around" w:vAnchor="text" w:hAnchor="margin" w:xAlign="right" w:y="1"/>
      <w:tabs>
        <w:tab w:val="center" w:pos="4677"/>
        <w:tab w:val="right" w:pos="9355"/>
      </w:tabs>
      <w:ind w:firstLine="709"/>
      <w:jc w:val="right"/>
    </w:pPr>
    <w:rPr>
      <w:noProof/>
    </w:rPr>
  </w:style>
  <w:style w:type="paragraph" w:styleId="ad">
    <w:name w:val="header"/>
    <w:basedOn w:val="a1"/>
    <w:autoRedefine/>
    <w:rsid w:val="00551DB9"/>
    <w:pPr>
      <w:tabs>
        <w:tab w:val="center" w:pos="4677"/>
        <w:tab w:val="right" w:pos="9355"/>
      </w:tabs>
      <w:ind w:firstLine="709"/>
      <w:jc w:val="both"/>
    </w:pPr>
    <w:rPr>
      <w:sz w:val="28"/>
      <w:szCs w:val="20"/>
    </w:rPr>
  </w:style>
  <w:style w:type="paragraph" w:styleId="ae">
    <w:name w:val="Normal (Web)"/>
    <w:basedOn w:val="a1"/>
    <w:rsid w:val="00551DB9"/>
    <w:pPr>
      <w:spacing w:before="100" w:beforeAutospacing="1" w:after="100" w:afterAutospacing="1"/>
    </w:pPr>
  </w:style>
  <w:style w:type="character" w:styleId="af">
    <w:name w:val="Strong"/>
    <w:basedOn w:val="a2"/>
    <w:qFormat/>
    <w:rsid w:val="00551DB9"/>
    <w:rPr>
      <w:b/>
      <w:bCs/>
    </w:rPr>
  </w:style>
  <w:style w:type="paragraph" w:styleId="af0">
    <w:name w:val="Block Text"/>
    <w:basedOn w:val="a1"/>
    <w:rsid w:val="00551DB9"/>
    <w:pPr>
      <w:ind w:left="-426" w:right="-341" w:firstLine="426"/>
      <w:jc w:val="both"/>
    </w:pPr>
    <w:rPr>
      <w:sz w:val="28"/>
      <w:szCs w:val="20"/>
    </w:rPr>
  </w:style>
  <w:style w:type="character" w:styleId="af1">
    <w:name w:val="Hyperlink"/>
    <w:basedOn w:val="a2"/>
    <w:rsid w:val="00551DB9"/>
    <w:rPr>
      <w:color w:val="0000FF"/>
      <w:u w:val="single"/>
    </w:rPr>
  </w:style>
  <w:style w:type="paragraph" w:customStyle="1" w:styleId="31">
    <w:name w:val="Обычный (веб)3"/>
    <w:basedOn w:val="a1"/>
    <w:rsid w:val="00551DB9"/>
    <w:pPr>
      <w:spacing w:before="100" w:beforeAutospacing="1" w:after="100" w:afterAutospacing="1"/>
      <w:ind w:left="225" w:right="225"/>
    </w:pPr>
  </w:style>
  <w:style w:type="paragraph" w:styleId="32">
    <w:name w:val="Body Text 3"/>
    <w:basedOn w:val="a1"/>
    <w:rsid w:val="00551DB9"/>
    <w:pPr>
      <w:spacing w:after="120"/>
    </w:pPr>
    <w:rPr>
      <w:sz w:val="16"/>
      <w:szCs w:val="16"/>
    </w:rPr>
  </w:style>
  <w:style w:type="paragraph" w:styleId="23">
    <w:name w:val="Body Text 2"/>
    <w:basedOn w:val="a1"/>
    <w:rsid w:val="00551DB9"/>
    <w:pPr>
      <w:spacing w:after="120" w:line="480" w:lineRule="auto"/>
    </w:pPr>
  </w:style>
  <w:style w:type="table" w:styleId="af2">
    <w:name w:val="Table Grid"/>
    <w:basedOn w:val="a3"/>
    <w:rsid w:val="00551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1"/>
    <w:rsid w:val="00551DB9"/>
    <w:pPr>
      <w:spacing w:after="120"/>
    </w:pPr>
  </w:style>
  <w:style w:type="paragraph" w:styleId="af4">
    <w:name w:val="Body Text Indent"/>
    <w:basedOn w:val="a1"/>
    <w:rsid w:val="00551DB9"/>
    <w:pPr>
      <w:spacing w:after="120"/>
      <w:ind w:left="283"/>
    </w:pPr>
  </w:style>
  <w:style w:type="paragraph" w:styleId="af5">
    <w:name w:val="Title"/>
    <w:basedOn w:val="a1"/>
    <w:qFormat/>
    <w:rsid w:val="00551DB9"/>
    <w:pPr>
      <w:jc w:val="center"/>
    </w:pPr>
    <w:rPr>
      <w:b/>
      <w:sz w:val="32"/>
      <w:szCs w:val="20"/>
    </w:rPr>
  </w:style>
  <w:style w:type="character" w:styleId="af6">
    <w:name w:val="Emphasis"/>
    <w:basedOn w:val="a2"/>
    <w:qFormat/>
    <w:rsid w:val="000213AF"/>
    <w:rPr>
      <w:i/>
      <w:iCs/>
    </w:rPr>
  </w:style>
  <w:style w:type="paragraph" w:styleId="24">
    <w:name w:val="toc 2"/>
    <w:basedOn w:val="a1"/>
    <w:next w:val="a1"/>
    <w:autoRedefine/>
    <w:semiHidden/>
    <w:rsid w:val="00A83F95"/>
    <w:pPr>
      <w:spacing w:before="120"/>
      <w:ind w:left="240"/>
    </w:pPr>
    <w:rPr>
      <w:b/>
      <w:bCs/>
      <w:sz w:val="22"/>
      <w:szCs w:val="22"/>
    </w:rPr>
  </w:style>
  <w:style w:type="paragraph" w:styleId="33">
    <w:name w:val="toc 3"/>
    <w:basedOn w:val="a1"/>
    <w:next w:val="a1"/>
    <w:autoRedefine/>
    <w:semiHidden/>
    <w:rsid w:val="00A83F95"/>
    <w:pPr>
      <w:ind w:left="480"/>
    </w:pPr>
    <w:rPr>
      <w:sz w:val="20"/>
      <w:szCs w:val="20"/>
    </w:rPr>
  </w:style>
  <w:style w:type="paragraph" w:styleId="4">
    <w:name w:val="toc 4"/>
    <w:basedOn w:val="a1"/>
    <w:next w:val="a1"/>
    <w:autoRedefine/>
    <w:semiHidden/>
    <w:rsid w:val="00A83F95"/>
    <w:pPr>
      <w:ind w:left="720"/>
    </w:pPr>
    <w:rPr>
      <w:sz w:val="20"/>
      <w:szCs w:val="20"/>
    </w:rPr>
  </w:style>
  <w:style w:type="paragraph" w:styleId="5">
    <w:name w:val="toc 5"/>
    <w:basedOn w:val="a1"/>
    <w:next w:val="a1"/>
    <w:autoRedefine/>
    <w:semiHidden/>
    <w:rsid w:val="00A83F95"/>
    <w:pPr>
      <w:ind w:left="960"/>
    </w:pPr>
    <w:rPr>
      <w:sz w:val="20"/>
      <w:szCs w:val="20"/>
    </w:rPr>
  </w:style>
  <w:style w:type="paragraph" w:styleId="6">
    <w:name w:val="toc 6"/>
    <w:basedOn w:val="a1"/>
    <w:next w:val="a1"/>
    <w:autoRedefine/>
    <w:semiHidden/>
    <w:rsid w:val="00A83F95"/>
    <w:pPr>
      <w:ind w:left="1200"/>
    </w:pPr>
    <w:rPr>
      <w:sz w:val="20"/>
      <w:szCs w:val="20"/>
    </w:rPr>
  </w:style>
  <w:style w:type="paragraph" w:styleId="70">
    <w:name w:val="toc 7"/>
    <w:basedOn w:val="a1"/>
    <w:next w:val="a1"/>
    <w:autoRedefine/>
    <w:semiHidden/>
    <w:rsid w:val="00A83F95"/>
    <w:pPr>
      <w:ind w:left="1440"/>
    </w:pPr>
    <w:rPr>
      <w:sz w:val="20"/>
      <w:szCs w:val="20"/>
    </w:rPr>
  </w:style>
  <w:style w:type="paragraph" w:styleId="8">
    <w:name w:val="toc 8"/>
    <w:basedOn w:val="a1"/>
    <w:next w:val="a1"/>
    <w:autoRedefine/>
    <w:semiHidden/>
    <w:rsid w:val="00A83F95"/>
    <w:pPr>
      <w:ind w:left="1680"/>
    </w:pPr>
    <w:rPr>
      <w:sz w:val="20"/>
      <w:szCs w:val="20"/>
    </w:rPr>
  </w:style>
  <w:style w:type="paragraph" w:styleId="90">
    <w:name w:val="toc 9"/>
    <w:basedOn w:val="a1"/>
    <w:next w:val="a1"/>
    <w:autoRedefine/>
    <w:semiHidden/>
    <w:rsid w:val="00A83F95"/>
    <w:pPr>
      <w:ind w:left="1920"/>
    </w:pPr>
    <w:rPr>
      <w:sz w:val="20"/>
      <w:szCs w:val="20"/>
    </w:rPr>
  </w:style>
  <w:style w:type="character" w:customStyle="1" w:styleId="font731">
    <w:name w:val="font731"/>
    <w:basedOn w:val="a2"/>
    <w:rsid w:val="00305BA8"/>
    <w:rPr>
      <w:rFonts w:ascii="Garamond" w:hAnsi="Garamond" w:hint="default"/>
      <w:sz w:val="28"/>
      <w:szCs w:val="28"/>
    </w:rPr>
  </w:style>
  <w:style w:type="character" w:customStyle="1" w:styleId="font721">
    <w:name w:val="font721"/>
    <w:basedOn w:val="a2"/>
    <w:rsid w:val="00305BA8"/>
    <w:rPr>
      <w:rFonts w:ascii="Garamond" w:hAnsi="Garamond" w:hint="default"/>
      <w:sz w:val="28"/>
      <w:szCs w:val="28"/>
    </w:rPr>
  </w:style>
  <w:style w:type="character" w:customStyle="1" w:styleId="font701">
    <w:name w:val="font701"/>
    <w:basedOn w:val="a2"/>
    <w:rsid w:val="00305BA8"/>
    <w:rPr>
      <w:rFonts w:ascii="Garamond" w:hAnsi="Garamond" w:hint="default"/>
      <w:sz w:val="24"/>
      <w:szCs w:val="24"/>
    </w:rPr>
  </w:style>
  <w:style w:type="paragraph" w:customStyle="1" w:styleId="14">
    <w:name w:val="табл1"/>
    <w:basedOn w:val="a1"/>
    <w:rsid w:val="00163DDA"/>
    <w:pPr>
      <w:keepNext/>
      <w:spacing w:before="120" w:after="120"/>
      <w:jc w:val="center"/>
    </w:pPr>
    <w:rPr>
      <w:sz w:val="18"/>
      <w:szCs w:val="20"/>
    </w:rPr>
  </w:style>
  <w:style w:type="character" w:customStyle="1" w:styleId="ac">
    <w:name w:val="Нижній колонтитул Знак"/>
    <w:basedOn w:val="a2"/>
    <w:link w:val="ab"/>
    <w:uiPriority w:val="99"/>
    <w:rsid w:val="004C3CA6"/>
    <w:rPr>
      <w:noProof/>
      <w:sz w:val="24"/>
      <w:szCs w:val="24"/>
    </w:rPr>
  </w:style>
  <w:style w:type="paragraph" w:styleId="af7">
    <w:name w:val="caption"/>
    <w:basedOn w:val="a1"/>
    <w:next w:val="a1"/>
    <w:qFormat/>
    <w:rsid w:val="002228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55931">
      <w:bodyDiv w:val="1"/>
      <w:marLeft w:val="0"/>
      <w:marRight w:val="0"/>
      <w:marTop w:val="0"/>
      <w:marBottom w:val="0"/>
      <w:divBdr>
        <w:top w:val="none" w:sz="0" w:space="0" w:color="auto"/>
        <w:left w:val="none" w:sz="0" w:space="0" w:color="auto"/>
        <w:bottom w:val="none" w:sz="0" w:space="0" w:color="auto"/>
        <w:right w:val="none" w:sz="0" w:space="0" w:color="auto"/>
      </w:divBdr>
      <w:divsChild>
        <w:div w:id="865098158">
          <w:marLeft w:val="0"/>
          <w:marRight w:val="0"/>
          <w:marTop w:val="0"/>
          <w:marBottom w:val="0"/>
          <w:divBdr>
            <w:top w:val="none" w:sz="0" w:space="0" w:color="auto"/>
            <w:left w:val="none" w:sz="0" w:space="0" w:color="auto"/>
            <w:bottom w:val="none" w:sz="0" w:space="0" w:color="auto"/>
            <w:right w:val="none" w:sz="0" w:space="0" w:color="auto"/>
          </w:divBdr>
          <w:divsChild>
            <w:div w:id="914706529">
              <w:marLeft w:val="0"/>
              <w:marRight w:val="0"/>
              <w:marTop w:val="0"/>
              <w:marBottom w:val="0"/>
              <w:divBdr>
                <w:top w:val="none" w:sz="0" w:space="0" w:color="auto"/>
                <w:left w:val="none" w:sz="0" w:space="0" w:color="auto"/>
                <w:bottom w:val="none" w:sz="0" w:space="0" w:color="auto"/>
                <w:right w:val="none" w:sz="0" w:space="0" w:color="auto"/>
              </w:divBdr>
              <w:divsChild>
                <w:div w:id="1693218656">
                  <w:marLeft w:val="0"/>
                  <w:marRight w:val="0"/>
                  <w:marTop w:val="0"/>
                  <w:marBottom w:val="0"/>
                  <w:divBdr>
                    <w:top w:val="none" w:sz="0" w:space="0" w:color="auto"/>
                    <w:left w:val="none" w:sz="0" w:space="0" w:color="auto"/>
                    <w:bottom w:val="none" w:sz="0" w:space="0" w:color="auto"/>
                    <w:right w:val="none" w:sz="0" w:space="0" w:color="auto"/>
                  </w:divBdr>
                  <w:divsChild>
                    <w:div w:id="531957716">
                      <w:marLeft w:val="0"/>
                      <w:marRight w:val="0"/>
                      <w:marTop w:val="0"/>
                      <w:marBottom w:val="0"/>
                      <w:divBdr>
                        <w:top w:val="none" w:sz="0" w:space="0" w:color="auto"/>
                        <w:left w:val="none" w:sz="0" w:space="0" w:color="auto"/>
                        <w:bottom w:val="none" w:sz="0" w:space="0" w:color="auto"/>
                        <w:right w:val="none" w:sz="0" w:space="0" w:color="auto"/>
                      </w:divBdr>
                      <w:divsChild>
                        <w:div w:id="167260795">
                          <w:marLeft w:val="0"/>
                          <w:marRight w:val="0"/>
                          <w:marTop w:val="0"/>
                          <w:marBottom w:val="0"/>
                          <w:divBdr>
                            <w:top w:val="none" w:sz="0" w:space="0" w:color="auto"/>
                            <w:left w:val="none" w:sz="0" w:space="0" w:color="auto"/>
                            <w:bottom w:val="none" w:sz="0" w:space="0" w:color="auto"/>
                            <w:right w:val="none" w:sz="0" w:space="0" w:color="auto"/>
                          </w:divBdr>
                          <w:divsChild>
                            <w:div w:id="1337342747">
                              <w:marLeft w:val="0"/>
                              <w:marRight w:val="0"/>
                              <w:marTop w:val="0"/>
                              <w:marBottom w:val="0"/>
                              <w:divBdr>
                                <w:top w:val="none" w:sz="0" w:space="0" w:color="auto"/>
                                <w:left w:val="none" w:sz="0" w:space="0" w:color="auto"/>
                                <w:bottom w:val="none" w:sz="0" w:space="0" w:color="auto"/>
                                <w:right w:val="none" w:sz="0" w:space="0" w:color="auto"/>
                              </w:divBdr>
                              <w:divsChild>
                                <w:div w:id="1407990276">
                                  <w:marLeft w:val="0"/>
                                  <w:marRight w:val="0"/>
                                  <w:marTop w:val="0"/>
                                  <w:marBottom w:val="0"/>
                                  <w:divBdr>
                                    <w:top w:val="none" w:sz="0" w:space="0" w:color="auto"/>
                                    <w:left w:val="none" w:sz="0" w:space="0" w:color="auto"/>
                                    <w:bottom w:val="none" w:sz="0" w:space="0" w:color="auto"/>
                                    <w:right w:val="none" w:sz="0" w:space="0" w:color="auto"/>
                                  </w:divBdr>
                                  <w:divsChild>
                                    <w:div w:id="936446221">
                                      <w:marLeft w:val="0"/>
                                      <w:marRight w:val="0"/>
                                      <w:marTop w:val="0"/>
                                      <w:marBottom w:val="0"/>
                                      <w:divBdr>
                                        <w:top w:val="none" w:sz="0" w:space="0" w:color="auto"/>
                                        <w:left w:val="none" w:sz="0" w:space="0" w:color="auto"/>
                                        <w:bottom w:val="none" w:sz="0" w:space="0" w:color="auto"/>
                                        <w:right w:val="none" w:sz="0" w:space="0" w:color="auto"/>
                                      </w:divBdr>
                                      <w:divsChild>
                                        <w:div w:id="213077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869458">
      <w:bodyDiv w:val="1"/>
      <w:marLeft w:val="0"/>
      <w:marRight w:val="0"/>
      <w:marTop w:val="0"/>
      <w:marBottom w:val="0"/>
      <w:divBdr>
        <w:top w:val="none" w:sz="0" w:space="0" w:color="auto"/>
        <w:left w:val="none" w:sz="0" w:space="0" w:color="auto"/>
        <w:bottom w:val="none" w:sz="0" w:space="0" w:color="auto"/>
        <w:right w:val="none" w:sz="0" w:space="0" w:color="auto"/>
      </w:divBdr>
    </w:div>
    <w:div w:id="223950347">
      <w:bodyDiv w:val="1"/>
      <w:marLeft w:val="0"/>
      <w:marRight w:val="0"/>
      <w:marTop w:val="0"/>
      <w:marBottom w:val="0"/>
      <w:divBdr>
        <w:top w:val="none" w:sz="0" w:space="0" w:color="auto"/>
        <w:left w:val="none" w:sz="0" w:space="0" w:color="auto"/>
        <w:bottom w:val="none" w:sz="0" w:space="0" w:color="auto"/>
        <w:right w:val="none" w:sz="0" w:space="0" w:color="auto"/>
      </w:divBdr>
      <w:divsChild>
        <w:div w:id="1077551160">
          <w:marLeft w:val="0"/>
          <w:marRight w:val="0"/>
          <w:marTop w:val="0"/>
          <w:marBottom w:val="0"/>
          <w:divBdr>
            <w:top w:val="none" w:sz="0" w:space="0" w:color="auto"/>
            <w:left w:val="none" w:sz="0" w:space="0" w:color="auto"/>
            <w:bottom w:val="none" w:sz="0" w:space="0" w:color="auto"/>
            <w:right w:val="none" w:sz="0" w:space="0" w:color="auto"/>
          </w:divBdr>
          <w:divsChild>
            <w:div w:id="1721586091">
              <w:marLeft w:val="0"/>
              <w:marRight w:val="0"/>
              <w:marTop w:val="0"/>
              <w:marBottom w:val="0"/>
              <w:divBdr>
                <w:top w:val="none" w:sz="0" w:space="0" w:color="auto"/>
                <w:left w:val="none" w:sz="0" w:space="0" w:color="auto"/>
                <w:bottom w:val="none" w:sz="0" w:space="0" w:color="auto"/>
                <w:right w:val="none" w:sz="0" w:space="0" w:color="auto"/>
              </w:divBdr>
              <w:divsChild>
                <w:div w:id="752625806">
                  <w:marLeft w:val="0"/>
                  <w:marRight w:val="0"/>
                  <w:marTop w:val="0"/>
                  <w:marBottom w:val="0"/>
                  <w:divBdr>
                    <w:top w:val="none" w:sz="0" w:space="0" w:color="auto"/>
                    <w:left w:val="none" w:sz="0" w:space="0" w:color="auto"/>
                    <w:bottom w:val="none" w:sz="0" w:space="0" w:color="auto"/>
                    <w:right w:val="none" w:sz="0" w:space="0" w:color="auto"/>
                  </w:divBdr>
                  <w:divsChild>
                    <w:div w:id="156147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019550">
      <w:bodyDiv w:val="1"/>
      <w:marLeft w:val="0"/>
      <w:marRight w:val="0"/>
      <w:marTop w:val="0"/>
      <w:marBottom w:val="0"/>
      <w:divBdr>
        <w:top w:val="none" w:sz="0" w:space="0" w:color="auto"/>
        <w:left w:val="none" w:sz="0" w:space="0" w:color="auto"/>
        <w:bottom w:val="none" w:sz="0" w:space="0" w:color="auto"/>
        <w:right w:val="none" w:sz="0" w:space="0" w:color="auto"/>
      </w:divBdr>
    </w:div>
    <w:div w:id="323092923">
      <w:bodyDiv w:val="1"/>
      <w:marLeft w:val="0"/>
      <w:marRight w:val="0"/>
      <w:marTop w:val="0"/>
      <w:marBottom w:val="0"/>
      <w:divBdr>
        <w:top w:val="none" w:sz="0" w:space="0" w:color="auto"/>
        <w:left w:val="none" w:sz="0" w:space="0" w:color="auto"/>
        <w:bottom w:val="none" w:sz="0" w:space="0" w:color="auto"/>
        <w:right w:val="none" w:sz="0" w:space="0" w:color="auto"/>
      </w:divBdr>
      <w:divsChild>
        <w:div w:id="94178295">
          <w:marLeft w:val="0"/>
          <w:marRight w:val="0"/>
          <w:marTop w:val="0"/>
          <w:marBottom w:val="0"/>
          <w:divBdr>
            <w:top w:val="none" w:sz="0" w:space="0" w:color="auto"/>
            <w:left w:val="none" w:sz="0" w:space="0" w:color="auto"/>
            <w:bottom w:val="none" w:sz="0" w:space="0" w:color="auto"/>
            <w:right w:val="none" w:sz="0" w:space="0" w:color="auto"/>
          </w:divBdr>
          <w:divsChild>
            <w:div w:id="259947912">
              <w:marLeft w:val="0"/>
              <w:marRight w:val="0"/>
              <w:marTop w:val="0"/>
              <w:marBottom w:val="0"/>
              <w:divBdr>
                <w:top w:val="none" w:sz="0" w:space="0" w:color="auto"/>
                <w:left w:val="none" w:sz="0" w:space="0" w:color="auto"/>
                <w:bottom w:val="none" w:sz="0" w:space="0" w:color="auto"/>
                <w:right w:val="none" w:sz="0" w:space="0" w:color="auto"/>
              </w:divBdr>
              <w:divsChild>
                <w:div w:id="474446183">
                  <w:marLeft w:val="0"/>
                  <w:marRight w:val="0"/>
                  <w:marTop w:val="0"/>
                  <w:marBottom w:val="0"/>
                  <w:divBdr>
                    <w:top w:val="none" w:sz="0" w:space="0" w:color="auto"/>
                    <w:left w:val="none" w:sz="0" w:space="0" w:color="auto"/>
                    <w:bottom w:val="none" w:sz="0" w:space="0" w:color="auto"/>
                    <w:right w:val="none" w:sz="0" w:space="0" w:color="auto"/>
                  </w:divBdr>
                  <w:divsChild>
                    <w:div w:id="1067924218">
                      <w:marLeft w:val="0"/>
                      <w:marRight w:val="0"/>
                      <w:marTop w:val="0"/>
                      <w:marBottom w:val="0"/>
                      <w:divBdr>
                        <w:top w:val="none" w:sz="0" w:space="0" w:color="auto"/>
                        <w:left w:val="none" w:sz="0" w:space="0" w:color="auto"/>
                        <w:bottom w:val="none" w:sz="0" w:space="0" w:color="auto"/>
                        <w:right w:val="none" w:sz="0" w:space="0" w:color="auto"/>
                      </w:divBdr>
                      <w:divsChild>
                        <w:div w:id="1021081573">
                          <w:marLeft w:val="0"/>
                          <w:marRight w:val="0"/>
                          <w:marTop w:val="0"/>
                          <w:marBottom w:val="0"/>
                          <w:divBdr>
                            <w:top w:val="none" w:sz="0" w:space="0" w:color="auto"/>
                            <w:left w:val="none" w:sz="0" w:space="0" w:color="auto"/>
                            <w:bottom w:val="none" w:sz="0" w:space="0" w:color="auto"/>
                            <w:right w:val="none" w:sz="0" w:space="0" w:color="auto"/>
                          </w:divBdr>
                          <w:divsChild>
                            <w:div w:id="1376006953">
                              <w:marLeft w:val="0"/>
                              <w:marRight w:val="0"/>
                              <w:marTop w:val="0"/>
                              <w:marBottom w:val="0"/>
                              <w:divBdr>
                                <w:top w:val="none" w:sz="0" w:space="0" w:color="auto"/>
                                <w:left w:val="none" w:sz="0" w:space="0" w:color="auto"/>
                                <w:bottom w:val="none" w:sz="0" w:space="0" w:color="auto"/>
                                <w:right w:val="none" w:sz="0" w:space="0" w:color="auto"/>
                              </w:divBdr>
                              <w:divsChild>
                                <w:div w:id="182020566">
                                  <w:marLeft w:val="0"/>
                                  <w:marRight w:val="0"/>
                                  <w:marTop w:val="0"/>
                                  <w:marBottom w:val="0"/>
                                  <w:divBdr>
                                    <w:top w:val="none" w:sz="0" w:space="0" w:color="auto"/>
                                    <w:left w:val="none" w:sz="0" w:space="0" w:color="auto"/>
                                    <w:bottom w:val="none" w:sz="0" w:space="0" w:color="auto"/>
                                    <w:right w:val="none" w:sz="0" w:space="0" w:color="auto"/>
                                  </w:divBdr>
                                  <w:divsChild>
                                    <w:div w:id="1559900777">
                                      <w:marLeft w:val="0"/>
                                      <w:marRight w:val="0"/>
                                      <w:marTop w:val="0"/>
                                      <w:marBottom w:val="0"/>
                                      <w:divBdr>
                                        <w:top w:val="none" w:sz="0" w:space="0" w:color="auto"/>
                                        <w:left w:val="none" w:sz="0" w:space="0" w:color="auto"/>
                                        <w:bottom w:val="none" w:sz="0" w:space="0" w:color="auto"/>
                                        <w:right w:val="none" w:sz="0" w:space="0" w:color="auto"/>
                                      </w:divBdr>
                                      <w:divsChild>
                                        <w:div w:id="4299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5690489">
      <w:bodyDiv w:val="1"/>
      <w:marLeft w:val="0"/>
      <w:marRight w:val="0"/>
      <w:marTop w:val="0"/>
      <w:marBottom w:val="0"/>
      <w:divBdr>
        <w:top w:val="none" w:sz="0" w:space="0" w:color="auto"/>
        <w:left w:val="none" w:sz="0" w:space="0" w:color="auto"/>
        <w:bottom w:val="none" w:sz="0" w:space="0" w:color="auto"/>
        <w:right w:val="none" w:sz="0" w:space="0" w:color="auto"/>
      </w:divBdr>
      <w:divsChild>
        <w:div w:id="976648575">
          <w:marLeft w:val="0"/>
          <w:marRight w:val="0"/>
          <w:marTop w:val="0"/>
          <w:marBottom w:val="0"/>
          <w:divBdr>
            <w:top w:val="none" w:sz="0" w:space="0" w:color="auto"/>
            <w:left w:val="none" w:sz="0" w:space="0" w:color="auto"/>
            <w:bottom w:val="none" w:sz="0" w:space="0" w:color="auto"/>
            <w:right w:val="none" w:sz="0" w:space="0" w:color="auto"/>
          </w:divBdr>
        </w:div>
      </w:divsChild>
    </w:div>
    <w:div w:id="402216026">
      <w:bodyDiv w:val="1"/>
      <w:marLeft w:val="0"/>
      <w:marRight w:val="0"/>
      <w:marTop w:val="0"/>
      <w:marBottom w:val="0"/>
      <w:divBdr>
        <w:top w:val="none" w:sz="0" w:space="0" w:color="auto"/>
        <w:left w:val="none" w:sz="0" w:space="0" w:color="auto"/>
        <w:bottom w:val="none" w:sz="0" w:space="0" w:color="auto"/>
        <w:right w:val="none" w:sz="0" w:space="0" w:color="auto"/>
      </w:divBdr>
      <w:divsChild>
        <w:div w:id="1584490687">
          <w:marLeft w:val="0"/>
          <w:marRight w:val="0"/>
          <w:marTop w:val="0"/>
          <w:marBottom w:val="0"/>
          <w:divBdr>
            <w:top w:val="none" w:sz="0" w:space="0" w:color="auto"/>
            <w:left w:val="none" w:sz="0" w:space="0" w:color="auto"/>
            <w:bottom w:val="none" w:sz="0" w:space="0" w:color="auto"/>
            <w:right w:val="none" w:sz="0" w:space="0" w:color="auto"/>
          </w:divBdr>
          <w:divsChild>
            <w:div w:id="1629773006">
              <w:marLeft w:val="0"/>
              <w:marRight w:val="0"/>
              <w:marTop w:val="0"/>
              <w:marBottom w:val="0"/>
              <w:divBdr>
                <w:top w:val="none" w:sz="0" w:space="0" w:color="auto"/>
                <w:left w:val="none" w:sz="0" w:space="0" w:color="auto"/>
                <w:bottom w:val="none" w:sz="0" w:space="0" w:color="auto"/>
                <w:right w:val="none" w:sz="0" w:space="0" w:color="auto"/>
              </w:divBdr>
              <w:divsChild>
                <w:div w:id="2100713200">
                  <w:marLeft w:val="0"/>
                  <w:marRight w:val="0"/>
                  <w:marTop w:val="0"/>
                  <w:marBottom w:val="0"/>
                  <w:divBdr>
                    <w:top w:val="none" w:sz="0" w:space="0" w:color="auto"/>
                    <w:left w:val="none" w:sz="0" w:space="0" w:color="auto"/>
                    <w:bottom w:val="none" w:sz="0" w:space="0" w:color="auto"/>
                    <w:right w:val="none" w:sz="0" w:space="0" w:color="auto"/>
                  </w:divBdr>
                  <w:divsChild>
                    <w:div w:id="1019820576">
                      <w:marLeft w:val="0"/>
                      <w:marRight w:val="0"/>
                      <w:marTop w:val="0"/>
                      <w:marBottom w:val="0"/>
                      <w:divBdr>
                        <w:top w:val="none" w:sz="0" w:space="0" w:color="auto"/>
                        <w:left w:val="none" w:sz="0" w:space="0" w:color="auto"/>
                        <w:bottom w:val="none" w:sz="0" w:space="0" w:color="auto"/>
                        <w:right w:val="none" w:sz="0" w:space="0" w:color="auto"/>
                      </w:divBdr>
                      <w:divsChild>
                        <w:div w:id="1177117484">
                          <w:marLeft w:val="0"/>
                          <w:marRight w:val="300"/>
                          <w:marTop w:val="0"/>
                          <w:marBottom w:val="500"/>
                          <w:divBdr>
                            <w:top w:val="none" w:sz="0" w:space="0" w:color="auto"/>
                            <w:left w:val="none" w:sz="0" w:space="0" w:color="auto"/>
                            <w:bottom w:val="none" w:sz="0" w:space="0" w:color="auto"/>
                            <w:right w:val="none" w:sz="0" w:space="0" w:color="auto"/>
                          </w:divBdr>
                          <w:divsChild>
                            <w:div w:id="1958637424">
                              <w:marLeft w:val="0"/>
                              <w:marRight w:val="0"/>
                              <w:marTop w:val="0"/>
                              <w:marBottom w:val="0"/>
                              <w:divBdr>
                                <w:top w:val="none" w:sz="0" w:space="0" w:color="auto"/>
                                <w:left w:val="none" w:sz="0" w:space="0" w:color="auto"/>
                                <w:bottom w:val="none" w:sz="0" w:space="0" w:color="auto"/>
                                <w:right w:val="none" w:sz="0" w:space="0" w:color="auto"/>
                              </w:divBdr>
                              <w:divsChild>
                                <w:div w:id="1809937412">
                                  <w:marLeft w:val="0"/>
                                  <w:marRight w:val="0"/>
                                  <w:marTop w:val="0"/>
                                  <w:marBottom w:val="0"/>
                                  <w:divBdr>
                                    <w:top w:val="none" w:sz="0" w:space="0" w:color="auto"/>
                                    <w:left w:val="none" w:sz="0" w:space="0" w:color="auto"/>
                                    <w:bottom w:val="none" w:sz="0" w:space="0" w:color="auto"/>
                                    <w:right w:val="none" w:sz="0" w:space="0" w:color="auto"/>
                                  </w:divBdr>
                                  <w:divsChild>
                                    <w:div w:id="2807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1459312">
      <w:bodyDiv w:val="1"/>
      <w:marLeft w:val="0"/>
      <w:marRight w:val="0"/>
      <w:marTop w:val="0"/>
      <w:marBottom w:val="0"/>
      <w:divBdr>
        <w:top w:val="none" w:sz="0" w:space="0" w:color="auto"/>
        <w:left w:val="none" w:sz="0" w:space="0" w:color="auto"/>
        <w:bottom w:val="none" w:sz="0" w:space="0" w:color="auto"/>
        <w:right w:val="none" w:sz="0" w:space="0" w:color="auto"/>
      </w:divBdr>
      <w:divsChild>
        <w:div w:id="663973449">
          <w:marLeft w:val="0"/>
          <w:marRight w:val="0"/>
          <w:marTop w:val="0"/>
          <w:marBottom w:val="0"/>
          <w:divBdr>
            <w:top w:val="none" w:sz="0" w:space="0" w:color="auto"/>
            <w:left w:val="none" w:sz="0" w:space="0" w:color="auto"/>
            <w:bottom w:val="none" w:sz="0" w:space="0" w:color="auto"/>
            <w:right w:val="none" w:sz="0" w:space="0" w:color="auto"/>
          </w:divBdr>
          <w:divsChild>
            <w:div w:id="1880361452">
              <w:marLeft w:val="0"/>
              <w:marRight w:val="0"/>
              <w:marTop w:val="0"/>
              <w:marBottom w:val="0"/>
              <w:divBdr>
                <w:top w:val="none" w:sz="0" w:space="0" w:color="auto"/>
                <w:left w:val="none" w:sz="0" w:space="0" w:color="auto"/>
                <w:bottom w:val="none" w:sz="0" w:space="0" w:color="auto"/>
                <w:right w:val="none" w:sz="0" w:space="0" w:color="auto"/>
              </w:divBdr>
              <w:divsChild>
                <w:div w:id="1799564284">
                  <w:marLeft w:val="-4000"/>
                  <w:marRight w:val="0"/>
                  <w:marTop w:val="0"/>
                  <w:marBottom w:val="0"/>
                  <w:divBdr>
                    <w:top w:val="none" w:sz="0" w:space="0" w:color="auto"/>
                    <w:left w:val="none" w:sz="0" w:space="0" w:color="auto"/>
                    <w:bottom w:val="none" w:sz="0" w:space="0" w:color="auto"/>
                    <w:right w:val="none" w:sz="0" w:space="0" w:color="auto"/>
                  </w:divBdr>
                  <w:divsChild>
                    <w:div w:id="1752582992">
                      <w:marLeft w:val="0"/>
                      <w:marRight w:val="-100"/>
                      <w:marTop w:val="0"/>
                      <w:marBottom w:val="0"/>
                      <w:divBdr>
                        <w:top w:val="none" w:sz="0" w:space="0" w:color="auto"/>
                        <w:left w:val="none" w:sz="0" w:space="0" w:color="auto"/>
                        <w:bottom w:val="none" w:sz="0" w:space="0" w:color="auto"/>
                        <w:right w:val="none" w:sz="0" w:space="0" w:color="auto"/>
                      </w:divBdr>
                      <w:divsChild>
                        <w:div w:id="1142843519">
                          <w:marLeft w:val="0"/>
                          <w:marRight w:val="200"/>
                          <w:marTop w:val="40"/>
                          <w:marBottom w:val="120"/>
                          <w:divBdr>
                            <w:top w:val="none" w:sz="0" w:space="0" w:color="auto"/>
                            <w:left w:val="none" w:sz="0" w:space="0" w:color="auto"/>
                            <w:bottom w:val="none" w:sz="0" w:space="0" w:color="auto"/>
                            <w:right w:val="none" w:sz="0" w:space="0" w:color="auto"/>
                          </w:divBdr>
                          <w:divsChild>
                            <w:div w:id="1307272858">
                              <w:marLeft w:val="0"/>
                              <w:marRight w:val="-200"/>
                              <w:marTop w:val="0"/>
                              <w:marBottom w:val="0"/>
                              <w:divBdr>
                                <w:top w:val="none" w:sz="0" w:space="0" w:color="auto"/>
                                <w:left w:val="none" w:sz="0" w:space="0" w:color="auto"/>
                                <w:bottom w:val="none" w:sz="0" w:space="0" w:color="auto"/>
                                <w:right w:val="none" w:sz="0" w:space="0" w:color="auto"/>
                              </w:divBdr>
                              <w:divsChild>
                                <w:div w:id="1479033349">
                                  <w:marLeft w:val="0"/>
                                  <w:marRight w:val="0"/>
                                  <w:marTop w:val="0"/>
                                  <w:marBottom w:val="0"/>
                                  <w:divBdr>
                                    <w:top w:val="none" w:sz="0" w:space="0" w:color="auto"/>
                                    <w:left w:val="none" w:sz="0" w:space="0" w:color="auto"/>
                                    <w:bottom w:val="none" w:sz="0" w:space="0" w:color="auto"/>
                                    <w:right w:val="none" w:sz="0" w:space="0" w:color="auto"/>
                                  </w:divBdr>
                                  <w:divsChild>
                                    <w:div w:id="2128111228">
                                      <w:marLeft w:val="0"/>
                                      <w:marRight w:val="0"/>
                                      <w:marTop w:val="0"/>
                                      <w:marBottom w:val="0"/>
                                      <w:divBdr>
                                        <w:top w:val="none" w:sz="0" w:space="0" w:color="auto"/>
                                        <w:left w:val="none" w:sz="0" w:space="0" w:color="auto"/>
                                        <w:bottom w:val="none" w:sz="0" w:space="0" w:color="auto"/>
                                        <w:right w:val="none" w:sz="0" w:space="0" w:color="auto"/>
                                      </w:divBdr>
                                      <w:divsChild>
                                        <w:div w:id="89398714">
                                          <w:marLeft w:val="0"/>
                                          <w:marRight w:val="0"/>
                                          <w:marTop w:val="0"/>
                                          <w:marBottom w:val="0"/>
                                          <w:divBdr>
                                            <w:top w:val="none" w:sz="0" w:space="0" w:color="auto"/>
                                            <w:left w:val="none" w:sz="0" w:space="0" w:color="auto"/>
                                            <w:bottom w:val="none" w:sz="0" w:space="0" w:color="auto"/>
                                            <w:right w:val="none" w:sz="0" w:space="0" w:color="auto"/>
                                          </w:divBdr>
                                        </w:div>
                                        <w:div w:id="274094042">
                                          <w:marLeft w:val="0"/>
                                          <w:marRight w:val="0"/>
                                          <w:marTop w:val="0"/>
                                          <w:marBottom w:val="0"/>
                                          <w:divBdr>
                                            <w:top w:val="none" w:sz="0" w:space="0" w:color="auto"/>
                                            <w:left w:val="none" w:sz="0" w:space="0" w:color="auto"/>
                                            <w:bottom w:val="none" w:sz="0" w:space="0" w:color="auto"/>
                                            <w:right w:val="none" w:sz="0" w:space="0" w:color="auto"/>
                                          </w:divBdr>
                                        </w:div>
                                        <w:div w:id="1774782344">
                                          <w:marLeft w:val="0"/>
                                          <w:marRight w:val="0"/>
                                          <w:marTop w:val="0"/>
                                          <w:marBottom w:val="0"/>
                                          <w:divBdr>
                                            <w:top w:val="none" w:sz="0" w:space="0" w:color="auto"/>
                                            <w:left w:val="none" w:sz="0" w:space="0" w:color="auto"/>
                                            <w:bottom w:val="none" w:sz="0" w:space="0" w:color="auto"/>
                                            <w:right w:val="none" w:sz="0" w:space="0" w:color="auto"/>
                                          </w:divBdr>
                                        </w:div>
                                        <w:div w:id="2121945667">
                                          <w:marLeft w:val="0"/>
                                          <w:marRight w:val="0"/>
                                          <w:marTop w:val="0"/>
                                          <w:marBottom w:val="0"/>
                                          <w:divBdr>
                                            <w:top w:val="none" w:sz="0" w:space="0" w:color="auto"/>
                                            <w:left w:val="none" w:sz="0" w:space="0" w:color="auto"/>
                                            <w:bottom w:val="none" w:sz="0" w:space="0" w:color="auto"/>
                                            <w:right w:val="none" w:sz="0" w:space="0" w:color="auto"/>
                                          </w:divBdr>
                                          <w:divsChild>
                                            <w:div w:id="20701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7250801">
      <w:bodyDiv w:val="1"/>
      <w:marLeft w:val="0"/>
      <w:marRight w:val="0"/>
      <w:marTop w:val="0"/>
      <w:marBottom w:val="0"/>
      <w:divBdr>
        <w:top w:val="none" w:sz="0" w:space="0" w:color="auto"/>
        <w:left w:val="none" w:sz="0" w:space="0" w:color="auto"/>
        <w:bottom w:val="none" w:sz="0" w:space="0" w:color="auto"/>
        <w:right w:val="none" w:sz="0" w:space="0" w:color="auto"/>
      </w:divBdr>
      <w:divsChild>
        <w:div w:id="127939348">
          <w:marLeft w:val="0"/>
          <w:marRight w:val="0"/>
          <w:marTop w:val="0"/>
          <w:marBottom w:val="0"/>
          <w:divBdr>
            <w:top w:val="none" w:sz="0" w:space="0" w:color="auto"/>
            <w:left w:val="none" w:sz="0" w:space="0" w:color="auto"/>
            <w:bottom w:val="none" w:sz="0" w:space="0" w:color="auto"/>
            <w:right w:val="none" w:sz="0" w:space="0" w:color="auto"/>
          </w:divBdr>
          <w:divsChild>
            <w:div w:id="1220870648">
              <w:marLeft w:val="0"/>
              <w:marRight w:val="0"/>
              <w:marTop w:val="0"/>
              <w:marBottom w:val="0"/>
              <w:divBdr>
                <w:top w:val="none" w:sz="0" w:space="0" w:color="auto"/>
                <w:left w:val="none" w:sz="0" w:space="0" w:color="auto"/>
                <w:bottom w:val="none" w:sz="0" w:space="0" w:color="auto"/>
                <w:right w:val="none" w:sz="0" w:space="0" w:color="auto"/>
              </w:divBdr>
              <w:divsChild>
                <w:div w:id="1921871034">
                  <w:marLeft w:val="0"/>
                  <w:marRight w:val="0"/>
                  <w:marTop w:val="0"/>
                  <w:marBottom w:val="0"/>
                  <w:divBdr>
                    <w:top w:val="none" w:sz="0" w:space="0" w:color="auto"/>
                    <w:left w:val="none" w:sz="0" w:space="0" w:color="auto"/>
                    <w:bottom w:val="none" w:sz="0" w:space="0" w:color="auto"/>
                    <w:right w:val="none" w:sz="0" w:space="0" w:color="auto"/>
                  </w:divBdr>
                  <w:divsChild>
                    <w:div w:id="1434936160">
                      <w:marLeft w:val="0"/>
                      <w:marRight w:val="0"/>
                      <w:marTop w:val="0"/>
                      <w:marBottom w:val="0"/>
                      <w:divBdr>
                        <w:top w:val="none" w:sz="0" w:space="0" w:color="auto"/>
                        <w:left w:val="none" w:sz="0" w:space="0" w:color="auto"/>
                        <w:bottom w:val="none" w:sz="0" w:space="0" w:color="auto"/>
                        <w:right w:val="none" w:sz="0" w:space="0" w:color="auto"/>
                      </w:divBdr>
                      <w:divsChild>
                        <w:div w:id="1787190437">
                          <w:marLeft w:val="0"/>
                          <w:marRight w:val="0"/>
                          <w:marTop w:val="0"/>
                          <w:marBottom w:val="0"/>
                          <w:divBdr>
                            <w:top w:val="none" w:sz="0" w:space="0" w:color="auto"/>
                            <w:left w:val="none" w:sz="0" w:space="0" w:color="auto"/>
                            <w:bottom w:val="none" w:sz="0" w:space="0" w:color="auto"/>
                            <w:right w:val="none" w:sz="0" w:space="0" w:color="auto"/>
                          </w:divBdr>
                          <w:divsChild>
                            <w:div w:id="25451309">
                              <w:marLeft w:val="0"/>
                              <w:marRight w:val="0"/>
                              <w:marTop w:val="0"/>
                              <w:marBottom w:val="0"/>
                              <w:divBdr>
                                <w:top w:val="none" w:sz="0" w:space="0" w:color="auto"/>
                                <w:left w:val="none" w:sz="0" w:space="0" w:color="auto"/>
                                <w:bottom w:val="none" w:sz="0" w:space="0" w:color="auto"/>
                                <w:right w:val="none" w:sz="0" w:space="0" w:color="auto"/>
                              </w:divBdr>
                              <w:divsChild>
                                <w:div w:id="1765344787">
                                  <w:marLeft w:val="0"/>
                                  <w:marRight w:val="0"/>
                                  <w:marTop w:val="0"/>
                                  <w:marBottom w:val="0"/>
                                  <w:divBdr>
                                    <w:top w:val="none" w:sz="0" w:space="0" w:color="auto"/>
                                    <w:left w:val="none" w:sz="0" w:space="0" w:color="auto"/>
                                    <w:bottom w:val="none" w:sz="0" w:space="0" w:color="auto"/>
                                    <w:right w:val="none" w:sz="0" w:space="0" w:color="auto"/>
                                  </w:divBdr>
                                  <w:divsChild>
                                    <w:div w:id="1628320791">
                                      <w:marLeft w:val="0"/>
                                      <w:marRight w:val="0"/>
                                      <w:marTop w:val="0"/>
                                      <w:marBottom w:val="0"/>
                                      <w:divBdr>
                                        <w:top w:val="none" w:sz="0" w:space="0" w:color="auto"/>
                                        <w:left w:val="none" w:sz="0" w:space="0" w:color="auto"/>
                                        <w:bottom w:val="none" w:sz="0" w:space="0" w:color="auto"/>
                                        <w:right w:val="none" w:sz="0" w:space="0" w:color="auto"/>
                                      </w:divBdr>
                                      <w:divsChild>
                                        <w:div w:id="175585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9244130">
      <w:bodyDiv w:val="1"/>
      <w:marLeft w:val="0"/>
      <w:marRight w:val="0"/>
      <w:marTop w:val="0"/>
      <w:marBottom w:val="0"/>
      <w:divBdr>
        <w:top w:val="none" w:sz="0" w:space="0" w:color="auto"/>
        <w:left w:val="none" w:sz="0" w:space="0" w:color="auto"/>
        <w:bottom w:val="none" w:sz="0" w:space="0" w:color="auto"/>
        <w:right w:val="none" w:sz="0" w:space="0" w:color="auto"/>
      </w:divBdr>
      <w:divsChild>
        <w:div w:id="1946574949">
          <w:marLeft w:val="0"/>
          <w:marRight w:val="0"/>
          <w:marTop w:val="0"/>
          <w:marBottom w:val="0"/>
          <w:divBdr>
            <w:top w:val="none" w:sz="0" w:space="0" w:color="auto"/>
            <w:left w:val="none" w:sz="0" w:space="0" w:color="auto"/>
            <w:bottom w:val="none" w:sz="0" w:space="0" w:color="auto"/>
            <w:right w:val="none" w:sz="0" w:space="0" w:color="auto"/>
          </w:divBdr>
        </w:div>
      </w:divsChild>
    </w:div>
    <w:div w:id="566721428">
      <w:bodyDiv w:val="1"/>
      <w:marLeft w:val="0"/>
      <w:marRight w:val="0"/>
      <w:marTop w:val="0"/>
      <w:marBottom w:val="0"/>
      <w:divBdr>
        <w:top w:val="none" w:sz="0" w:space="0" w:color="auto"/>
        <w:left w:val="none" w:sz="0" w:space="0" w:color="auto"/>
        <w:bottom w:val="none" w:sz="0" w:space="0" w:color="auto"/>
        <w:right w:val="none" w:sz="0" w:space="0" w:color="auto"/>
      </w:divBdr>
      <w:divsChild>
        <w:div w:id="975260261">
          <w:marLeft w:val="0"/>
          <w:marRight w:val="0"/>
          <w:marTop w:val="0"/>
          <w:marBottom w:val="0"/>
          <w:divBdr>
            <w:top w:val="none" w:sz="0" w:space="0" w:color="auto"/>
            <w:left w:val="none" w:sz="0" w:space="0" w:color="auto"/>
            <w:bottom w:val="none" w:sz="0" w:space="0" w:color="auto"/>
            <w:right w:val="none" w:sz="0" w:space="0" w:color="auto"/>
          </w:divBdr>
          <w:divsChild>
            <w:div w:id="815294316">
              <w:marLeft w:val="0"/>
              <w:marRight w:val="0"/>
              <w:marTop w:val="0"/>
              <w:marBottom w:val="0"/>
              <w:divBdr>
                <w:top w:val="none" w:sz="0" w:space="0" w:color="auto"/>
                <w:left w:val="none" w:sz="0" w:space="0" w:color="auto"/>
                <w:bottom w:val="none" w:sz="0" w:space="0" w:color="auto"/>
                <w:right w:val="none" w:sz="0" w:space="0" w:color="auto"/>
              </w:divBdr>
              <w:divsChild>
                <w:div w:id="1749157713">
                  <w:marLeft w:val="0"/>
                  <w:marRight w:val="0"/>
                  <w:marTop w:val="0"/>
                  <w:marBottom w:val="0"/>
                  <w:divBdr>
                    <w:top w:val="none" w:sz="0" w:space="0" w:color="auto"/>
                    <w:left w:val="none" w:sz="0" w:space="0" w:color="auto"/>
                    <w:bottom w:val="none" w:sz="0" w:space="0" w:color="auto"/>
                    <w:right w:val="none" w:sz="0" w:space="0" w:color="auto"/>
                  </w:divBdr>
                  <w:divsChild>
                    <w:div w:id="309603417">
                      <w:marLeft w:val="0"/>
                      <w:marRight w:val="0"/>
                      <w:marTop w:val="0"/>
                      <w:marBottom w:val="0"/>
                      <w:divBdr>
                        <w:top w:val="none" w:sz="0" w:space="0" w:color="auto"/>
                        <w:left w:val="none" w:sz="0" w:space="0" w:color="auto"/>
                        <w:bottom w:val="none" w:sz="0" w:space="0" w:color="auto"/>
                        <w:right w:val="none" w:sz="0" w:space="0" w:color="auto"/>
                      </w:divBdr>
                      <w:divsChild>
                        <w:div w:id="655568733">
                          <w:marLeft w:val="0"/>
                          <w:marRight w:val="0"/>
                          <w:marTop w:val="0"/>
                          <w:marBottom w:val="0"/>
                          <w:divBdr>
                            <w:top w:val="none" w:sz="0" w:space="0" w:color="auto"/>
                            <w:left w:val="none" w:sz="0" w:space="0" w:color="auto"/>
                            <w:bottom w:val="none" w:sz="0" w:space="0" w:color="auto"/>
                            <w:right w:val="none" w:sz="0" w:space="0" w:color="auto"/>
                          </w:divBdr>
                          <w:divsChild>
                            <w:div w:id="596251166">
                              <w:marLeft w:val="0"/>
                              <w:marRight w:val="0"/>
                              <w:marTop w:val="0"/>
                              <w:marBottom w:val="0"/>
                              <w:divBdr>
                                <w:top w:val="none" w:sz="0" w:space="0" w:color="auto"/>
                                <w:left w:val="none" w:sz="0" w:space="0" w:color="auto"/>
                                <w:bottom w:val="none" w:sz="0" w:space="0" w:color="auto"/>
                                <w:right w:val="none" w:sz="0" w:space="0" w:color="auto"/>
                              </w:divBdr>
                              <w:divsChild>
                                <w:div w:id="1259753308">
                                  <w:marLeft w:val="0"/>
                                  <w:marRight w:val="0"/>
                                  <w:marTop w:val="0"/>
                                  <w:marBottom w:val="0"/>
                                  <w:divBdr>
                                    <w:top w:val="none" w:sz="0" w:space="0" w:color="auto"/>
                                    <w:left w:val="none" w:sz="0" w:space="0" w:color="auto"/>
                                    <w:bottom w:val="none" w:sz="0" w:space="0" w:color="auto"/>
                                    <w:right w:val="none" w:sz="0" w:space="0" w:color="auto"/>
                                  </w:divBdr>
                                  <w:divsChild>
                                    <w:div w:id="513954684">
                                      <w:marLeft w:val="0"/>
                                      <w:marRight w:val="0"/>
                                      <w:marTop w:val="0"/>
                                      <w:marBottom w:val="0"/>
                                      <w:divBdr>
                                        <w:top w:val="none" w:sz="0" w:space="0" w:color="auto"/>
                                        <w:left w:val="none" w:sz="0" w:space="0" w:color="auto"/>
                                        <w:bottom w:val="none" w:sz="0" w:space="0" w:color="auto"/>
                                        <w:right w:val="none" w:sz="0" w:space="0" w:color="auto"/>
                                      </w:divBdr>
                                      <w:divsChild>
                                        <w:div w:id="65545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2932220">
      <w:bodyDiv w:val="1"/>
      <w:marLeft w:val="0"/>
      <w:marRight w:val="0"/>
      <w:marTop w:val="0"/>
      <w:marBottom w:val="0"/>
      <w:divBdr>
        <w:top w:val="none" w:sz="0" w:space="0" w:color="auto"/>
        <w:left w:val="none" w:sz="0" w:space="0" w:color="auto"/>
        <w:bottom w:val="none" w:sz="0" w:space="0" w:color="auto"/>
        <w:right w:val="none" w:sz="0" w:space="0" w:color="auto"/>
      </w:divBdr>
      <w:divsChild>
        <w:div w:id="1540167355">
          <w:marLeft w:val="0"/>
          <w:marRight w:val="0"/>
          <w:marTop w:val="0"/>
          <w:marBottom w:val="0"/>
          <w:divBdr>
            <w:top w:val="none" w:sz="0" w:space="0" w:color="auto"/>
            <w:left w:val="none" w:sz="0" w:space="0" w:color="auto"/>
            <w:bottom w:val="none" w:sz="0" w:space="0" w:color="auto"/>
            <w:right w:val="none" w:sz="0" w:space="0" w:color="auto"/>
          </w:divBdr>
          <w:divsChild>
            <w:div w:id="1347905335">
              <w:marLeft w:val="0"/>
              <w:marRight w:val="0"/>
              <w:marTop w:val="0"/>
              <w:marBottom w:val="0"/>
              <w:divBdr>
                <w:top w:val="none" w:sz="0" w:space="0" w:color="auto"/>
                <w:left w:val="none" w:sz="0" w:space="0" w:color="auto"/>
                <w:bottom w:val="none" w:sz="0" w:space="0" w:color="auto"/>
                <w:right w:val="none" w:sz="0" w:space="0" w:color="auto"/>
              </w:divBdr>
              <w:divsChild>
                <w:div w:id="166797633">
                  <w:marLeft w:val="0"/>
                  <w:marRight w:val="0"/>
                  <w:marTop w:val="0"/>
                  <w:marBottom w:val="0"/>
                  <w:divBdr>
                    <w:top w:val="none" w:sz="0" w:space="0" w:color="auto"/>
                    <w:left w:val="none" w:sz="0" w:space="0" w:color="auto"/>
                    <w:bottom w:val="none" w:sz="0" w:space="0" w:color="auto"/>
                    <w:right w:val="none" w:sz="0" w:space="0" w:color="auto"/>
                  </w:divBdr>
                  <w:divsChild>
                    <w:div w:id="1968049436">
                      <w:marLeft w:val="0"/>
                      <w:marRight w:val="0"/>
                      <w:marTop w:val="0"/>
                      <w:marBottom w:val="0"/>
                      <w:divBdr>
                        <w:top w:val="none" w:sz="0" w:space="0" w:color="auto"/>
                        <w:left w:val="none" w:sz="0" w:space="0" w:color="auto"/>
                        <w:bottom w:val="none" w:sz="0" w:space="0" w:color="auto"/>
                        <w:right w:val="none" w:sz="0" w:space="0" w:color="auto"/>
                      </w:divBdr>
                      <w:divsChild>
                        <w:div w:id="1640918567">
                          <w:marLeft w:val="0"/>
                          <w:marRight w:val="0"/>
                          <w:marTop w:val="0"/>
                          <w:marBottom w:val="0"/>
                          <w:divBdr>
                            <w:top w:val="none" w:sz="0" w:space="0" w:color="auto"/>
                            <w:left w:val="none" w:sz="0" w:space="0" w:color="auto"/>
                            <w:bottom w:val="none" w:sz="0" w:space="0" w:color="auto"/>
                            <w:right w:val="none" w:sz="0" w:space="0" w:color="auto"/>
                          </w:divBdr>
                          <w:divsChild>
                            <w:div w:id="1672903955">
                              <w:marLeft w:val="0"/>
                              <w:marRight w:val="0"/>
                              <w:marTop w:val="0"/>
                              <w:marBottom w:val="0"/>
                              <w:divBdr>
                                <w:top w:val="none" w:sz="0" w:space="0" w:color="auto"/>
                                <w:left w:val="none" w:sz="0" w:space="0" w:color="auto"/>
                                <w:bottom w:val="none" w:sz="0" w:space="0" w:color="auto"/>
                                <w:right w:val="none" w:sz="0" w:space="0" w:color="auto"/>
                              </w:divBdr>
                              <w:divsChild>
                                <w:div w:id="1206404363">
                                  <w:marLeft w:val="0"/>
                                  <w:marRight w:val="0"/>
                                  <w:marTop w:val="0"/>
                                  <w:marBottom w:val="0"/>
                                  <w:divBdr>
                                    <w:top w:val="none" w:sz="0" w:space="0" w:color="auto"/>
                                    <w:left w:val="none" w:sz="0" w:space="0" w:color="auto"/>
                                    <w:bottom w:val="none" w:sz="0" w:space="0" w:color="auto"/>
                                    <w:right w:val="none" w:sz="0" w:space="0" w:color="auto"/>
                                  </w:divBdr>
                                  <w:divsChild>
                                    <w:div w:id="626158318">
                                      <w:marLeft w:val="0"/>
                                      <w:marRight w:val="0"/>
                                      <w:marTop w:val="0"/>
                                      <w:marBottom w:val="0"/>
                                      <w:divBdr>
                                        <w:top w:val="none" w:sz="0" w:space="0" w:color="auto"/>
                                        <w:left w:val="none" w:sz="0" w:space="0" w:color="auto"/>
                                        <w:bottom w:val="none" w:sz="0" w:space="0" w:color="auto"/>
                                        <w:right w:val="none" w:sz="0" w:space="0" w:color="auto"/>
                                      </w:divBdr>
                                      <w:divsChild>
                                        <w:div w:id="147325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7353779">
      <w:bodyDiv w:val="1"/>
      <w:marLeft w:val="0"/>
      <w:marRight w:val="0"/>
      <w:marTop w:val="0"/>
      <w:marBottom w:val="0"/>
      <w:divBdr>
        <w:top w:val="none" w:sz="0" w:space="0" w:color="auto"/>
        <w:left w:val="none" w:sz="0" w:space="0" w:color="auto"/>
        <w:bottom w:val="none" w:sz="0" w:space="0" w:color="auto"/>
        <w:right w:val="none" w:sz="0" w:space="0" w:color="auto"/>
      </w:divBdr>
      <w:divsChild>
        <w:div w:id="39020589">
          <w:marLeft w:val="0"/>
          <w:marRight w:val="0"/>
          <w:marTop w:val="0"/>
          <w:marBottom w:val="0"/>
          <w:divBdr>
            <w:top w:val="none" w:sz="0" w:space="0" w:color="auto"/>
            <w:left w:val="none" w:sz="0" w:space="0" w:color="auto"/>
            <w:bottom w:val="none" w:sz="0" w:space="0" w:color="auto"/>
            <w:right w:val="none" w:sz="0" w:space="0" w:color="auto"/>
          </w:divBdr>
        </w:div>
      </w:divsChild>
    </w:div>
    <w:div w:id="756680178">
      <w:bodyDiv w:val="1"/>
      <w:marLeft w:val="0"/>
      <w:marRight w:val="0"/>
      <w:marTop w:val="0"/>
      <w:marBottom w:val="0"/>
      <w:divBdr>
        <w:top w:val="none" w:sz="0" w:space="0" w:color="auto"/>
        <w:left w:val="none" w:sz="0" w:space="0" w:color="auto"/>
        <w:bottom w:val="none" w:sz="0" w:space="0" w:color="auto"/>
        <w:right w:val="none" w:sz="0" w:space="0" w:color="auto"/>
      </w:divBdr>
      <w:divsChild>
        <w:div w:id="903249600">
          <w:marLeft w:val="0"/>
          <w:marRight w:val="0"/>
          <w:marTop w:val="0"/>
          <w:marBottom w:val="0"/>
          <w:divBdr>
            <w:top w:val="none" w:sz="0" w:space="0" w:color="auto"/>
            <w:left w:val="none" w:sz="0" w:space="0" w:color="auto"/>
            <w:bottom w:val="none" w:sz="0" w:space="0" w:color="auto"/>
            <w:right w:val="none" w:sz="0" w:space="0" w:color="auto"/>
          </w:divBdr>
        </w:div>
      </w:divsChild>
    </w:div>
    <w:div w:id="763457947">
      <w:bodyDiv w:val="1"/>
      <w:marLeft w:val="0"/>
      <w:marRight w:val="0"/>
      <w:marTop w:val="0"/>
      <w:marBottom w:val="0"/>
      <w:divBdr>
        <w:top w:val="none" w:sz="0" w:space="0" w:color="auto"/>
        <w:left w:val="none" w:sz="0" w:space="0" w:color="auto"/>
        <w:bottom w:val="none" w:sz="0" w:space="0" w:color="auto"/>
        <w:right w:val="none" w:sz="0" w:space="0" w:color="auto"/>
      </w:divBdr>
      <w:divsChild>
        <w:div w:id="673531486">
          <w:marLeft w:val="0"/>
          <w:marRight w:val="0"/>
          <w:marTop w:val="0"/>
          <w:marBottom w:val="0"/>
          <w:divBdr>
            <w:top w:val="single" w:sz="8" w:space="0" w:color="000000"/>
            <w:left w:val="single" w:sz="8" w:space="0" w:color="000000"/>
            <w:bottom w:val="none" w:sz="0" w:space="0" w:color="auto"/>
            <w:right w:val="single" w:sz="8" w:space="0" w:color="000000"/>
          </w:divBdr>
          <w:divsChild>
            <w:div w:id="309290346">
              <w:marLeft w:val="0"/>
              <w:marRight w:val="0"/>
              <w:marTop w:val="0"/>
              <w:marBottom w:val="0"/>
              <w:divBdr>
                <w:top w:val="none" w:sz="0" w:space="0" w:color="auto"/>
                <w:left w:val="none" w:sz="0" w:space="0" w:color="auto"/>
                <w:bottom w:val="none" w:sz="0" w:space="0" w:color="auto"/>
                <w:right w:val="none" w:sz="0" w:space="0" w:color="auto"/>
              </w:divBdr>
              <w:divsChild>
                <w:div w:id="1492988478">
                  <w:marLeft w:val="4400"/>
                  <w:marRight w:val="0"/>
                  <w:marTop w:val="0"/>
                  <w:marBottom w:val="0"/>
                  <w:divBdr>
                    <w:top w:val="none" w:sz="0" w:space="0" w:color="auto"/>
                    <w:left w:val="none" w:sz="0" w:space="0" w:color="auto"/>
                    <w:bottom w:val="none" w:sz="0" w:space="0" w:color="auto"/>
                    <w:right w:val="none" w:sz="0" w:space="0" w:color="auto"/>
                  </w:divBdr>
                  <w:divsChild>
                    <w:div w:id="211146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877168">
      <w:bodyDiv w:val="1"/>
      <w:marLeft w:val="0"/>
      <w:marRight w:val="0"/>
      <w:marTop w:val="0"/>
      <w:marBottom w:val="0"/>
      <w:divBdr>
        <w:top w:val="none" w:sz="0" w:space="0" w:color="auto"/>
        <w:left w:val="none" w:sz="0" w:space="0" w:color="auto"/>
        <w:bottom w:val="none" w:sz="0" w:space="0" w:color="auto"/>
        <w:right w:val="none" w:sz="0" w:space="0" w:color="auto"/>
      </w:divBdr>
    </w:div>
    <w:div w:id="921523751">
      <w:bodyDiv w:val="1"/>
      <w:marLeft w:val="0"/>
      <w:marRight w:val="0"/>
      <w:marTop w:val="0"/>
      <w:marBottom w:val="0"/>
      <w:divBdr>
        <w:top w:val="none" w:sz="0" w:space="0" w:color="auto"/>
        <w:left w:val="none" w:sz="0" w:space="0" w:color="auto"/>
        <w:bottom w:val="none" w:sz="0" w:space="0" w:color="auto"/>
        <w:right w:val="none" w:sz="0" w:space="0" w:color="auto"/>
      </w:divBdr>
      <w:divsChild>
        <w:div w:id="936182612">
          <w:marLeft w:val="0"/>
          <w:marRight w:val="0"/>
          <w:marTop w:val="0"/>
          <w:marBottom w:val="0"/>
          <w:divBdr>
            <w:top w:val="none" w:sz="0" w:space="0" w:color="auto"/>
            <w:left w:val="none" w:sz="0" w:space="0" w:color="auto"/>
            <w:bottom w:val="none" w:sz="0" w:space="0" w:color="auto"/>
            <w:right w:val="none" w:sz="0" w:space="0" w:color="auto"/>
          </w:divBdr>
        </w:div>
      </w:divsChild>
    </w:div>
    <w:div w:id="1068765839">
      <w:bodyDiv w:val="1"/>
      <w:marLeft w:val="0"/>
      <w:marRight w:val="0"/>
      <w:marTop w:val="0"/>
      <w:marBottom w:val="0"/>
      <w:divBdr>
        <w:top w:val="none" w:sz="0" w:space="0" w:color="auto"/>
        <w:left w:val="none" w:sz="0" w:space="0" w:color="auto"/>
        <w:bottom w:val="none" w:sz="0" w:space="0" w:color="auto"/>
        <w:right w:val="none" w:sz="0" w:space="0" w:color="auto"/>
      </w:divBdr>
    </w:div>
    <w:div w:id="1187131808">
      <w:bodyDiv w:val="1"/>
      <w:marLeft w:val="0"/>
      <w:marRight w:val="0"/>
      <w:marTop w:val="0"/>
      <w:marBottom w:val="0"/>
      <w:divBdr>
        <w:top w:val="none" w:sz="0" w:space="0" w:color="auto"/>
        <w:left w:val="none" w:sz="0" w:space="0" w:color="auto"/>
        <w:bottom w:val="none" w:sz="0" w:space="0" w:color="auto"/>
        <w:right w:val="none" w:sz="0" w:space="0" w:color="auto"/>
      </w:divBdr>
      <w:divsChild>
        <w:div w:id="386489616">
          <w:marLeft w:val="0"/>
          <w:marRight w:val="0"/>
          <w:marTop w:val="0"/>
          <w:marBottom w:val="0"/>
          <w:divBdr>
            <w:top w:val="none" w:sz="0" w:space="0" w:color="auto"/>
            <w:left w:val="none" w:sz="0" w:space="0" w:color="auto"/>
            <w:bottom w:val="none" w:sz="0" w:space="0" w:color="auto"/>
            <w:right w:val="none" w:sz="0" w:space="0" w:color="auto"/>
          </w:divBdr>
          <w:divsChild>
            <w:div w:id="1985087152">
              <w:marLeft w:val="0"/>
              <w:marRight w:val="0"/>
              <w:marTop w:val="0"/>
              <w:marBottom w:val="0"/>
              <w:divBdr>
                <w:top w:val="none" w:sz="0" w:space="0" w:color="auto"/>
                <w:left w:val="none" w:sz="0" w:space="0" w:color="auto"/>
                <w:bottom w:val="none" w:sz="0" w:space="0" w:color="auto"/>
                <w:right w:val="none" w:sz="0" w:space="0" w:color="auto"/>
              </w:divBdr>
              <w:divsChild>
                <w:div w:id="1567842174">
                  <w:marLeft w:val="0"/>
                  <w:marRight w:val="0"/>
                  <w:marTop w:val="0"/>
                  <w:marBottom w:val="0"/>
                  <w:divBdr>
                    <w:top w:val="none" w:sz="0" w:space="0" w:color="auto"/>
                    <w:left w:val="none" w:sz="0" w:space="0" w:color="auto"/>
                    <w:bottom w:val="none" w:sz="0" w:space="0" w:color="auto"/>
                    <w:right w:val="none" w:sz="0" w:space="0" w:color="auto"/>
                  </w:divBdr>
                  <w:divsChild>
                    <w:div w:id="10951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733406">
      <w:bodyDiv w:val="1"/>
      <w:marLeft w:val="0"/>
      <w:marRight w:val="0"/>
      <w:marTop w:val="0"/>
      <w:marBottom w:val="0"/>
      <w:divBdr>
        <w:top w:val="none" w:sz="0" w:space="0" w:color="auto"/>
        <w:left w:val="none" w:sz="0" w:space="0" w:color="auto"/>
        <w:bottom w:val="none" w:sz="0" w:space="0" w:color="auto"/>
        <w:right w:val="none" w:sz="0" w:space="0" w:color="auto"/>
      </w:divBdr>
    </w:div>
    <w:div w:id="1226255153">
      <w:bodyDiv w:val="1"/>
      <w:marLeft w:val="0"/>
      <w:marRight w:val="0"/>
      <w:marTop w:val="0"/>
      <w:marBottom w:val="0"/>
      <w:divBdr>
        <w:top w:val="none" w:sz="0" w:space="0" w:color="auto"/>
        <w:left w:val="none" w:sz="0" w:space="0" w:color="auto"/>
        <w:bottom w:val="none" w:sz="0" w:space="0" w:color="auto"/>
        <w:right w:val="none" w:sz="0" w:space="0" w:color="auto"/>
      </w:divBdr>
      <w:divsChild>
        <w:div w:id="994525457">
          <w:marLeft w:val="0"/>
          <w:marRight w:val="0"/>
          <w:marTop w:val="0"/>
          <w:marBottom w:val="0"/>
          <w:divBdr>
            <w:top w:val="none" w:sz="0" w:space="0" w:color="auto"/>
            <w:left w:val="none" w:sz="0" w:space="0" w:color="auto"/>
            <w:bottom w:val="none" w:sz="0" w:space="0" w:color="auto"/>
            <w:right w:val="none" w:sz="0" w:space="0" w:color="auto"/>
          </w:divBdr>
          <w:divsChild>
            <w:div w:id="1179150922">
              <w:marLeft w:val="0"/>
              <w:marRight w:val="0"/>
              <w:marTop w:val="0"/>
              <w:marBottom w:val="0"/>
              <w:divBdr>
                <w:top w:val="none" w:sz="0" w:space="0" w:color="auto"/>
                <w:left w:val="none" w:sz="0" w:space="0" w:color="auto"/>
                <w:bottom w:val="none" w:sz="0" w:space="0" w:color="auto"/>
                <w:right w:val="none" w:sz="0" w:space="0" w:color="auto"/>
              </w:divBdr>
              <w:divsChild>
                <w:div w:id="1111582452">
                  <w:marLeft w:val="0"/>
                  <w:marRight w:val="0"/>
                  <w:marTop w:val="0"/>
                  <w:marBottom w:val="0"/>
                  <w:divBdr>
                    <w:top w:val="none" w:sz="0" w:space="0" w:color="auto"/>
                    <w:left w:val="none" w:sz="0" w:space="0" w:color="auto"/>
                    <w:bottom w:val="none" w:sz="0" w:space="0" w:color="auto"/>
                    <w:right w:val="none" w:sz="0" w:space="0" w:color="auto"/>
                  </w:divBdr>
                  <w:divsChild>
                    <w:div w:id="13190684">
                      <w:marLeft w:val="0"/>
                      <w:marRight w:val="0"/>
                      <w:marTop w:val="0"/>
                      <w:marBottom w:val="0"/>
                      <w:divBdr>
                        <w:top w:val="none" w:sz="0" w:space="0" w:color="auto"/>
                        <w:left w:val="none" w:sz="0" w:space="0" w:color="auto"/>
                        <w:bottom w:val="none" w:sz="0" w:space="0" w:color="auto"/>
                        <w:right w:val="none" w:sz="0" w:space="0" w:color="auto"/>
                      </w:divBdr>
                      <w:divsChild>
                        <w:div w:id="906182427">
                          <w:marLeft w:val="0"/>
                          <w:marRight w:val="0"/>
                          <w:marTop w:val="0"/>
                          <w:marBottom w:val="0"/>
                          <w:divBdr>
                            <w:top w:val="none" w:sz="0" w:space="0" w:color="auto"/>
                            <w:left w:val="none" w:sz="0" w:space="0" w:color="auto"/>
                            <w:bottom w:val="none" w:sz="0" w:space="0" w:color="auto"/>
                            <w:right w:val="none" w:sz="0" w:space="0" w:color="auto"/>
                          </w:divBdr>
                          <w:divsChild>
                            <w:div w:id="12999227">
                              <w:marLeft w:val="0"/>
                              <w:marRight w:val="0"/>
                              <w:marTop w:val="0"/>
                              <w:marBottom w:val="0"/>
                              <w:divBdr>
                                <w:top w:val="none" w:sz="0" w:space="0" w:color="auto"/>
                                <w:left w:val="none" w:sz="0" w:space="0" w:color="auto"/>
                                <w:bottom w:val="none" w:sz="0" w:space="0" w:color="auto"/>
                                <w:right w:val="none" w:sz="0" w:space="0" w:color="auto"/>
                              </w:divBdr>
                              <w:divsChild>
                                <w:div w:id="2066682588">
                                  <w:marLeft w:val="0"/>
                                  <w:marRight w:val="0"/>
                                  <w:marTop w:val="0"/>
                                  <w:marBottom w:val="0"/>
                                  <w:divBdr>
                                    <w:top w:val="none" w:sz="0" w:space="0" w:color="auto"/>
                                    <w:left w:val="none" w:sz="0" w:space="0" w:color="auto"/>
                                    <w:bottom w:val="none" w:sz="0" w:space="0" w:color="auto"/>
                                    <w:right w:val="none" w:sz="0" w:space="0" w:color="auto"/>
                                  </w:divBdr>
                                  <w:divsChild>
                                    <w:div w:id="1278096621">
                                      <w:marLeft w:val="0"/>
                                      <w:marRight w:val="0"/>
                                      <w:marTop w:val="0"/>
                                      <w:marBottom w:val="0"/>
                                      <w:divBdr>
                                        <w:top w:val="none" w:sz="0" w:space="0" w:color="auto"/>
                                        <w:left w:val="none" w:sz="0" w:space="0" w:color="auto"/>
                                        <w:bottom w:val="none" w:sz="0" w:space="0" w:color="auto"/>
                                        <w:right w:val="none" w:sz="0" w:space="0" w:color="auto"/>
                                      </w:divBdr>
                                      <w:divsChild>
                                        <w:div w:id="104236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0851907">
      <w:bodyDiv w:val="1"/>
      <w:marLeft w:val="0"/>
      <w:marRight w:val="0"/>
      <w:marTop w:val="0"/>
      <w:marBottom w:val="0"/>
      <w:divBdr>
        <w:top w:val="none" w:sz="0" w:space="0" w:color="auto"/>
        <w:left w:val="none" w:sz="0" w:space="0" w:color="auto"/>
        <w:bottom w:val="none" w:sz="0" w:space="0" w:color="auto"/>
        <w:right w:val="none" w:sz="0" w:space="0" w:color="auto"/>
      </w:divBdr>
      <w:divsChild>
        <w:div w:id="571817840">
          <w:marLeft w:val="0"/>
          <w:marRight w:val="0"/>
          <w:marTop w:val="0"/>
          <w:marBottom w:val="0"/>
          <w:divBdr>
            <w:top w:val="none" w:sz="0" w:space="0" w:color="auto"/>
            <w:left w:val="none" w:sz="0" w:space="0" w:color="auto"/>
            <w:bottom w:val="none" w:sz="0" w:space="0" w:color="auto"/>
            <w:right w:val="none" w:sz="0" w:space="0" w:color="auto"/>
          </w:divBdr>
        </w:div>
      </w:divsChild>
    </w:div>
    <w:div w:id="1381855783">
      <w:bodyDiv w:val="1"/>
      <w:marLeft w:val="0"/>
      <w:marRight w:val="0"/>
      <w:marTop w:val="0"/>
      <w:marBottom w:val="0"/>
      <w:divBdr>
        <w:top w:val="none" w:sz="0" w:space="0" w:color="auto"/>
        <w:left w:val="none" w:sz="0" w:space="0" w:color="auto"/>
        <w:bottom w:val="none" w:sz="0" w:space="0" w:color="auto"/>
        <w:right w:val="none" w:sz="0" w:space="0" w:color="auto"/>
      </w:divBdr>
    </w:div>
    <w:div w:id="1489782925">
      <w:bodyDiv w:val="1"/>
      <w:marLeft w:val="0"/>
      <w:marRight w:val="0"/>
      <w:marTop w:val="0"/>
      <w:marBottom w:val="0"/>
      <w:divBdr>
        <w:top w:val="none" w:sz="0" w:space="0" w:color="auto"/>
        <w:left w:val="none" w:sz="0" w:space="0" w:color="auto"/>
        <w:bottom w:val="none" w:sz="0" w:space="0" w:color="auto"/>
        <w:right w:val="none" w:sz="0" w:space="0" w:color="auto"/>
      </w:divBdr>
      <w:divsChild>
        <w:div w:id="705984319">
          <w:marLeft w:val="0"/>
          <w:marRight w:val="0"/>
          <w:marTop w:val="0"/>
          <w:marBottom w:val="0"/>
          <w:divBdr>
            <w:top w:val="none" w:sz="0" w:space="0" w:color="auto"/>
            <w:left w:val="none" w:sz="0" w:space="0" w:color="auto"/>
            <w:bottom w:val="none" w:sz="0" w:space="0" w:color="auto"/>
            <w:right w:val="none" w:sz="0" w:space="0" w:color="auto"/>
          </w:divBdr>
          <w:divsChild>
            <w:div w:id="245237995">
              <w:marLeft w:val="0"/>
              <w:marRight w:val="0"/>
              <w:marTop w:val="0"/>
              <w:marBottom w:val="0"/>
              <w:divBdr>
                <w:top w:val="none" w:sz="0" w:space="0" w:color="auto"/>
                <w:left w:val="none" w:sz="0" w:space="0" w:color="auto"/>
                <w:bottom w:val="none" w:sz="0" w:space="0" w:color="auto"/>
                <w:right w:val="none" w:sz="0" w:space="0" w:color="auto"/>
              </w:divBdr>
              <w:divsChild>
                <w:div w:id="1179470216">
                  <w:marLeft w:val="0"/>
                  <w:marRight w:val="0"/>
                  <w:marTop w:val="0"/>
                  <w:marBottom w:val="0"/>
                  <w:divBdr>
                    <w:top w:val="none" w:sz="0" w:space="0" w:color="auto"/>
                    <w:left w:val="none" w:sz="0" w:space="0" w:color="auto"/>
                    <w:bottom w:val="none" w:sz="0" w:space="0" w:color="auto"/>
                    <w:right w:val="none" w:sz="0" w:space="0" w:color="auto"/>
                  </w:divBdr>
                  <w:divsChild>
                    <w:div w:id="1225408168">
                      <w:marLeft w:val="0"/>
                      <w:marRight w:val="0"/>
                      <w:marTop w:val="0"/>
                      <w:marBottom w:val="0"/>
                      <w:divBdr>
                        <w:top w:val="none" w:sz="0" w:space="0" w:color="auto"/>
                        <w:left w:val="none" w:sz="0" w:space="0" w:color="auto"/>
                        <w:bottom w:val="none" w:sz="0" w:space="0" w:color="auto"/>
                        <w:right w:val="none" w:sz="0" w:space="0" w:color="auto"/>
                      </w:divBdr>
                      <w:divsChild>
                        <w:div w:id="361709070">
                          <w:marLeft w:val="0"/>
                          <w:marRight w:val="0"/>
                          <w:marTop w:val="0"/>
                          <w:marBottom w:val="0"/>
                          <w:divBdr>
                            <w:top w:val="none" w:sz="0" w:space="0" w:color="auto"/>
                            <w:left w:val="none" w:sz="0" w:space="0" w:color="auto"/>
                            <w:bottom w:val="none" w:sz="0" w:space="0" w:color="auto"/>
                            <w:right w:val="none" w:sz="0" w:space="0" w:color="auto"/>
                          </w:divBdr>
                          <w:divsChild>
                            <w:div w:id="1873029260">
                              <w:marLeft w:val="0"/>
                              <w:marRight w:val="0"/>
                              <w:marTop w:val="0"/>
                              <w:marBottom w:val="0"/>
                              <w:divBdr>
                                <w:top w:val="none" w:sz="0" w:space="0" w:color="auto"/>
                                <w:left w:val="none" w:sz="0" w:space="0" w:color="auto"/>
                                <w:bottom w:val="none" w:sz="0" w:space="0" w:color="auto"/>
                                <w:right w:val="none" w:sz="0" w:space="0" w:color="auto"/>
                              </w:divBdr>
                              <w:divsChild>
                                <w:div w:id="1522008998">
                                  <w:marLeft w:val="0"/>
                                  <w:marRight w:val="0"/>
                                  <w:marTop w:val="0"/>
                                  <w:marBottom w:val="0"/>
                                  <w:divBdr>
                                    <w:top w:val="none" w:sz="0" w:space="0" w:color="auto"/>
                                    <w:left w:val="none" w:sz="0" w:space="0" w:color="auto"/>
                                    <w:bottom w:val="none" w:sz="0" w:space="0" w:color="auto"/>
                                    <w:right w:val="none" w:sz="0" w:space="0" w:color="auto"/>
                                  </w:divBdr>
                                  <w:divsChild>
                                    <w:div w:id="30423533">
                                      <w:marLeft w:val="0"/>
                                      <w:marRight w:val="0"/>
                                      <w:marTop w:val="0"/>
                                      <w:marBottom w:val="0"/>
                                      <w:divBdr>
                                        <w:top w:val="none" w:sz="0" w:space="0" w:color="auto"/>
                                        <w:left w:val="none" w:sz="0" w:space="0" w:color="auto"/>
                                        <w:bottom w:val="none" w:sz="0" w:space="0" w:color="auto"/>
                                        <w:right w:val="none" w:sz="0" w:space="0" w:color="auto"/>
                                      </w:divBdr>
                                      <w:divsChild>
                                        <w:div w:id="114573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2229869">
      <w:bodyDiv w:val="1"/>
      <w:marLeft w:val="0"/>
      <w:marRight w:val="0"/>
      <w:marTop w:val="0"/>
      <w:marBottom w:val="0"/>
      <w:divBdr>
        <w:top w:val="none" w:sz="0" w:space="0" w:color="auto"/>
        <w:left w:val="none" w:sz="0" w:space="0" w:color="auto"/>
        <w:bottom w:val="none" w:sz="0" w:space="0" w:color="auto"/>
        <w:right w:val="none" w:sz="0" w:space="0" w:color="auto"/>
      </w:divBdr>
      <w:divsChild>
        <w:div w:id="534197898">
          <w:marLeft w:val="0"/>
          <w:marRight w:val="0"/>
          <w:marTop w:val="0"/>
          <w:marBottom w:val="0"/>
          <w:divBdr>
            <w:top w:val="none" w:sz="0" w:space="0" w:color="auto"/>
            <w:left w:val="none" w:sz="0" w:space="0" w:color="auto"/>
            <w:bottom w:val="none" w:sz="0" w:space="0" w:color="auto"/>
            <w:right w:val="none" w:sz="0" w:space="0" w:color="auto"/>
          </w:divBdr>
          <w:divsChild>
            <w:div w:id="1378771932">
              <w:marLeft w:val="0"/>
              <w:marRight w:val="0"/>
              <w:marTop w:val="0"/>
              <w:marBottom w:val="0"/>
              <w:divBdr>
                <w:top w:val="none" w:sz="0" w:space="0" w:color="auto"/>
                <w:left w:val="none" w:sz="0" w:space="0" w:color="auto"/>
                <w:bottom w:val="none" w:sz="0" w:space="0" w:color="auto"/>
                <w:right w:val="none" w:sz="0" w:space="0" w:color="auto"/>
              </w:divBdr>
              <w:divsChild>
                <w:div w:id="1169949288">
                  <w:marLeft w:val="0"/>
                  <w:marRight w:val="0"/>
                  <w:marTop w:val="0"/>
                  <w:marBottom w:val="0"/>
                  <w:divBdr>
                    <w:top w:val="none" w:sz="0" w:space="0" w:color="auto"/>
                    <w:left w:val="none" w:sz="0" w:space="0" w:color="auto"/>
                    <w:bottom w:val="none" w:sz="0" w:space="0" w:color="auto"/>
                    <w:right w:val="none" w:sz="0" w:space="0" w:color="auto"/>
                  </w:divBdr>
                  <w:divsChild>
                    <w:div w:id="1622495029">
                      <w:marLeft w:val="0"/>
                      <w:marRight w:val="0"/>
                      <w:marTop w:val="0"/>
                      <w:marBottom w:val="0"/>
                      <w:divBdr>
                        <w:top w:val="none" w:sz="0" w:space="0" w:color="auto"/>
                        <w:left w:val="none" w:sz="0" w:space="0" w:color="auto"/>
                        <w:bottom w:val="none" w:sz="0" w:space="0" w:color="auto"/>
                        <w:right w:val="none" w:sz="0" w:space="0" w:color="auto"/>
                      </w:divBdr>
                      <w:divsChild>
                        <w:div w:id="185751410">
                          <w:marLeft w:val="0"/>
                          <w:marRight w:val="0"/>
                          <w:marTop w:val="0"/>
                          <w:marBottom w:val="0"/>
                          <w:divBdr>
                            <w:top w:val="none" w:sz="0" w:space="0" w:color="auto"/>
                            <w:left w:val="none" w:sz="0" w:space="0" w:color="auto"/>
                            <w:bottom w:val="none" w:sz="0" w:space="0" w:color="auto"/>
                            <w:right w:val="none" w:sz="0" w:space="0" w:color="auto"/>
                          </w:divBdr>
                          <w:divsChild>
                            <w:div w:id="426124020">
                              <w:marLeft w:val="0"/>
                              <w:marRight w:val="0"/>
                              <w:marTop w:val="0"/>
                              <w:marBottom w:val="0"/>
                              <w:divBdr>
                                <w:top w:val="none" w:sz="0" w:space="0" w:color="auto"/>
                                <w:left w:val="none" w:sz="0" w:space="0" w:color="auto"/>
                                <w:bottom w:val="none" w:sz="0" w:space="0" w:color="auto"/>
                                <w:right w:val="none" w:sz="0" w:space="0" w:color="auto"/>
                              </w:divBdr>
                              <w:divsChild>
                                <w:div w:id="563956872">
                                  <w:marLeft w:val="0"/>
                                  <w:marRight w:val="0"/>
                                  <w:marTop w:val="0"/>
                                  <w:marBottom w:val="0"/>
                                  <w:divBdr>
                                    <w:top w:val="none" w:sz="0" w:space="0" w:color="auto"/>
                                    <w:left w:val="none" w:sz="0" w:space="0" w:color="auto"/>
                                    <w:bottom w:val="none" w:sz="0" w:space="0" w:color="auto"/>
                                    <w:right w:val="none" w:sz="0" w:space="0" w:color="auto"/>
                                  </w:divBdr>
                                  <w:divsChild>
                                    <w:div w:id="293563530">
                                      <w:marLeft w:val="0"/>
                                      <w:marRight w:val="0"/>
                                      <w:marTop w:val="0"/>
                                      <w:marBottom w:val="0"/>
                                      <w:divBdr>
                                        <w:top w:val="none" w:sz="0" w:space="0" w:color="auto"/>
                                        <w:left w:val="none" w:sz="0" w:space="0" w:color="auto"/>
                                        <w:bottom w:val="none" w:sz="0" w:space="0" w:color="auto"/>
                                        <w:right w:val="none" w:sz="0" w:space="0" w:color="auto"/>
                                      </w:divBdr>
                                      <w:divsChild>
                                        <w:div w:id="17891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1466976">
      <w:bodyDiv w:val="1"/>
      <w:marLeft w:val="0"/>
      <w:marRight w:val="0"/>
      <w:marTop w:val="0"/>
      <w:marBottom w:val="0"/>
      <w:divBdr>
        <w:top w:val="none" w:sz="0" w:space="0" w:color="auto"/>
        <w:left w:val="none" w:sz="0" w:space="0" w:color="auto"/>
        <w:bottom w:val="none" w:sz="0" w:space="0" w:color="auto"/>
        <w:right w:val="none" w:sz="0" w:space="0" w:color="auto"/>
      </w:divBdr>
      <w:divsChild>
        <w:div w:id="134682184">
          <w:marLeft w:val="0"/>
          <w:marRight w:val="0"/>
          <w:marTop w:val="0"/>
          <w:marBottom w:val="0"/>
          <w:divBdr>
            <w:top w:val="none" w:sz="0" w:space="0" w:color="auto"/>
            <w:left w:val="none" w:sz="0" w:space="0" w:color="auto"/>
            <w:bottom w:val="none" w:sz="0" w:space="0" w:color="auto"/>
            <w:right w:val="none" w:sz="0" w:space="0" w:color="auto"/>
          </w:divBdr>
          <w:divsChild>
            <w:div w:id="1604343674">
              <w:marLeft w:val="0"/>
              <w:marRight w:val="0"/>
              <w:marTop w:val="0"/>
              <w:marBottom w:val="0"/>
              <w:divBdr>
                <w:top w:val="none" w:sz="0" w:space="0" w:color="auto"/>
                <w:left w:val="none" w:sz="0" w:space="0" w:color="auto"/>
                <w:bottom w:val="none" w:sz="0" w:space="0" w:color="auto"/>
                <w:right w:val="none" w:sz="0" w:space="0" w:color="auto"/>
              </w:divBdr>
              <w:divsChild>
                <w:div w:id="545993307">
                  <w:marLeft w:val="0"/>
                  <w:marRight w:val="0"/>
                  <w:marTop w:val="0"/>
                  <w:marBottom w:val="0"/>
                  <w:divBdr>
                    <w:top w:val="none" w:sz="0" w:space="0" w:color="auto"/>
                    <w:left w:val="none" w:sz="0" w:space="0" w:color="auto"/>
                    <w:bottom w:val="none" w:sz="0" w:space="0" w:color="auto"/>
                    <w:right w:val="none" w:sz="0" w:space="0" w:color="auto"/>
                  </w:divBdr>
                  <w:divsChild>
                    <w:div w:id="10736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49932">
      <w:bodyDiv w:val="1"/>
      <w:marLeft w:val="0"/>
      <w:marRight w:val="0"/>
      <w:marTop w:val="0"/>
      <w:marBottom w:val="0"/>
      <w:divBdr>
        <w:top w:val="none" w:sz="0" w:space="0" w:color="auto"/>
        <w:left w:val="none" w:sz="0" w:space="0" w:color="auto"/>
        <w:bottom w:val="none" w:sz="0" w:space="0" w:color="auto"/>
        <w:right w:val="none" w:sz="0" w:space="0" w:color="auto"/>
      </w:divBdr>
    </w:div>
    <w:div w:id="1819420448">
      <w:bodyDiv w:val="1"/>
      <w:marLeft w:val="0"/>
      <w:marRight w:val="0"/>
      <w:marTop w:val="0"/>
      <w:marBottom w:val="0"/>
      <w:divBdr>
        <w:top w:val="none" w:sz="0" w:space="0" w:color="auto"/>
        <w:left w:val="none" w:sz="0" w:space="0" w:color="auto"/>
        <w:bottom w:val="none" w:sz="0" w:space="0" w:color="auto"/>
        <w:right w:val="none" w:sz="0" w:space="0" w:color="auto"/>
      </w:divBdr>
      <w:divsChild>
        <w:div w:id="1298101272">
          <w:marLeft w:val="0"/>
          <w:marRight w:val="0"/>
          <w:marTop w:val="0"/>
          <w:marBottom w:val="0"/>
          <w:divBdr>
            <w:top w:val="none" w:sz="0" w:space="0" w:color="auto"/>
            <w:left w:val="none" w:sz="0" w:space="0" w:color="auto"/>
            <w:bottom w:val="none" w:sz="0" w:space="0" w:color="auto"/>
            <w:right w:val="none" w:sz="0" w:space="0" w:color="auto"/>
          </w:divBdr>
        </w:div>
      </w:divsChild>
    </w:div>
    <w:div w:id="1830368960">
      <w:bodyDiv w:val="1"/>
      <w:marLeft w:val="0"/>
      <w:marRight w:val="0"/>
      <w:marTop w:val="0"/>
      <w:marBottom w:val="0"/>
      <w:divBdr>
        <w:top w:val="none" w:sz="0" w:space="0" w:color="auto"/>
        <w:left w:val="none" w:sz="0" w:space="0" w:color="auto"/>
        <w:bottom w:val="none" w:sz="0" w:space="0" w:color="auto"/>
        <w:right w:val="none" w:sz="0" w:space="0" w:color="auto"/>
      </w:divBdr>
      <w:divsChild>
        <w:div w:id="287901826">
          <w:marLeft w:val="0"/>
          <w:marRight w:val="0"/>
          <w:marTop w:val="0"/>
          <w:marBottom w:val="0"/>
          <w:divBdr>
            <w:top w:val="none" w:sz="0" w:space="0" w:color="auto"/>
            <w:left w:val="none" w:sz="0" w:space="0" w:color="auto"/>
            <w:bottom w:val="none" w:sz="0" w:space="0" w:color="auto"/>
            <w:right w:val="none" w:sz="0" w:space="0" w:color="auto"/>
          </w:divBdr>
          <w:divsChild>
            <w:div w:id="1166822502">
              <w:marLeft w:val="0"/>
              <w:marRight w:val="0"/>
              <w:marTop w:val="0"/>
              <w:marBottom w:val="0"/>
              <w:divBdr>
                <w:top w:val="none" w:sz="0" w:space="0" w:color="auto"/>
                <w:left w:val="none" w:sz="0" w:space="0" w:color="auto"/>
                <w:bottom w:val="none" w:sz="0" w:space="0" w:color="auto"/>
                <w:right w:val="none" w:sz="0" w:space="0" w:color="auto"/>
              </w:divBdr>
              <w:divsChild>
                <w:div w:id="726494854">
                  <w:marLeft w:val="0"/>
                  <w:marRight w:val="0"/>
                  <w:marTop w:val="0"/>
                  <w:marBottom w:val="0"/>
                  <w:divBdr>
                    <w:top w:val="none" w:sz="0" w:space="0" w:color="auto"/>
                    <w:left w:val="none" w:sz="0" w:space="0" w:color="auto"/>
                    <w:bottom w:val="none" w:sz="0" w:space="0" w:color="auto"/>
                    <w:right w:val="none" w:sz="0" w:space="0" w:color="auto"/>
                  </w:divBdr>
                  <w:divsChild>
                    <w:div w:id="207646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466928">
      <w:bodyDiv w:val="1"/>
      <w:marLeft w:val="0"/>
      <w:marRight w:val="0"/>
      <w:marTop w:val="0"/>
      <w:marBottom w:val="0"/>
      <w:divBdr>
        <w:top w:val="none" w:sz="0" w:space="0" w:color="auto"/>
        <w:left w:val="none" w:sz="0" w:space="0" w:color="auto"/>
        <w:bottom w:val="none" w:sz="0" w:space="0" w:color="auto"/>
        <w:right w:val="none" w:sz="0" w:space="0" w:color="auto"/>
      </w:divBdr>
      <w:divsChild>
        <w:div w:id="82991940">
          <w:marLeft w:val="0"/>
          <w:marRight w:val="0"/>
          <w:marTop w:val="0"/>
          <w:marBottom w:val="0"/>
          <w:divBdr>
            <w:top w:val="none" w:sz="0" w:space="0" w:color="auto"/>
            <w:left w:val="none" w:sz="0" w:space="0" w:color="auto"/>
            <w:bottom w:val="none" w:sz="0" w:space="0" w:color="auto"/>
            <w:right w:val="none" w:sz="0" w:space="0" w:color="auto"/>
          </w:divBdr>
          <w:divsChild>
            <w:div w:id="2118256734">
              <w:marLeft w:val="0"/>
              <w:marRight w:val="0"/>
              <w:marTop w:val="0"/>
              <w:marBottom w:val="0"/>
              <w:divBdr>
                <w:top w:val="none" w:sz="0" w:space="0" w:color="auto"/>
                <w:left w:val="none" w:sz="0" w:space="0" w:color="auto"/>
                <w:bottom w:val="none" w:sz="0" w:space="0" w:color="auto"/>
                <w:right w:val="none" w:sz="0" w:space="0" w:color="auto"/>
              </w:divBdr>
              <w:divsChild>
                <w:div w:id="1396049417">
                  <w:marLeft w:val="0"/>
                  <w:marRight w:val="0"/>
                  <w:marTop w:val="0"/>
                  <w:marBottom w:val="0"/>
                  <w:divBdr>
                    <w:top w:val="none" w:sz="0" w:space="0" w:color="auto"/>
                    <w:left w:val="none" w:sz="0" w:space="0" w:color="auto"/>
                    <w:bottom w:val="none" w:sz="0" w:space="0" w:color="auto"/>
                    <w:right w:val="none" w:sz="0" w:space="0" w:color="auto"/>
                  </w:divBdr>
                  <w:divsChild>
                    <w:div w:id="1032926747">
                      <w:marLeft w:val="0"/>
                      <w:marRight w:val="0"/>
                      <w:marTop w:val="0"/>
                      <w:marBottom w:val="0"/>
                      <w:divBdr>
                        <w:top w:val="none" w:sz="0" w:space="0" w:color="auto"/>
                        <w:left w:val="none" w:sz="0" w:space="0" w:color="auto"/>
                        <w:bottom w:val="none" w:sz="0" w:space="0" w:color="auto"/>
                        <w:right w:val="none" w:sz="0" w:space="0" w:color="auto"/>
                      </w:divBdr>
                      <w:divsChild>
                        <w:div w:id="2090731645">
                          <w:marLeft w:val="0"/>
                          <w:marRight w:val="0"/>
                          <w:marTop w:val="0"/>
                          <w:marBottom w:val="0"/>
                          <w:divBdr>
                            <w:top w:val="none" w:sz="0" w:space="0" w:color="auto"/>
                            <w:left w:val="none" w:sz="0" w:space="0" w:color="auto"/>
                            <w:bottom w:val="none" w:sz="0" w:space="0" w:color="auto"/>
                            <w:right w:val="none" w:sz="0" w:space="0" w:color="auto"/>
                          </w:divBdr>
                          <w:divsChild>
                            <w:div w:id="242447478">
                              <w:marLeft w:val="0"/>
                              <w:marRight w:val="0"/>
                              <w:marTop w:val="0"/>
                              <w:marBottom w:val="0"/>
                              <w:divBdr>
                                <w:top w:val="none" w:sz="0" w:space="0" w:color="auto"/>
                                <w:left w:val="none" w:sz="0" w:space="0" w:color="auto"/>
                                <w:bottom w:val="none" w:sz="0" w:space="0" w:color="auto"/>
                                <w:right w:val="none" w:sz="0" w:space="0" w:color="auto"/>
                              </w:divBdr>
                              <w:divsChild>
                                <w:div w:id="756101154">
                                  <w:marLeft w:val="0"/>
                                  <w:marRight w:val="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829403">
      <w:bodyDiv w:val="1"/>
      <w:marLeft w:val="0"/>
      <w:marRight w:val="0"/>
      <w:marTop w:val="0"/>
      <w:marBottom w:val="0"/>
      <w:divBdr>
        <w:top w:val="none" w:sz="0" w:space="0" w:color="auto"/>
        <w:left w:val="none" w:sz="0" w:space="0" w:color="auto"/>
        <w:bottom w:val="none" w:sz="0" w:space="0" w:color="auto"/>
        <w:right w:val="none" w:sz="0" w:space="0" w:color="auto"/>
      </w:divBdr>
      <w:divsChild>
        <w:div w:id="1639411072">
          <w:marLeft w:val="0"/>
          <w:marRight w:val="0"/>
          <w:marTop w:val="0"/>
          <w:marBottom w:val="0"/>
          <w:divBdr>
            <w:top w:val="none" w:sz="0" w:space="0" w:color="auto"/>
            <w:left w:val="none" w:sz="0" w:space="0" w:color="auto"/>
            <w:bottom w:val="none" w:sz="0" w:space="0" w:color="auto"/>
            <w:right w:val="none" w:sz="0" w:space="0" w:color="auto"/>
          </w:divBdr>
          <w:divsChild>
            <w:div w:id="772238750">
              <w:marLeft w:val="0"/>
              <w:marRight w:val="0"/>
              <w:marTop w:val="0"/>
              <w:marBottom w:val="0"/>
              <w:divBdr>
                <w:top w:val="none" w:sz="0" w:space="0" w:color="auto"/>
                <w:left w:val="none" w:sz="0" w:space="0" w:color="auto"/>
                <w:bottom w:val="none" w:sz="0" w:space="0" w:color="auto"/>
                <w:right w:val="none" w:sz="0" w:space="0" w:color="auto"/>
              </w:divBdr>
              <w:divsChild>
                <w:div w:id="287125068">
                  <w:marLeft w:val="-4000"/>
                  <w:marRight w:val="0"/>
                  <w:marTop w:val="0"/>
                  <w:marBottom w:val="0"/>
                  <w:divBdr>
                    <w:top w:val="none" w:sz="0" w:space="0" w:color="auto"/>
                    <w:left w:val="none" w:sz="0" w:space="0" w:color="auto"/>
                    <w:bottom w:val="none" w:sz="0" w:space="0" w:color="auto"/>
                    <w:right w:val="none" w:sz="0" w:space="0" w:color="auto"/>
                  </w:divBdr>
                  <w:divsChild>
                    <w:div w:id="1436946777">
                      <w:marLeft w:val="0"/>
                      <w:marRight w:val="-100"/>
                      <w:marTop w:val="0"/>
                      <w:marBottom w:val="0"/>
                      <w:divBdr>
                        <w:top w:val="none" w:sz="0" w:space="0" w:color="auto"/>
                        <w:left w:val="none" w:sz="0" w:space="0" w:color="auto"/>
                        <w:bottom w:val="none" w:sz="0" w:space="0" w:color="auto"/>
                        <w:right w:val="none" w:sz="0" w:space="0" w:color="auto"/>
                      </w:divBdr>
                      <w:divsChild>
                        <w:div w:id="1124274676">
                          <w:marLeft w:val="0"/>
                          <w:marRight w:val="200"/>
                          <w:marTop w:val="40"/>
                          <w:marBottom w:val="120"/>
                          <w:divBdr>
                            <w:top w:val="none" w:sz="0" w:space="0" w:color="auto"/>
                            <w:left w:val="none" w:sz="0" w:space="0" w:color="auto"/>
                            <w:bottom w:val="none" w:sz="0" w:space="0" w:color="auto"/>
                            <w:right w:val="none" w:sz="0" w:space="0" w:color="auto"/>
                          </w:divBdr>
                          <w:divsChild>
                            <w:div w:id="1237206686">
                              <w:marLeft w:val="0"/>
                              <w:marRight w:val="-200"/>
                              <w:marTop w:val="0"/>
                              <w:marBottom w:val="0"/>
                              <w:divBdr>
                                <w:top w:val="none" w:sz="0" w:space="0" w:color="auto"/>
                                <w:left w:val="none" w:sz="0" w:space="0" w:color="auto"/>
                                <w:bottom w:val="none" w:sz="0" w:space="0" w:color="auto"/>
                                <w:right w:val="none" w:sz="0" w:space="0" w:color="auto"/>
                              </w:divBdr>
                              <w:divsChild>
                                <w:div w:id="267197854">
                                  <w:marLeft w:val="0"/>
                                  <w:marRight w:val="0"/>
                                  <w:marTop w:val="0"/>
                                  <w:marBottom w:val="0"/>
                                  <w:divBdr>
                                    <w:top w:val="none" w:sz="0" w:space="0" w:color="auto"/>
                                    <w:left w:val="none" w:sz="0" w:space="0" w:color="auto"/>
                                    <w:bottom w:val="none" w:sz="0" w:space="0" w:color="auto"/>
                                    <w:right w:val="none" w:sz="0" w:space="0" w:color="auto"/>
                                  </w:divBdr>
                                  <w:divsChild>
                                    <w:div w:id="310330873">
                                      <w:marLeft w:val="0"/>
                                      <w:marRight w:val="0"/>
                                      <w:marTop w:val="0"/>
                                      <w:marBottom w:val="0"/>
                                      <w:divBdr>
                                        <w:top w:val="none" w:sz="0" w:space="0" w:color="auto"/>
                                        <w:left w:val="none" w:sz="0" w:space="0" w:color="auto"/>
                                        <w:bottom w:val="none" w:sz="0" w:space="0" w:color="auto"/>
                                        <w:right w:val="none" w:sz="0" w:space="0" w:color="auto"/>
                                      </w:divBdr>
                                      <w:divsChild>
                                        <w:div w:id="468089511">
                                          <w:marLeft w:val="0"/>
                                          <w:marRight w:val="0"/>
                                          <w:marTop w:val="0"/>
                                          <w:marBottom w:val="0"/>
                                          <w:divBdr>
                                            <w:top w:val="none" w:sz="0" w:space="0" w:color="auto"/>
                                            <w:left w:val="none" w:sz="0" w:space="0" w:color="auto"/>
                                            <w:bottom w:val="none" w:sz="0" w:space="0" w:color="auto"/>
                                            <w:right w:val="none" w:sz="0" w:space="0" w:color="auto"/>
                                          </w:divBdr>
                                        </w:div>
                                        <w:div w:id="472916169">
                                          <w:marLeft w:val="0"/>
                                          <w:marRight w:val="0"/>
                                          <w:marTop w:val="0"/>
                                          <w:marBottom w:val="0"/>
                                          <w:divBdr>
                                            <w:top w:val="none" w:sz="0" w:space="0" w:color="auto"/>
                                            <w:left w:val="none" w:sz="0" w:space="0" w:color="auto"/>
                                            <w:bottom w:val="none" w:sz="0" w:space="0" w:color="auto"/>
                                            <w:right w:val="none" w:sz="0" w:space="0" w:color="auto"/>
                                          </w:divBdr>
                                        </w:div>
                                        <w:div w:id="145255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8752084">
      <w:bodyDiv w:val="1"/>
      <w:marLeft w:val="0"/>
      <w:marRight w:val="0"/>
      <w:marTop w:val="0"/>
      <w:marBottom w:val="0"/>
      <w:divBdr>
        <w:top w:val="none" w:sz="0" w:space="0" w:color="auto"/>
        <w:left w:val="none" w:sz="0" w:space="0" w:color="auto"/>
        <w:bottom w:val="none" w:sz="0" w:space="0" w:color="auto"/>
        <w:right w:val="none" w:sz="0" w:space="0" w:color="auto"/>
      </w:divBdr>
      <w:divsChild>
        <w:div w:id="2000112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oleObject" Target="embeddings/______Microsoft_Excel_97-20031.xls"/><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14452</Words>
  <Characters>82383</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Сравнительная характеристика ассортимента и потребительских свойств различных видов зеленого байхового чая, реализуемого через магазин «Продукты»</vt:lpstr>
    </vt:vector>
  </TitlesOfParts>
  <Company>MoBIL GROUP</Company>
  <LinksUpToDate>false</LinksUpToDate>
  <CharactersWithSpaces>96642</CharactersWithSpaces>
  <SharedDoc>false</SharedDoc>
  <HLinks>
    <vt:vector size="132" baseType="variant">
      <vt:variant>
        <vt:i4>1441853</vt:i4>
      </vt:variant>
      <vt:variant>
        <vt:i4>128</vt:i4>
      </vt:variant>
      <vt:variant>
        <vt:i4>0</vt:i4>
      </vt:variant>
      <vt:variant>
        <vt:i4>5</vt:i4>
      </vt:variant>
      <vt:variant>
        <vt:lpwstr/>
      </vt:variant>
      <vt:variant>
        <vt:lpwstr>_Toc229551372</vt:lpwstr>
      </vt:variant>
      <vt:variant>
        <vt:i4>1441853</vt:i4>
      </vt:variant>
      <vt:variant>
        <vt:i4>122</vt:i4>
      </vt:variant>
      <vt:variant>
        <vt:i4>0</vt:i4>
      </vt:variant>
      <vt:variant>
        <vt:i4>5</vt:i4>
      </vt:variant>
      <vt:variant>
        <vt:lpwstr/>
      </vt:variant>
      <vt:variant>
        <vt:lpwstr>_Toc229551371</vt:lpwstr>
      </vt:variant>
      <vt:variant>
        <vt:i4>1441853</vt:i4>
      </vt:variant>
      <vt:variant>
        <vt:i4>116</vt:i4>
      </vt:variant>
      <vt:variant>
        <vt:i4>0</vt:i4>
      </vt:variant>
      <vt:variant>
        <vt:i4>5</vt:i4>
      </vt:variant>
      <vt:variant>
        <vt:lpwstr/>
      </vt:variant>
      <vt:variant>
        <vt:lpwstr>_Toc229551370</vt:lpwstr>
      </vt:variant>
      <vt:variant>
        <vt:i4>1507389</vt:i4>
      </vt:variant>
      <vt:variant>
        <vt:i4>110</vt:i4>
      </vt:variant>
      <vt:variant>
        <vt:i4>0</vt:i4>
      </vt:variant>
      <vt:variant>
        <vt:i4>5</vt:i4>
      </vt:variant>
      <vt:variant>
        <vt:lpwstr/>
      </vt:variant>
      <vt:variant>
        <vt:lpwstr>_Toc229551369</vt:lpwstr>
      </vt:variant>
      <vt:variant>
        <vt:i4>1507389</vt:i4>
      </vt:variant>
      <vt:variant>
        <vt:i4>104</vt:i4>
      </vt:variant>
      <vt:variant>
        <vt:i4>0</vt:i4>
      </vt:variant>
      <vt:variant>
        <vt:i4>5</vt:i4>
      </vt:variant>
      <vt:variant>
        <vt:lpwstr/>
      </vt:variant>
      <vt:variant>
        <vt:lpwstr>_Toc229551368</vt:lpwstr>
      </vt:variant>
      <vt:variant>
        <vt:i4>1507389</vt:i4>
      </vt:variant>
      <vt:variant>
        <vt:i4>98</vt:i4>
      </vt:variant>
      <vt:variant>
        <vt:i4>0</vt:i4>
      </vt:variant>
      <vt:variant>
        <vt:i4>5</vt:i4>
      </vt:variant>
      <vt:variant>
        <vt:lpwstr/>
      </vt:variant>
      <vt:variant>
        <vt:lpwstr>_Toc229551367</vt:lpwstr>
      </vt:variant>
      <vt:variant>
        <vt:i4>1507389</vt:i4>
      </vt:variant>
      <vt:variant>
        <vt:i4>92</vt:i4>
      </vt:variant>
      <vt:variant>
        <vt:i4>0</vt:i4>
      </vt:variant>
      <vt:variant>
        <vt:i4>5</vt:i4>
      </vt:variant>
      <vt:variant>
        <vt:lpwstr/>
      </vt:variant>
      <vt:variant>
        <vt:lpwstr>_Toc229551366</vt:lpwstr>
      </vt:variant>
      <vt:variant>
        <vt:i4>1507389</vt:i4>
      </vt:variant>
      <vt:variant>
        <vt:i4>86</vt:i4>
      </vt:variant>
      <vt:variant>
        <vt:i4>0</vt:i4>
      </vt:variant>
      <vt:variant>
        <vt:i4>5</vt:i4>
      </vt:variant>
      <vt:variant>
        <vt:lpwstr/>
      </vt:variant>
      <vt:variant>
        <vt:lpwstr>_Toc229551365</vt:lpwstr>
      </vt:variant>
      <vt:variant>
        <vt:i4>1507389</vt:i4>
      </vt:variant>
      <vt:variant>
        <vt:i4>80</vt:i4>
      </vt:variant>
      <vt:variant>
        <vt:i4>0</vt:i4>
      </vt:variant>
      <vt:variant>
        <vt:i4>5</vt:i4>
      </vt:variant>
      <vt:variant>
        <vt:lpwstr/>
      </vt:variant>
      <vt:variant>
        <vt:lpwstr>_Toc229551364</vt:lpwstr>
      </vt:variant>
      <vt:variant>
        <vt:i4>1507389</vt:i4>
      </vt:variant>
      <vt:variant>
        <vt:i4>74</vt:i4>
      </vt:variant>
      <vt:variant>
        <vt:i4>0</vt:i4>
      </vt:variant>
      <vt:variant>
        <vt:i4>5</vt:i4>
      </vt:variant>
      <vt:variant>
        <vt:lpwstr/>
      </vt:variant>
      <vt:variant>
        <vt:lpwstr>_Toc229551363</vt:lpwstr>
      </vt:variant>
      <vt:variant>
        <vt:i4>1507389</vt:i4>
      </vt:variant>
      <vt:variant>
        <vt:i4>68</vt:i4>
      </vt:variant>
      <vt:variant>
        <vt:i4>0</vt:i4>
      </vt:variant>
      <vt:variant>
        <vt:i4>5</vt:i4>
      </vt:variant>
      <vt:variant>
        <vt:lpwstr/>
      </vt:variant>
      <vt:variant>
        <vt:lpwstr>_Toc229551362</vt:lpwstr>
      </vt:variant>
      <vt:variant>
        <vt:i4>1507389</vt:i4>
      </vt:variant>
      <vt:variant>
        <vt:i4>62</vt:i4>
      </vt:variant>
      <vt:variant>
        <vt:i4>0</vt:i4>
      </vt:variant>
      <vt:variant>
        <vt:i4>5</vt:i4>
      </vt:variant>
      <vt:variant>
        <vt:lpwstr/>
      </vt:variant>
      <vt:variant>
        <vt:lpwstr>_Toc229551361</vt:lpwstr>
      </vt:variant>
      <vt:variant>
        <vt:i4>1507389</vt:i4>
      </vt:variant>
      <vt:variant>
        <vt:i4>56</vt:i4>
      </vt:variant>
      <vt:variant>
        <vt:i4>0</vt:i4>
      </vt:variant>
      <vt:variant>
        <vt:i4>5</vt:i4>
      </vt:variant>
      <vt:variant>
        <vt:lpwstr/>
      </vt:variant>
      <vt:variant>
        <vt:lpwstr>_Toc229551360</vt:lpwstr>
      </vt:variant>
      <vt:variant>
        <vt:i4>1310781</vt:i4>
      </vt:variant>
      <vt:variant>
        <vt:i4>50</vt:i4>
      </vt:variant>
      <vt:variant>
        <vt:i4>0</vt:i4>
      </vt:variant>
      <vt:variant>
        <vt:i4>5</vt:i4>
      </vt:variant>
      <vt:variant>
        <vt:lpwstr/>
      </vt:variant>
      <vt:variant>
        <vt:lpwstr>_Toc229551359</vt:lpwstr>
      </vt:variant>
      <vt:variant>
        <vt:i4>1310781</vt:i4>
      </vt:variant>
      <vt:variant>
        <vt:i4>44</vt:i4>
      </vt:variant>
      <vt:variant>
        <vt:i4>0</vt:i4>
      </vt:variant>
      <vt:variant>
        <vt:i4>5</vt:i4>
      </vt:variant>
      <vt:variant>
        <vt:lpwstr/>
      </vt:variant>
      <vt:variant>
        <vt:lpwstr>_Toc229551358</vt:lpwstr>
      </vt:variant>
      <vt:variant>
        <vt:i4>1310781</vt:i4>
      </vt:variant>
      <vt:variant>
        <vt:i4>38</vt:i4>
      </vt:variant>
      <vt:variant>
        <vt:i4>0</vt:i4>
      </vt:variant>
      <vt:variant>
        <vt:i4>5</vt:i4>
      </vt:variant>
      <vt:variant>
        <vt:lpwstr/>
      </vt:variant>
      <vt:variant>
        <vt:lpwstr>_Toc229551357</vt:lpwstr>
      </vt:variant>
      <vt:variant>
        <vt:i4>1310781</vt:i4>
      </vt:variant>
      <vt:variant>
        <vt:i4>32</vt:i4>
      </vt:variant>
      <vt:variant>
        <vt:i4>0</vt:i4>
      </vt:variant>
      <vt:variant>
        <vt:i4>5</vt:i4>
      </vt:variant>
      <vt:variant>
        <vt:lpwstr/>
      </vt:variant>
      <vt:variant>
        <vt:lpwstr>_Toc229551356</vt:lpwstr>
      </vt:variant>
      <vt:variant>
        <vt:i4>1310781</vt:i4>
      </vt:variant>
      <vt:variant>
        <vt:i4>26</vt:i4>
      </vt:variant>
      <vt:variant>
        <vt:i4>0</vt:i4>
      </vt:variant>
      <vt:variant>
        <vt:i4>5</vt:i4>
      </vt:variant>
      <vt:variant>
        <vt:lpwstr/>
      </vt:variant>
      <vt:variant>
        <vt:lpwstr>_Toc229551355</vt:lpwstr>
      </vt:variant>
      <vt:variant>
        <vt:i4>1310781</vt:i4>
      </vt:variant>
      <vt:variant>
        <vt:i4>20</vt:i4>
      </vt:variant>
      <vt:variant>
        <vt:i4>0</vt:i4>
      </vt:variant>
      <vt:variant>
        <vt:i4>5</vt:i4>
      </vt:variant>
      <vt:variant>
        <vt:lpwstr/>
      </vt:variant>
      <vt:variant>
        <vt:lpwstr>_Toc229551354</vt:lpwstr>
      </vt:variant>
      <vt:variant>
        <vt:i4>1310781</vt:i4>
      </vt:variant>
      <vt:variant>
        <vt:i4>14</vt:i4>
      </vt:variant>
      <vt:variant>
        <vt:i4>0</vt:i4>
      </vt:variant>
      <vt:variant>
        <vt:i4>5</vt:i4>
      </vt:variant>
      <vt:variant>
        <vt:lpwstr/>
      </vt:variant>
      <vt:variant>
        <vt:lpwstr>_Toc229551353</vt:lpwstr>
      </vt:variant>
      <vt:variant>
        <vt:i4>1310781</vt:i4>
      </vt:variant>
      <vt:variant>
        <vt:i4>8</vt:i4>
      </vt:variant>
      <vt:variant>
        <vt:i4>0</vt:i4>
      </vt:variant>
      <vt:variant>
        <vt:i4>5</vt:i4>
      </vt:variant>
      <vt:variant>
        <vt:lpwstr/>
      </vt:variant>
      <vt:variant>
        <vt:lpwstr>_Toc229551352</vt:lpwstr>
      </vt:variant>
      <vt:variant>
        <vt:i4>1310781</vt:i4>
      </vt:variant>
      <vt:variant>
        <vt:i4>2</vt:i4>
      </vt:variant>
      <vt:variant>
        <vt:i4>0</vt:i4>
      </vt:variant>
      <vt:variant>
        <vt:i4>5</vt:i4>
      </vt:variant>
      <vt:variant>
        <vt:lpwstr/>
      </vt:variant>
      <vt:variant>
        <vt:lpwstr>_Toc229551351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характеристика ассортимента и потребительских свойств различных видов зеленого байхового чая, реализуемого через магазин «Продукты»</dc:title>
  <dc:subject/>
  <dc:creator>Admin</dc:creator>
  <cp:keywords/>
  <cp:lastModifiedBy>Irina</cp:lastModifiedBy>
  <cp:revision>2</cp:revision>
  <cp:lastPrinted>2009-06-18T10:57:00Z</cp:lastPrinted>
  <dcterms:created xsi:type="dcterms:W3CDTF">2014-08-16T07:28:00Z</dcterms:created>
  <dcterms:modified xsi:type="dcterms:W3CDTF">2014-08-16T07:28:00Z</dcterms:modified>
</cp:coreProperties>
</file>