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ABD" w:rsidRDefault="00E13ABD" w:rsidP="008223D5"/>
    <w:p w:rsidR="008223D5" w:rsidRDefault="008223D5" w:rsidP="008223D5">
      <w:r>
        <w:t>2 СОДЕРЖАНИЕ</w:t>
      </w:r>
    </w:p>
    <w:p w:rsidR="008223D5" w:rsidRDefault="008223D5" w:rsidP="008223D5"/>
    <w:p w:rsidR="008223D5" w:rsidRDefault="008223D5" w:rsidP="008223D5">
      <w:r>
        <w:t>ВВЕДЕНИЕ...4</w:t>
      </w:r>
    </w:p>
    <w:p w:rsidR="008223D5" w:rsidRDefault="008223D5" w:rsidP="008223D5"/>
    <w:p w:rsidR="008223D5" w:rsidRDefault="008223D5" w:rsidP="008223D5">
      <w:r>
        <w:t>ГЛАВА 1 ОБЗОР ЛИТЕРАТУРНЫХ ДАННЫХ ПО ВОПРОСУ</w:t>
      </w:r>
    </w:p>
    <w:p w:rsidR="008223D5" w:rsidRDefault="008223D5" w:rsidP="008223D5"/>
    <w:p w:rsidR="008223D5" w:rsidRDefault="008223D5" w:rsidP="008223D5">
      <w:r>
        <w:t>"ТРАДИЦИОННАЯ И СОВРЕМЕННАЯ ТЕХНОЛОГИЯ ПИТЬЕВОГО МОЛОКА "... 6</w:t>
      </w:r>
    </w:p>
    <w:p w:rsidR="008223D5" w:rsidRDefault="008223D5" w:rsidP="008223D5"/>
    <w:p w:rsidR="008223D5" w:rsidRDefault="008223D5" w:rsidP="008223D5">
      <w:r>
        <w:t>1.1 Совершенствование ассортимента и технологии питьевого</w:t>
      </w:r>
    </w:p>
    <w:p w:rsidR="008223D5" w:rsidRDefault="008223D5" w:rsidP="008223D5"/>
    <w:p w:rsidR="008223D5" w:rsidRDefault="008223D5" w:rsidP="008223D5">
      <w:r>
        <w:t>молока...6</w:t>
      </w:r>
    </w:p>
    <w:p w:rsidR="008223D5" w:rsidRDefault="008223D5" w:rsidP="008223D5"/>
    <w:p w:rsidR="008223D5" w:rsidRDefault="008223D5" w:rsidP="008223D5">
      <w:r>
        <w:t>1.2 Микронутриентный состав молока и молочных продуктов...12</w:t>
      </w:r>
    </w:p>
    <w:p w:rsidR="008223D5" w:rsidRDefault="008223D5" w:rsidP="008223D5"/>
    <w:p w:rsidR="008223D5" w:rsidRDefault="008223D5" w:rsidP="008223D5">
      <w:r>
        <w:t>1.3 Теоретические и практические способы обогащения молока</w:t>
      </w:r>
    </w:p>
    <w:p w:rsidR="008223D5" w:rsidRDefault="008223D5" w:rsidP="008223D5"/>
    <w:p w:rsidR="008223D5" w:rsidRDefault="008223D5" w:rsidP="008223D5">
      <w:r>
        <w:t>и молочных продуктов, предназначенных для функционального питания...15</w:t>
      </w:r>
    </w:p>
    <w:p w:rsidR="008223D5" w:rsidRDefault="008223D5" w:rsidP="008223D5"/>
    <w:p w:rsidR="008223D5" w:rsidRDefault="008223D5" w:rsidP="008223D5">
      <w:r>
        <w:t>1.4 Характеристика пищевых добавок, предназначенных для обогащения минералами и витаминами...26</w:t>
      </w:r>
    </w:p>
    <w:p w:rsidR="008223D5" w:rsidRDefault="008223D5" w:rsidP="008223D5"/>
    <w:p w:rsidR="008223D5" w:rsidRDefault="008223D5" w:rsidP="008223D5">
      <w:r>
        <w:t>1.5 Заключение по главе 1. Задачи исследования...36</w:t>
      </w:r>
    </w:p>
    <w:p w:rsidR="008223D5" w:rsidRDefault="008223D5" w:rsidP="008223D5"/>
    <w:p w:rsidR="008223D5" w:rsidRDefault="008223D5" w:rsidP="008223D5">
      <w:r>
        <w:t>ГЛАВА 2 МЕТОДОЛОГИЯ ПРОВЕДЕНИЯ ИССЛЕДОВАНИЙ...38</w:t>
      </w:r>
    </w:p>
    <w:p w:rsidR="008223D5" w:rsidRDefault="008223D5" w:rsidP="008223D5"/>
    <w:p w:rsidR="008223D5" w:rsidRDefault="008223D5" w:rsidP="008223D5">
      <w:r>
        <w:t>2.1 Постановка экспериментальных исследований...38</w:t>
      </w:r>
    </w:p>
    <w:p w:rsidR="008223D5" w:rsidRDefault="008223D5" w:rsidP="008223D5"/>
    <w:p w:rsidR="008223D5" w:rsidRDefault="008223D5" w:rsidP="008223D5">
      <w:r>
        <w:t>2.2. Объекты и методы исследований...40</w:t>
      </w:r>
    </w:p>
    <w:p w:rsidR="008223D5" w:rsidRDefault="008223D5" w:rsidP="008223D5"/>
    <w:p w:rsidR="008223D5" w:rsidRDefault="008223D5" w:rsidP="008223D5">
      <w:r>
        <w:t>2.2.1 Физико-химические методы и органолептические показатели...41</w:t>
      </w:r>
    </w:p>
    <w:p w:rsidR="008223D5" w:rsidRDefault="008223D5" w:rsidP="008223D5"/>
    <w:p w:rsidR="008223D5" w:rsidRDefault="008223D5" w:rsidP="008223D5">
      <w:r>
        <w:t>2.2.2 Биохимические методы...42</w:t>
      </w:r>
    </w:p>
    <w:p w:rsidR="008223D5" w:rsidRDefault="008223D5" w:rsidP="008223D5"/>
    <w:p w:rsidR="008223D5" w:rsidRDefault="008223D5" w:rsidP="008223D5">
      <w:r>
        <w:t>2.2.3 Микробиологические методы...43</w:t>
      </w:r>
    </w:p>
    <w:p w:rsidR="008223D5" w:rsidRDefault="008223D5" w:rsidP="008223D5"/>
    <w:p w:rsidR="008223D5" w:rsidRDefault="008223D5" w:rsidP="008223D5">
      <w:r>
        <w:t>2.2.4. Методы математического анализа...43</w:t>
      </w:r>
    </w:p>
    <w:p w:rsidR="008223D5" w:rsidRDefault="008223D5" w:rsidP="008223D5"/>
    <w:p w:rsidR="008223D5" w:rsidRDefault="008223D5" w:rsidP="008223D5">
      <w:r>
        <w:t>ГЛАВА 3 РЕЗУЛЬТАТЫ ИССЛЕДОВАНИЙ И ИХ АНАЛИЗ...44</w:t>
      </w:r>
    </w:p>
    <w:p w:rsidR="008223D5" w:rsidRDefault="008223D5" w:rsidP="008223D5"/>
    <w:p w:rsidR="008223D5" w:rsidRDefault="008223D5" w:rsidP="008223D5">
      <w:r>
        <w:t>3.1 Изучение химического состава и свойств молока-сырья для пастеризованного питьевого молока с пролонгированным</w:t>
      </w:r>
    </w:p>
    <w:p w:rsidR="008223D5" w:rsidRDefault="008223D5" w:rsidP="008223D5"/>
    <w:p w:rsidR="008223D5" w:rsidRDefault="008223D5" w:rsidP="008223D5">
      <w:r>
        <w:t>сроком хранения...44</w:t>
      </w:r>
    </w:p>
    <w:p w:rsidR="008223D5" w:rsidRDefault="008223D5" w:rsidP="008223D5"/>
    <w:p w:rsidR="008223D5" w:rsidRDefault="008223D5" w:rsidP="008223D5">
      <w:r>
        <w:t>3.2 Подбор солей-стабилизаторов для сохранения и повышения термоустойчивости молока ...52</w:t>
      </w:r>
    </w:p>
    <w:p w:rsidR="008223D5" w:rsidRDefault="008223D5" w:rsidP="008223D5"/>
    <w:p w:rsidR="008223D5" w:rsidRDefault="008223D5" w:rsidP="008223D5">
      <w:r>
        <w:t>3</w:t>
      </w:r>
    </w:p>
    <w:p w:rsidR="008223D5" w:rsidRDefault="008223D5" w:rsidP="008223D5"/>
    <w:p w:rsidR="008223D5" w:rsidRDefault="008223D5" w:rsidP="008223D5">
      <w:r>
        <w:t>3.3 Исследование влияния различных температурных режимов</w:t>
      </w:r>
    </w:p>
    <w:p w:rsidR="008223D5" w:rsidRDefault="008223D5" w:rsidP="008223D5"/>
    <w:p w:rsidR="008223D5" w:rsidRDefault="008223D5" w:rsidP="008223D5">
      <w:r>
        <w:t>тепловой обработки на основные макро- и микроэлементы</w:t>
      </w:r>
    </w:p>
    <w:p w:rsidR="008223D5" w:rsidRDefault="008223D5" w:rsidP="008223D5"/>
    <w:p w:rsidR="008223D5" w:rsidRDefault="008223D5" w:rsidP="008223D5">
      <w:r>
        <w:t>молока... 59</w:t>
      </w:r>
    </w:p>
    <w:p w:rsidR="008223D5" w:rsidRDefault="008223D5" w:rsidP="008223D5"/>
    <w:p w:rsidR="008223D5" w:rsidRDefault="008223D5" w:rsidP="008223D5">
      <w:r>
        <w:t>3.4 Исследование влияния тепловой обработки на витамины молока ... 64</w:t>
      </w:r>
    </w:p>
    <w:p w:rsidR="008223D5" w:rsidRDefault="008223D5" w:rsidP="008223D5"/>
    <w:p w:rsidR="008223D5" w:rsidRDefault="008223D5" w:rsidP="008223D5">
      <w:r>
        <w:t>3.5 Математическое моделирование результатов температурного воздействия на сохранность отдельных макро-, микроэлементов</w:t>
      </w:r>
    </w:p>
    <w:p w:rsidR="008223D5" w:rsidRDefault="008223D5" w:rsidP="008223D5"/>
    <w:p w:rsidR="008223D5" w:rsidRDefault="008223D5" w:rsidP="008223D5">
      <w:r>
        <w:t>и витаминов...67</w:t>
      </w:r>
    </w:p>
    <w:p w:rsidR="008223D5" w:rsidRDefault="008223D5" w:rsidP="008223D5"/>
    <w:p w:rsidR="008223D5" w:rsidRDefault="008223D5" w:rsidP="008223D5">
      <w:r>
        <w:t>3.6 Определение вида и количества пищевой минеральной добавки</w:t>
      </w:r>
    </w:p>
    <w:p w:rsidR="008223D5" w:rsidRDefault="008223D5" w:rsidP="008223D5"/>
    <w:p w:rsidR="008223D5" w:rsidRDefault="008223D5" w:rsidP="008223D5">
      <w:r>
        <w:t>для обогащения пастеризованного питьевого молока...84</w:t>
      </w:r>
    </w:p>
    <w:p w:rsidR="008223D5" w:rsidRDefault="008223D5" w:rsidP="008223D5"/>
    <w:p w:rsidR="008223D5" w:rsidRDefault="008223D5" w:rsidP="008223D5">
      <w:r>
        <w:t>3.7 Определение вида и количества пищевых витаминно-содержащих добавок для обогащения пастеризованного питьевого молока...96</w:t>
      </w:r>
    </w:p>
    <w:p w:rsidR="008223D5" w:rsidRDefault="008223D5" w:rsidP="008223D5"/>
    <w:p w:rsidR="008223D5" w:rsidRDefault="008223D5" w:rsidP="008223D5">
      <w:r>
        <w:t>3.8 Изучение хранимоспособности молока пастеризованного обогащенного... 100</w:t>
      </w:r>
    </w:p>
    <w:p w:rsidR="008223D5" w:rsidRDefault="008223D5" w:rsidP="008223D5"/>
    <w:p w:rsidR="008223D5" w:rsidRDefault="008223D5" w:rsidP="008223D5">
      <w:r>
        <w:t>3.9 Изучение биологической, пищевой и энергетической ценности молока пастеризованного обогащенного с пролонгированными сроками хранения...104</w:t>
      </w:r>
    </w:p>
    <w:p w:rsidR="008223D5" w:rsidRDefault="008223D5" w:rsidP="008223D5"/>
    <w:p w:rsidR="008223D5" w:rsidRDefault="008223D5" w:rsidP="008223D5">
      <w:r>
        <w:t>ГЛАВА 4 ПРАКТИЧЕСКАЯ РЕАЛИЗАЦИЯ РЕЗУЛЬТАТОВ</w:t>
      </w:r>
    </w:p>
    <w:p w:rsidR="008223D5" w:rsidRDefault="008223D5" w:rsidP="008223D5"/>
    <w:p w:rsidR="008223D5" w:rsidRDefault="008223D5" w:rsidP="008223D5">
      <w:r>
        <w:t>ИССЛЕДОВАНИЙ...ПО</w:t>
      </w:r>
    </w:p>
    <w:p w:rsidR="008223D5" w:rsidRDefault="008223D5" w:rsidP="008223D5"/>
    <w:p w:rsidR="008223D5" w:rsidRDefault="008223D5" w:rsidP="008223D5">
      <w:r>
        <w:t>4.1 Разработка технологии и нормативной документации для производства молока пастеризованного обогащенного...ПО</w:t>
      </w:r>
    </w:p>
    <w:p w:rsidR="008223D5" w:rsidRDefault="008223D5" w:rsidP="008223D5"/>
    <w:p w:rsidR="008223D5" w:rsidRDefault="008223D5" w:rsidP="008223D5">
      <w:r>
        <w:t>4.2 Расчёт оптовой цены на новый продукт "Молоко питьевое пастеризованное обогащенное"...115</w:t>
      </w:r>
    </w:p>
    <w:p w:rsidR="008223D5" w:rsidRDefault="008223D5" w:rsidP="008223D5"/>
    <w:p w:rsidR="008223D5" w:rsidRDefault="008223D5" w:rsidP="008223D5">
      <w:r>
        <w:t>ВЫВОДЫ... 118</w:t>
      </w:r>
    </w:p>
    <w:p w:rsidR="008223D5" w:rsidRDefault="008223D5" w:rsidP="008223D5"/>
    <w:p w:rsidR="008223D5" w:rsidRDefault="008223D5" w:rsidP="008223D5">
      <w:r>
        <w:t>СПИСОК ИСПОЛЬЗОВАННЫХ ИСТОЧНИКОВ...120</w:t>
      </w:r>
    </w:p>
    <w:p w:rsidR="008223D5" w:rsidRDefault="008223D5" w:rsidP="008223D5"/>
    <w:p w:rsidR="008223D5" w:rsidRDefault="008223D5" w:rsidP="008223D5">
      <w:r>
        <w:t>ПРИЛОЖЕНИЯ... 134</w:t>
      </w:r>
    </w:p>
    <w:p w:rsidR="008223D5" w:rsidRDefault="008223D5" w:rsidP="008223D5">
      <w:r>
        <w:tab/>
      </w:r>
      <w:r>
        <w:tab/>
      </w:r>
    </w:p>
    <w:p w:rsidR="008223D5" w:rsidRDefault="008223D5" w:rsidP="008223D5">
      <w:r>
        <w:tab/>
        <w:t xml:space="preserve">Введение </w:t>
      </w:r>
      <w:r>
        <w:tab/>
      </w:r>
    </w:p>
    <w:p w:rsidR="008223D5" w:rsidRDefault="008223D5" w:rsidP="008223D5">
      <w:r>
        <w:tab/>
      </w:r>
      <w:r>
        <w:tab/>
      </w:r>
    </w:p>
    <w:p w:rsidR="008223D5" w:rsidRDefault="008223D5" w:rsidP="008223D5"/>
    <w:p w:rsidR="008223D5" w:rsidRDefault="008223D5" w:rsidP="008223D5"/>
    <w:p w:rsidR="008223D5" w:rsidRDefault="008223D5" w:rsidP="008223D5">
      <w:r>
        <w:t>ВВЕДЕНИЕ</w:t>
      </w:r>
    </w:p>
    <w:p w:rsidR="008223D5" w:rsidRDefault="008223D5" w:rsidP="008223D5"/>
    <w:p w:rsidR="008223D5" w:rsidRDefault="008223D5" w:rsidP="008223D5">
      <w:r>
        <w:t>Питание является одним из важнейших факторов, определяющих здоровье населения. Правильное питание обеспечивает нормальный рост и развитие детей, способствует профилактике заболеваний, продлению жизни, повышению работоспособности и создает условия для адекватной адаптации к окружающей среде [84].</w:t>
      </w:r>
    </w:p>
    <w:p w:rsidR="008223D5" w:rsidRDefault="008223D5" w:rsidP="008223D5"/>
    <w:p w:rsidR="008223D5" w:rsidRDefault="008223D5" w:rsidP="008223D5">
      <w:r>
        <w:t>Среди пищевых факторов, имеющих особое значение для здоровья, важнейшая роль принадлежит полноценному и регулярному снабжению организма человека всеми необходимыми микронутриентами: витаминами и жизненно важными минеральными веществами [100].</w:t>
      </w:r>
    </w:p>
    <w:p w:rsidR="008223D5" w:rsidRDefault="008223D5" w:rsidP="008223D5"/>
    <w:p w:rsidR="008223D5" w:rsidRDefault="008223D5" w:rsidP="008223D5">
      <w:r>
        <w:t>Реализация Концепции государственной политики в области здорового питания подразумевает разработку рецептур и технологий новых обогащенных продуктов, позволяющих при их регулярном потреблении ликвидировать дефицит макро- и микронутриентов, имеющий место у населения Сибирского региона.</w:t>
      </w:r>
    </w:p>
    <w:p w:rsidR="008223D5" w:rsidRDefault="008223D5" w:rsidP="008223D5"/>
    <w:p w:rsidR="008223D5" w:rsidRDefault="008223D5" w:rsidP="008223D5">
      <w:r>
        <w:t>Молоко - это биологически полноценный продукт, значительно отличающийся от других продуктов питания как качественными, так и количественными наборами макро- и микронутриентов особо полезных для здоровья человека всех возрастных категорий.</w:t>
      </w:r>
    </w:p>
    <w:p w:rsidR="008223D5" w:rsidRDefault="008223D5" w:rsidP="008223D5"/>
    <w:p w:rsidR="008223D5" w:rsidRDefault="008223D5" w:rsidP="008223D5">
      <w:r>
        <w:t>Усиление тенденции к здоровому образу жизни в России привело к тому, что потребители стали уделять больше внимания правильному режиму и рациону питания. Вследствие чего вырос интерес к потреблению продуктов специального назначения, обогащенных определенными функциональными ингредиентами, среди которых в Сибирском регионе наиболее актуальны и крайне необходимы для использования в питании населения такие, как йод, кальций, железо, витамины.</w:t>
      </w:r>
    </w:p>
    <w:p w:rsidR="008223D5" w:rsidRDefault="008223D5" w:rsidP="008223D5"/>
    <w:p w:rsidR="008223D5" w:rsidRDefault="008223D5" w:rsidP="008223D5">
      <w:r>
        <w:t>Автор в своих исследованиях основывался на трудах известных российских учёных И.А. Рогова, А.А. Покровского, А.Г. Храмцова, Н.Н. Липатова,</w:t>
      </w:r>
    </w:p>
    <w:p w:rsidR="008223D5" w:rsidRDefault="008223D5" w:rsidP="008223D5"/>
    <w:p w:rsidR="008223D5" w:rsidRDefault="008223D5" w:rsidP="008223D5">
      <w:smartTag w:uri="urn:schemas-microsoft-com:office:smarttags" w:element="metricconverter">
        <w:smartTagPr>
          <w:attr w:name="ProductID" w:val="5 Л"/>
        </w:smartTagPr>
        <w:r>
          <w:t>5 Л</w:t>
        </w:r>
      </w:smartTag>
      <w:r>
        <w:t>.А. Остроумова, П.Ф. Крашенинина, A.M. Шалыгиной, И.А. Евдокимова, И.С.</w:t>
      </w:r>
    </w:p>
    <w:p w:rsidR="008223D5" w:rsidRDefault="008223D5" w:rsidP="008223D5"/>
    <w:p w:rsidR="008223D5" w:rsidRDefault="008223D5" w:rsidP="008223D5">
      <w:r>
        <w:t>Хамагаевой, В.М. Позняковского, М.С. Уманского, Л.А. Забодаловой, Н.И. Дунченко, Н.Б. Гавриловой, Н.А. Тихомировой, Л.В. Голубевой и других.</w:t>
      </w:r>
    </w:p>
    <w:p w:rsidR="008223D5" w:rsidRDefault="008223D5" w:rsidP="008223D5"/>
    <w:p w:rsidR="008223D5" w:rsidRDefault="008223D5" w:rsidP="008223D5">
      <w:r>
        <w:t>Цель данной научно-исследовательской работы - разработка технологии обогащенного пастеризованного молока, стойкого в хранении.</w:t>
      </w:r>
    </w:p>
    <w:p w:rsidR="008223D5" w:rsidRDefault="008223D5" w:rsidP="008223D5"/>
    <w:p w:rsidR="008223D5" w:rsidRDefault="008223D5" w:rsidP="008223D5">
      <w:r>
        <w:t>Научная новизна работы. Изучены качественные показатели и термоустойчивость молока-сырья, подвергнутого одно- и двукратной тепловой обработке. Для обеспечения термоустойчивости молока-сырья подобрана смесь солей-стабилизаторов: двузамещенного фосфорнокислого калия и трёхзамещен-ного лимоннокислого натрия. Исследована степень влияния различных температурных режимов тепловой обработки молока на отдельные микро-, макроэлементы и витамины. Построены математические модели и уравнения регрессии, характеризующие выше означенную степень влияния. На основании целевой функции установлен рациональный режим тепловой обработки, способствующий пролонгированию сроков хранения молока пастеризованного. Подобраны обогатители молока пастеризованного минералами и витаминами. Изучен процесс хранения молока пастеризованного и установлены сроки его годности. Определена биологическая, пищевая и энергетическая ценность продукта.</w:t>
      </w:r>
    </w:p>
    <w:p w:rsidR="008223D5" w:rsidRDefault="008223D5" w:rsidP="008223D5"/>
    <w:p w:rsidR="008223D5" w:rsidRDefault="008223D5" w:rsidP="008223D5">
      <w:r>
        <w:t>Практическая ценность работы. В результате научно-исследовательской работы разработана технология обогащенного пастеризованного молока и нормативная документация для его производства (ТУ 9222-001-49527279-2003).</w:t>
      </w:r>
    </w:p>
    <w:p w:rsidR="008223D5" w:rsidRDefault="008223D5" w:rsidP="008223D5"/>
    <w:p w:rsidR="008223D5" w:rsidRDefault="008223D5" w:rsidP="008223D5">
      <w:r>
        <w:t>Новизна технического решения, составляющего основу технологии обогащенного пастеризованного молока, отражена в заявке на изобретение № 2004126467/13 (028603) от 5.11.2004 г. "Способ получения обогащенного пастеризованного молока".</w:t>
      </w:r>
    </w:p>
    <w:p w:rsidR="008223D5" w:rsidRDefault="008223D5" w:rsidP="008223D5"/>
    <w:p w:rsidR="008223D5" w:rsidRDefault="008223D5" w:rsidP="008223D5">
      <w:r>
        <w:t>6</w:t>
      </w:r>
    </w:p>
    <w:p w:rsidR="008223D5" w:rsidRDefault="008223D5" w:rsidP="008223D5"/>
    <w:p w:rsidR="008223D5" w:rsidRDefault="008223D5" w:rsidP="008223D5">
      <w:r>
        <w:t>ГЛАВА 1 ОБЗОР ЛИТЕРАТУРНЫХ ДАННЫХ ПО ВОПРОСУ</w:t>
      </w:r>
    </w:p>
    <w:p w:rsidR="008223D5" w:rsidRDefault="008223D5" w:rsidP="008223D5"/>
    <w:p w:rsidR="008223D5" w:rsidRDefault="008223D5" w:rsidP="008223D5">
      <w:r>
        <w:t>"ТРАДИЦИОННАЯ И СОВРЕМЕННАЯ ТЕХНОЛОГИЯ</w:t>
      </w:r>
    </w:p>
    <w:p w:rsidR="008223D5" w:rsidRDefault="008223D5" w:rsidP="008223D5"/>
    <w:p w:rsidR="008223D5" w:rsidRDefault="008223D5" w:rsidP="008223D5">
      <w:r>
        <w:t>ПИТЬЕВОГО МОЛОКА "</w:t>
      </w:r>
    </w:p>
    <w:p w:rsidR="008223D5" w:rsidRDefault="008223D5" w:rsidP="008223D5"/>
    <w:p w:rsidR="008223D5" w:rsidRDefault="008223D5" w:rsidP="008223D5">
      <w:r>
        <w:t>1.1 Совершенствование ассортимента и технологии питьевого молока</w:t>
      </w:r>
    </w:p>
    <w:p w:rsidR="008223D5" w:rsidRDefault="008223D5" w:rsidP="008223D5"/>
    <w:p w:rsidR="008223D5" w:rsidRDefault="008223D5" w:rsidP="008223D5">
      <w:r>
        <w:t xml:space="preserve">В молочной отрасли Российской Федерации в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продолжались позитивные изменения, направленные на увеличение производства молока и молочных продуктов, характерные для развитых зарубежных стран: опережающий рост производства сыров, цельномолочной продукции на предприятиях промышленности, повышение продуктивности молочного стада в животноводстве.</w:t>
      </w:r>
    </w:p>
    <w:p w:rsidR="008223D5" w:rsidRDefault="008223D5" w:rsidP="008223D5"/>
    <w:p w:rsidR="008223D5" w:rsidRDefault="008223D5" w:rsidP="008223D5">
      <w:r>
        <w:t xml:space="preserve">В Российской Федерации по оценке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. молока в хозяйствах было произведено около 34 млн. т или около 7 % от мирового производства. Анализ структуры переработки молока на производство молочных продуктов в заводских условиях свидетельствует о том, что более 40 % (в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— 43,5 %) направляется на производство цельномолочной продукции, в том числе более 50 % на молоко питьевое [81].</w:t>
      </w:r>
    </w:p>
    <w:p w:rsidR="008223D5" w:rsidRDefault="008223D5" w:rsidP="008223D5"/>
    <w:p w:rsidR="008223D5" w:rsidRDefault="008223D5" w:rsidP="008223D5">
      <w:r>
        <w:t xml:space="preserve">Россия, несмотря на ежегодное снижение валового производства молока, всё еще входит в первую десятку стран мира по производству молочных продуктов. По производству питьевого молока (в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., с учётом производства и продажи молока хозяйствами населения на организованных и неорганизованных рынках, порядка 9 млн. т) занимает третье место в мире после США и Бразилии [82].</w:t>
      </w:r>
    </w:p>
    <w:p w:rsidR="008223D5" w:rsidRDefault="008223D5" w:rsidP="008223D5"/>
    <w:p w:rsidR="008223D5" w:rsidRDefault="008223D5" w:rsidP="008223D5">
      <w:r>
        <w:t>Анализ традиционного ассортимента питьевого молока свидетельствует о том, что он достаточно консервативен. По степени тепловой обработки и, соответственно, стойкости в хранении, различают пастеризованное и стерилизованное молоко [104].</w:t>
      </w:r>
    </w:p>
    <w:p w:rsidR="008223D5" w:rsidRDefault="008223D5" w:rsidP="008223D5"/>
    <w:p w:rsidR="008223D5" w:rsidRDefault="008223D5" w:rsidP="008223D5">
      <w:r>
        <w:t>В традиционный ассортимент питьевого молока входят такие виды: молоко пастеризованное 6,0 %, 3,5 %, 3,2 %, 2,5%, 1,5 % и нежирное, молоко топ-</w:t>
      </w:r>
    </w:p>
    <w:p w:rsidR="008223D5" w:rsidRDefault="008223D5" w:rsidP="008223D5"/>
    <w:p w:rsidR="008223D5" w:rsidRDefault="008223D5" w:rsidP="008223D5">
      <w:r>
        <w:t>7</w:t>
      </w:r>
    </w:p>
    <w:p w:rsidR="008223D5" w:rsidRDefault="008223D5" w:rsidP="008223D5"/>
    <w:p w:rsidR="008223D5" w:rsidRDefault="008223D5" w:rsidP="008223D5">
      <w:r>
        <w:t>ленное 6,0 %, 4,0 %, 1,0 %, молоко белковое 2,5 % и 1,0 %, молоко пастеризованное с витамином С 3,2 % и 2,5 %, молоко "Волжское" 2,0 %, молоко пастеризованное с кофе 3,2 % и 1,0 %, молоко пастеризованное с какао 3,2 % и 1,0 %, молоко стерилизованное 3,5 %, 3,2 %, 2,5%, 1,5 %, молоко стерилизованное витаминизированное 3,2 % (в процентах указана массовая доля жира в молоке питьевом) [21,105].</w:t>
      </w:r>
    </w:p>
    <w:p w:rsidR="008223D5" w:rsidRDefault="008223D5" w:rsidP="008223D5"/>
    <w:p w:rsidR="008223D5" w:rsidRDefault="008223D5" w:rsidP="008223D5">
      <w:r>
        <w:t>Все вышеперечисленные виды молока различаются по потребительским характеристикам и в первую очередь: органолептике и энергетической ценности. Существует закономерность, что органолептические свойства продукта в большей степени, чем химический состав и пищевая ценность, влияют на выбор потребителей и, в конечном счёте, формируют их спрос [127].</w:t>
      </w:r>
    </w:p>
    <w:p w:rsidR="008223D5" w:rsidRDefault="008223D5" w:rsidP="008223D5"/>
    <w:p w:rsidR="008223D5" w:rsidRDefault="008223D5" w:rsidP="008223D5">
      <w:r>
        <w:t>Органолептические показатели молока питьевого, так же как и других молочных продуктов, в значительной степени зависят от качества молока-сырья. Особенно жёсткие требования предъявляются к сырью, используемому для выработки молока, стойкого в хранении: пастеризованного и стерилизованного, а также продуктов детского питания, для чего исследуются и выбираются специальные сырьевые зоны [53].</w:t>
      </w:r>
    </w:p>
    <w:p w:rsidR="008223D5" w:rsidRDefault="008223D5" w:rsidP="008223D5"/>
    <w:p w:rsidR="008223D5" w:rsidRDefault="008223D5" w:rsidP="008223D5">
      <w:r>
        <w:t>Качество молока-сырья зависит от ряда факторов, но следует отметить значительную степень влияния на этот показатель - состояния кормления и содержания животных: стойловое или пастбищное. Если в молоке-сырье содержатся Bacillus sporothermodurans - бациллы, образующие чрезвычайно термоустойчивые споры, то они могут повлиять на качество УВТ-молока и стерилизованных продуктов.</w:t>
      </w:r>
    </w:p>
    <w:p w:rsidR="008223D5" w:rsidRDefault="008223D5" w:rsidP="008223D5"/>
    <w:p w:rsidR="008223D5" w:rsidRDefault="008223D5" w:rsidP="008223D5">
      <w:r>
        <w:t>Хьюэмер и др. (1998) продемонстрировали чрезвычайно высокую термостабильность этого мезофильного образователя спор [66].</w:t>
      </w:r>
    </w:p>
    <w:p w:rsidR="008223D5" w:rsidRDefault="008223D5" w:rsidP="008223D5"/>
    <w:p w:rsidR="008223D5" w:rsidRDefault="008223D5" w:rsidP="008223D5">
      <w:r>
        <w:t>Группой экспертов ММФ (международной молочной федерации) А19 разработаны методы выделения Bacillus sporothermodurans из промышленных образцов УВТ-молока и стерилизованных продуктов, а также из сырого молока-сырья, что позволяет контролировать их качество [115].</w:t>
      </w:r>
    </w:p>
    <w:p w:rsidR="008223D5" w:rsidRDefault="008223D5" w:rsidP="008223D5"/>
    <w:p w:rsidR="008223D5" w:rsidRDefault="008223D5" w:rsidP="008223D5">
      <w:smartTag w:uri="urn:schemas-microsoft-com:office:smarttags" w:element="metricconverter">
        <w:smartTagPr>
          <w:attr w:name="ProductID" w:val="8 Л"/>
        </w:smartTagPr>
        <w:r>
          <w:t>8 Л</w:t>
        </w:r>
      </w:smartTag>
      <w:r>
        <w:t>.С. Сизовой разработаны научные и практические основы использования</w:t>
      </w:r>
    </w:p>
    <w:p w:rsidR="008223D5" w:rsidRDefault="008223D5" w:rsidP="008223D5"/>
    <w:p w:rsidR="008223D5" w:rsidRDefault="008223D5" w:rsidP="008223D5">
      <w:r>
        <w:t>ионометрии для контроля качества молока, как сырья для молочной промышленности. Что особенно ценно, установлена функциональная зависимость между солевым составом молока, его физико-химическими свойствами и числом соматических клеток. Показана возможность применения ионометрии для выявления наличия молока от коров, больных маститом, в сборном молоке, а также добавки к молоку нейтрализующих веществ [94].</w:t>
      </w:r>
    </w:p>
    <w:p w:rsidR="008223D5" w:rsidRDefault="008223D5" w:rsidP="008223D5"/>
    <w:p w:rsidR="008223D5" w:rsidRDefault="008223D5" w:rsidP="008223D5">
      <w:r>
        <w:t>В.Д. Косой провёл экспериментальные исследования молока-сырья и установил зависимости вязкости молока от его температуры и химического состава. Данную характеристику необходимо учитывать при разработке технологических параметров производства пастеризованного молока [58].</w:t>
      </w:r>
    </w:p>
    <w:p w:rsidR="008223D5" w:rsidRDefault="008223D5" w:rsidP="008223D5"/>
    <w:p w:rsidR="008223D5" w:rsidRDefault="008223D5" w:rsidP="008223D5">
      <w:r>
        <w:t>Важной характеристикой, определяющей пригодность сырья для производства молока, стойкого в хранении, является термоустойчивость. Известно, что термоустойчивость молока, определяемая поведением мицелл казеина и жировых шариков в условиях жесткой термической обработки и механического воздействия, имеет большое значение для многих технологий в молочной промышленности. По ряду причин проблема получения термоустойчивого молока стала чрезвычайно актуальной, и перерабатывающие предприятия испытывают в нем острый недостаток.</w:t>
      </w:r>
    </w:p>
    <w:p w:rsidR="008223D5" w:rsidRDefault="008223D5" w:rsidP="008223D5"/>
    <w:p w:rsidR="008223D5" w:rsidRDefault="008223D5" w:rsidP="008223D5">
      <w:r>
        <w:t>В литературе имеется большое количество сведений о том, как вызвать коагуляцию белков, в том числе казеина, как с помощью введения определенных солей стабилизировать термоустойчивость молока, но сведения о возможности её практического повышения немногочисленны.</w:t>
      </w:r>
    </w:p>
    <w:p w:rsidR="008223D5" w:rsidRDefault="008223D5" w:rsidP="008223D5"/>
    <w:p w:rsidR="008223D5" w:rsidRDefault="008223D5" w:rsidP="008223D5">
      <w:r>
        <w:t>Анализ современных представлений о процессах в молоке, приводящих к изменению термоустойчивости, позволяет сделать вывод о возможности воздействия на них физическими методами [129].</w:t>
      </w:r>
    </w:p>
    <w:p w:rsidR="008223D5" w:rsidRDefault="008223D5" w:rsidP="008223D5"/>
    <w:p w:rsidR="008223D5" w:rsidRDefault="008223D5" w:rsidP="008223D5">
      <w:r>
        <w:t>Н.Б. Гавриловой и Г.О. Мирашевой проанализированы методы и способы обработки молока сырья с целью повышения стойкости в хранении молока питьевого и молочных продуктов. Из многообразия различных методов авторы выделили следующие:</w:t>
      </w:r>
    </w:p>
    <w:p w:rsidR="008223D5" w:rsidRDefault="008223D5" w:rsidP="008223D5"/>
    <w:p w:rsidR="008223D5" w:rsidRDefault="008223D5" w:rsidP="008223D5">
      <w:r>
        <w:t>9</w:t>
      </w:r>
    </w:p>
    <w:p w:rsidR="008223D5" w:rsidRDefault="008223D5" w:rsidP="008223D5"/>
    <w:p w:rsidR="008223D5" w:rsidRDefault="008223D5" w:rsidP="008223D5">
      <w:r>
        <w:t>- химические методы, то есть использование специальных пищевых добавок, консервантов и др.;</w:t>
      </w:r>
    </w:p>
    <w:p w:rsidR="008223D5" w:rsidRDefault="008223D5" w:rsidP="008223D5"/>
    <w:p w:rsidR="008223D5" w:rsidRDefault="008223D5" w:rsidP="008223D5">
      <w:r>
        <w:t>- физические методы - это тепловая обработка, замораживание, сублимационная сушка, тепловая сушка [72].</w:t>
      </w:r>
    </w:p>
    <w:p w:rsidR="008223D5" w:rsidRDefault="008223D5" w:rsidP="008223D5"/>
    <w:p w:rsidR="008223D5" w:rsidRDefault="008223D5" w:rsidP="008223D5">
      <w:r>
        <w:t>Наиболее распространенным методом обработки молока для повышения стойкости его в хранении является тепловая обработка. Следует отметить, что тепловая обработка, принятая в молочной промышленности, в той или иной степени воздействует на компоненты молока, особенно на сывороточные белки, лактозу, некоторые витамины и ферменты. Полное уничтожение микроорганизмов вызывает снижение этого воздействия при повышении температуры и значительном уменьшении продолжительности нагревания, на чем и основана ультравысокотемпературная обработка молока (УВТ).</w:t>
      </w:r>
    </w:p>
    <w:p w:rsidR="008223D5" w:rsidRDefault="008223D5" w:rsidP="008223D5"/>
    <w:p w:rsidR="008223D5" w:rsidRDefault="008223D5" w:rsidP="008223D5">
      <w:r>
        <w:t>УВТ-обработка осуществляется прямым способом - смешиванием молока с насыщенным паром под давлением, вводом пара в молоко (уперизация), впрыскиванием молока в атмосферу пара (вакреация) или косвенным - нагревом молока в пластинчатых или трубчатых теплобменниках при температуре свыше 130 °С с выдержкой в течение долей или нескольких секунд в теплообменниках непрерывного действия. Расфасовывают его в асептических условиях. Для производства стерилизованного молока используют также стерилизацию в упаковке в установках непрерывного или периодического действия (ав-токлавирование). Различные способы стерилизации обеспечивают хранимоспо-собность готового продукта в течение значительно более длительного периода по сравнению с пастеризацией.</w:t>
      </w:r>
    </w:p>
    <w:p w:rsidR="008223D5" w:rsidRDefault="008223D5" w:rsidP="008223D5"/>
    <w:p w:rsidR="008223D5" w:rsidRDefault="008223D5" w:rsidP="008223D5">
      <w:r>
        <w:t>По данным Международной молочной федерации изменения в молоке, подвергнутом УВТ-обработке при 140 °С с выдержкой в течение 7-8 с, почти в 14 раз меньше, чем в молоке, стерилизованном при 120 °С с выдержкой 10 мин, и в 3,7 раза больше, чем в молоке, обработанном при 150 °С с выдержкой 2-4 с. При тепловой обработке и особенно при стерилизации в упаковке среди компонентов молока наибольшим химическим изменениям подвергается лакто-</w:t>
      </w:r>
    </w:p>
    <w:p w:rsidR="008223D5" w:rsidRDefault="008223D5" w:rsidP="008223D5"/>
    <w:p w:rsidR="008223D5" w:rsidRDefault="008223D5" w:rsidP="008223D5">
      <w:r>
        <w:t>10</w:t>
      </w:r>
    </w:p>
    <w:p w:rsidR="008223D5" w:rsidRDefault="008223D5" w:rsidP="008223D5"/>
    <w:p w:rsidR="008223D5" w:rsidRDefault="008223D5" w:rsidP="008223D5">
      <w:r>
        <w:t>за, которая взаимодействует с белками, иногда это приводит к неферментативному покоричневению молока [3, 126, 143,145].</w:t>
      </w:r>
    </w:p>
    <w:p w:rsidR="008223D5" w:rsidRDefault="008223D5" w:rsidP="008223D5"/>
    <w:p w:rsidR="008223D5" w:rsidRDefault="008223D5" w:rsidP="008223D5">
      <w:r>
        <w:t>Одним из популярных цельномолочных продуктов является стерилизованное молоко. Поэтому специалисты молочной промышленности, как за рубежом, так и в России активно работают над расширением его ассортимента. С этой целью разрабатывается стерилизованная продукция с различной массовой долей жира, белка, с различными вкусовыми и биологически активными добавками. Это наполнители - кофе, какао, фрукты, витаминно-минеральные комплексы, - и другие функциональные ингредиенты, позволяющие усилить вкусовые, пищевые, профилактические или лечебные свойства молочного продукта.</w:t>
      </w:r>
    </w:p>
    <w:p w:rsidR="008223D5" w:rsidRDefault="008223D5" w:rsidP="008223D5"/>
    <w:p w:rsidR="008223D5" w:rsidRDefault="008223D5" w:rsidP="008223D5">
      <w:r>
        <w:t>А.С. Куркиной разработана технология стерилизованного молока, обогащенного ангиогенином - ценным биологически активным веществом. Ангиоге-нин присутствует в сыром коровьем молоке. В стерилизованное молоко вводится обогащенная ангиогенином белковая фракция. Эта фракция выделяется из пермеата, полученного при ультрафильтрации нормализованного молока. Пермеат является побочным продуктом при производстве детского творога и сегодня не находит практического применения. Разработанная технология позволяет приблизить стерилизованное молоко по биологической ценности к сырому молоку, а также предлагает рациональный способ использования пермеата [63, 64, 65].</w:t>
      </w:r>
    </w:p>
    <w:p w:rsidR="008223D5" w:rsidRDefault="008223D5" w:rsidP="008223D5"/>
    <w:p w:rsidR="008223D5" w:rsidRDefault="008223D5" w:rsidP="008223D5">
      <w:r>
        <w:t>Н.И. Дунченко совместно со специалистами Лианозовского молочного комбината разработала технологию стерилизованного молока, которое подвергалось УВТ-обработке, фасовке и упаковке в асептических условиях. Сроки его хранения при температуре (10±2) °С - 6 мес, при температуре (20±2) °С -4 мес, при температуре (40+2) °С — 2-3 мес [46].</w:t>
      </w:r>
    </w:p>
    <w:p w:rsidR="008223D5" w:rsidRDefault="008223D5" w:rsidP="008223D5"/>
    <w:p w:rsidR="008223D5" w:rsidRDefault="008223D5" w:rsidP="008223D5">
      <w:r>
        <w:t>Для улучшения структуры питания населения необходимо разрабатывать и поставлять на рынок новые высококачественные, биологически полноценные продукты питания.</w:t>
      </w:r>
    </w:p>
    <w:p w:rsidR="008223D5" w:rsidRDefault="008223D5" w:rsidP="008223D5"/>
    <w:p w:rsidR="008223D5" w:rsidRDefault="008223D5" w:rsidP="008223D5">
      <w:r>
        <w:t>Большой популярностью у потребителей традиционно пользуется молоко пастеризованное. Однако малые сроки реализации этого продукта создают тор-</w:t>
      </w:r>
    </w:p>
    <w:p w:rsidR="008223D5" w:rsidRDefault="008223D5" w:rsidP="008223D5"/>
    <w:p w:rsidR="008223D5" w:rsidRDefault="008223D5" w:rsidP="008223D5">
      <w:r>
        <w:t>11</w:t>
      </w:r>
    </w:p>
    <w:p w:rsidR="008223D5" w:rsidRDefault="008223D5" w:rsidP="008223D5"/>
    <w:p w:rsidR="008223D5" w:rsidRDefault="008223D5" w:rsidP="008223D5">
      <w:r>
        <w:t>гующим организациям и предприятиям молочной промышленности целый ряд проблем. Один из путей решения проблемы повышения биологической ценности молока пастеризованного с увеличенным сроком годности — обогащение продукта сывороточными белками [86].</w:t>
      </w:r>
    </w:p>
    <w:p w:rsidR="008223D5" w:rsidRDefault="008223D5" w:rsidP="008223D5"/>
    <w:p w:rsidR="008223D5" w:rsidRDefault="008223D5" w:rsidP="008223D5">
      <w:r>
        <w:t>В Воронежской государственной технологической академии разработана технология пастеризованного витаминизированного молока "Особое", отличающегося защитными свойствами в результате обогащения бета-каротином и витаминами Е и С. Обогащение молока проводится перед пастеризацией. Установлен срок хранения пастеризованного молока "Особое" при температуре (4+2) °С не более 7 сут [23].</w:t>
      </w:r>
    </w:p>
    <w:p w:rsidR="008223D5" w:rsidRDefault="008223D5" w:rsidP="008223D5"/>
    <w:p w:rsidR="008223D5" w:rsidRDefault="008223D5" w:rsidP="008223D5">
      <w:r>
        <w:t>Также известна технология молока пастеризованного "Российское" (ТУ 9222-150-00419785-99) имеющего срок хранения до 3 сут [85].</w:t>
      </w:r>
    </w:p>
    <w:p w:rsidR="008223D5" w:rsidRDefault="008223D5" w:rsidP="008223D5"/>
    <w:p w:rsidR="008223D5" w:rsidRDefault="008223D5" w:rsidP="008223D5">
      <w:r>
        <w:t>Многочисленными исследованиями, проводившимися в нашей стране и за рубежом, установлено, что срок хранения пастеризованного молока зависит от исходного содержания микроорганизмов в сыром молоке, режима термической обработки, видов и физиологической активности микроорганизмов, оставшихся после пастеризации и попавших в молоко с оборудования и тары, содержания в нем термоустойчивых протеолитических или липолитических ферментов, температуры хранения готового продукта.</w:t>
      </w:r>
    </w:p>
    <w:p w:rsidR="008223D5" w:rsidRDefault="008223D5" w:rsidP="008223D5"/>
    <w:p w:rsidR="008223D5" w:rsidRDefault="008223D5" w:rsidP="008223D5">
      <w:r>
        <w:t xml:space="preserve">Например, в Австралии в </w:t>
      </w:r>
      <w:smartTag w:uri="urn:schemas-microsoft-com:office:smarttags" w:element="metricconverter">
        <w:smartTagPr>
          <w:attr w:name="ProductID" w:val="1989 г"/>
        </w:smartTagPr>
        <w:r>
          <w:t>1989 г</w:t>
        </w:r>
      </w:smartTag>
      <w:r>
        <w:t>. были проведены научные исследования по определению воздействий режимов пастеризации и хранения на микробиологические, химические и физические свойства молока асептической упаковки. Д. Шмидт, Т. Доммет и другие учёные использовали около 15 комбинаций температуры пастеризации и продолжительности выдержки (от 72 °С с выдержкой 15 с до 88 °С с выдержкой 15 с), а также температуры хранения в пределах 3-7 °С. Установлено, что рост психротрофных микроорганизмов, способных вызвать порчу охлажденного пастеризованного молока, при температуре 7 °С происходит гораздо быстрее. Также было определено, что режим хранения молока при температуре 3 °С является оптимальным.</w:t>
      </w:r>
    </w:p>
    <w:p w:rsidR="008223D5" w:rsidRDefault="008223D5" w:rsidP="008223D5"/>
    <w:p w:rsidR="008223D5" w:rsidRDefault="008223D5" w:rsidP="008223D5">
      <w:r>
        <w:t>12</w:t>
      </w:r>
    </w:p>
    <w:p w:rsidR="008223D5" w:rsidRDefault="008223D5" w:rsidP="008223D5"/>
    <w:p w:rsidR="008223D5" w:rsidRDefault="008223D5" w:rsidP="008223D5">
      <w:r>
        <w:t>В результате проведенных исследований во ВНИМИ разработаны технические условия (ТУ 9222-242-00419785-00) и технологическая инструкция на производство молока пастеризованного цельного отборного стойкого (до 10 дней) в хранении. Согласно НД пастеризованное коровье молоко вырабатывается из ненормализованного молока, отобранного по физико-химическим и микробиологическим показателям, подвергнутого гомогенизации, пастеризации при определенных температурных режимах с последующим охлаждением и упаковкой [52].</w:t>
      </w:r>
    </w:p>
    <w:p w:rsidR="008223D5" w:rsidRDefault="008223D5" w:rsidP="008223D5"/>
    <w:p w:rsidR="008223D5" w:rsidRDefault="008223D5" w:rsidP="008223D5">
      <w:r>
        <w:t>Особое значение для продуктов с увеличенным сроком хранения имеет их фасовка и упаковка. Для этой цели рекомендуется использовать оборудование класса ULTRA CLEAN и CLEAN [113].</w:t>
      </w:r>
    </w:p>
    <w:p w:rsidR="008223D5" w:rsidRDefault="008223D5" w:rsidP="008223D5"/>
    <w:p w:rsidR="008223D5" w:rsidRDefault="008223D5" w:rsidP="008223D5">
      <w:r>
        <w:t>Таким образом, из вышеизложенного следует то, что совершенствование ассортимента и технологии питьевого молока идёт в двух основных направлениях:</w:t>
      </w:r>
    </w:p>
    <w:p w:rsidR="008223D5" w:rsidRDefault="008223D5" w:rsidP="008223D5"/>
    <w:p w:rsidR="008223D5" w:rsidRDefault="008223D5" w:rsidP="008223D5">
      <w:r>
        <w:t>- обогащение белками, витаминами, минералами;</w:t>
      </w:r>
    </w:p>
    <w:p w:rsidR="008223D5" w:rsidRDefault="008223D5" w:rsidP="008223D5"/>
    <w:p w:rsidR="008223D5" w:rsidRDefault="008223D5" w:rsidP="008223D5">
      <w:r>
        <w:t>-повышение стойкости в хранении, путем бактофугирования и тепловой обработки молока-сырья.</w:t>
      </w:r>
    </w:p>
    <w:p w:rsidR="008223D5" w:rsidRDefault="008223D5" w:rsidP="008223D5"/>
    <w:p w:rsidR="008223D5" w:rsidRDefault="008223D5" w:rsidP="008223D5">
      <w:r>
        <w:t>1.2 Микронутриентный состав молока и молочных продуктов</w:t>
      </w:r>
    </w:p>
    <w:p w:rsidR="008223D5" w:rsidRDefault="008223D5" w:rsidP="008223D5"/>
    <w:p w:rsidR="008223D5" w:rsidRDefault="008223D5" w:rsidP="008223D5">
      <w:r>
        <w:t>Молоко - один из самых ценных продуктов питания человека. По пищевой ценности оно может заменить любой продукт, но ни один продукт не заменит молоко. Молоко содержит все необходимые для питания человека вещества -белки, жиры, углеводы, которые находятся в сбалансированных соотношениях и очень легко усваиваются организмом. Кроме того, в нем содержатся многие ферменты, витамины, минеральные вещества и другие важные элементы питания, необходимые для обеспечения нормального обмена веществ [25].</w:t>
      </w:r>
    </w:p>
    <w:p w:rsidR="008223D5" w:rsidRDefault="008223D5" w:rsidP="008223D5"/>
    <w:p w:rsidR="008223D5" w:rsidRDefault="008223D5" w:rsidP="008223D5">
      <w:r>
        <w:t>Не менее ценны и минеральные компоненты молока. Прежде всего, следует отметить высокое содержание солей кальция и фосфора, которые нужны организму для формирования костной ткани, восстановления крови, деятельности</w:t>
      </w:r>
    </w:p>
    <w:p w:rsidR="008223D5" w:rsidRDefault="008223D5" w:rsidP="008223D5"/>
    <w:p w:rsidR="008223D5" w:rsidRDefault="008223D5" w:rsidP="008223D5">
      <w:r>
        <w:t>13 мозга и т.д. Оба элемента находятся в молоке не только в прекрасно усвояемой</w:t>
      </w:r>
    </w:p>
    <w:p w:rsidR="008223D5" w:rsidRDefault="008223D5" w:rsidP="008223D5"/>
    <w:p w:rsidR="008223D5" w:rsidRDefault="008223D5" w:rsidP="008223D5">
      <w:r>
        <w:t>форме, но и в хорошо сбалансированных соотношениях, что позволяет организму максимально их усваивать. Около 80 % суточной потребности человека в кальции удовлетворяется за счет молочных продуктов.</w:t>
      </w:r>
    </w:p>
    <w:p w:rsidR="008223D5" w:rsidRDefault="008223D5" w:rsidP="008223D5"/>
    <w:p w:rsidR="008223D5" w:rsidRDefault="008223D5" w:rsidP="008223D5">
      <w:r>
        <w:t>В молоке содержатся такие важные макроэлементы, как калий, натрий, магний, хлор, а также микроэлементы - цинк, кобальт, марганец, медь, железо, йод, которые участвуют в построении ферментов, гормонов и витаминов. Например, йод является структурным элементом гормона щитовидной железы, железо входит в состав гемоглобина и некоторых ферментов, медь - катализатор окислительно-восстановительных процессов в организме, кобальт входит в состав витамина В^ и т.д. Молоко является постоянным и важным источником почти всех видов витаминов. Так, суточная потребность в относительно дефицитном витамине Вг удовлетворяется на 42-50 % за счет молока и молочных продуктов (мясо и рыба дают лишь 24 %, злаковые - 17 %) [2].</w:t>
      </w:r>
    </w:p>
    <w:p w:rsidR="008223D5" w:rsidRDefault="008223D5" w:rsidP="008223D5"/>
    <w:p w:rsidR="008223D5" w:rsidRDefault="008223D5" w:rsidP="008223D5">
      <w:r>
        <w:t xml:space="preserve">В зависимости от количества минеральных веществ в организме человека и пищевых продуктах их подразделяют на макро- и микроэлементы. Так, если массовая доля элемента в организме превышает 10'2 %, то его следует считать макроэлементом. Доля микроэлементов в организме составляет 10"3-10"5 %. Если содержание элемента ниже 10"5 %, его считают ультрамикроэлементом. Они содержатся в количествах, измеряемых сотнями и десятками миллиграммов на </w:t>
      </w:r>
      <w:smartTag w:uri="urn:schemas-microsoft-com:office:smarttags" w:element="metricconverter">
        <w:smartTagPr>
          <w:attr w:name="ProductID" w:val="100 г"/>
        </w:smartTagPr>
        <w:r>
          <w:t>100 г</w:t>
        </w:r>
      </w:smartTag>
      <w:r>
        <w:t xml:space="preserve"> тканей или пищевого продукта. Микроэлементы входят в состав тканей организма в концентрациях, выражаемых десятыми, сотыми и тысячными долями миллиграмма и являются необходимыми для его нормальной жизнедеятельности. Микроэлементы условно делят на две группы: абсолютно или жизненно необходимые (кобальт, железо, медь, цинк, марганец, йод, бром, фтор) и так называемые вероятно необходимые (алюминий, стронций, молибден, селен, никель, ванадий и некоторые другие).</w:t>
      </w:r>
    </w:p>
    <w:p w:rsidR="008223D5" w:rsidRDefault="008223D5" w:rsidP="008223D5"/>
    <w:p w:rsidR="008223D5" w:rsidRDefault="008223D5" w:rsidP="008223D5">
      <w:r>
        <w:t>По растворимости витамины могут быть разделены на две группы: водорастворимые (В|, В2, В6, РР, С и др.) и жирорастворимые (A, D, Е, К).</w:t>
      </w:r>
    </w:p>
    <w:p w:rsidR="008223D5" w:rsidRDefault="008223D5" w:rsidP="008223D5"/>
    <w:p w:rsidR="008223D5" w:rsidRDefault="008223D5" w:rsidP="008223D5">
      <w:r>
        <w:t>14 В качестве единицы измерения пользуются миллиграммами (1 мг = 10"</w:t>
      </w:r>
      <w:smartTag w:uri="urn:schemas-microsoft-com:office:smarttags" w:element="metricconverter">
        <w:smartTagPr>
          <w:attr w:name="ProductID" w:val="3 г"/>
        </w:smartTagPr>
        <w:r>
          <w:t>3 г</w:t>
        </w:r>
      </w:smartTag>
      <w:r>
        <w:t>),</w:t>
      </w:r>
    </w:p>
    <w:p w:rsidR="008223D5" w:rsidRDefault="008223D5" w:rsidP="008223D5"/>
    <w:p w:rsidR="008223D5" w:rsidRDefault="008223D5" w:rsidP="008223D5">
      <w:r>
        <w:t>микрограммами (1 мкг = 0,01 мг = 10"</w:t>
      </w:r>
      <w:smartTag w:uri="urn:schemas-microsoft-com:office:smarttags" w:element="metricconverter">
        <w:smartTagPr>
          <w:attr w:name="ProductID" w:val="6 г"/>
        </w:smartTagPr>
        <w:r>
          <w:t>6 г</w:t>
        </w:r>
      </w:smartTag>
      <w:r>
        <w:t xml:space="preserve">) на </w:t>
      </w:r>
      <w:smartTag w:uri="urn:schemas-microsoft-com:office:smarttags" w:element="metricconverter">
        <w:smartTagPr>
          <w:attr w:name="ProductID" w:val="1 г"/>
        </w:smartTagPr>
        <w:r>
          <w:t>1 г</w:t>
        </w:r>
      </w:smartTag>
      <w:r>
        <w:t xml:space="preserve"> продукта или мг% (миллиграммы витаминов на </w:t>
      </w:r>
      <w:smartTag w:uri="urn:schemas-microsoft-com:office:smarttags" w:element="metricconverter">
        <w:smartTagPr>
          <w:attr w:name="ProductID" w:val="100 г"/>
        </w:smartTagPr>
        <w:r>
          <w:t>100 г</w:t>
        </w:r>
      </w:smartTag>
      <w:r>
        <w:t xml:space="preserve"> продукта) и мкг% (микрограммы витаминов на </w:t>
      </w:r>
      <w:smartTag w:uri="urn:schemas-microsoft-com:office:smarttags" w:element="metricconverter">
        <w:smartTagPr>
          <w:attr w:name="ProductID" w:val="100 г"/>
        </w:smartTagPr>
        <w:r>
          <w:t>100 г</w:t>
        </w:r>
      </w:smartTag>
      <w:r>
        <w:t xml:space="preserve"> продукта). Потребность человека в витаминах зависит от его возраста, состояния здоровья, условий жизни, характера деятельности, содержания в пище основных компонентов питания. Сведения о потребности взрослого человека в витаминах приведены в таблице 1.1 [54, 80,101].</w:t>
      </w:r>
    </w:p>
    <w:p w:rsidR="008223D5" w:rsidRDefault="008223D5" w:rsidP="008223D5"/>
    <w:p w:rsidR="008223D5" w:rsidRDefault="008223D5" w:rsidP="008223D5">
      <w:r>
        <w:t>Таблица 1.1</w:t>
      </w:r>
    </w:p>
    <w:p w:rsidR="008223D5" w:rsidRDefault="008223D5" w:rsidP="008223D5"/>
    <w:p w:rsidR="008223D5" w:rsidRDefault="008223D5" w:rsidP="008223D5">
      <w:r>
        <w:t>Нормы рекомендуемой физиологической потребности в витаминах в сутки</w:t>
      </w:r>
    </w:p>
    <w:p w:rsidR="008223D5" w:rsidRDefault="008223D5" w:rsidP="008223D5"/>
    <w:p w:rsidR="008223D5" w:rsidRDefault="008223D5" w:rsidP="008223D5">
      <w:r>
        <w:t>для взрослого населения</w:t>
      </w:r>
    </w:p>
    <w:p w:rsidR="008223D5" w:rsidRDefault="008223D5" w:rsidP="008223D5"/>
    <w:p w:rsidR="008223D5" w:rsidRDefault="008223D5" w:rsidP="008223D5">
      <w:r>
        <w:t>Витамины Форма продукта ЕСС общая* Норма МЗ**</w:t>
      </w:r>
    </w:p>
    <w:p w:rsidR="008223D5" w:rsidRDefault="008223D5" w:rsidP="008223D5"/>
    <w:p w:rsidR="008223D5" w:rsidRDefault="008223D5" w:rsidP="008223D5">
      <w:r>
        <w:t>Витамин А Ретинола эквивалент 800 мкг 1000мкг</w:t>
      </w:r>
    </w:p>
    <w:p w:rsidR="008223D5" w:rsidRDefault="008223D5" w:rsidP="008223D5"/>
    <w:p w:rsidR="008223D5" w:rsidRDefault="008223D5" w:rsidP="008223D5">
      <w:r>
        <w:t>Ретинола ацетат/пальмитат 2667 ME 3333 ME</w:t>
      </w:r>
    </w:p>
    <w:p w:rsidR="008223D5" w:rsidRDefault="008223D5" w:rsidP="008223D5"/>
    <w:p w:rsidR="008223D5" w:rsidRDefault="008223D5" w:rsidP="008223D5">
      <w:r>
        <w:t>Витамин D 5 мкг 2,5 мкг</w:t>
      </w:r>
    </w:p>
    <w:p w:rsidR="008223D5" w:rsidRDefault="008223D5" w:rsidP="008223D5"/>
    <w:p w:rsidR="008223D5" w:rsidRDefault="008223D5" w:rsidP="008223D5">
      <w:r>
        <w:t>200 ME 100 ME</w:t>
      </w:r>
    </w:p>
    <w:p w:rsidR="008223D5" w:rsidRDefault="008223D5" w:rsidP="008223D5"/>
    <w:p w:rsidR="008223D5" w:rsidRDefault="008223D5" w:rsidP="008223D5">
      <w:r>
        <w:t>Витамин Е Токоферола эквивалент 10 мг 10 мг</w:t>
      </w:r>
    </w:p>
    <w:p w:rsidR="008223D5" w:rsidRDefault="008223D5" w:rsidP="008223D5"/>
    <w:p w:rsidR="008223D5" w:rsidRDefault="008223D5" w:rsidP="008223D5">
      <w:r>
        <w:t>dl-a-токоферола ацетат 14,9 мг 14,9 мг</w:t>
      </w:r>
    </w:p>
    <w:p w:rsidR="008223D5" w:rsidRDefault="008223D5" w:rsidP="008223D5"/>
    <w:p w:rsidR="008223D5" w:rsidRDefault="008223D5" w:rsidP="008223D5">
      <w:r>
        <w:t>Витамин К] 80 МКГ (RDA, США) -</w:t>
      </w:r>
    </w:p>
    <w:p w:rsidR="008223D5" w:rsidRDefault="008223D5" w:rsidP="008223D5"/>
    <w:p w:rsidR="008223D5" w:rsidRDefault="008223D5" w:rsidP="008223D5">
      <w:r>
        <w:t>Витамин Bj Тиамин 1,4 мг 1,2-2,1 мг</w:t>
      </w:r>
    </w:p>
    <w:p w:rsidR="008223D5" w:rsidRDefault="008223D5" w:rsidP="008223D5"/>
    <w:p w:rsidR="008223D5" w:rsidRDefault="008223D5" w:rsidP="008223D5">
      <w:r>
        <w:t>Тиамина гидрохлорид 1,8 мг 1,6-2,7 мг</w:t>
      </w:r>
    </w:p>
    <w:p w:rsidR="008223D5" w:rsidRDefault="008223D5" w:rsidP="008223D5"/>
    <w:p w:rsidR="008223D5" w:rsidRDefault="008223D5" w:rsidP="008223D5">
      <w:r>
        <w:t>Тиамина моногидрат 1,7 мг -</w:t>
      </w:r>
    </w:p>
    <w:p w:rsidR="008223D5" w:rsidRDefault="008223D5" w:rsidP="008223D5"/>
    <w:p w:rsidR="008223D5" w:rsidRDefault="008223D5" w:rsidP="008223D5">
      <w:r>
        <w:t>Витамин В2 Рибофлавин 1,6 мг 1,5-2,4 мг</w:t>
      </w:r>
    </w:p>
    <w:p w:rsidR="008223D5" w:rsidRDefault="008223D5" w:rsidP="008223D5"/>
    <w:p w:rsidR="008223D5" w:rsidRDefault="008223D5" w:rsidP="008223D5">
      <w:r>
        <w:t>Рибофлавин-5'-фосфат 2,3 мг 2,1-3,4 мг</w:t>
      </w:r>
    </w:p>
    <w:p w:rsidR="008223D5" w:rsidRDefault="008223D5" w:rsidP="008223D5"/>
    <w:p w:rsidR="008223D5" w:rsidRDefault="008223D5" w:rsidP="008223D5">
      <w:r>
        <w:t>Витамин В6 Пиридоксин 2,0 мг 2,0 мг</w:t>
      </w:r>
    </w:p>
    <w:p w:rsidR="008223D5" w:rsidRDefault="008223D5" w:rsidP="008223D5"/>
    <w:p w:rsidR="008223D5" w:rsidRDefault="008223D5" w:rsidP="008223D5">
      <w:r>
        <w:t>Пиридоксина гидрохлорид 2,44 мг 2,44 мг</w:t>
      </w:r>
    </w:p>
    <w:p w:rsidR="008223D5" w:rsidRDefault="008223D5" w:rsidP="008223D5"/>
    <w:p w:rsidR="008223D5" w:rsidRDefault="008223D5" w:rsidP="008223D5">
      <w:r>
        <w:t>Витамин РР Ниацин/ниацинамид 18 мг 16-28 мг</w:t>
      </w:r>
    </w:p>
    <w:p w:rsidR="008223D5" w:rsidRDefault="008223D5" w:rsidP="008223D5"/>
    <w:p w:rsidR="008223D5" w:rsidRDefault="008223D5" w:rsidP="008223D5">
      <w:r>
        <w:t>Витамин В5 Пантотеновая кислота 6 мг -</w:t>
      </w:r>
    </w:p>
    <w:p w:rsidR="008223D5" w:rsidRDefault="008223D5" w:rsidP="008223D5"/>
    <w:p w:rsidR="008223D5" w:rsidRDefault="008223D5" w:rsidP="008223D5">
      <w:r>
        <w:t>Пантотенат кальция 6,66 мг -</w:t>
      </w:r>
    </w:p>
    <w:p w:rsidR="008223D5" w:rsidRDefault="008223D5" w:rsidP="008223D5"/>
    <w:p w:rsidR="008223D5" w:rsidRDefault="008223D5" w:rsidP="008223D5">
      <w:r>
        <w:t>Фолиевая кислота 200 мкг 200 мкг</w:t>
      </w:r>
    </w:p>
    <w:p w:rsidR="008223D5" w:rsidRDefault="008223D5" w:rsidP="008223D5"/>
    <w:p w:rsidR="008223D5" w:rsidRDefault="008223D5" w:rsidP="008223D5">
      <w:r>
        <w:t>Витамин В12 1 мкг 3 мкг</w:t>
      </w:r>
    </w:p>
    <w:p w:rsidR="008223D5" w:rsidRDefault="008223D5" w:rsidP="008223D5"/>
    <w:p w:rsidR="008223D5" w:rsidRDefault="008223D5" w:rsidP="008223D5">
      <w:r>
        <w:t>Биотин 1 мкг 3 мкг</w:t>
      </w:r>
    </w:p>
    <w:p w:rsidR="008223D5" w:rsidRDefault="008223D5" w:rsidP="008223D5"/>
    <w:p w:rsidR="008223D5" w:rsidRDefault="008223D5" w:rsidP="008223D5">
      <w:r>
        <w:t>Витамин С Аскорбиновая кислота 60 мг 70-100 мг</w:t>
      </w:r>
    </w:p>
    <w:p w:rsidR="008223D5" w:rsidRDefault="008223D5" w:rsidP="008223D5"/>
    <w:p w:rsidR="008223D5" w:rsidRDefault="008223D5" w:rsidP="008223D5">
      <w:r>
        <w:t>Аскорбат натрия 67,2 мг -</w:t>
      </w:r>
    </w:p>
    <w:p w:rsidR="008223D5" w:rsidRDefault="008223D5" w:rsidP="008223D5"/>
    <w:p w:rsidR="008223D5" w:rsidRDefault="008223D5" w:rsidP="008223D5">
      <w:r>
        <w:t>* ЕСС - рекомендуемая суточная потребность, ЕСС 90/496 (Европейское Экономическое Сообщество)</w:t>
      </w:r>
    </w:p>
    <w:p w:rsidR="008223D5" w:rsidRDefault="008223D5" w:rsidP="008223D5"/>
    <w:p w:rsidR="008223D5" w:rsidRDefault="008223D5" w:rsidP="008223D5">
      <w:r>
        <w:t>** Норма МЗ РФ - норма физиологических потребностей в пищевых веществах и энергии для различных групп населения</w:t>
      </w:r>
    </w:p>
    <w:p w:rsidR="008223D5" w:rsidRDefault="008223D5" w:rsidP="008223D5"/>
    <w:p w:rsidR="008223D5" w:rsidRDefault="008223D5" w:rsidP="008223D5">
      <w:r>
        <w:t>15 Полная характеристика витаминного состава пищевых продуктов, включая</w:t>
      </w:r>
    </w:p>
    <w:p w:rsidR="008223D5" w:rsidRDefault="008223D5" w:rsidP="008223D5"/>
    <w:p w:rsidR="008223D5" w:rsidRDefault="008223D5" w:rsidP="008223D5">
      <w:r>
        <w:t>микронутриентный состав, приведена в специальных справочниках [103, ПО, 116].</w:t>
      </w:r>
    </w:p>
    <w:p w:rsidR="008223D5" w:rsidRDefault="008223D5" w:rsidP="008223D5"/>
    <w:p w:rsidR="008223D5" w:rsidRDefault="008223D5" w:rsidP="008223D5">
      <w:r>
        <w:t>Актуальные проблемы здоровья человека очень часто связываются с отсутствием или недостатком отдельных витаминов или минералов [1, 133, 146].</w:t>
      </w:r>
    </w:p>
    <w:p w:rsidR="008223D5" w:rsidRDefault="008223D5" w:rsidP="008223D5"/>
    <w:p w:rsidR="008223D5" w:rsidRDefault="008223D5" w:rsidP="008223D5">
      <w:r>
        <w:t>Ведущими отечественными учёными в области гигиены питания и здравоохранения впервые представлена наиболее полная информация о состоянии питания и здоровья населения России. При этом установлены основные дефициты в поступлении с пищей некоторых витаминов и минералов, среди которых кальций, йод, железо, селен и другие. С учетом вышеизложенного учёными определены основные приоритеты в области здорового питания [84]. В числе приоритетов разработка и производства продуктов питания, обогащенных минералами и витаминами.</w:t>
      </w:r>
    </w:p>
    <w:p w:rsidR="008223D5" w:rsidRDefault="008223D5" w:rsidP="008223D5"/>
    <w:p w:rsidR="008223D5" w:rsidRDefault="008223D5" w:rsidP="008223D5">
      <w:r>
        <w:t>1.3 Теоретические и практические способы обогащения молока и молочных продуктов, предназначенных для функционального питания</w:t>
      </w:r>
    </w:p>
    <w:p w:rsidR="008223D5" w:rsidRDefault="008223D5" w:rsidP="008223D5"/>
    <w:p w:rsidR="008223D5" w:rsidRDefault="008223D5" w:rsidP="008223D5">
      <w:r>
        <w:t>Академиком И.А. Роговым обоснована и сформулирована необходимость создания комбинированных продуктов питания. Он отмечает, что поступление витаминов с пищей у значительной части населения не достаточно. В этой связи необходимо увеличить ассортимент и объем пищевых продуктов массового потребления, обогащенных различными витаминами.</w:t>
      </w:r>
    </w:p>
    <w:p w:rsidR="008223D5" w:rsidRDefault="008223D5" w:rsidP="008223D5"/>
    <w:p w:rsidR="008223D5" w:rsidRDefault="008223D5" w:rsidP="008223D5">
      <w:r>
        <w:t>Подчеркивается, что с медико-биологических позиций в мясных и молочных продуктах нужно, в первую очередь, нормировать содержание белка, жира, витаминов. При этом, стандарты должны учитывать не только количественные, но и качественные характеристики веществ, соответствие оптимальному аминокислотному и жирнокислотному составам. Стандарты на жировые продукты должны предусматривать максимальное приближение к оптимальному жирно-кислотному составу и нормировать содержание жирорастворимых витаминов Д, Е, А и каротина. В продуктах переработки зерна следует регламентировать</w:t>
      </w:r>
    </w:p>
    <w:p w:rsidR="008223D5" w:rsidRDefault="008223D5" w:rsidP="008223D5"/>
    <w:p w:rsidR="008223D5" w:rsidRDefault="008223D5" w:rsidP="008223D5">
      <w:r>
        <w:t>16</w:t>
      </w:r>
    </w:p>
    <w:p w:rsidR="008223D5" w:rsidRDefault="008223D5" w:rsidP="008223D5"/>
    <w:p w:rsidR="008223D5" w:rsidRDefault="008223D5" w:rsidP="008223D5">
      <w:r>
        <w:t>количество белка, солей кальция, магния и железа, а также витаминов группы В; в плодоовощной продукции - содержание аскорбиновой кислоты, некоторых минеральных веществ и пищевых волокон [89].</w:t>
      </w:r>
    </w:p>
    <w:p w:rsidR="008223D5" w:rsidRDefault="008223D5" w:rsidP="008223D5"/>
    <w:p w:rsidR="008223D5" w:rsidRDefault="008223D5" w:rsidP="008223D5">
      <w:r>
        <w:t>Обогащение пищевых продуктов витаминами, недостающими макро- и микроэлементами - это серьезное вмешательство в традиционно сложившуюся структуру питания человека. Необходимость такого вмешательства продиктована объективными изменениями образа жизни современного человека, набором и пищевой ценностью используемых им продуктов питания. Поэтому и осуществляться оно может только с учетом научно обоснованных и проверенных практикой принципов [96, 97, 98, 120, 134, 137, 141].</w:t>
      </w:r>
    </w:p>
    <w:p w:rsidR="008223D5" w:rsidRDefault="008223D5" w:rsidP="008223D5"/>
    <w:p w:rsidR="008223D5" w:rsidRDefault="008223D5" w:rsidP="008223D5">
      <w:r>
        <w:t>Пищевые продукты, обогащенные витаминами и минеральными веществами, входят в обширную группу функциональных продуктов питания, т.е. продуктов, обогащенных физиологически полезными пищевыми ингредиентами, улучшающими здоровье человека [59, 60, 136].</w:t>
      </w:r>
    </w:p>
    <w:p w:rsidR="008223D5" w:rsidRDefault="008223D5" w:rsidP="008223D5"/>
    <w:p w:rsidR="008223D5" w:rsidRDefault="008223D5" w:rsidP="008223D5">
      <w:r>
        <w:t>Принципы обогащения пищевых продуктов сформулированы зарубежными и отечественными учеными с учетом основополагающих данных современной науки о роли питания и отдельных пищевых веществ в поддержании здоровья и жизнедеятельности человека, о потребности организма в отдельных пищевых веществах и энергии, о реальной структуре питания и фактической обеспеченности витаминами, макро- и микроэлементами населения нашей страны, а также с учетом огромного и многолетнего опыта по разработке, производству, использованию и оценке эффективности обогащенных продуктов питания в нашей стране и за рубежом. Рассмотрим наиболее важные из них.</w:t>
      </w:r>
    </w:p>
    <w:p w:rsidR="008223D5" w:rsidRDefault="008223D5" w:rsidP="008223D5"/>
    <w:p w:rsidR="008223D5" w:rsidRDefault="008223D5" w:rsidP="008223D5">
      <w:r>
        <w:t>Принцип первый. Для обогащения пищевых продуктов следует использовать те микронутриенты, дефицит которых реально имеет место, достаточно широко распространен и опасен для здоровья. В условиях России это, прежде всего, витамины С, группы В, в том числе фолиевая кислота, а из минеральных веществ: йод, железо и кальций.</w:t>
      </w:r>
    </w:p>
    <w:p w:rsidR="008223D5" w:rsidRDefault="008223D5" w:rsidP="008223D5"/>
    <w:p w:rsidR="008223D5" w:rsidRDefault="008223D5" w:rsidP="008223D5">
      <w:r>
        <w:t>Принцип второй. Обогащать витаминами и минеральными веществами следует, в первую очередь, продукты массового потребления, доступные для</w:t>
      </w:r>
    </w:p>
    <w:p w:rsidR="008223D5" w:rsidRDefault="008223D5" w:rsidP="008223D5"/>
    <w:p w:rsidR="008223D5" w:rsidRDefault="008223D5" w:rsidP="008223D5">
      <w:r>
        <w:t>17</w:t>
      </w:r>
    </w:p>
    <w:p w:rsidR="008223D5" w:rsidRDefault="008223D5" w:rsidP="008223D5"/>
    <w:p w:rsidR="008223D5" w:rsidRDefault="008223D5" w:rsidP="008223D5">
      <w:r>
        <w:t>всех групп детского и взрослого населения и регулярно используемые в повседневном питании. К таким продуктам относятся мука и хлебобулочные изделия, молоко и кисломолочные продукты, соль, сахар, напитки, продукты детского питания.</w:t>
      </w:r>
    </w:p>
    <w:p w:rsidR="008223D5" w:rsidRDefault="008223D5" w:rsidP="008223D5"/>
    <w:p w:rsidR="008223D5" w:rsidRDefault="008223D5" w:rsidP="008223D5">
      <w:r>
        <w:t>Принцип третий. Обогащение пищевых продуктов витаминами и минеральными веществами не должно ухудшать потребительские свойства этих продуктов: уменьшать содержание и усвояемость других присутствующих в них пищевых веществ, существенно изменять вкус, аромат, свежесть продуктов, сокращать срок их хранения.</w:t>
      </w:r>
    </w:p>
    <w:p w:rsidR="008223D5" w:rsidRDefault="008223D5" w:rsidP="008223D5"/>
    <w:p w:rsidR="008223D5" w:rsidRDefault="008223D5" w:rsidP="008223D5">
      <w:r>
        <w:t>Принцип четвертый. При обогащении пищевых продуктов витаминами и минеральными веществами необходимо учитывать возможность химического взаимодействия обогащающих добавок между собой и с компонентами обогащаемого продукта и выбирать такие их сочетания, формы, способы и стадии внесения, которые обеспечивают их максимальную сохранность в процессе производства и хранения.</w:t>
      </w:r>
    </w:p>
    <w:p w:rsidR="008223D5" w:rsidRDefault="008223D5" w:rsidP="008223D5"/>
    <w:p w:rsidR="008223D5" w:rsidRDefault="008223D5" w:rsidP="008223D5">
      <w:r>
        <w:t>Принцип пятый. Регламентируемое, т.е. гарантируемое производителем, содержание витаминов и минеральных веществ в обогащенном ими продукте питания должно быть достаточным для удовлетворения за счет данного продукта 20-50 % средней суточной потребности в этих микронутриентах при обычном уровне потребления обогащенного продукта.</w:t>
      </w:r>
    </w:p>
    <w:p w:rsidR="008223D5" w:rsidRDefault="008223D5" w:rsidP="008223D5"/>
    <w:p w:rsidR="008223D5" w:rsidRDefault="008223D5" w:rsidP="008223D5">
      <w:r>
        <w:t>Принцип шестой. Количество витаминов и минеральных веществ, дополнительно вносимых в обогащаемые ими продукты, должно быть рассчитано с учетом их возможного естественного содержания в исходном продукте или сырье, используемом для его изготовления, а также потерь в процессе производства и хранения с тем, чтобы обеспечить содержание этих витаминов и минеральных веществ на уровне не ниже регламентируемого в течение всего срока годности обогащенного продукта.</w:t>
      </w:r>
    </w:p>
    <w:p w:rsidR="008223D5" w:rsidRDefault="008223D5" w:rsidP="008223D5"/>
    <w:p w:rsidR="00397125" w:rsidRDefault="008223D5" w:rsidP="008223D5">
      <w:r>
        <w:t>Принцип седьмой. Регламентируемое содержание витаминов и минеральных веществ в обогащаемых ими продуктах должно быть указано на индивиду-</w:t>
      </w:r>
      <w:bookmarkStart w:id="0" w:name="_GoBack"/>
      <w:bookmarkEnd w:id="0"/>
    </w:p>
    <w:sectPr w:rsidR="00397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3D5"/>
    <w:rsid w:val="00397125"/>
    <w:rsid w:val="004147EB"/>
    <w:rsid w:val="00592A02"/>
    <w:rsid w:val="0063451D"/>
    <w:rsid w:val="008223D5"/>
    <w:rsid w:val="00D03060"/>
    <w:rsid w:val="00D7704D"/>
    <w:rsid w:val="00E1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C82D6-04C1-441F-B552-C8D57341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Стиль8"/>
    <w:basedOn w:val="a"/>
    <w:rsid w:val="004147EB"/>
    <w:pPr>
      <w:spacing w:line="360" w:lineRule="auto"/>
      <w:jc w:val="center"/>
    </w:pPr>
    <w:rPr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4204</Words>
  <Characters>23966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28114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2014-04-08T20:34:00Z</dcterms:created>
  <dcterms:modified xsi:type="dcterms:W3CDTF">2014-04-08T20:34:00Z</dcterms:modified>
</cp:coreProperties>
</file>