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55363">
        <w:rPr>
          <w:rFonts w:ascii="Times New Roman" w:hAnsi="Times New Roman"/>
          <w:sz w:val="28"/>
          <w:szCs w:val="24"/>
        </w:rPr>
        <w:t>Федеральное агентство по образованию РФ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44"/>
          <w:highlight w:val="white"/>
          <w:lang w:val="en-US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highlight w:val="white"/>
        </w:rPr>
      </w:pPr>
      <w:r w:rsidRPr="00855363">
        <w:rPr>
          <w:rFonts w:ascii="Times New Roman" w:hAnsi="Times New Roman"/>
          <w:b/>
          <w:bCs/>
          <w:sz w:val="28"/>
          <w:szCs w:val="44"/>
          <w:highlight w:val="white"/>
        </w:rPr>
        <w:t>Контрольная работа</w:t>
      </w:r>
    </w:p>
    <w:p w:rsidR="00007310" w:rsidRPr="00855363" w:rsidRDefault="00007310" w:rsidP="00855363">
      <w:pPr>
        <w:tabs>
          <w:tab w:val="left" w:leader="underscore" w:pos="6485"/>
          <w:tab w:val="left" w:leader="underscore" w:pos="7402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highlight w:val="white"/>
        </w:rPr>
      </w:pPr>
      <w:r w:rsidRPr="00855363">
        <w:rPr>
          <w:rFonts w:ascii="Times New Roman" w:hAnsi="Times New Roman"/>
          <w:sz w:val="28"/>
          <w:szCs w:val="40"/>
          <w:highlight w:val="white"/>
        </w:rPr>
        <w:t xml:space="preserve">по дисциплине </w:t>
      </w:r>
      <w:r w:rsidR="00855363" w:rsidRPr="00855363">
        <w:rPr>
          <w:rFonts w:ascii="Times New Roman" w:hAnsi="Times New Roman"/>
          <w:sz w:val="28"/>
          <w:szCs w:val="40"/>
          <w:highlight w:val="white"/>
        </w:rPr>
        <w:t>"</w:t>
      </w:r>
      <w:r w:rsidRPr="00855363">
        <w:rPr>
          <w:rFonts w:ascii="Times New Roman" w:hAnsi="Times New Roman"/>
          <w:sz w:val="28"/>
          <w:szCs w:val="40"/>
          <w:highlight w:val="white"/>
        </w:rPr>
        <w:t>Выставочная деятельность</w:t>
      </w:r>
      <w:r w:rsidR="00855363" w:rsidRPr="00855363">
        <w:rPr>
          <w:rFonts w:ascii="Times New Roman" w:hAnsi="Times New Roman"/>
          <w:sz w:val="28"/>
          <w:szCs w:val="40"/>
          <w:highlight w:val="white"/>
        </w:rPr>
        <w:t>"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855363">
        <w:rPr>
          <w:rFonts w:ascii="Times New Roman" w:hAnsi="Times New Roman"/>
          <w:sz w:val="28"/>
          <w:szCs w:val="40"/>
        </w:rPr>
        <w:t xml:space="preserve">по теме: </w:t>
      </w:r>
      <w:r w:rsidR="00855363" w:rsidRPr="00855363">
        <w:rPr>
          <w:rFonts w:ascii="Times New Roman" w:hAnsi="Times New Roman"/>
          <w:sz w:val="28"/>
          <w:szCs w:val="40"/>
        </w:rPr>
        <w:t>"</w:t>
      </w:r>
      <w:r w:rsidRPr="00855363">
        <w:rPr>
          <w:rFonts w:ascii="Times New Roman" w:hAnsi="Times New Roman"/>
          <w:sz w:val="28"/>
          <w:szCs w:val="40"/>
        </w:rPr>
        <w:t>Музеи города Лабинска и их культурно-просветительская деятельность</w:t>
      </w:r>
      <w:r w:rsidR="00855363" w:rsidRPr="00855363">
        <w:rPr>
          <w:rFonts w:ascii="Times New Roman" w:hAnsi="Times New Roman"/>
          <w:sz w:val="28"/>
          <w:szCs w:val="40"/>
        </w:rPr>
        <w:t>"</w:t>
      </w:r>
    </w:p>
    <w:p w:rsidR="00007310" w:rsidRPr="00855363" w:rsidRDefault="00007310" w:rsidP="00855363">
      <w:pPr>
        <w:tabs>
          <w:tab w:val="left" w:pos="8818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highlight w:val="white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855363">
        <w:rPr>
          <w:rFonts w:ascii="Times New Roman" w:hAnsi="Times New Roman"/>
          <w:sz w:val="28"/>
          <w:szCs w:val="28"/>
        </w:rPr>
        <w:br w:type="page"/>
      </w:r>
      <w:r w:rsidR="00007310" w:rsidRPr="00855363">
        <w:rPr>
          <w:rFonts w:ascii="Times New Roman" w:hAnsi="Times New Roman"/>
          <w:b/>
          <w:sz w:val="28"/>
          <w:szCs w:val="28"/>
        </w:rPr>
        <w:t>Оглавление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Введение</w:t>
      </w: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1. </w:t>
      </w:r>
      <w:r w:rsidR="00007310" w:rsidRPr="00855363">
        <w:rPr>
          <w:rFonts w:ascii="Times New Roman" w:hAnsi="Times New Roman"/>
          <w:sz w:val="28"/>
          <w:szCs w:val="28"/>
        </w:rPr>
        <w:t>Музей истории и</w:t>
      </w:r>
      <w:r w:rsidRPr="00855363">
        <w:rPr>
          <w:rFonts w:ascii="Times New Roman" w:hAnsi="Times New Roman"/>
          <w:sz w:val="28"/>
          <w:szCs w:val="28"/>
        </w:rPr>
        <w:t xml:space="preserve"> </w:t>
      </w:r>
      <w:r w:rsidR="00007310" w:rsidRPr="00855363">
        <w:rPr>
          <w:rFonts w:ascii="Times New Roman" w:hAnsi="Times New Roman"/>
          <w:sz w:val="28"/>
          <w:szCs w:val="28"/>
        </w:rPr>
        <w:t>краеведения имени Федора Ивановича Моисеенко</w:t>
      </w: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2. </w:t>
      </w:r>
      <w:r w:rsidR="00007310" w:rsidRPr="00855363">
        <w:rPr>
          <w:rFonts w:ascii="Times New Roman" w:hAnsi="Times New Roman"/>
          <w:sz w:val="28"/>
          <w:szCs w:val="28"/>
        </w:rPr>
        <w:t>Выставка восковых фигур из</w:t>
      </w:r>
      <w:r w:rsidRPr="00855363">
        <w:rPr>
          <w:rFonts w:ascii="Times New Roman" w:hAnsi="Times New Roman"/>
          <w:sz w:val="28"/>
          <w:szCs w:val="28"/>
        </w:rPr>
        <w:t xml:space="preserve"> </w:t>
      </w:r>
      <w:r w:rsidR="00007310" w:rsidRPr="00855363">
        <w:rPr>
          <w:rFonts w:ascii="Times New Roman" w:hAnsi="Times New Roman"/>
          <w:sz w:val="28"/>
          <w:szCs w:val="28"/>
        </w:rPr>
        <w:t>Санкт-Петербурга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Заключение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55363">
        <w:rPr>
          <w:rFonts w:ascii="Times New Roman" w:hAnsi="Times New Roman"/>
          <w:sz w:val="28"/>
        </w:rPr>
        <w:br w:type="page"/>
      </w:r>
      <w:r w:rsidR="00007310" w:rsidRPr="00855363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en-US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Уже многие сотни лет музеи являются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визитными карточками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 не только того или иного города, но и стран, так как они хранят не просто интересные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вещи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, но и традиции культуры, свидетельства высочайших достижений творческого гения человека. Вот почему, несмотря на всю сложность социально-экономического развития мирового сообщества, музеи являются самыми жизнестойкими институтами цивилизации.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Современный музей воспринимается символом культуры, в котором сосуществуют различные мнения, позиции, точки зрения, определяющие как его внешние проявления, так и его глубинный социокультурный смысл. Музей предстает перед нами многочисленными гранями: в виде творческой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лаборатории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сокровищницы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машины времени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, переносящей нас в другие времена и страны; в виде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мест сохранения, изучения и экспонирования материальных свидетелей прошлого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,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способа диалога времен и культур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;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хранилища, занимающегося научно-исследовательской и просветительской деятельностью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; одновременно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театром культуры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 и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кладовкой ценностей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, и т. д.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В многогранности этого явления проявляются контуры того, что мы можем назвать – 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музей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. Музей – научно-исследовательское или научно-просветительское учреждение, осуществляющее хранение, комплектование, изучение и популяризацию памятников естественной истории, материальной и духовной культуры.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Согласно Большой советской энциклопедии, музеи [греч. (lovaefov (от цоша – муза) – место, посвященное музам, храм муз] – учреждение, осуществляющее собирание, хранение и экспонирование исторических документов, памятников духовной и материальной культуры, произведений искусства, коллекций, образцов природных богатств и т. д.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Развитие музея связано с теми задачами, которые он выполняет по отношению к обществу и культуре. Многообразие мнений о социокультурном назначении музея, тем не менее, позволяет выявить характерные черты данного явления, проявлявшиеся в деятельности музея по отбору, сохранению, изучению и пользованию в целях образования и воспитания материальных свидетельств развития общества, культуры и природы.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Выставочная деятельность является неотъемлемой частью социокультурной и хозяйственной деятельности, а также одним из факторов, существенно влияющих на формирование будущего контура мирового сообщества.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В современном определении музея, предложенном Большой советской энциклопедией, указаны следующие типы музеев: </w:t>
      </w:r>
      <w:r w:rsidRPr="00855363">
        <w:rPr>
          <w:rFonts w:ascii="Times New Roman" w:hAnsi="Times New Roman"/>
          <w:i/>
          <w:iCs/>
          <w:sz w:val="28"/>
          <w:szCs w:val="28"/>
          <w:highlight w:val="white"/>
        </w:rPr>
        <w:t>научно-исследовательские, научно-просветительные, учебные.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Согласно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данной классификации, в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г. Лабинске есть музей </w:t>
      </w:r>
      <w:r w:rsidRPr="00855363">
        <w:rPr>
          <w:rFonts w:ascii="Times New Roman" w:hAnsi="Times New Roman"/>
          <w:i/>
          <w:iCs/>
          <w:sz w:val="28"/>
          <w:szCs w:val="28"/>
          <w:highlight w:val="white"/>
        </w:rPr>
        <w:t>научно-просветительный и</w:t>
      </w:r>
      <w:r w:rsidR="00855363" w:rsidRPr="00855363">
        <w:rPr>
          <w:rFonts w:ascii="Times New Roman" w:hAnsi="Times New Roman"/>
          <w:i/>
          <w:iCs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i/>
          <w:iCs/>
          <w:sz w:val="28"/>
          <w:szCs w:val="28"/>
          <w:highlight w:val="white"/>
        </w:rPr>
        <w:t>учебные музеи.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Музеи научно-просветительного типа являются самой распространенной группой среди российских музеев. Их социокультурные задачи связаны как с научно-исследовательской деятельностью, так и с передачей полученных в ходе этой работы знаний широкой общественности. Эти две сферы в музеях данного типа как бы уравновешены.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Учебные музеи выполняют по отношению к обществу образовательную, а часто дидактическую (обучающую) задачу. К музеям этого типа можно отнести музеи при учебных заведениях – школах, колледжах, вузах, при военных учебных заведениях, а также детские музеи.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Согласно классификации музеев по административному принципу, отражающей систематизацию музеев по </w:t>
      </w:r>
      <w:r w:rsidRPr="00855363">
        <w:rPr>
          <w:rFonts w:ascii="Times New Roman" w:hAnsi="Times New Roman"/>
          <w:i/>
          <w:iCs/>
          <w:sz w:val="28"/>
          <w:szCs w:val="28"/>
          <w:highlight w:val="white"/>
        </w:rPr>
        <w:t xml:space="preserve">видам </w:t>
      </w:r>
      <w:r w:rsidRPr="00855363">
        <w:rPr>
          <w:rFonts w:ascii="Times New Roman" w:hAnsi="Times New Roman"/>
          <w:sz w:val="28"/>
          <w:szCs w:val="28"/>
          <w:highlight w:val="white"/>
        </w:rPr>
        <w:t>или по их подчиненности, в г. Лабинске – общественные музеи. Общественные музеи – это школьные музеи, музеи предприятий, акционерных обществ, банков и т. д., а также музеи, возникающие непосредственно при местных муниципалитетах.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Принятая в России классификация музеев подразделяет их на :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Исторические;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Художественные;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Искусствоведческие;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Литературные;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Архитектурные;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Естественнонаучные;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Технические;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Отраслевые;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- Комплексные.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Согласно данной классификации, в г. Лабинске представлены комплексные музеи.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В данной работе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я более подробно рассмотрю Лабинский историко-краеведческий музей им. Ф. И. Моисеенко.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br w:type="page"/>
      </w:r>
      <w:r w:rsidR="00007310" w:rsidRPr="00855363">
        <w:rPr>
          <w:rFonts w:ascii="Times New Roman" w:hAnsi="Times New Roman"/>
          <w:b/>
          <w:bCs/>
          <w:sz w:val="28"/>
          <w:szCs w:val="28"/>
        </w:rPr>
        <w:t>1. Музей истории и</w:t>
      </w:r>
      <w:r w:rsidRPr="008553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7310" w:rsidRPr="00855363">
        <w:rPr>
          <w:rFonts w:ascii="Times New Roman" w:hAnsi="Times New Roman"/>
          <w:b/>
          <w:bCs/>
          <w:sz w:val="28"/>
          <w:szCs w:val="28"/>
        </w:rPr>
        <w:t>краеведения и</w:t>
      </w:r>
      <w:r w:rsidRPr="00855363">
        <w:rPr>
          <w:rFonts w:ascii="Times New Roman" w:hAnsi="Times New Roman"/>
          <w:b/>
          <w:bCs/>
          <w:sz w:val="28"/>
          <w:szCs w:val="28"/>
        </w:rPr>
        <w:t>мени Федора Ивановича Моисеенко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Краеведческие музеи</w:t>
      </w:r>
      <w:r w:rsidRPr="00855363"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–</w:t>
      </w:r>
      <w:r w:rsidRPr="00855363"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учреждения,</w:t>
      </w:r>
      <w:r w:rsidRPr="00855363"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в которых хранятся и экспонируются предметы о природе и экономике края, памятники материальной и духовной культуры. Они ведут исследовательскую и просветительскую работу, оказывают методическую и организационную помощь заинтересованным организациям и учреждениям.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Музей истории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краеведения имени Федора Ивановича Моисеенко находится в г. Лабинске по адресу: ул. Советская, 20, в самом центре города. В</w:t>
      </w:r>
      <w:r w:rsidR="00855363" w:rsidRPr="0085536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2011г.</w:t>
      </w:r>
      <w:r w:rsidR="00855363" w:rsidRPr="0085536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историко-краеведческий музей отметит двадцатую годовщину образования. В Лабинске появился музей в 1991 году – в год 150-летнего юбилея города. Основное внимание в работе уделено двум наиболее важным видам деятельности музея в период его создания (формирование коллекции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культурно-просветительская деятельность.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Здесь собраны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интересные и очень редкие экспонаты. Здание музея истории и краеведения является памятником истории. Во II половине 19 века здесь находился игорный дом, в 1920-1922-х годах – штаб комитета РКСМ, затем райфинотдел, с 1991г. – располагается музей истории и краеведения. Несмотря на ограниченный срок, отпущенный временем для собственного самоутверждения, небольшой коллектив научных сотрудников сумел сразу поставить дело так, что музей стал одним из признанных центров культуры и просвещения в районе.</w:t>
      </w:r>
    </w:p>
    <w:p w:rsidR="00007310" w:rsidRPr="00855363" w:rsidRDefault="00007310" w:rsidP="00855363">
      <w:pPr>
        <w:tabs>
          <w:tab w:val="left" w:pos="571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Прежде всего, музей представляет собой центр научного документирования региона. Именно в музее сосредоточены материальные свидетельства (документы) развития истории, культуры или природы, которые, став музейными предметами, несут в себе подлинную (аутентичную)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информацию, имеющую большое научное и культурное значение.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Музей хранит документы по истории области и района, ее кустарных промыслах и др.. Фотодокументы представлены фотографиями видов города конца XIX – начала XX вв., градостроительства в послевоенный период, а также фотографиями, отражающими общественно-политическую жизнь страны и региона.</w:t>
      </w:r>
    </w:p>
    <w:p w:rsidR="00007310" w:rsidRPr="00855363" w:rsidRDefault="00007310" w:rsidP="00855363">
      <w:pPr>
        <w:tabs>
          <w:tab w:val="left" w:pos="571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Музей является одним из центров научно-исследовательской деятельности региона, так как отбор, исследование и использование музейных предметов в качестве экспонатов требует серьезной исследовательской деятельности, и полученные результаты часто являются научными открытиями (пусть местного характера), проливающими свет на развитие культурных или природных процессов, происходящих в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пространстве музея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Лабинский историко-краеведческий музей им. Ф. И. Моисеенко – это и учреждение культурного представительства региона, так как представленные в экспозиции музейные экспонаты являются образцами культурного наследия. В свою очередь, музейные экспозиции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– есть новая культурная реальность, в которой оказываются аккумулированными культурные нормы, доминирующие в данном обществе в данное время, а деятельность музейных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сотрудников осуществляется с учетом их профессиональной культуры.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самом сердце города, в здании дореволюционной постройки, разместили первые экспонаты, а затем, постепенно расширяя их количество, оборудовали экспозиции на различные темы в шести залах.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экспозиции "Археология" прослеживаются периоды в развитии человечества на протяжении каменного, бронзового и железного веков. На основании местного материала (памятники археологии; экспонаты, найденные в Лабинском, Мостовском районах) проходит знакомство с древнейшей историей нашей малой родины.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Экспозиция "Природа" знакомит с фауной предгорья Кавказа и равнинных территорий. Здесь на фоне реконструированного уголка природы показаны чучела разнообразных зверей и птиц, а также коллекция бабочек.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Экспозиция "Казачество" охватывает период с конца XVIII до начала XX веков. Экспонаты зала (документы, оружие, предметы быта, одежда) рассказывают об истории освоения нашего края казаками. Много материала посвящено становлению станицы Лабинской, ее развитию в дореволюционный период (экономика, культура, образование).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экспозиции "Казачья хата" показано внутреннее убранство казачьего дома: мебель, посуда, утварь и другие предметы быта. Здесь также более подробно можно познакомиться с деталями одежды казака и казачки.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экспозиции "Храмы мира" представлены макеты православных церквей и мусульманских мечетей. Автор этих работ пенсионер А.Н. Саров (г. Майкоп). Анатолий Николаевич, сварщик по профессии, открыл в себе дар к ваянию после тяжелейшего инсульта. Для создания макетов используется бумага, фольга, клей и тот удивительный талант, который проснулся в этом человеке.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экспозиции "Символы России, Кубани, Лабинска" представлены флаги и гербы России, Краснодарского края, Лабинска.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На сегодняшний день фонды Лабинского музея располагают более 19 тысячами экспонатами. Ежегодно музей посещают 25 тысяч человек, для них проводится в среднем 450 экскурсионных и лекционных мероприятий.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экспозициях мало копийного материала, муляжей. В основе это подлинники.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Сама суть любого музея заключается не только в собирании и хранении эстетических и научных образцов, но и в том, чтобы с их помощью донести до человека истинную картину эпохи, реальную историю.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Главным источником комплектования фондов стали археологические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историко-бытовые экспедиции.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Основная функция заключается в удовлетворении духовных потребностей человека через общение с культурным наследием.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Можно сказать, что основной деятельностью Музея истории и краеведения подразумевалась прежде всего культурно-просветительская деятельность, а коллекция, формированием которой Музей занимался в течение всего своего существования, явилась средством этой деятельности.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Основным же методом культурно-просветительской деятельности музея явилась экспозиция музейных предметов, иными словами, – постоянно действующая выставка всех имеющихся в музейной коллекции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предметов. О ней можно судить по самим отчетам о посещении Музея.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Сам по себе осмотр всего, что есть в Музее,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давал достаточно полное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представление о Краснодарском крае, его животном и растительном мире,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геологии, минералогии, этнографии, археологии, истории.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Экспозиция – визитная карточка любого музея. Она определяет музей как особое учреждение культуры, где находятся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живые свидетели прошлого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. В музейной экспозиции выявляется внутренняя и символическая, часто знаковая, сущность вещей. Она представляет собой текст особого характера, в котором через музейные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предметы-знаки-буквы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 xml:space="preserve"> передаются суждения, идеи, мысли, чувства как давно живущих людей, так и авторов экспозиции.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i/>
          <w:iCs/>
          <w:sz w:val="28"/>
          <w:szCs w:val="28"/>
          <w:highlight w:val="white"/>
        </w:rPr>
        <w:t xml:space="preserve">Музейная экспозиция </w:t>
      </w:r>
      <w:r w:rsidRPr="00855363">
        <w:rPr>
          <w:rFonts w:ascii="Times New Roman" w:hAnsi="Times New Roman"/>
          <w:sz w:val="28"/>
          <w:szCs w:val="28"/>
          <w:highlight w:val="white"/>
        </w:rPr>
        <w:t>– это основная форма музейной коммуникации, образовательные и воспитательные цели которой осуществляются путем демонстрации музейных предметов, организованных, объясненных и размещенных в соответствии с разработанной музеем научной концепцией и современными принципами архитектурно-художественных решений.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Музейная экспозиция является научно-организованной совокупностью предметов, но совершенно иной, нежели музейное собрание или коллекция. Ее основу составляет научная концепция, которая определяет содержание музейной экспозиции, принцип отбора экспонатов, общее художественное решение.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Музейные предметы, организованные в определенном логическом построении, служат для раскрытия тех или иных тем. При отборе музейных предметов для экспозиции проводится их дополнительное изучение. Это необходимо для того, чтобы определить возможность экспонатов передавать информацию и действовать на посетителей музея эмоционально. Предметы располагаются в зависимости от задач экспозиции, что способствует их пониманию как продуктов труда, предметов искусства или объектов природы. Например, в художественном музее экспозиция дает представление об исторических периодах развития изобразительного искусства, о стилях, характерных для искусства определенной эпохи, творчестве конкретных мастеров и т. д.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Часто экспозиция представляет одно целое из археологических экспонатов, исторических экспонатов, культурных ценностей. Все они в совокупности отражают конкретный исторический процесс. В результате углубляется восприятие искусства, понимание философских, религиозных, политических и этических воззрений какого-либо народа. Таким образом, в экспозиции музея фокусируются результаты как научно-исследовательской работы самого музея, так и использованные им достижения профильных науки современного музееведения.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 xml:space="preserve">Самое важное, что отличает музейную экспозицию и что является наиболее ценным для посетителя музея, — это преобладающее значение подлинников – 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живых свидетелей прошлого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>"</w:t>
      </w:r>
      <w:r w:rsidRPr="00855363">
        <w:rPr>
          <w:rFonts w:ascii="Times New Roman" w:hAnsi="Times New Roman"/>
          <w:sz w:val="28"/>
          <w:szCs w:val="28"/>
          <w:highlight w:val="white"/>
        </w:rPr>
        <w:t>, которые могут рассматриваться зрителями как доказательства, подтверждения существовавших событий и явлений. Люди ходят в музей не только для того, чтобы получить какие-либо знания. Для многих это – возможность провести свой досуг и получить эстетическое наслаждение. Поэтому формирование художественного образа экспозиции занимает одно из центральных мест при ее разработке. Она строится на взаимодействии подлинников, их воспроизведений, научно-вспомогательных средств: графического и фотографического материала, текстовых средств и т. д.. Вспомогательный материал достаточно часто используется в музейных выставках, так как не всегда музей располагает подлинными предметами.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Эту же функцию выполняют аудиовизуальные средства. Их задача – активизация внимания и творческих способностей посетителя. Музеем истории 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краеведения имени Федора Ивановича Моисеенко разработаны специальные программы: просмотр слайдов, видеофильмов.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Использование вспомогательных средств воздействия на посетителя необходимо, чтобы сделать его более ярким и выразительным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Естественно, что культурно-просветительская деятельность музеев на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экспозиции музейных предметов не ограничивается. Задачи музея, состоявшие в естественноисторическом изучении края и распространения соответствующих знаний среди местного населения, достигались путем научных исследований по геологии, минералогии, зоологии и другим наукам; результаты исследований (коллекции почв, руд, полезных ископаемых, минералов, карт, планов, моделей местностей и т.п.), помещались в музее. Публику знакомили наглядным путем с предметами музея, проводились публичные чтения, печатались и распространялись дешевые брошюры о предметах музея и по истории края.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Что касается другого вида культурно-просветительской деятельности – 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публичных чтений по предметам, соответствующим задачам музея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, – то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таковыми можно назвать устные объяснения, которые давались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специалистами по различным предметам при обозрении музея группами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посетителей, преимущественно учащимися в учебных заведениях.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Это не что иное, как экскурсии.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Тщательно подготовленные и организованные культурные и развлекательные программы успешно заполняют как основное, так и 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свободное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 xml:space="preserve"> время пребывания в музее. К ним в первую очередь относятся целевые экскурсионные программы посещения музея, учитывающие потребности различных групп и категорий экскурсантов.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Очевидно, что для полноты представлений об истории, о природе Краснодарского края эти экскурсии были необходимы.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Так, нужно отметить, что в музее истории и краеведения г. Лабинска широко используются как традиционные формы просветительства, так и новационного характера. Базовые формы, а именно: экскурсии, лекции, чтения, клубы, кружки, конкурсы (викторины, олимпиады), встречи с интересными людьми, викторины, молодежные игры, концерты (литературные вечера), музейные праздники – претерпевают обновление, т. к. вводится театрализация, диалоговое общение с посетителями.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Лекционные занятия проводятся для учащихся школ г. Лабинска и Лабинского района. Работа ведется в следующих направлениях: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- эстетическое (развитие худ. восприятия творческих начал);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- историко-художественное (изучение истории искусств на основе музейной коллекции);</w:t>
      </w:r>
    </w:p>
    <w:p w:rsidR="00007310" w:rsidRPr="00855363" w:rsidRDefault="00007310" w:rsidP="00855363">
      <w:p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- гуманитарно-междисциплинарные (изобразительные искусства по отношению к другим гуманитарным дисциплинам).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Для всех фольклорных праздников в музее существует обязательное правило – они проводятся в соответствие с традиционными обрядами, на праздниках возрождаются народные игры и забавы. Во время праздников посетители являются не просто зрителями, они вовлекаются в само действие, участвуют в обрядах и традиционных играх.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Для музея предусматривается широкое вовлечение в структуру обслуживания школьников и учащейся молодежи. В структуре экскурсионного обслуживания для учащихся средних школ специально организованы однодневные экскурсионные программы по тематике 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Единого урока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 xml:space="preserve"> по истории, биологии, географии, ботанике, который позволяет проводить занятия по учебным дисциплинам с большей наглядностью, практическим ознакомлением с экспонатами музея по данной тематике.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Кроме того, на территории музея проводятся мероприятия, привлекающие большое количество участников: фестивали и ярмарки народного искусства, традиционные праздники.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Помимо постоянных, музей создает и временные экспозиции – музейные выставки.</w:t>
      </w:r>
      <w:r w:rsidRPr="0085536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Выставки – стационарные и передвижные – посвящаются актуальным вопросам современности: значительным политическим событиям, культурным явлениям, юбилеям, важным проблемам, интересным событиям прошлого и настоящего. Они повышают доступность, общественную значимость музейных коллекций (выставки фондов), оперативно вводят в оборот научные достижения музея (отчеты по экспедициям, демонстрация реставрационных работ, новых поступлений). Временность выставок отражается на составе экспонатов. Здесь могут быть показаны музейные предметы, обычно не подлежащие длительному экспонированию в целях обеспечения сохранности, предметы из других хранилищ. Выставки имеют возможность показать исчерпывающий материал по обозначенной теме. Зачастую тема может выходить за пределы профиля музея. Актуальность, а иногда и злободневность тематики выставок предъявляют особые требования к их архитектурно-художественному решению. Выставки значительно повышают образовательно-воспитательную роль музеев, резко увеличивают количество посетителей, расширяют географию деятельности музея. Передвижные выставки обслуживают дальние регионы страны.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современных условиях активно развивается международный обмен выставками, что способствует взаимообогащению различных культур и взаимопониманию между народами. Подготовка музейных выставок органически входит в экспозиционную работу музея.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Музей истории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краеведения имени Федора Ивановича Моисеенко на данный момент помимо стационарных выставок имеет передвижную – это экспозиция "Храмы мира", в которой представлены макеты православных церквей и мусульманских мечетей.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Данная выставка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помимо основных, так же выполняет рекламную функцию и приносит дополнительный доход музею.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Так же музей принимает гостей, всегда открыты двери для всех желающих посетить выставку восковых фигур из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Санкт-Петербурга.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55363">
        <w:rPr>
          <w:rFonts w:ascii="Times New Roman" w:hAnsi="Times New Roman"/>
          <w:b/>
          <w:bCs/>
          <w:sz w:val="28"/>
          <w:szCs w:val="28"/>
        </w:rPr>
        <w:br w:type="page"/>
      </w:r>
      <w:r w:rsidR="00007310" w:rsidRPr="00855363">
        <w:rPr>
          <w:rFonts w:ascii="Times New Roman" w:hAnsi="Times New Roman"/>
          <w:b/>
          <w:bCs/>
          <w:sz w:val="28"/>
          <w:szCs w:val="28"/>
        </w:rPr>
        <w:t>2. Выставка восковых фигур из</w:t>
      </w:r>
      <w:r w:rsidRPr="00855363">
        <w:rPr>
          <w:rFonts w:ascii="Times New Roman" w:hAnsi="Times New Roman"/>
          <w:b/>
          <w:bCs/>
          <w:sz w:val="28"/>
          <w:szCs w:val="28"/>
        </w:rPr>
        <w:t xml:space="preserve"> Санкт-Петербурга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Временная выставка мобилизует посетителей, заставляя их прийти в музей. Сегодня сократилось количество туристов, но увеличилось количество жителей города, которые приходят в музей.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1-м зале данной выставки можно видеть Князя Новгородского (1236-1251), Великого князя Владимирского (1251-1263), Прославленного полководца Руси Святой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православии; Биргера Магнуссна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швецкого князя рыцаря-крестоносца, участвовавшего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Невской битве между королевским войском Швеции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Новгородским войском, начавшейся 15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июня 1240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года с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рыцарского поединка двух военных вождей князя Александра Ярославича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ярла Биргера; основателя Российского флота, великого реформатора земли Русской Петра I;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великую императрицу Екатерину II;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Великого полководца, генералиссимуса (1799г.) Суворова Александра Васильевича, не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проигравшего ни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одного сражения.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Во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втором зале представлены персонажи второй мировой войны: две великие личности, сыгравшие огромную роль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истории многих стран: Генеральный секретарь компартии СССР – Иосиф Сталин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Фюрер Национал-социалистической партии, глава германского государства Адольф Гитлер. Маршал Советского Союза, талантливый полководец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Жуков Георгий Константинович. Хирург, член-корреспондент Петербургской Академии наук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Пирогов Николай Иванович. Первая фронтовая сестра милосердия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России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Севастопольская Дарья.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Огромное значение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исходе войны имел военно-морской флот. На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выставке представлены такие персонажи как: капитан II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ранга, командир дивизиона подводных лодок Северного флота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Гаджиев Магомед Имадутинович; Флотоводец, адмирал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Нахимов Павел Степанович; Моряк- подводник, капитан III ранга, Герой Советского Союза посмертно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Маринеско Александр Иванович; Флотоводец адмирал, один из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создателей Российского Черноморского флота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Ушаков Федор Федорович; Командир подводной лодки М-172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Северного флота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 xml:space="preserve">– Фисанович Израиль Ильич; Командир подводной лодки 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>К-21</w:t>
      </w:r>
      <w:r w:rsidR="00855363" w:rsidRPr="00855363">
        <w:rPr>
          <w:rFonts w:ascii="Times New Roman" w:hAnsi="Times New Roman"/>
          <w:sz w:val="28"/>
          <w:szCs w:val="28"/>
        </w:rPr>
        <w:t>"</w:t>
      </w:r>
      <w:r w:rsidRPr="00855363">
        <w:rPr>
          <w:rFonts w:ascii="Times New Roman" w:hAnsi="Times New Roman"/>
          <w:sz w:val="28"/>
          <w:szCs w:val="28"/>
        </w:rPr>
        <w:t xml:space="preserve"> Северного флота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Лунин Николай; Вице-адмирал, теоретик-океанограф, кораблестроитель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Макаров Степан Осипович; Матрос, герой обороны Севастополя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– Кошка Петр Макарович.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третьем зале представлены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два пирата, наводившие страх на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мореплавателей XVIII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века.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четвертом зале посетители музея окажутся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мире сказок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приключений. Такие персонажи как: Гулливер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лилипуты, Карабас-Барабас и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Буратино заставят вспомнить детство каждого из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нас. Любимая всеми девочками кукла Барби покоряет своим необыкновенным нарядом.</w:t>
      </w:r>
    </w:p>
    <w:p w:rsidR="00855363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Посетив выставку восковых фигур,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долго вспоминются те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ощущения,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которые заставили окунуться уникальные персонажи истории разного времени, собранные в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одном месте.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br w:type="page"/>
      </w:r>
      <w:r w:rsidR="00007310" w:rsidRPr="00855363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Современный музей – один из феноменов, созданных в процессе общественного развития. Он не дублирует ни один из существующих социально-культурных институтов и вносит свой, оригинальный вклад в науку, культуру, образование и воспитание. В нынешней ситуации музеи сталкиваются со многими проблемами, и не удивительно, что их социокультурные функции реализуются не полностью.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Сущность музея – быть посредником между обществом и его культурой, между культурой прошлого и культурой настоящего, а не конкретное содержание музейной деятельности, обусловленное социальным заказом времени. Музей может рассматриваться сегодня как состояние души общества в настоящее время, и именно музею необходимо направить все усилия на восстановление утраченной культуры, чего так не хватает в современном мире.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В музее истории 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краеведения имени Федора Ивановича Моисеенко хранятся уникальные коллекции и экспонаты по археологии и этнографии, подлинные документы и фотографии, редкие книги, предметы быта, значительная естественнонаучная коллекция и др.. Документальная, научная и культурная ценность музея дают возможность считать его и образовательно-воспитательным центром, осуществляющим процесс передачи культурных норм, лучших традиций, опыта поколений с учетом тех требований, которые общество выдвигает в различные исторические периоды.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В музее собран богатый материал, отражающий прошлое края с древнейших времен. Сейчас экспонаты музея доступны каждому. Здесь хранятся предметы историко-культурного наследия края.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Подводя итог, следует отметить, какие основные функции выполняет рассмотренный музей:</w:t>
      </w:r>
    </w:p>
    <w:p w:rsidR="00007310" w:rsidRPr="00855363" w:rsidRDefault="00007310" w:rsidP="00855363">
      <w:pPr>
        <w:numPr>
          <w:ilvl w:val="0"/>
          <w:numId w:val="10"/>
        </w:numPr>
        <w:tabs>
          <w:tab w:val="left" w:pos="691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функцию документирования (собственно музейную функцию),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функцию доказательства, т. е. подтверждения посредством музейных предметов развития общества, культуры или же природы; она вызвана общественными потребностями экономического, научного и культурного характера в комплектовании, сохранении и изучении объективных свидетельств этого развития;</w:t>
      </w:r>
    </w:p>
    <w:p w:rsidR="00007310" w:rsidRPr="00855363" w:rsidRDefault="00007310" w:rsidP="00855363">
      <w:pPr>
        <w:numPr>
          <w:ilvl w:val="0"/>
          <w:numId w:val="10"/>
        </w:numPr>
        <w:tabs>
          <w:tab w:val="left" w:pos="691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образовательно-воспитательную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функцию,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обусловленную информационными и экспрессивными свойствами музейных предметов, а также познавательными и культурными запросами общества к музею. Она включает в себя как просветительные, так и образовательные аспекты;</w:t>
      </w: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функцию организации свободного времени, отвечающую общественным потребностям в культурных формах досуга, эмоциональной разрядке и пр. Эта функция является производной от функции образования и воспитания, поскольку посещение музеев в свободное время связано, как правило, с мотивами познавательно-эмоционального характера и в этом плане представляет собой способ реализации образовательно-воспитательных задач музея.</w:t>
      </w:r>
    </w:p>
    <w:p w:rsidR="00007310" w:rsidRPr="00855363" w:rsidRDefault="00007310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310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855363">
        <w:rPr>
          <w:rFonts w:ascii="Times New Roman" w:hAnsi="Times New Roman"/>
          <w:sz w:val="28"/>
          <w:szCs w:val="28"/>
        </w:rPr>
        <w:br w:type="page"/>
      </w:r>
      <w:r w:rsidRPr="00855363">
        <w:rPr>
          <w:rFonts w:ascii="Times New Roman" w:hAnsi="Times New Roman"/>
          <w:b/>
          <w:bCs/>
          <w:sz w:val="28"/>
          <w:szCs w:val="28"/>
        </w:rPr>
        <w:t>Список используемой литературы</w:t>
      </w:r>
    </w:p>
    <w:p w:rsidR="00855363" w:rsidRPr="00855363" w:rsidRDefault="00855363" w:rsidP="00855363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А. Брославская Лабинск – город твой и мой. Ростов-на-Дону, 2000</w:t>
      </w: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</w:rPr>
        <w:t>В.Г. Петелин</w:t>
      </w:r>
      <w:r w:rsidR="00855363" w:rsidRPr="00855363">
        <w:rPr>
          <w:rFonts w:ascii="Times New Roman" w:hAnsi="Times New Roman"/>
          <w:sz w:val="28"/>
          <w:szCs w:val="28"/>
        </w:rPr>
        <w:t xml:space="preserve"> </w:t>
      </w:r>
      <w:r w:rsidRPr="00855363">
        <w:rPr>
          <w:rFonts w:ascii="Times New Roman" w:hAnsi="Times New Roman"/>
          <w:sz w:val="28"/>
          <w:szCs w:val="28"/>
        </w:rPr>
        <w:t>Основы менеджмента выставочной деятельности. М.: ЮНИТИ-ДАНА, 2005</w:t>
      </w: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Л.М. Шляхтина Основы музейного дела: теория и практика. Учеб. пособие, М.: Высш. шк., 2005</w:t>
      </w: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О.Я. Гойхман</w:t>
      </w:r>
      <w:r w:rsidR="00855363" w:rsidRPr="00855363">
        <w:rPr>
          <w:rFonts w:ascii="Times New Roman" w:hAnsi="Times New Roman"/>
          <w:b/>
          <w:bCs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Организация и проведение мероприятий: Учеб. пособие. М.: ИНФРА-М, 2008</w:t>
      </w:r>
    </w:p>
    <w:p w:rsidR="00855363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>Т.Ю. Юренева Музееведение. М., 2003;</w:t>
      </w:r>
    </w:p>
    <w:p w:rsidR="00855363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55363">
        <w:rPr>
          <w:rFonts w:ascii="Times New Roman" w:hAnsi="Times New Roman"/>
          <w:sz w:val="28"/>
          <w:szCs w:val="28"/>
        </w:rPr>
        <w:t xml:space="preserve">Большая советская энциклопедия. 2-е изд. Т. </w:t>
      </w:r>
      <w:smartTag w:uri="urn:schemas-microsoft-com:office:smarttags" w:element="metricconverter">
        <w:smartTagPr>
          <w:attr w:name="ProductID" w:val="28. М"/>
        </w:smartTagPr>
        <w:r w:rsidRPr="00855363">
          <w:rPr>
            <w:rFonts w:ascii="Times New Roman" w:hAnsi="Times New Roman"/>
            <w:sz w:val="28"/>
            <w:szCs w:val="28"/>
          </w:rPr>
          <w:t>28. М</w:t>
        </w:r>
      </w:smartTag>
      <w:r w:rsidRPr="00855363">
        <w:rPr>
          <w:rFonts w:ascii="Times New Roman" w:hAnsi="Times New Roman"/>
          <w:sz w:val="28"/>
          <w:szCs w:val="28"/>
        </w:rPr>
        <w:t>, 1953.</w:t>
      </w:r>
    </w:p>
    <w:p w:rsidR="0000731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 w:rsidRPr="00855363">
        <w:rPr>
          <w:rFonts w:ascii="Times New Roman" w:hAnsi="Times New Roman"/>
          <w:sz w:val="28"/>
          <w:szCs w:val="28"/>
          <w:highlight w:val="white"/>
        </w:rPr>
        <w:t>Музей истории и</w:t>
      </w:r>
      <w:r w:rsidR="00855363" w:rsidRPr="00855363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855363">
        <w:rPr>
          <w:rFonts w:ascii="Times New Roman" w:hAnsi="Times New Roman"/>
          <w:sz w:val="28"/>
          <w:szCs w:val="28"/>
          <w:highlight w:val="white"/>
        </w:rPr>
        <w:t>краеведения (путеводитель). Лабинск, 2006.</w:t>
      </w:r>
    </w:p>
    <w:p w:rsidR="00A04800" w:rsidRPr="00855363" w:rsidRDefault="00007310" w:rsidP="0085536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"/>
        </w:rPr>
      </w:pPr>
      <w:r w:rsidRPr="00855363">
        <w:rPr>
          <w:rFonts w:ascii="Times New Roman" w:hAnsi="Times New Roman"/>
          <w:sz w:val="28"/>
          <w:szCs w:val="28"/>
          <w:u w:val="single"/>
          <w:lang w:val="en"/>
        </w:rPr>
        <w:t>http://www.museum.ru</w:t>
      </w:r>
      <w:bookmarkStart w:id="0" w:name="_GoBack"/>
      <w:bookmarkEnd w:id="0"/>
    </w:p>
    <w:sectPr w:rsidR="00A04800" w:rsidRPr="00855363" w:rsidSect="0085536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017" w:rsidRDefault="00965017" w:rsidP="0049004F">
      <w:pPr>
        <w:spacing w:after="0" w:line="240" w:lineRule="auto"/>
      </w:pPr>
      <w:r>
        <w:separator/>
      </w:r>
    </w:p>
  </w:endnote>
  <w:endnote w:type="continuationSeparator" w:id="0">
    <w:p w:rsidR="00965017" w:rsidRDefault="00965017" w:rsidP="00490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017" w:rsidRDefault="00965017" w:rsidP="0049004F">
      <w:pPr>
        <w:spacing w:after="0" w:line="240" w:lineRule="auto"/>
      </w:pPr>
      <w:r>
        <w:separator/>
      </w:r>
    </w:p>
  </w:footnote>
  <w:footnote w:type="continuationSeparator" w:id="0">
    <w:p w:rsidR="00965017" w:rsidRDefault="00965017" w:rsidP="00490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B84E01A"/>
    <w:lvl w:ilvl="0">
      <w:numFmt w:val="bullet"/>
      <w:lvlText w:val="*"/>
      <w:lvlJc w:val="left"/>
    </w:lvl>
  </w:abstractNum>
  <w:abstractNum w:abstractNumId="1">
    <w:nsid w:val="017B00AA"/>
    <w:multiLevelType w:val="singleLevel"/>
    <w:tmpl w:val="72E668C6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AFA398D"/>
    <w:multiLevelType w:val="hybridMultilevel"/>
    <w:tmpl w:val="206A0906"/>
    <w:lvl w:ilvl="0" w:tplc="652A87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64542A"/>
    <w:multiLevelType w:val="singleLevel"/>
    <w:tmpl w:val="42C030C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275F2382"/>
    <w:multiLevelType w:val="hybridMultilevel"/>
    <w:tmpl w:val="3F783640"/>
    <w:lvl w:ilvl="0" w:tplc="94CE1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644A3"/>
    <w:multiLevelType w:val="hybridMultilevel"/>
    <w:tmpl w:val="E9864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B1020C"/>
    <w:multiLevelType w:val="hybridMultilevel"/>
    <w:tmpl w:val="731A2BF2"/>
    <w:lvl w:ilvl="0" w:tplc="4776D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F31F81"/>
    <w:multiLevelType w:val="hybridMultilevel"/>
    <w:tmpl w:val="91B8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811B0C"/>
    <w:multiLevelType w:val="singleLevel"/>
    <w:tmpl w:val="51721248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66424047"/>
    <w:multiLevelType w:val="singleLevel"/>
    <w:tmpl w:val="51721248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67C667F3"/>
    <w:multiLevelType w:val="hybridMultilevel"/>
    <w:tmpl w:val="2F08C03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7DD34BEA"/>
    <w:multiLevelType w:val="singleLevel"/>
    <w:tmpl w:val="C3AAD8D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2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800"/>
    <w:rsid w:val="00007310"/>
    <w:rsid w:val="00090AE4"/>
    <w:rsid w:val="000C06BF"/>
    <w:rsid w:val="00126F31"/>
    <w:rsid w:val="00144A5D"/>
    <w:rsid w:val="001574FC"/>
    <w:rsid w:val="00185BE7"/>
    <w:rsid w:val="001F6C01"/>
    <w:rsid w:val="00232197"/>
    <w:rsid w:val="0028637C"/>
    <w:rsid w:val="002C79B6"/>
    <w:rsid w:val="003D1B06"/>
    <w:rsid w:val="003F4117"/>
    <w:rsid w:val="00413E1C"/>
    <w:rsid w:val="00426D02"/>
    <w:rsid w:val="00464D84"/>
    <w:rsid w:val="0049004F"/>
    <w:rsid w:val="0050233F"/>
    <w:rsid w:val="00512B60"/>
    <w:rsid w:val="00517AEE"/>
    <w:rsid w:val="00533867"/>
    <w:rsid w:val="0053525B"/>
    <w:rsid w:val="00562B7B"/>
    <w:rsid w:val="00565F5D"/>
    <w:rsid w:val="005D5B3A"/>
    <w:rsid w:val="00614F50"/>
    <w:rsid w:val="00624D32"/>
    <w:rsid w:val="00661CB9"/>
    <w:rsid w:val="006A14AA"/>
    <w:rsid w:val="006B6203"/>
    <w:rsid w:val="006C6422"/>
    <w:rsid w:val="006D6C7A"/>
    <w:rsid w:val="00790416"/>
    <w:rsid w:val="007A5728"/>
    <w:rsid w:val="007E2E90"/>
    <w:rsid w:val="00810A51"/>
    <w:rsid w:val="00813903"/>
    <w:rsid w:val="008342D5"/>
    <w:rsid w:val="00855363"/>
    <w:rsid w:val="00861FE3"/>
    <w:rsid w:val="008713F0"/>
    <w:rsid w:val="008970BD"/>
    <w:rsid w:val="008A4894"/>
    <w:rsid w:val="008C5FC3"/>
    <w:rsid w:val="00965017"/>
    <w:rsid w:val="00976BE3"/>
    <w:rsid w:val="009D3E47"/>
    <w:rsid w:val="009E72CE"/>
    <w:rsid w:val="00A04800"/>
    <w:rsid w:val="00A154F9"/>
    <w:rsid w:val="00A24690"/>
    <w:rsid w:val="00A70FA6"/>
    <w:rsid w:val="00A75E1C"/>
    <w:rsid w:val="00AE5E3C"/>
    <w:rsid w:val="00B2384C"/>
    <w:rsid w:val="00B73328"/>
    <w:rsid w:val="00B833D1"/>
    <w:rsid w:val="00B96550"/>
    <w:rsid w:val="00BE5B14"/>
    <w:rsid w:val="00BF5DD6"/>
    <w:rsid w:val="00C63EB6"/>
    <w:rsid w:val="00C87790"/>
    <w:rsid w:val="00CE2A13"/>
    <w:rsid w:val="00CF41A2"/>
    <w:rsid w:val="00D06867"/>
    <w:rsid w:val="00DB3F56"/>
    <w:rsid w:val="00DF1A7A"/>
    <w:rsid w:val="00E01692"/>
    <w:rsid w:val="00E02933"/>
    <w:rsid w:val="00E30233"/>
    <w:rsid w:val="00E54CCF"/>
    <w:rsid w:val="00E80AAF"/>
    <w:rsid w:val="00E97365"/>
    <w:rsid w:val="00EA06FD"/>
    <w:rsid w:val="00EB2C24"/>
    <w:rsid w:val="00ED27BD"/>
    <w:rsid w:val="00EF793C"/>
    <w:rsid w:val="00F645FC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F3553B-03F3-49EF-8C99-70ACCE8B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790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A0480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04800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490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49004F"/>
    <w:rPr>
      <w:rFonts w:cs="Times New Roman"/>
    </w:rPr>
  </w:style>
  <w:style w:type="paragraph" w:styleId="a6">
    <w:name w:val="footer"/>
    <w:basedOn w:val="a0"/>
    <w:link w:val="a7"/>
    <w:uiPriority w:val="99"/>
    <w:semiHidden/>
    <w:unhideWhenUsed/>
    <w:rsid w:val="00490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49004F"/>
    <w:rPr>
      <w:rFonts w:cs="Times New Roman"/>
    </w:rPr>
  </w:style>
  <w:style w:type="paragraph" w:styleId="a8">
    <w:name w:val="Body Text Indent"/>
    <w:basedOn w:val="a0"/>
    <w:link w:val="a9"/>
    <w:uiPriority w:val="99"/>
    <w:rsid w:val="0049004F"/>
    <w:pPr>
      <w:widowControl w:val="0"/>
      <w:autoSpaceDE w:val="0"/>
      <w:autoSpaceDN w:val="0"/>
      <w:adjustRightInd w:val="0"/>
      <w:spacing w:after="0" w:line="230" w:lineRule="atLeast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49004F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0"/>
    <w:uiPriority w:val="34"/>
    <w:qFormat/>
    <w:rsid w:val="006B6203"/>
    <w:pPr>
      <w:ind w:left="720"/>
      <w:contextualSpacing/>
    </w:pPr>
  </w:style>
  <w:style w:type="paragraph" w:styleId="ab">
    <w:name w:val="Body Text"/>
    <w:basedOn w:val="a0"/>
    <w:link w:val="ac"/>
    <w:uiPriority w:val="99"/>
    <w:semiHidden/>
    <w:unhideWhenUsed/>
    <w:rsid w:val="006B6203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6B6203"/>
    <w:rPr>
      <w:rFonts w:cs="Times New Roman"/>
    </w:rPr>
  </w:style>
  <w:style w:type="paragraph" w:styleId="ad">
    <w:name w:val="Balloon Text"/>
    <w:basedOn w:val="a0"/>
    <w:link w:val="ae"/>
    <w:uiPriority w:val="99"/>
    <w:semiHidden/>
    <w:unhideWhenUsed/>
    <w:rsid w:val="00B8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B833D1"/>
    <w:rPr>
      <w:rFonts w:ascii="Tahoma" w:hAnsi="Tahoma" w:cs="Tahoma"/>
      <w:sz w:val="16"/>
      <w:szCs w:val="16"/>
    </w:rPr>
  </w:style>
  <w:style w:type="paragraph" w:customStyle="1" w:styleId="a">
    <w:name w:val="список нумерованный"/>
    <w:autoRedefine/>
    <w:uiPriority w:val="99"/>
    <w:rsid w:val="00B833D1"/>
    <w:pPr>
      <w:numPr>
        <w:numId w:val="6"/>
      </w:numPr>
      <w:tabs>
        <w:tab w:val="num" w:pos="108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table" w:styleId="af">
    <w:name w:val="Table Grid"/>
    <w:basedOn w:val="a2"/>
    <w:uiPriority w:val="59"/>
    <w:rsid w:val="00976BE3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semiHidden/>
    <w:unhideWhenUsed/>
    <w:rsid w:val="00CE2A1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3644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admin</cp:lastModifiedBy>
  <cp:revision>2</cp:revision>
  <cp:lastPrinted>2009-11-27T07:15:00Z</cp:lastPrinted>
  <dcterms:created xsi:type="dcterms:W3CDTF">2014-03-19T20:46:00Z</dcterms:created>
  <dcterms:modified xsi:type="dcterms:W3CDTF">2014-03-19T20:46:00Z</dcterms:modified>
</cp:coreProperties>
</file>