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136E01" w:rsidRDefault="00136E01" w:rsidP="00136E01">
      <w:pPr>
        <w:spacing w:after="0" w:line="360" w:lineRule="auto"/>
        <w:ind w:firstLine="709"/>
        <w:jc w:val="center"/>
        <w:outlineLvl w:val="0"/>
        <w:rPr>
          <w:rFonts w:ascii="Times New Roman" w:hAnsi="Times New Roman"/>
          <w:b/>
          <w:spacing w:val="-14"/>
          <w:sz w:val="28"/>
          <w:szCs w:val="28"/>
          <w:lang w:val="en-US"/>
        </w:rPr>
      </w:pPr>
    </w:p>
    <w:p w:rsidR="000651A1" w:rsidRPr="00136E01" w:rsidRDefault="000651A1" w:rsidP="00136E01">
      <w:pPr>
        <w:spacing w:after="0" w:line="360" w:lineRule="auto"/>
        <w:ind w:firstLine="709"/>
        <w:jc w:val="center"/>
        <w:outlineLvl w:val="0"/>
        <w:rPr>
          <w:rFonts w:ascii="Times New Roman" w:hAnsi="Times New Roman"/>
          <w:b/>
          <w:spacing w:val="-14"/>
          <w:sz w:val="28"/>
          <w:szCs w:val="28"/>
          <w:lang w:val="uk-UA"/>
        </w:rPr>
      </w:pPr>
      <w:r w:rsidRPr="00136E01">
        <w:rPr>
          <w:rFonts w:ascii="Times New Roman" w:hAnsi="Times New Roman"/>
          <w:b/>
          <w:spacing w:val="-14"/>
          <w:sz w:val="28"/>
          <w:szCs w:val="28"/>
          <w:lang w:val="uk-UA"/>
        </w:rPr>
        <w:t>Культура як феномен духовності</w:t>
      </w:r>
    </w:p>
    <w:p w:rsidR="0052726C" w:rsidRPr="00136E01" w:rsidRDefault="0052726C" w:rsidP="00136E01">
      <w:pPr>
        <w:spacing w:after="0" w:line="360" w:lineRule="auto"/>
        <w:ind w:firstLine="709"/>
        <w:jc w:val="both"/>
        <w:outlineLvl w:val="0"/>
        <w:rPr>
          <w:rFonts w:ascii="Times New Roman" w:hAnsi="Times New Roman"/>
          <w:b/>
          <w:spacing w:val="-14"/>
          <w:sz w:val="28"/>
          <w:szCs w:val="28"/>
          <w:lang w:val="uk-UA"/>
        </w:rPr>
      </w:pPr>
    </w:p>
    <w:p w:rsidR="003069B9" w:rsidRPr="00136E01" w:rsidRDefault="00136E01" w:rsidP="00136E01">
      <w:pPr>
        <w:spacing w:after="0" w:line="360" w:lineRule="auto"/>
        <w:ind w:firstLine="709"/>
        <w:contextualSpacing/>
        <w:jc w:val="both"/>
        <w:rPr>
          <w:rFonts w:ascii="Times New Roman" w:hAnsi="Times New Roman"/>
          <w:spacing w:val="-14"/>
          <w:sz w:val="28"/>
          <w:szCs w:val="28"/>
          <w:lang w:val="uk-UA" w:eastAsia="uk-UA"/>
        </w:rPr>
      </w:pPr>
      <w:r>
        <w:rPr>
          <w:rFonts w:ascii="Times New Roman" w:hAnsi="Times New Roman"/>
          <w:spacing w:val="-14"/>
          <w:sz w:val="28"/>
          <w:szCs w:val="28"/>
          <w:lang w:val="uk-UA"/>
        </w:rPr>
        <w:br w:type="page"/>
      </w:r>
      <w:r w:rsidR="000651A1" w:rsidRPr="00136E01">
        <w:rPr>
          <w:rFonts w:ascii="Times New Roman" w:hAnsi="Times New Roman"/>
          <w:spacing w:val="-14"/>
          <w:sz w:val="28"/>
          <w:szCs w:val="28"/>
          <w:lang w:val="uk-UA"/>
        </w:rPr>
        <w:t>Актуальність статті. В умовах глобалізації, інформатизаці</w:t>
      </w:r>
      <w:r w:rsidR="00154042" w:rsidRPr="00136E01">
        <w:rPr>
          <w:rFonts w:ascii="Times New Roman" w:hAnsi="Times New Roman"/>
          <w:spacing w:val="-14"/>
          <w:sz w:val="28"/>
          <w:szCs w:val="28"/>
          <w:lang w:val="uk-UA"/>
        </w:rPr>
        <w:t>ї</w:t>
      </w:r>
      <w:r w:rsidR="000651A1" w:rsidRPr="00136E01">
        <w:rPr>
          <w:rFonts w:ascii="Times New Roman" w:hAnsi="Times New Roman"/>
          <w:spacing w:val="-14"/>
          <w:sz w:val="28"/>
          <w:szCs w:val="28"/>
          <w:lang w:val="uk-UA"/>
        </w:rPr>
        <w:t xml:space="preserve"> простору </w:t>
      </w:r>
      <w:r w:rsidR="003069B9" w:rsidRPr="00136E01">
        <w:rPr>
          <w:rFonts w:ascii="Times New Roman" w:hAnsi="Times New Roman"/>
          <w:spacing w:val="-14"/>
          <w:sz w:val="28"/>
          <w:szCs w:val="28"/>
          <w:lang w:val="uk-UA"/>
        </w:rPr>
        <w:t>необхідно звернути</w:t>
      </w:r>
      <w:r w:rsidR="000651A1" w:rsidRPr="00136E01">
        <w:rPr>
          <w:rFonts w:ascii="Times New Roman" w:hAnsi="Times New Roman"/>
          <w:spacing w:val="-14"/>
          <w:sz w:val="28"/>
          <w:szCs w:val="28"/>
          <w:lang w:val="uk-UA"/>
        </w:rPr>
        <w:t xml:space="preserve"> увагу на продукти духовної діяльності людини, які існують в ідеальному вигляді: поняття, уявлення, вірування, почуття і </w:t>
      </w:r>
      <w:r w:rsidR="003069B9" w:rsidRPr="00136E01">
        <w:rPr>
          <w:rFonts w:ascii="Times New Roman" w:hAnsi="Times New Roman"/>
          <w:spacing w:val="-14"/>
          <w:sz w:val="28"/>
          <w:szCs w:val="28"/>
          <w:lang w:val="uk-UA"/>
        </w:rPr>
        <w:t>переживання</w:t>
      </w:r>
      <w:r w:rsidR="000651A1" w:rsidRPr="00136E01">
        <w:rPr>
          <w:rFonts w:ascii="Times New Roman" w:hAnsi="Times New Roman"/>
          <w:spacing w:val="-14"/>
          <w:sz w:val="28"/>
          <w:szCs w:val="28"/>
          <w:lang w:val="uk-UA"/>
        </w:rPr>
        <w:t xml:space="preserve">, доступні свідомості </w:t>
      </w:r>
      <w:r w:rsidR="00154042" w:rsidRPr="00136E01">
        <w:rPr>
          <w:rFonts w:ascii="Times New Roman" w:hAnsi="Times New Roman"/>
          <w:spacing w:val="-14"/>
          <w:sz w:val="28"/>
          <w:szCs w:val="28"/>
          <w:lang w:val="uk-UA"/>
        </w:rPr>
        <w:t>та</w:t>
      </w:r>
      <w:r w:rsidR="000651A1" w:rsidRPr="00136E01">
        <w:rPr>
          <w:rFonts w:ascii="Times New Roman" w:hAnsi="Times New Roman"/>
          <w:spacing w:val="-14"/>
          <w:sz w:val="28"/>
          <w:szCs w:val="28"/>
          <w:lang w:val="uk-UA"/>
        </w:rPr>
        <w:t xml:space="preserve"> розумінню всіх людей. </w:t>
      </w:r>
      <w:r w:rsidR="00154042" w:rsidRPr="00136E01">
        <w:rPr>
          <w:rFonts w:ascii="Times New Roman" w:hAnsi="Times New Roman"/>
          <w:spacing w:val="-14"/>
          <w:sz w:val="28"/>
          <w:szCs w:val="28"/>
          <w:lang w:val="uk-UA" w:eastAsia="uk-UA"/>
        </w:rPr>
        <w:t>У добу комп'ютерних технологій було б помилкою залишити без уваги велику духовну спадщину минулого. Адже пильно вивчаючи минуле, ми краще розуміємо сьогодення.</w:t>
      </w:r>
    </w:p>
    <w:p w:rsidR="009F0873" w:rsidRPr="00136E01" w:rsidRDefault="003069B9"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eastAsia="uk-UA"/>
        </w:rPr>
        <w:t>Частина філософів називала культуру засобом підкорення людей, зокрема</w:t>
      </w:r>
      <w:r w:rsid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 xml:space="preserve">це відзеркалено в поглядах відомого німецького філософа Ф. Ніцше, який проголосив тезу про те, що людина за своєю природою, — істота антикультурна, а сама культура — це зло, яке створене для придушення і поневолення людини. Іншої точки зору дотримувалися ті </w:t>
      </w:r>
      <w:r w:rsidR="0052726C" w:rsidRPr="00136E01">
        <w:rPr>
          <w:rFonts w:ascii="Times New Roman" w:hAnsi="Times New Roman"/>
          <w:spacing w:val="-14"/>
          <w:sz w:val="28"/>
          <w:szCs w:val="28"/>
          <w:lang w:val="uk-UA" w:eastAsia="uk-UA"/>
        </w:rPr>
        <w:t>в</w:t>
      </w:r>
      <w:r w:rsidRPr="00136E01">
        <w:rPr>
          <w:rFonts w:ascii="Times New Roman" w:hAnsi="Times New Roman"/>
          <w:spacing w:val="-14"/>
          <w:sz w:val="28"/>
          <w:szCs w:val="28"/>
          <w:lang w:val="uk-UA" w:eastAsia="uk-UA"/>
        </w:rPr>
        <w:t>чені, які називали культуру засобом облагороджування людини, перетворення її в цивілізовану особистість, зокрема І. </w:t>
      </w:r>
      <w:r w:rsidR="0016683A" w:rsidRPr="00136E01">
        <w:rPr>
          <w:rFonts w:ascii="Times New Roman" w:hAnsi="Times New Roman"/>
          <w:spacing w:val="-14"/>
          <w:sz w:val="28"/>
          <w:szCs w:val="28"/>
          <w:lang w:val="uk-UA" w:eastAsia="uk-UA"/>
        </w:rPr>
        <w:t>Гердер</w:t>
      </w:r>
      <w:r w:rsidRPr="00136E01">
        <w:rPr>
          <w:rFonts w:ascii="Times New Roman" w:hAnsi="Times New Roman"/>
          <w:spacing w:val="-14"/>
          <w:sz w:val="28"/>
          <w:szCs w:val="28"/>
          <w:lang w:val="uk-UA" w:eastAsia="uk-UA"/>
        </w:rPr>
        <w:t>. Етапи розвитку культури розглядалися ними як ступені прогресивного розвитку людства.</w:t>
      </w:r>
      <w:r w:rsidR="00136E01">
        <w:rPr>
          <w:rFonts w:ascii="Times New Roman" w:hAnsi="Times New Roman"/>
          <w:spacing w:val="-14"/>
          <w:sz w:val="28"/>
          <w:szCs w:val="28"/>
          <w:lang w:val="uk-UA" w:eastAsia="uk-UA"/>
        </w:rPr>
        <w:t xml:space="preserve"> </w:t>
      </w:r>
      <w:r w:rsidR="009F0873" w:rsidRPr="00136E01">
        <w:rPr>
          <w:rFonts w:ascii="Times New Roman" w:hAnsi="Times New Roman"/>
          <w:spacing w:val="-14"/>
          <w:sz w:val="28"/>
          <w:szCs w:val="28"/>
          <w:lang w:val="uk-UA"/>
        </w:rPr>
        <w:t>Проблема духовно</w:t>
      </w:r>
      <w:r w:rsidRPr="00136E01">
        <w:rPr>
          <w:rFonts w:ascii="Times New Roman" w:hAnsi="Times New Roman"/>
          <w:spacing w:val="-14"/>
          <w:sz w:val="28"/>
          <w:szCs w:val="28"/>
          <w:lang w:val="uk-UA"/>
        </w:rPr>
        <w:t>ї культури</w:t>
      </w:r>
      <w:r w:rsidR="009F0873" w:rsidRPr="00136E01">
        <w:rPr>
          <w:rFonts w:ascii="Times New Roman" w:hAnsi="Times New Roman"/>
          <w:spacing w:val="-14"/>
          <w:sz w:val="28"/>
          <w:szCs w:val="28"/>
          <w:lang w:val="uk-UA"/>
        </w:rPr>
        <w:t xml:space="preserve"> має і в сучасній зарубіжній, і у вітчизняній філософії важливе значення. Вона вміщує у собі широкий діапазон смислів. У дослідженнях науковців простежується спроба розглядати духовну культур в контексті пошуку глибинних характеристик людського буття через призму активно творчої діяльності самої людини. До таких належать праці М. Еліаде, В.Горського, А.Лосєва,</w:t>
      </w:r>
      <w:r w:rsidR="00136E01">
        <w:rPr>
          <w:rFonts w:ascii="Times New Roman" w:hAnsi="Times New Roman"/>
          <w:spacing w:val="-14"/>
          <w:sz w:val="28"/>
          <w:szCs w:val="28"/>
          <w:lang w:val="uk-UA"/>
        </w:rPr>
        <w:t xml:space="preserve"> </w:t>
      </w:r>
      <w:r w:rsidR="009F0873" w:rsidRPr="00136E01">
        <w:rPr>
          <w:rFonts w:ascii="Times New Roman" w:hAnsi="Times New Roman"/>
          <w:spacing w:val="-14"/>
          <w:sz w:val="28"/>
          <w:szCs w:val="28"/>
          <w:lang w:val="uk-UA"/>
        </w:rPr>
        <w:t>Є.Бистрицького, С.Возняка, І. Огієнко,</w:t>
      </w:r>
      <w:r w:rsidR="00136E01">
        <w:rPr>
          <w:rFonts w:ascii="Times New Roman" w:hAnsi="Times New Roman"/>
          <w:spacing w:val="-14"/>
          <w:sz w:val="28"/>
          <w:szCs w:val="28"/>
          <w:lang w:val="uk-UA"/>
        </w:rPr>
        <w:t xml:space="preserve"> </w:t>
      </w:r>
      <w:r w:rsidR="009F0873" w:rsidRPr="00136E01">
        <w:rPr>
          <w:rFonts w:ascii="Times New Roman" w:hAnsi="Times New Roman"/>
          <w:spacing w:val="-14"/>
          <w:sz w:val="28"/>
          <w:szCs w:val="28"/>
          <w:lang w:val="uk-UA"/>
        </w:rPr>
        <w:t>С.Кримського, С.Пролєєва,</w:t>
      </w:r>
      <w:r w:rsidR="00136E01">
        <w:rPr>
          <w:rFonts w:ascii="Times New Roman" w:hAnsi="Times New Roman"/>
          <w:spacing w:val="-14"/>
          <w:sz w:val="28"/>
          <w:szCs w:val="28"/>
          <w:lang w:val="uk-UA"/>
        </w:rPr>
        <w:t xml:space="preserve"> </w:t>
      </w:r>
      <w:r w:rsidR="009F0873" w:rsidRPr="00136E01">
        <w:rPr>
          <w:rFonts w:ascii="Times New Roman" w:hAnsi="Times New Roman"/>
          <w:spacing w:val="-14"/>
          <w:sz w:val="28"/>
          <w:szCs w:val="28"/>
          <w:lang w:val="uk-UA"/>
        </w:rPr>
        <w:t>В.Вернадського, П.Кононенко та багатьох інших.</w:t>
      </w:r>
    </w:p>
    <w:p w:rsidR="009F0873" w:rsidRPr="00136E01" w:rsidRDefault="009F087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Об’єкт дослідження – основні форми духовної культури (міфологія, релігія, наука тощо).</w:t>
      </w:r>
    </w:p>
    <w:p w:rsidR="009F0873" w:rsidRPr="00136E01" w:rsidRDefault="009F087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Предметом дослідження є духовна культура.</w:t>
      </w:r>
    </w:p>
    <w:p w:rsidR="00DF00C1" w:rsidRPr="00136E01" w:rsidRDefault="009F0873" w:rsidP="00136E01">
      <w:pPr>
        <w:spacing w:after="0" w:line="360" w:lineRule="auto"/>
        <w:ind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Метою дослідження</w:t>
      </w:r>
      <w:r w:rsidR="00136E01">
        <w:rPr>
          <w:rFonts w:ascii="Times New Roman" w:hAnsi="Times New Roman"/>
          <w:spacing w:val="-14"/>
          <w:sz w:val="28"/>
          <w:szCs w:val="28"/>
          <w:lang w:val="uk-UA" w:eastAsia="uk-UA"/>
        </w:rPr>
        <w:t xml:space="preserve"> </w:t>
      </w:r>
      <w:r w:rsidR="00DF00C1" w:rsidRPr="00136E01">
        <w:rPr>
          <w:rFonts w:ascii="Times New Roman" w:hAnsi="Times New Roman"/>
          <w:spacing w:val="-14"/>
          <w:sz w:val="28"/>
          <w:szCs w:val="28"/>
          <w:lang w:val="uk-UA" w:eastAsia="uk-UA"/>
        </w:rPr>
        <w:t>є висвітлення історії духовної культури, аналіз</w:t>
      </w:r>
      <w:r w:rsidRPr="00136E01">
        <w:rPr>
          <w:rFonts w:ascii="Times New Roman" w:hAnsi="Times New Roman"/>
          <w:spacing w:val="-14"/>
          <w:sz w:val="28"/>
          <w:szCs w:val="28"/>
          <w:lang w:val="uk-UA" w:eastAsia="uk-UA"/>
        </w:rPr>
        <w:t xml:space="preserve"> </w:t>
      </w:r>
      <w:r w:rsidR="00DF00C1" w:rsidRPr="00136E01">
        <w:rPr>
          <w:rFonts w:ascii="Times New Roman" w:hAnsi="Times New Roman"/>
          <w:spacing w:val="-14"/>
          <w:sz w:val="28"/>
          <w:szCs w:val="28"/>
          <w:lang w:val="uk-UA" w:eastAsia="uk-UA"/>
        </w:rPr>
        <w:t xml:space="preserve">досягнень у сферах: </w:t>
      </w:r>
      <w:r w:rsidRPr="00136E01">
        <w:rPr>
          <w:rFonts w:ascii="Times New Roman" w:hAnsi="Times New Roman"/>
          <w:spacing w:val="-14"/>
          <w:sz w:val="28"/>
          <w:szCs w:val="28"/>
          <w:lang w:val="uk-UA" w:eastAsia="uk-UA"/>
        </w:rPr>
        <w:t>релігі</w:t>
      </w:r>
      <w:r w:rsidR="00DF00C1" w:rsidRPr="00136E01">
        <w:rPr>
          <w:rFonts w:ascii="Times New Roman" w:hAnsi="Times New Roman"/>
          <w:spacing w:val="-14"/>
          <w:sz w:val="28"/>
          <w:szCs w:val="28"/>
          <w:lang w:val="uk-UA" w:eastAsia="uk-UA"/>
        </w:rPr>
        <w:t>ї</w:t>
      </w:r>
      <w:r w:rsidRPr="00136E01">
        <w:rPr>
          <w:rFonts w:ascii="Times New Roman" w:hAnsi="Times New Roman"/>
          <w:spacing w:val="-14"/>
          <w:sz w:val="28"/>
          <w:szCs w:val="28"/>
          <w:lang w:val="uk-UA" w:eastAsia="uk-UA"/>
        </w:rPr>
        <w:t>, філософі</w:t>
      </w:r>
      <w:r w:rsidR="00DF00C1" w:rsidRPr="00136E01">
        <w:rPr>
          <w:rFonts w:ascii="Times New Roman" w:hAnsi="Times New Roman"/>
          <w:spacing w:val="-14"/>
          <w:sz w:val="28"/>
          <w:szCs w:val="28"/>
          <w:lang w:val="uk-UA" w:eastAsia="uk-UA"/>
        </w:rPr>
        <w:t>ї та</w:t>
      </w:r>
      <w:r w:rsidRPr="00136E01">
        <w:rPr>
          <w:rFonts w:ascii="Times New Roman" w:hAnsi="Times New Roman"/>
          <w:spacing w:val="-14"/>
          <w:sz w:val="28"/>
          <w:szCs w:val="28"/>
          <w:lang w:val="uk-UA" w:eastAsia="uk-UA"/>
        </w:rPr>
        <w:t xml:space="preserve"> мистецтв</w:t>
      </w:r>
      <w:r w:rsidR="00DF00C1" w:rsidRPr="00136E01">
        <w:rPr>
          <w:rFonts w:ascii="Times New Roman" w:hAnsi="Times New Roman"/>
          <w:spacing w:val="-14"/>
          <w:sz w:val="28"/>
          <w:szCs w:val="28"/>
          <w:lang w:val="uk-UA" w:eastAsia="uk-UA"/>
        </w:rPr>
        <w:t>а</w:t>
      </w:r>
      <w:r w:rsidRPr="00136E01">
        <w:rPr>
          <w:rFonts w:ascii="Times New Roman" w:hAnsi="Times New Roman"/>
          <w:spacing w:val="-14"/>
          <w:sz w:val="28"/>
          <w:szCs w:val="28"/>
          <w:lang w:val="uk-UA" w:eastAsia="uk-UA"/>
        </w:rPr>
        <w:t xml:space="preserve">. </w:t>
      </w:r>
    </w:p>
    <w:p w:rsidR="00DF00C1" w:rsidRPr="00136E01" w:rsidRDefault="00DF00C1" w:rsidP="00136E01">
      <w:pPr>
        <w:spacing w:after="0" w:line="360" w:lineRule="auto"/>
        <w:ind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Мета статті визначила наступні завдання:</w:t>
      </w:r>
    </w:p>
    <w:p w:rsidR="00DF00C1" w:rsidRPr="00136E01" w:rsidRDefault="00146C5A" w:rsidP="00136E01">
      <w:pPr>
        <w:numPr>
          <w:ilvl w:val="0"/>
          <w:numId w:val="3"/>
        </w:numPr>
        <w:spacing w:after="0" w:line="360" w:lineRule="auto"/>
        <w:ind w:left="0"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 xml:space="preserve">проаналізувати </w:t>
      </w:r>
      <w:r w:rsidR="00DF00C1" w:rsidRPr="00136E01">
        <w:rPr>
          <w:rFonts w:ascii="Times New Roman" w:hAnsi="Times New Roman"/>
          <w:spacing w:val="-14"/>
          <w:sz w:val="28"/>
          <w:szCs w:val="28"/>
          <w:lang w:val="uk-UA" w:eastAsia="uk-UA"/>
        </w:rPr>
        <w:t xml:space="preserve">феномен </w:t>
      </w:r>
      <w:r w:rsidR="009F0873" w:rsidRPr="00136E01">
        <w:rPr>
          <w:rFonts w:ascii="Times New Roman" w:hAnsi="Times New Roman"/>
          <w:spacing w:val="-14"/>
          <w:sz w:val="28"/>
          <w:szCs w:val="28"/>
          <w:lang w:val="uk-UA" w:eastAsia="uk-UA"/>
        </w:rPr>
        <w:t>духовного</w:t>
      </w:r>
      <w:r w:rsidR="00DF00C1" w:rsidRPr="00136E01">
        <w:rPr>
          <w:rFonts w:ascii="Times New Roman" w:hAnsi="Times New Roman"/>
          <w:spacing w:val="-14"/>
          <w:sz w:val="28"/>
          <w:szCs w:val="28"/>
          <w:lang w:val="uk-UA" w:eastAsia="uk-UA"/>
        </w:rPr>
        <w:t>, що</w:t>
      </w:r>
      <w:r w:rsidR="009F0873" w:rsidRPr="00136E01">
        <w:rPr>
          <w:rFonts w:ascii="Times New Roman" w:hAnsi="Times New Roman"/>
          <w:spacing w:val="-14"/>
          <w:sz w:val="28"/>
          <w:szCs w:val="28"/>
          <w:lang w:val="uk-UA" w:eastAsia="uk-UA"/>
        </w:rPr>
        <w:t xml:space="preserve"> реалізується в</w:t>
      </w:r>
      <w:r w:rsidR="00136E01">
        <w:rPr>
          <w:rFonts w:ascii="Times New Roman" w:hAnsi="Times New Roman"/>
          <w:spacing w:val="-14"/>
          <w:sz w:val="28"/>
          <w:szCs w:val="28"/>
          <w:lang w:val="uk-UA" w:eastAsia="uk-UA"/>
        </w:rPr>
        <w:t xml:space="preserve"> </w:t>
      </w:r>
      <w:r w:rsidR="009F0873" w:rsidRPr="00136E01">
        <w:rPr>
          <w:rFonts w:ascii="Times New Roman" w:hAnsi="Times New Roman"/>
          <w:spacing w:val="-14"/>
          <w:sz w:val="28"/>
          <w:szCs w:val="28"/>
          <w:lang w:val="uk-UA" w:eastAsia="uk-UA"/>
        </w:rPr>
        <w:t>сферах</w:t>
      </w:r>
      <w:r w:rsidR="00DF00C1" w:rsidRPr="00136E01">
        <w:rPr>
          <w:rFonts w:ascii="Times New Roman" w:hAnsi="Times New Roman"/>
          <w:spacing w:val="-14"/>
          <w:sz w:val="28"/>
          <w:szCs w:val="28"/>
          <w:lang w:val="uk-UA" w:eastAsia="uk-UA"/>
        </w:rPr>
        <w:t xml:space="preserve"> культури</w:t>
      </w:r>
      <w:r w:rsidR="009F0873" w:rsidRPr="00136E01">
        <w:rPr>
          <w:rFonts w:ascii="Times New Roman" w:hAnsi="Times New Roman"/>
          <w:spacing w:val="-14"/>
          <w:sz w:val="28"/>
          <w:szCs w:val="28"/>
          <w:lang w:val="uk-UA" w:eastAsia="uk-UA"/>
        </w:rPr>
        <w:t xml:space="preserve"> спираючись на різні сутнісні сили людини, її можливості та потенціал. </w:t>
      </w:r>
    </w:p>
    <w:p w:rsidR="00DF00C1" w:rsidRPr="00136E01" w:rsidRDefault="00146C5A" w:rsidP="00136E01">
      <w:pPr>
        <w:numPr>
          <w:ilvl w:val="0"/>
          <w:numId w:val="3"/>
        </w:numPr>
        <w:spacing w:after="0" w:line="360" w:lineRule="auto"/>
        <w:ind w:left="0"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 xml:space="preserve">розкрити </w:t>
      </w:r>
      <w:r w:rsidR="00DF00C1" w:rsidRPr="00136E01">
        <w:rPr>
          <w:rFonts w:ascii="Times New Roman" w:hAnsi="Times New Roman"/>
          <w:spacing w:val="-14"/>
          <w:sz w:val="28"/>
          <w:szCs w:val="28"/>
          <w:lang w:val="uk-UA" w:eastAsia="uk-UA"/>
        </w:rPr>
        <w:t xml:space="preserve">особливості духовної </w:t>
      </w:r>
      <w:r w:rsidR="009F0873" w:rsidRPr="00136E01">
        <w:rPr>
          <w:rFonts w:ascii="Times New Roman" w:hAnsi="Times New Roman"/>
          <w:spacing w:val="-14"/>
          <w:sz w:val="28"/>
          <w:szCs w:val="28"/>
          <w:lang w:val="uk-UA" w:eastAsia="uk-UA"/>
        </w:rPr>
        <w:t>культур</w:t>
      </w:r>
      <w:r w:rsidR="00DF00C1" w:rsidRPr="00136E01">
        <w:rPr>
          <w:rFonts w:ascii="Times New Roman" w:hAnsi="Times New Roman"/>
          <w:spacing w:val="-14"/>
          <w:sz w:val="28"/>
          <w:szCs w:val="28"/>
          <w:lang w:val="uk-UA" w:eastAsia="uk-UA"/>
        </w:rPr>
        <w:t>и, що</w:t>
      </w:r>
      <w:r w:rsidR="009F0873" w:rsidRPr="00136E01">
        <w:rPr>
          <w:rFonts w:ascii="Times New Roman" w:hAnsi="Times New Roman"/>
          <w:spacing w:val="-14"/>
          <w:sz w:val="28"/>
          <w:szCs w:val="28"/>
          <w:lang w:val="uk-UA" w:eastAsia="uk-UA"/>
        </w:rPr>
        <w:t xml:space="preserve"> дозволя</w:t>
      </w:r>
      <w:r w:rsidR="00DF00C1" w:rsidRPr="00136E01">
        <w:rPr>
          <w:rFonts w:ascii="Times New Roman" w:hAnsi="Times New Roman"/>
          <w:spacing w:val="-14"/>
          <w:sz w:val="28"/>
          <w:szCs w:val="28"/>
          <w:lang w:val="uk-UA" w:eastAsia="uk-UA"/>
        </w:rPr>
        <w:t>ють</w:t>
      </w:r>
      <w:r w:rsidR="009F0873" w:rsidRPr="00136E01">
        <w:rPr>
          <w:rFonts w:ascii="Times New Roman" w:hAnsi="Times New Roman"/>
          <w:spacing w:val="-14"/>
          <w:sz w:val="28"/>
          <w:szCs w:val="28"/>
          <w:lang w:val="uk-UA" w:eastAsia="uk-UA"/>
        </w:rPr>
        <w:t xml:space="preserve"> простежити трансформацію людини до духовної істоти, за допомогою</w:t>
      </w:r>
      <w:r w:rsidR="00136E01">
        <w:rPr>
          <w:rFonts w:ascii="Times New Roman" w:hAnsi="Times New Roman"/>
          <w:spacing w:val="-14"/>
          <w:sz w:val="28"/>
          <w:szCs w:val="28"/>
          <w:lang w:val="uk-UA" w:eastAsia="uk-UA"/>
        </w:rPr>
        <w:t xml:space="preserve"> </w:t>
      </w:r>
      <w:r w:rsidR="009F0873" w:rsidRPr="00136E01">
        <w:rPr>
          <w:rFonts w:ascii="Times New Roman" w:hAnsi="Times New Roman"/>
          <w:spacing w:val="-14"/>
          <w:sz w:val="28"/>
          <w:szCs w:val="28"/>
          <w:lang w:val="uk-UA" w:eastAsia="uk-UA"/>
        </w:rPr>
        <w:t xml:space="preserve">символів, релігії і </w:t>
      </w:r>
      <w:r w:rsidR="003069B9" w:rsidRPr="00136E01">
        <w:rPr>
          <w:rFonts w:ascii="Times New Roman" w:hAnsi="Times New Roman"/>
          <w:spacing w:val="-14"/>
          <w:sz w:val="28"/>
          <w:szCs w:val="28"/>
          <w:lang w:val="uk-UA" w:eastAsia="uk-UA"/>
        </w:rPr>
        <w:t>метафізичних</w:t>
      </w:r>
      <w:r w:rsidR="009F0873" w:rsidRPr="00136E01">
        <w:rPr>
          <w:rFonts w:ascii="Times New Roman" w:hAnsi="Times New Roman"/>
          <w:spacing w:val="-14"/>
          <w:sz w:val="28"/>
          <w:szCs w:val="28"/>
          <w:lang w:val="uk-UA" w:eastAsia="uk-UA"/>
        </w:rPr>
        <w:t xml:space="preserve"> понять</w:t>
      </w:r>
      <w:r w:rsidR="0052726C" w:rsidRPr="00136E01">
        <w:rPr>
          <w:rFonts w:ascii="Times New Roman" w:hAnsi="Times New Roman"/>
          <w:spacing w:val="-14"/>
          <w:sz w:val="28"/>
          <w:szCs w:val="28"/>
          <w:lang w:val="uk-UA" w:eastAsia="uk-UA"/>
        </w:rPr>
        <w:t>;</w:t>
      </w:r>
      <w:r w:rsidR="009F0873" w:rsidRPr="00136E01">
        <w:rPr>
          <w:rFonts w:ascii="Times New Roman" w:hAnsi="Times New Roman"/>
          <w:spacing w:val="-14"/>
          <w:sz w:val="28"/>
          <w:szCs w:val="28"/>
          <w:lang w:val="uk-UA" w:eastAsia="uk-UA"/>
        </w:rPr>
        <w:t xml:space="preserve"> здатн</w:t>
      </w:r>
      <w:r w:rsidR="0052726C" w:rsidRPr="00136E01">
        <w:rPr>
          <w:rFonts w:ascii="Times New Roman" w:hAnsi="Times New Roman"/>
          <w:spacing w:val="-14"/>
          <w:sz w:val="28"/>
          <w:szCs w:val="28"/>
          <w:lang w:val="uk-UA" w:eastAsia="uk-UA"/>
        </w:rPr>
        <w:t>ість</w:t>
      </w:r>
      <w:r w:rsidR="009F0873" w:rsidRPr="00136E01">
        <w:rPr>
          <w:rFonts w:ascii="Times New Roman" w:hAnsi="Times New Roman"/>
          <w:spacing w:val="-14"/>
          <w:sz w:val="28"/>
          <w:szCs w:val="28"/>
          <w:lang w:val="uk-UA" w:eastAsia="uk-UA"/>
        </w:rPr>
        <w:t xml:space="preserve"> </w:t>
      </w:r>
      <w:r w:rsidR="0052726C" w:rsidRPr="00136E01">
        <w:rPr>
          <w:rFonts w:ascii="Times New Roman" w:hAnsi="Times New Roman"/>
          <w:spacing w:val="-14"/>
          <w:sz w:val="28"/>
          <w:szCs w:val="28"/>
          <w:lang w:val="uk-UA" w:eastAsia="uk-UA"/>
        </w:rPr>
        <w:t>до саморозвитку</w:t>
      </w:r>
      <w:r w:rsidR="009F0873" w:rsidRPr="00136E01">
        <w:rPr>
          <w:rFonts w:ascii="Times New Roman" w:hAnsi="Times New Roman"/>
          <w:spacing w:val="-14"/>
          <w:sz w:val="28"/>
          <w:szCs w:val="28"/>
          <w:lang w:val="uk-UA" w:eastAsia="uk-UA"/>
        </w:rPr>
        <w:t xml:space="preserve">. </w:t>
      </w:r>
    </w:p>
    <w:p w:rsidR="00DF00C1" w:rsidRPr="00136E01" w:rsidRDefault="00146C5A" w:rsidP="00136E01">
      <w:pPr>
        <w:numPr>
          <w:ilvl w:val="0"/>
          <w:numId w:val="3"/>
        </w:numPr>
        <w:spacing w:after="0" w:line="360" w:lineRule="auto"/>
        <w:ind w:left="0"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 xml:space="preserve">висвітлити </w:t>
      </w:r>
      <w:r w:rsidR="009F0873" w:rsidRPr="00136E01">
        <w:rPr>
          <w:rFonts w:ascii="Times New Roman" w:hAnsi="Times New Roman"/>
          <w:spacing w:val="-14"/>
          <w:sz w:val="28"/>
          <w:szCs w:val="28"/>
          <w:lang w:val="uk-UA" w:eastAsia="uk-UA"/>
        </w:rPr>
        <w:t>процес</w:t>
      </w:r>
      <w:r w:rsidR="00DF00C1" w:rsidRPr="00136E01">
        <w:rPr>
          <w:rFonts w:ascii="Times New Roman" w:hAnsi="Times New Roman"/>
          <w:spacing w:val="-14"/>
          <w:sz w:val="28"/>
          <w:szCs w:val="28"/>
          <w:lang w:val="uk-UA" w:eastAsia="uk-UA"/>
        </w:rPr>
        <w:t>и</w:t>
      </w:r>
      <w:r w:rsidR="009F0873" w:rsidRPr="00136E01">
        <w:rPr>
          <w:rFonts w:ascii="Times New Roman" w:hAnsi="Times New Roman"/>
          <w:spacing w:val="-14"/>
          <w:sz w:val="28"/>
          <w:szCs w:val="28"/>
          <w:lang w:val="uk-UA" w:eastAsia="uk-UA"/>
        </w:rPr>
        <w:t xml:space="preserve"> життєдіяльності та створенн</w:t>
      </w:r>
      <w:r w:rsidR="00DE1467" w:rsidRPr="00136E01">
        <w:rPr>
          <w:rFonts w:ascii="Times New Roman" w:hAnsi="Times New Roman"/>
          <w:spacing w:val="-14"/>
          <w:sz w:val="28"/>
          <w:szCs w:val="28"/>
          <w:lang w:val="uk-UA" w:eastAsia="uk-UA"/>
        </w:rPr>
        <w:t>я</w:t>
      </w:r>
      <w:r w:rsidR="009F0873" w:rsidRPr="00136E01">
        <w:rPr>
          <w:rFonts w:ascii="Times New Roman" w:hAnsi="Times New Roman"/>
          <w:spacing w:val="-14"/>
          <w:sz w:val="28"/>
          <w:szCs w:val="28"/>
          <w:lang w:val="uk-UA" w:eastAsia="uk-UA"/>
        </w:rPr>
        <w:t xml:space="preserve"> цінностей людин</w:t>
      </w:r>
      <w:r w:rsidR="00DF00C1" w:rsidRPr="00136E01">
        <w:rPr>
          <w:rFonts w:ascii="Times New Roman" w:hAnsi="Times New Roman"/>
          <w:spacing w:val="-14"/>
          <w:sz w:val="28"/>
          <w:szCs w:val="28"/>
          <w:lang w:val="uk-UA" w:eastAsia="uk-UA"/>
        </w:rPr>
        <w:t>ою</w:t>
      </w:r>
      <w:r w:rsidR="00DE1467" w:rsidRPr="00136E01">
        <w:rPr>
          <w:rFonts w:ascii="Times New Roman" w:hAnsi="Times New Roman"/>
          <w:spacing w:val="-14"/>
          <w:sz w:val="28"/>
          <w:szCs w:val="28"/>
          <w:lang w:val="uk-UA" w:eastAsia="uk-UA"/>
        </w:rPr>
        <w:t>,</w:t>
      </w:r>
      <w:r w:rsid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 xml:space="preserve">у </w:t>
      </w:r>
      <w:r w:rsidR="009F0873" w:rsidRPr="00136E01">
        <w:rPr>
          <w:rFonts w:ascii="Times New Roman" w:hAnsi="Times New Roman"/>
          <w:spacing w:val="-14"/>
          <w:sz w:val="28"/>
          <w:szCs w:val="28"/>
          <w:lang w:val="uk-UA" w:eastAsia="uk-UA"/>
        </w:rPr>
        <w:t>прояв</w:t>
      </w:r>
      <w:r w:rsidRPr="00136E01">
        <w:rPr>
          <w:rFonts w:ascii="Times New Roman" w:hAnsi="Times New Roman"/>
          <w:spacing w:val="-14"/>
          <w:sz w:val="28"/>
          <w:szCs w:val="28"/>
          <w:lang w:val="uk-UA" w:eastAsia="uk-UA"/>
        </w:rPr>
        <w:t>ах</w:t>
      </w:r>
      <w:r w:rsidR="009F0873" w:rsidRPr="00136E01">
        <w:rPr>
          <w:rFonts w:ascii="Times New Roman" w:hAnsi="Times New Roman"/>
          <w:spacing w:val="-14"/>
          <w:sz w:val="28"/>
          <w:szCs w:val="28"/>
          <w:lang w:val="uk-UA" w:eastAsia="uk-UA"/>
        </w:rPr>
        <w:t xml:space="preserve"> духовності </w:t>
      </w:r>
      <w:r w:rsidR="00DE1467" w:rsidRPr="00136E01">
        <w:rPr>
          <w:rFonts w:ascii="Times New Roman" w:hAnsi="Times New Roman"/>
          <w:spacing w:val="-14"/>
          <w:sz w:val="28"/>
          <w:szCs w:val="28"/>
          <w:lang w:val="uk-UA" w:eastAsia="uk-UA"/>
        </w:rPr>
        <w:t>–</w:t>
      </w:r>
      <w:r w:rsidR="009F0873" w:rsidRPr="00136E01">
        <w:rPr>
          <w:rFonts w:ascii="Times New Roman" w:hAnsi="Times New Roman"/>
          <w:spacing w:val="-14"/>
          <w:sz w:val="28"/>
          <w:szCs w:val="28"/>
          <w:lang w:val="uk-UA" w:eastAsia="uk-UA"/>
        </w:rPr>
        <w:t xml:space="preserve"> людяність, любов, совість, творчість тощо. Саме ці прояви духовного пронизують всі його сфери культури та присутні у всіх світових та націон</w:t>
      </w:r>
      <w:r w:rsidR="00DE1467" w:rsidRPr="00136E01">
        <w:rPr>
          <w:rFonts w:ascii="Times New Roman" w:hAnsi="Times New Roman"/>
          <w:spacing w:val="-14"/>
          <w:sz w:val="28"/>
          <w:szCs w:val="28"/>
          <w:lang w:val="uk-UA" w:eastAsia="uk-UA"/>
        </w:rPr>
        <w:t>а</w:t>
      </w:r>
      <w:r w:rsidR="009F0873" w:rsidRPr="00136E01">
        <w:rPr>
          <w:rFonts w:ascii="Times New Roman" w:hAnsi="Times New Roman"/>
          <w:spacing w:val="-14"/>
          <w:sz w:val="28"/>
          <w:szCs w:val="28"/>
          <w:lang w:val="uk-UA" w:eastAsia="uk-UA"/>
        </w:rPr>
        <w:t>льних культурах.</w:t>
      </w:r>
      <w:r w:rsidR="00136E01">
        <w:rPr>
          <w:rFonts w:ascii="Times New Roman" w:hAnsi="Times New Roman"/>
          <w:spacing w:val="-14"/>
          <w:sz w:val="28"/>
          <w:szCs w:val="28"/>
          <w:lang w:val="uk-UA" w:eastAsia="uk-UA"/>
        </w:rPr>
        <w:t xml:space="preserve"> </w:t>
      </w:r>
    </w:p>
    <w:p w:rsidR="00DE1467"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Відомо, що культура – це специфічне багатогранне явище, яке охоплює всі сфери й галузі суспільного та особистого життя людини, всієї людської спільноти. Але «для частини не лише аматорів, а й дослідників вона постає тільки як творчість у площині мистецтва, літератури, освіти, гуманітарно-духовних сфер життя народу. Історія ж засвідчує іншу реальність: культура – явище всеосяжне й охоплює сфери як свідомості, так і буття людини, суспільства, її і духовної, і матеріальної життєдіяльності»[</w:t>
      </w:r>
      <w:r w:rsidR="0016683A" w:rsidRPr="00136E01">
        <w:rPr>
          <w:rFonts w:ascii="Times New Roman" w:hAnsi="Times New Roman"/>
          <w:spacing w:val="-14"/>
          <w:sz w:val="28"/>
          <w:szCs w:val="28"/>
          <w:lang w:val="uk-UA"/>
        </w:rPr>
        <w:t>8</w:t>
      </w:r>
      <w:r w:rsidRPr="00136E01">
        <w:rPr>
          <w:rFonts w:ascii="Times New Roman" w:hAnsi="Times New Roman"/>
          <w:spacing w:val="-14"/>
          <w:sz w:val="28"/>
          <w:szCs w:val="28"/>
          <w:lang w:val="uk-UA"/>
        </w:rPr>
        <w:t xml:space="preserve">, </w:t>
      </w:r>
      <w:r w:rsidR="00D908B6" w:rsidRPr="00136E01">
        <w:rPr>
          <w:rFonts w:ascii="Times New Roman" w:hAnsi="Times New Roman"/>
          <w:spacing w:val="-14"/>
          <w:sz w:val="28"/>
          <w:szCs w:val="28"/>
          <w:lang w:val="uk-UA"/>
        </w:rPr>
        <w:t>с. </w:t>
      </w:r>
      <w:r w:rsidRPr="00136E01">
        <w:rPr>
          <w:rFonts w:ascii="Times New Roman" w:hAnsi="Times New Roman"/>
          <w:spacing w:val="-14"/>
          <w:sz w:val="28"/>
          <w:szCs w:val="28"/>
          <w:lang w:val="uk-UA"/>
        </w:rPr>
        <w:t>173].</w:t>
      </w:r>
      <w:r w:rsidR="00DE1467" w:rsidRPr="00136E01">
        <w:rPr>
          <w:rFonts w:ascii="Times New Roman" w:hAnsi="Times New Roman"/>
          <w:spacing w:val="-14"/>
          <w:sz w:val="28"/>
          <w:szCs w:val="28"/>
          <w:lang w:val="uk-UA" w:eastAsia="uk-UA"/>
        </w:rPr>
        <w:t xml:space="preserve"> </w:t>
      </w:r>
    </w:p>
    <w:p w:rsidR="00AC6794"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У первісну добу</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відбулося становлення конфігурації культурного та духовного буття.</w:t>
      </w:r>
      <w:r w:rsidR="00AC6794" w:rsidRPr="00136E01">
        <w:rPr>
          <w:rFonts w:ascii="Times New Roman" w:hAnsi="Times New Roman"/>
          <w:spacing w:val="-14"/>
          <w:sz w:val="28"/>
          <w:szCs w:val="28"/>
          <w:lang w:val="uk-UA" w:eastAsia="uk-UA"/>
        </w:rPr>
        <w:t xml:space="preserve"> Духовність в найзагальнішому уявленні є єдність душі і духу, духовна реальність, яка задає міру людського в людині. Це певна система понять, уявлень, заборон і переваг що формує певну лінію поведінки людини, його розуміння добра і зла, гуманності і антигуманності, моралі і моральності, свободи і необхідності, довга і відповідальності особи. До сфери духовності відноситься і національна ідея, представлення народу про саме собі, його місці в світовій історії.</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Людина не є складовою природної світової даності, але є від неї відділена, протиставна їй. Буття людини,таким чином, виступає як практичне освоєння невідомої їй дійсності. Людина постає у одвічній боротьбі із навколишнім світом, через що і стається одвічний взаємний зв'язок між суб’єктом та об’єктом, між людиною та дійсністю. У цю добу відбулась </w:t>
      </w:r>
      <w:r w:rsidR="0052726C" w:rsidRPr="00136E01">
        <w:rPr>
          <w:rFonts w:ascii="Times New Roman" w:hAnsi="Times New Roman"/>
          <w:spacing w:val="-14"/>
          <w:sz w:val="28"/>
          <w:szCs w:val="28"/>
          <w:lang w:val="uk-UA"/>
        </w:rPr>
        <w:t>ґенеза</w:t>
      </w:r>
      <w:r w:rsidRPr="00136E01">
        <w:rPr>
          <w:rFonts w:ascii="Times New Roman" w:hAnsi="Times New Roman"/>
          <w:spacing w:val="-14"/>
          <w:sz w:val="28"/>
          <w:szCs w:val="28"/>
          <w:lang w:val="uk-UA"/>
        </w:rPr>
        <w:t xml:space="preserve"> культури.</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Поняття культура – сукупність матеріальних і духовних надбань. У вужчому сенсі – сфера духовного життя, що охоплює мову, виховання, освіту, науку, літературу, різні види мистецтв, </w:t>
      </w:r>
      <w:r w:rsidR="0052726C" w:rsidRPr="00136E01">
        <w:rPr>
          <w:rFonts w:ascii="Times New Roman" w:hAnsi="Times New Roman"/>
          <w:spacing w:val="-14"/>
          <w:sz w:val="28"/>
          <w:szCs w:val="28"/>
          <w:lang w:val="uk-UA"/>
        </w:rPr>
        <w:t>систему</w:t>
      </w:r>
      <w:r w:rsidRPr="00136E01">
        <w:rPr>
          <w:rFonts w:ascii="Times New Roman" w:hAnsi="Times New Roman"/>
          <w:spacing w:val="-14"/>
          <w:sz w:val="28"/>
          <w:szCs w:val="28"/>
          <w:lang w:val="uk-UA"/>
        </w:rPr>
        <w:t xml:space="preserve"> релігійних вірувань, політичну , правову, побутову культуру.</w:t>
      </w:r>
    </w:p>
    <w:p w:rsidR="000651A1" w:rsidRPr="00136E01" w:rsidRDefault="000651A1" w:rsidP="00136E01">
      <w:pPr>
        <w:spacing w:after="0" w:line="360" w:lineRule="auto"/>
        <w:ind w:firstLine="709"/>
        <w:contextualSpacing/>
        <w:jc w:val="both"/>
        <w:rPr>
          <w:rFonts w:ascii="Times New Roman" w:hAnsi="Times New Roman"/>
          <w:color w:val="000000"/>
          <w:spacing w:val="-14"/>
          <w:sz w:val="28"/>
          <w:szCs w:val="28"/>
          <w:lang w:val="uk-UA"/>
        </w:rPr>
      </w:pPr>
      <w:r w:rsidRPr="00136E01">
        <w:rPr>
          <w:rFonts w:ascii="Times New Roman" w:hAnsi="Times New Roman"/>
          <w:spacing w:val="-14"/>
          <w:sz w:val="28"/>
          <w:szCs w:val="28"/>
          <w:lang w:val="uk-UA"/>
        </w:rPr>
        <w:t xml:space="preserve">У «Короткому енциклопедичному словнику» подана така </w:t>
      </w:r>
      <w:r w:rsidR="0052726C" w:rsidRPr="00136E01">
        <w:rPr>
          <w:rFonts w:ascii="Times New Roman" w:hAnsi="Times New Roman"/>
          <w:spacing w:val="-14"/>
          <w:sz w:val="28"/>
          <w:szCs w:val="28"/>
          <w:lang w:val="uk-UA"/>
        </w:rPr>
        <w:t>характеристика</w:t>
      </w:r>
      <w:r w:rsidRPr="00136E01">
        <w:rPr>
          <w:rFonts w:ascii="Times New Roman" w:hAnsi="Times New Roman"/>
          <w:spacing w:val="-14"/>
          <w:sz w:val="28"/>
          <w:szCs w:val="28"/>
          <w:lang w:val="uk-UA"/>
        </w:rPr>
        <w:t xml:space="preserve"> духовної </w:t>
      </w:r>
      <w:r w:rsidR="0052726C" w:rsidRPr="00136E01">
        <w:rPr>
          <w:rFonts w:ascii="Times New Roman" w:hAnsi="Times New Roman"/>
          <w:spacing w:val="-14"/>
          <w:sz w:val="28"/>
          <w:szCs w:val="28"/>
          <w:lang w:val="uk-UA"/>
        </w:rPr>
        <w:t>культури –</w:t>
      </w:r>
      <w:r w:rsidRPr="00136E01">
        <w:rPr>
          <w:rFonts w:ascii="Times New Roman" w:hAnsi="Times New Roman"/>
          <w:spacing w:val="-14"/>
          <w:sz w:val="28"/>
          <w:szCs w:val="28"/>
          <w:lang w:val="uk-UA"/>
        </w:rPr>
        <w:t xml:space="preserve"> вершинні здобутки інтелектуальної діяльності людини – твори мистецтва, науки, літератури, релігії, філософії тощо</w:t>
      </w:r>
      <w:r w:rsidR="00EE2846" w:rsidRPr="00136E01">
        <w:rPr>
          <w:rFonts w:ascii="Times New Roman" w:hAnsi="Times New Roman"/>
          <w:spacing w:val="-14"/>
          <w:sz w:val="28"/>
          <w:szCs w:val="28"/>
          <w:lang w:val="uk-UA"/>
        </w:rPr>
        <w:t> [</w:t>
      </w:r>
      <w:r w:rsidR="0016683A" w:rsidRPr="00136E01">
        <w:rPr>
          <w:rFonts w:ascii="Times New Roman" w:hAnsi="Times New Roman"/>
          <w:spacing w:val="-14"/>
          <w:sz w:val="28"/>
          <w:szCs w:val="28"/>
          <w:lang w:val="uk-UA"/>
        </w:rPr>
        <w:t>9</w:t>
      </w:r>
      <w:r w:rsidRPr="00136E01">
        <w:rPr>
          <w:rFonts w:ascii="Times New Roman" w:hAnsi="Times New Roman"/>
          <w:spacing w:val="-14"/>
          <w:sz w:val="28"/>
          <w:szCs w:val="28"/>
          <w:lang w:val="uk-UA"/>
        </w:rPr>
        <w:t>,</w:t>
      </w:r>
      <w:r w:rsidR="003069B9"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с.171</w:t>
      </w:r>
      <w:r w:rsidR="00EE2846" w:rsidRPr="00136E01">
        <w:rPr>
          <w:rFonts w:ascii="Times New Roman" w:hAnsi="Times New Roman"/>
          <w:spacing w:val="-14"/>
          <w:sz w:val="28"/>
          <w:szCs w:val="28"/>
          <w:lang w:val="uk-UA"/>
        </w:rPr>
        <w:t>]</w:t>
      </w:r>
      <w:r w:rsidRPr="00136E01">
        <w:rPr>
          <w:rFonts w:ascii="Times New Roman" w:hAnsi="Times New Roman"/>
          <w:spacing w:val="-14"/>
          <w:sz w:val="28"/>
          <w:szCs w:val="28"/>
          <w:lang w:val="uk-UA"/>
        </w:rPr>
        <w:t>.</w:t>
      </w:r>
      <w:r w:rsidR="00EE2846"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Поняття духовності має давні витоки. Першопочаткове уявлення про «одухотвореність» усього світу,</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яке було притаманне первісній епосі</w:t>
      </w:r>
      <w:r w:rsidR="00EE2846"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w:t>
      </w:r>
      <w:r w:rsidR="0016683A" w:rsidRPr="00136E01">
        <w:rPr>
          <w:rFonts w:ascii="Times New Roman" w:hAnsi="Times New Roman"/>
          <w:spacing w:val="-14"/>
          <w:sz w:val="28"/>
          <w:szCs w:val="28"/>
          <w:lang w:val="uk-UA"/>
        </w:rPr>
        <w:t>10</w:t>
      </w:r>
      <w:r w:rsidRPr="00136E01">
        <w:rPr>
          <w:rFonts w:ascii="Times New Roman" w:hAnsi="Times New Roman"/>
          <w:spacing w:val="-14"/>
          <w:sz w:val="28"/>
          <w:szCs w:val="28"/>
          <w:lang w:val="uk-UA"/>
        </w:rPr>
        <w:t>,</w:t>
      </w:r>
      <w:r w:rsidR="003069B9" w:rsidRPr="00136E01">
        <w:rPr>
          <w:rFonts w:ascii="Times New Roman" w:hAnsi="Times New Roman"/>
          <w:spacing w:val="-14"/>
          <w:sz w:val="28"/>
          <w:szCs w:val="28"/>
          <w:lang w:val="uk-UA"/>
        </w:rPr>
        <w:t> </w:t>
      </w:r>
      <w:r w:rsidR="00D908B6" w:rsidRPr="00136E01">
        <w:rPr>
          <w:rFonts w:ascii="Times New Roman" w:hAnsi="Times New Roman"/>
          <w:spacing w:val="-14"/>
          <w:sz w:val="28"/>
          <w:szCs w:val="28"/>
          <w:lang w:val="uk-UA"/>
        </w:rPr>
        <w:t>с.</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219 </w:t>
      </w:r>
      <w:r w:rsidR="003069B9" w:rsidRPr="00136E01">
        <w:rPr>
          <w:rFonts w:ascii="Times New Roman" w:hAnsi="Times New Roman"/>
          <w:spacing w:val="-14"/>
          <w:sz w:val="28"/>
          <w:szCs w:val="28"/>
          <w:lang w:val="uk-UA"/>
        </w:rPr>
        <w:t>-</w:t>
      </w:r>
      <w:r w:rsidRPr="00136E01">
        <w:rPr>
          <w:rFonts w:ascii="Times New Roman" w:hAnsi="Times New Roman"/>
          <w:spacing w:val="-14"/>
          <w:sz w:val="28"/>
          <w:szCs w:val="28"/>
          <w:lang w:val="uk-UA"/>
        </w:rPr>
        <w:t xml:space="preserve"> 227].</w:t>
      </w:r>
      <w:r w:rsidR="00136E01">
        <w:rPr>
          <w:rFonts w:ascii="Times New Roman" w:hAnsi="Times New Roman"/>
          <w:spacing w:val="-14"/>
          <w:sz w:val="28"/>
          <w:szCs w:val="28"/>
          <w:lang w:val="uk-UA"/>
        </w:rPr>
        <w:t xml:space="preserve"> </w:t>
      </w:r>
      <w:r w:rsidRPr="00136E01">
        <w:rPr>
          <w:rFonts w:ascii="Times New Roman" w:hAnsi="Times New Roman"/>
          <w:color w:val="000000"/>
          <w:spacing w:val="-14"/>
          <w:sz w:val="28"/>
          <w:szCs w:val="28"/>
          <w:lang w:val="uk-UA"/>
        </w:rPr>
        <w:t>Вже у добу пізнього палеоліту виникли давні форми релігійних вірувань: магія, анімізм, тотемізм, фетишизм най старіші вірування пов’язані з небесними світилами та явищами природи. Ми вважаємо, що перетворення тварини в людину зумовило і появу наступної сходинки еволюції формування творчої особистості,</w:t>
      </w:r>
      <w:r w:rsidR="00136E01">
        <w:rPr>
          <w:rFonts w:ascii="Times New Roman" w:hAnsi="Times New Roman"/>
          <w:color w:val="000000"/>
          <w:spacing w:val="-14"/>
          <w:sz w:val="28"/>
          <w:szCs w:val="28"/>
          <w:lang w:val="uk-UA"/>
        </w:rPr>
        <w:t xml:space="preserve"> </w:t>
      </w:r>
      <w:r w:rsidRPr="00136E01">
        <w:rPr>
          <w:rFonts w:ascii="Times New Roman" w:hAnsi="Times New Roman"/>
          <w:color w:val="000000"/>
          <w:spacing w:val="-14"/>
          <w:sz w:val="28"/>
          <w:szCs w:val="28"/>
          <w:lang w:val="uk-UA"/>
        </w:rPr>
        <w:t>що створила першооснови духовної культури-магічного світогляду. Особливістю первісного мислення та культури була</w:t>
      </w:r>
      <w:r w:rsidR="00136E01">
        <w:rPr>
          <w:rFonts w:ascii="Times New Roman" w:hAnsi="Times New Roman"/>
          <w:color w:val="000000"/>
          <w:spacing w:val="-14"/>
          <w:sz w:val="28"/>
          <w:szCs w:val="28"/>
          <w:lang w:val="uk-UA"/>
        </w:rPr>
        <w:t xml:space="preserve"> </w:t>
      </w:r>
      <w:r w:rsidRPr="00136E01">
        <w:rPr>
          <w:rFonts w:ascii="Times New Roman" w:hAnsi="Times New Roman"/>
          <w:color w:val="000000"/>
          <w:spacing w:val="-14"/>
          <w:sz w:val="28"/>
          <w:szCs w:val="28"/>
          <w:lang w:val="uk-UA"/>
        </w:rPr>
        <w:t>синкретичність – тобто злитність. Поступово формується ритуально-міфологічний комплекс, первісна людина намагається упорядкувати та пояснити всесвіт.</w:t>
      </w:r>
    </w:p>
    <w:p w:rsidR="000651A1" w:rsidRPr="00136E01" w:rsidRDefault="000651A1" w:rsidP="00136E01">
      <w:pPr>
        <w:spacing w:after="0" w:line="360" w:lineRule="auto"/>
        <w:ind w:firstLine="709"/>
        <w:contextualSpacing/>
        <w:jc w:val="both"/>
        <w:rPr>
          <w:rFonts w:ascii="Times New Roman" w:hAnsi="Times New Roman"/>
          <w:color w:val="000000"/>
          <w:spacing w:val="-14"/>
          <w:sz w:val="28"/>
          <w:szCs w:val="28"/>
          <w:lang w:val="uk-UA"/>
        </w:rPr>
      </w:pPr>
      <w:r w:rsidRPr="00136E01">
        <w:rPr>
          <w:rFonts w:ascii="Times New Roman" w:hAnsi="Times New Roman"/>
          <w:color w:val="000000"/>
          <w:spacing w:val="-14"/>
          <w:sz w:val="28"/>
          <w:szCs w:val="28"/>
          <w:lang w:val="uk-UA" w:eastAsia="uk-UA"/>
        </w:rPr>
        <w:t>«Міф про вічне повернення» - це прагнення періодично повертатися до міфологічної першооснови, до Великого Часу. Головним тут вважається повторення архетипів і періодичне відродження часу.</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Мірча Еліаде, відомий у всьому світі румунський філософ та вчений - вважає його парадигмою релігійної свідомості. «Символ, міф, ритуал виражають в різних аспектах і властивими ним способами складну систему взаємозв'язаних тверджень про кінцеву реальність речей, - систему, яка і утворює метафізику традиційного суспільства»[</w:t>
      </w:r>
      <w:r w:rsidR="0016683A" w:rsidRPr="00136E01">
        <w:rPr>
          <w:rFonts w:ascii="Times New Roman" w:hAnsi="Times New Roman"/>
          <w:color w:val="000000"/>
          <w:spacing w:val="-14"/>
          <w:sz w:val="28"/>
          <w:szCs w:val="28"/>
          <w:lang w:val="uk-UA" w:eastAsia="uk-UA"/>
        </w:rPr>
        <w:t>13</w:t>
      </w:r>
      <w:r w:rsidR="00DE1467" w:rsidRPr="00136E01">
        <w:rPr>
          <w:rFonts w:ascii="Times New Roman" w:hAnsi="Times New Roman"/>
          <w:color w:val="000000"/>
          <w:spacing w:val="-14"/>
          <w:sz w:val="28"/>
          <w:szCs w:val="28"/>
          <w:lang w:val="uk-UA" w:eastAsia="uk-UA"/>
        </w:rPr>
        <w:t>, с.25</w:t>
      </w:r>
      <w:r w:rsidRPr="00136E01">
        <w:rPr>
          <w:rFonts w:ascii="Times New Roman" w:hAnsi="Times New Roman"/>
          <w:color w:val="000000"/>
          <w:spacing w:val="-14"/>
          <w:sz w:val="28"/>
          <w:szCs w:val="28"/>
          <w:lang w:val="uk-UA" w:eastAsia="uk-UA"/>
        </w:rPr>
        <w:t>].</w:t>
      </w:r>
      <w:r w:rsidR="00EE2846" w:rsidRP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Учений</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подає своє трактування поняття міфу в контексті</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соціально-релігійного духовної культури: «Міф висловлює сакральну історію, оповідає про подію, подію в достопам'ятні часи початку всіх початків. Персонажі міфу - істоти надприродні, вони діють в легендарні часи»[</w:t>
      </w:r>
      <w:r w:rsidR="0016683A" w:rsidRPr="00136E01">
        <w:rPr>
          <w:rFonts w:ascii="Times New Roman" w:hAnsi="Times New Roman"/>
          <w:color w:val="000000"/>
          <w:spacing w:val="-14"/>
          <w:sz w:val="28"/>
          <w:szCs w:val="28"/>
          <w:lang w:val="uk-UA" w:eastAsia="uk-UA"/>
        </w:rPr>
        <w:t>13</w:t>
      </w:r>
      <w:r w:rsidR="00DE1467" w:rsidRPr="00136E01">
        <w:rPr>
          <w:rFonts w:ascii="Times New Roman" w:hAnsi="Times New Roman"/>
          <w:color w:val="000000"/>
          <w:spacing w:val="-14"/>
          <w:sz w:val="28"/>
          <w:szCs w:val="28"/>
          <w:lang w:val="uk-UA" w:eastAsia="uk-UA"/>
        </w:rPr>
        <w:t>,с.33</w:t>
      </w:r>
      <w:r w:rsidRPr="00136E01">
        <w:rPr>
          <w:rFonts w:ascii="Times New Roman" w:hAnsi="Times New Roman"/>
          <w:color w:val="000000"/>
          <w:spacing w:val="-14"/>
          <w:sz w:val="28"/>
          <w:szCs w:val="28"/>
          <w:lang w:val="uk-UA" w:eastAsia="uk-UA"/>
        </w:rPr>
        <w:t>].</w:t>
      </w:r>
    </w:p>
    <w:p w:rsidR="000651A1" w:rsidRPr="00136E01" w:rsidRDefault="000651A1" w:rsidP="00136E01">
      <w:pPr>
        <w:spacing w:after="0" w:line="360" w:lineRule="auto"/>
        <w:ind w:firstLine="709"/>
        <w:contextualSpacing/>
        <w:jc w:val="both"/>
        <w:rPr>
          <w:rFonts w:ascii="Times New Roman" w:hAnsi="Times New Roman"/>
          <w:color w:val="000000"/>
          <w:spacing w:val="-14"/>
          <w:sz w:val="28"/>
          <w:szCs w:val="28"/>
          <w:lang w:val="uk-UA"/>
        </w:rPr>
      </w:pPr>
      <w:r w:rsidRPr="00136E01">
        <w:rPr>
          <w:rFonts w:ascii="Times New Roman" w:hAnsi="Times New Roman"/>
          <w:color w:val="000000"/>
          <w:spacing w:val="-14"/>
          <w:sz w:val="28"/>
          <w:szCs w:val="28"/>
          <w:lang w:val="uk-UA"/>
        </w:rPr>
        <w:t>Зрозуміло, що діяльність уяви напряму пов'язана з мисленням і може бути визначена, загалом, як здатність створювати нові образи і смисли. При цьому найсуттєвішим залишається питання наскільки довільною є уява і чим вона відрізняється від фантазії. Якщо уява означується як щось менш довільне ніж фантазія, то чи співпадає</w:t>
      </w:r>
      <w:r w:rsidR="0016683A" w:rsidRPr="00136E01">
        <w:rPr>
          <w:rFonts w:ascii="Times New Roman" w:hAnsi="Times New Roman"/>
          <w:color w:val="000000"/>
          <w:spacing w:val="-14"/>
          <w:sz w:val="28"/>
          <w:szCs w:val="28"/>
          <w:lang w:val="uk-UA"/>
        </w:rPr>
        <w:t xml:space="preserve"> вона з «мисленням образами», і</w:t>
      </w:r>
      <w:r w:rsidRPr="00136E01">
        <w:rPr>
          <w:rFonts w:ascii="Times New Roman" w:hAnsi="Times New Roman"/>
          <w:color w:val="000000"/>
          <w:spacing w:val="-14"/>
          <w:sz w:val="28"/>
          <w:szCs w:val="28"/>
          <w:lang w:val="uk-UA"/>
        </w:rPr>
        <w:t xml:space="preserve"> більш того, з «мисленням смислами», як говорить про це Голосовкер: «Мислення образами як діяльність уяви є одночасно мислення смислами. В так званому міфологічному мисленні це </w:t>
      </w:r>
      <w:r w:rsidR="0052726C" w:rsidRPr="00136E01">
        <w:rPr>
          <w:rFonts w:ascii="Times New Roman" w:hAnsi="Times New Roman"/>
          <w:color w:val="000000"/>
          <w:spacing w:val="-14"/>
          <w:sz w:val="28"/>
          <w:szCs w:val="28"/>
          <w:lang w:val="uk-UA"/>
        </w:rPr>
        <w:t>виявлено</w:t>
      </w:r>
      <w:r w:rsidRPr="00136E01">
        <w:rPr>
          <w:rFonts w:ascii="Times New Roman" w:hAnsi="Times New Roman"/>
          <w:color w:val="000000"/>
          <w:spacing w:val="-14"/>
          <w:sz w:val="28"/>
          <w:szCs w:val="28"/>
          <w:lang w:val="uk-UA"/>
        </w:rPr>
        <w:t>: там образ є смисл і значення»</w:t>
      </w:r>
      <w:r w:rsidR="00EE2846" w:rsidRPr="00136E01">
        <w:rPr>
          <w:rFonts w:ascii="Times New Roman" w:hAnsi="Times New Roman"/>
          <w:color w:val="000000"/>
          <w:spacing w:val="-14"/>
          <w:sz w:val="28"/>
          <w:szCs w:val="28"/>
          <w:lang w:val="uk-UA"/>
        </w:rPr>
        <w:t>[</w:t>
      </w:r>
      <w:r w:rsidR="0016683A" w:rsidRPr="00136E01">
        <w:rPr>
          <w:rFonts w:ascii="Times New Roman" w:hAnsi="Times New Roman"/>
          <w:color w:val="000000"/>
          <w:spacing w:val="-14"/>
          <w:sz w:val="28"/>
          <w:szCs w:val="28"/>
          <w:lang w:val="uk-UA"/>
        </w:rPr>
        <w:t>5</w:t>
      </w:r>
      <w:r w:rsidRPr="00136E01">
        <w:rPr>
          <w:rFonts w:ascii="Times New Roman" w:hAnsi="Times New Roman"/>
          <w:color w:val="000000"/>
          <w:spacing w:val="-14"/>
          <w:sz w:val="28"/>
          <w:szCs w:val="28"/>
          <w:lang w:val="uk-UA"/>
        </w:rPr>
        <w:t>, с. 11</w:t>
      </w:r>
      <w:r w:rsidR="00EE2846" w:rsidRPr="00136E01">
        <w:rPr>
          <w:rFonts w:ascii="Times New Roman" w:hAnsi="Times New Roman"/>
          <w:color w:val="000000"/>
          <w:spacing w:val="-14"/>
          <w:sz w:val="28"/>
          <w:szCs w:val="28"/>
          <w:lang w:val="uk-UA"/>
        </w:rPr>
        <w:t>]</w:t>
      </w:r>
      <w:r w:rsidRPr="00136E01">
        <w:rPr>
          <w:rFonts w:ascii="Times New Roman" w:hAnsi="Times New Roman"/>
          <w:color w:val="000000"/>
          <w:spacing w:val="-14"/>
          <w:sz w:val="28"/>
          <w:szCs w:val="28"/>
          <w:lang w:val="uk-UA"/>
        </w:rPr>
        <w:t>.</w:t>
      </w:r>
      <w:r w:rsidR="00136E01">
        <w:rPr>
          <w:rFonts w:ascii="Times New Roman" w:hAnsi="Times New Roman"/>
          <w:color w:val="000000"/>
          <w:spacing w:val="-14"/>
          <w:sz w:val="28"/>
          <w:szCs w:val="28"/>
          <w:lang w:val="uk-UA"/>
        </w:rPr>
        <w:t xml:space="preserve"> </w:t>
      </w:r>
      <w:r w:rsidRPr="00136E01">
        <w:rPr>
          <w:rFonts w:ascii="Times New Roman" w:hAnsi="Times New Roman"/>
          <w:color w:val="000000"/>
          <w:spacing w:val="-14"/>
          <w:sz w:val="28"/>
          <w:szCs w:val="28"/>
          <w:lang w:val="uk-UA"/>
        </w:rPr>
        <w:t>Якщо так, то уява через міфологічну дійсність</w:t>
      </w:r>
      <w:r w:rsidR="00136E01">
        <w:rPr>
          <w:rFonts w:ascii="Times New Roman" w:hAnsi="Times New Roman"/>
          <w:color w:val="000000"/>
          <w:spacing w:val="-14"/>
          <w:sz w:val="28"/>
          <w:szCs w:val="28"/>
          <w:lang w:val="uk-UA"/>
        </w:rPr>
        <w:t xml:space="preserve"> </w:t>
      </w:r>
      <w:r w:rsidRPr="00136E01">
        <w:rPr>
          <w:rFonts w:ascii="Times New Roman" w:hAnsi="Times New Roman"/>
          <w:color w:val="000000"/>
          <w:spacing w:val="-14"/>
          <w:sz w:val="28"/>
          <w:szCs w:val="28"/>
          <w:lang w:val="uk-UA"/>
        </w:rPr>
        <w:t>виявляє себе не тільки чимось не менш довільним за мислення (раціональне), але і як мислення більш глибинне і визначальне для людини. В такому випадку, уява, реалізуючи потенційний, ще не проявлений смисл, повинна</w:t>
      </w:r>
      <w:r w:rsidR="00136E01">
        <w:rPr>
          <w:rFonts w:ascii="Times New Roman" w:hAnsi="Times New Roman"/>
          <w:color w:val="000000"/>
          <w:spacing w:val="-14"/>
          <w:sz w:val="28"/>
          <w:szCs w:val="28"/>
          <w:lang w:val="uk-UA"/>
        </w:rPr>
        <w:t xml:space="preserve"> </w:t>
      </w:r>
      <w:r w:rsidRPr="00136E01">
        <w:rPr>
          <w:rFonts w:ascii="Times New Roman" w:hAnsi="Times New Roman"/>
          <w:color w:val="000000"/>
          <w:spacing w:val="-14"/>
          <w:sz w:val="28"/>
          <w:szCs w:val="28"/>
          <w:lang w:val="uk-UA"/>
        </w:rPr>
        <w:t>звертатися до найбільш достовірного життєвого досвіду оскільки смисл, на відміну від «,об'єктивного знання»,, не може бути привнесеним (переданим), але актуалізується через розрізнення в життєвому досвіді можливості подолання його (життєвого досвіду) умовності.</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З часом уявлення про всезагальну одухотвореність дійсності поступалося місцем погляду на одухотвореність тільки людиною і богами, які її створили; відповідно і поняття про дух все більше пов’язувалося з винятковою сутністю людини та її особливим становищем у світі. </w:t>
      </w:r>
    </w:p>
    <w:p w:rsidR="000651A1" w:rsidRPr="00136E01" w:rsidRDefault="000651A1" w:rsidP="00136E01">
      <w:pPr>
        <w:spacing w:after="0" w:line="360" w:lineRule="auto"/>
        <w:ind w:firstLine="709"/>
        <w:contextualSpacing/>
        <w:jc w:val="both"/>
        <w:rPr>
          <w:rFonts w:ascii="Times New Roman" w:hAnsi="Times New Roman"/>
          <w:color w:val="000000"/>
          <w:spacing w:val="-14"/>
          <w:sz w:val="28"/>
          <w:szCs w:val="28"/>
          <w:lang w:val="uk-UA"/>
        </w:rPr>
      </w:pPr>
      <w:r w:rsidRPr="00136E01">
        <w:rPr>
          <w:rFonts w:ascii="Times New Roman" w:hAnsi="Times New Roman"/>
          <w:color w:val="000000"/>
          <w:spacing w:val="-14"/>
          <w:sz w:val="28"/>
          <w:szCs w:val="28"/>
          <w:lang w:val="uk-UA" w:eastAsia="uk-UA"/>
        </w:rPr>
        <w:t>Людська думка прагнула зрозуміти</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таємницю виникнення буття. М. Еліаде вважає, що перші філософські побудови відбулися з міфології. Проте радикальне подолання однобічності</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міфологічного мислення і перш за все ідеї космічного циклу наступає, на думку мислителя, лише після пробудження історичної свідомості.</w:t>
      </w:r>
    </w:p>
    <w:p w:rsidR="000651A1" w:rsidRPr="00136E01" w:rsidRDefault="000651A1" w:rsidP="00136E01">
      <w:pPr>
        <w:spacing w:after="0" w:line="360" w:lineRule="auto"/>
        <w:ind w:firstLine="709"/>
        <w:contextualSpacing/>
        <w:jc w:val="both"/>
        <w:rPr>
          <w:rFonts w:ascii="Times New Roman" w:hAnsi="Times New Roman"/>
          <w:color w:val="000000"/>
          <w:spacing w:val="-14"/>
          <w:sz w:val="28"/>
          <w:szCs w:val="28"/>
          <w:lang w:val="uk-UA"/>
        </w:rPr>
      </w:pPr>
      <w:r w:rsidRPr="00136E01">
        <w:rPr>
          <w:rFonts w:ascii="Times New Roman" w:hAnsi="Times New Roman"/>
          <w:color w:val="000000"/>
          <w:spacing w:val="-14"/>
          <w:sz w:val="28"/>
          <w:szCs w:val="28"/>
          <w:lang w:val="uk-UA" w:eastAsia="uk-UA"/>
        </w:rPr>
        <w:t>Ця свідомість прокидається біблейським світобаченням. «В порівнянні із стародавніми і давньосхідними релігіями, а також з міфологічно-філософськими концепціями про вічне повернення, в тому вигляді, в якому вони були розроблені в Індії і Греції,</w:t>
      </w:r>
      <w:r w:rsidR="00136E01">
        <w:rPr>
          <w:rFonts w:ascii="Times New Roman" w:hAnsi="Times New Roman"/>
          <w:color w:val="000000"/>
          <w:spacing w:val="-14"/>
          <w:sz w:val="28"/>
          <w:szCs w:val="28"/>
          <w:lang w:val="uk-UA" w:eastAsia="uk-UA"/>
        </w:rPr>
        <w:t xml:space="preserve"> </w:t>
      </w:r>
      <w:r w:rsidRPr="00136E01">
        <w:rPr>
          <w:rFonts w:ascii="Times New Roman" w:hAnsi="Times New Roman"/>
          <w:color w:val="000000"/>
          <w:spacing w:val="-14"/>
          <w:sz w:val="28"/>
          <w:szCs w:val="28"/>
          <w:lang w:val="uk-UA" w:eastAsia="uk-UA"/>
        </w:rPr>
        <w:t>- пише Мірча Еліаде, - іудаїзм вводить фундаментальне нововведення. Для іудаїзму час мав початок і матиме кінець. Ідея циклічного часу перевершена[</w:t>
      </w:r>
      <w:r w:rsidR="0016683A" w:rsidRPr="00136E01">
        <w:rPr>
          <w:rFonts w:ascii="Times New Roman" w:hAnsi="Times New Roman"/>
          <w:color w:val="000000"/>
          <w:spacing w:val="-14"/>
          <w:sz w:val="28"/>
          <w:szCs w:val="28"/>
          <w:lang w:val="uk-UA" w:eastAsia="uk-UA"/>
        </w:rPr>
        <w:t>12</w:t>
      </w:r>
      <w:r w:rsidR="00DE1467" w:rsidRPr="00136E01">
        <w:rPr>
          <w:rFonts w:ascii="Times New Roman" w:hAnsi="Times New Roman"/>
          <w:color w:val="000000"/>
          <w:spacing w:val="-14"/>
          <w:sz w:val="28"/>
          <w:szCs w:val="28"/>
          <w:lang w:val="uk-UA" w:eastAsia="uk-UA"/>
        </w:rPr>
        <w:t>,</w:t>
      </w:r>
      <w:r w:rsidR="00146C5A" w:rsidRPr="00136E01">
        <w:rPr>
          <w:rFonts w:ascii="Times New Roman" w:hAnsi="Times New Roman"/>
          <w:color w:val="000000"/>
          <w:spacing w:val="-14"/>
          <w:sz w:val="28"/>
          <w:szCs w:val="28"/>
          <w:lang w:val="uk-UA" w:eastAsia="uk-UA"/>
        </w:rPr>
        <w:t> </w:t>
      </w:r>
      <w:r w:rsidR="00DE1467" w:rsidRPr="00136E01">
        <w:rPr>
          <w:rFonts w:ascii="Times New Roman" w:hAnsi="Times New Roman"/>
          <w:color w:val="000000"/>
          <w:spacing w:val="-14"/>
          <w:sz w:val="28"/>
          <w:szCs w:val="28"/>
          <w:lang w:val="uk-UA" w:eastAsia="uk-UA"/>
        </w:rPr>
        <w:t>с.305</w:t>
      </w:r>
      <w:r w:rsidRPr="00136E01">
        <w:rPr>
          <w:rFonts w:ascii="Times New Roman" w:hAnsi="Times New Roman"/>
          <w:color w:val="000000"/>
          <w:spacing w:val="-14"/>
          <w:sz w:val="28"/>
          <w:szCs w:val="28"/>
          <w:lang w:val="uk-UA" w:eastAsia="uk-UA"/>
        </w:rPr>
        <w:t>].</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Античність, для якої характерна така світоглядна орієнтація, не використовувала терміна «дух». В ту </w:t>
      </w:r>
      <w:r w:rsidR="0052726C" w:rsidRPr="00136E01">
        <w:rPr>
          <w:rFonts w:ascii="Times New Roman" w:hAnsi="Times New Roman"/>
          <w:spacing w:val="-14"/>
          <w:sz w:val="28"/>
          <w:szCs w:val="28"/>
          <w:lang w:val="uk-UA"/>
        </w:rPr>
        <w:t>добу</w:t>
      </w:r>
      <w:r w:rsidRPr="00136E01">
        <w:rPr>
          <w:rFonts w:ascii="Times New Roman" w:hAnsi="Times New Roman"/>
          <w:spacing w:val="-14"/>
          <w:sz w:val="28"/>
          <w:szCs w:val="28"/>
          <w:lang w:val="uk-UA"/>
        </w:rPr>
        <w:t xml:space="preserve"> подібн</w:t>
      </w:r>
      <w:r w:rsidR="0052726C" w:rsidRPr="00136E01">
        <w:rPr>
          <w:rFonts w:ascii="Times New Roman" w:hAnsi="Times New Roman"/>
          <w:spacing w:val="-14"/>
          <w:sz w:val="28"/>
          <w:szCs w:val="28"/>
          <w:lang w:val="uk-UA"/>
        </w:rPr>
        <w:t>е значення мали</w:t>
      </w:r>
      <w:r w:rsidRPr="00136E01">
        <w:rPr>
          <w:rFonts w:ascii="Times New Roman" w:hAnsi="Times New Roman"/>
          <w:spacing w:val="-14"/>
          <w:sz w:val="28"/>
          <w:szCs w:val="28"/>
          <w:lang w:val="uk-UA"/>
        </w:rPr>
        <w:t xml:space="preserve"> поняття «нус», «логос», «пневма», які означали сили, що були характерні для всього космосу (всесвітні начала) і одночасно – для окремої людини (душа). </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В античному світогляді «дух» поступово набирає рис нетлінності й безтілесності.</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Досократики, які сконцентрували увагу на проблемі першооснови світу, все-таки не визначили її однозначно як матеріальне чи ідеальне. Тільки Платон ви</w:t>
      </w:r>
      <w:r w:rsidR="0052726C" w:rsidRPr="00136E01">
        <w:rPr>
          <w:rFonts w:ascii="Times New Roman" w:hAnsi="Times New Roman"/>
          <w:spacing w:val="-14"/>
          <w:sz w:val="28"/>
          <w:szCs w:val="28"/>
          <w:lang w:val="uk-UA"/>
        </w:rPr>
        <w:t>значив</w:t>
      </w:r>
      <w:r w:rsidRPr="00136E01">
        <w:rPr>
          <w:rFonts w:ascii="Times New Roman" w:hAnsi="Times New Roman"/>
          <w:spacing w:val="-14"/>
          <w:sz w:val="28"/>
          <w:szCs w:val="28"/>
          <w:lang w:val="uk-UA"/>
        </w:rPr>
        <w:t xml:space="preserve"> особливу умоспоглядальну реальність у вигляді «світу ідей». Його вважають родоначальником об’єктивного ідеалізму, а це означає, що він поставив питання про надіндивідуальне існування трансцендентного світу речей, даного людині у відчуттях. </w:t>
      </w:r>
      <w:r w:rsidR="0052726C" w:rsidRPr="00136E01">
        <w:rPr>
          <w:rFonts w:ascii="Times New Roman" w:hAnsi="Times New Roman"/>
          <w:spacing w:val="-14"/>
          <w:sz w:val="28"/>
          <w:szCs w:val="28"/>
          <w:lang w:val="uk-UA"/>
        </w:rPr>
        <w:t xml:space="preserve">Їхня </w:t>
      </w:r>
      <w:r w:rsidRPr="00136E01">
        <w:rPr>
          <w:rFonts w:ascii="Times New Roman" w:hAnsi="Times New Roman"/>
          <w:spacing w:val="-14"/>
          <w:sz w:val="28"/>
          <w:szCs w:val="28"/>
          <w:lang w:val="uk-UA"/>
        </w:rPr>
        <w:t>сутність осягається за допомогою категорії духу.</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Починаючи з пізньої античності, поступово відбуваються зміни у підходах до духовних явищ. В усіх завойованих країнах поширювалася </w:t>
      </w:r>
      <w:r w:rsidR="0052726C" w:rsidRPr="00136E01">
        <w:rPr>
          <w:rFonts w:ascii="Times New Roman" w:hAnsi="Times New Roman"/>
          <w:spacing w:val="-14"/>
          <w:sz w:val="28"/>
          <w:szCs w:val="28"/>
          <w:lang w:val="uk-UA"/>
        </w:rPr>
        <w:t>та акумулювалася</w:t>
      </w:r>
      <w:r w:rsidRPr="00136E01">
        <w:rPr>
          <w:rFonts w:ascii="Times New Roman" w:hAnsi="Times New Roman"/>
          <w:spacing w:val="-14"/>
          <w:sz w:val="28"/>
          <w:szCs w:val="28"/>
          <w:lang w:val="uk-UA"/>
        </w:rPr>
        <w:t xml:space="preserve"> грецька духовна культура</w:t>
      </w:r>
      <w:r w:rsidR="0052726C" w:rsidRPr="00136E01">
        <w:rPr>
          <w:rFonts w:ascii="Times New Roman" w:hAnsi="Times New Roman"/>
          <w:spacing w:val="-14"/>
          <w:sz w:val="28"/>
          <w:szCs w:val="28"/>
          <w:lang w:val="uk-UA"/>
        </w:rPr>
        <w:t xml:space="preserve"> – еллінізм</w:t>
      </w:r>
      <w:r w:rsidRPr="00136E01">
        <w:rPr>
          <w:rFonts w:ascii="Times New Roman" w:hAnsi="Times New Roman"/>
          <w:spacing w:val="-14"/>
          <w:sz w:val="28"/>
          <w:szCs w:val="28"/>
          <w:lang w:val="uk-UA"/>
        </w:rPr>
        <w:t xml:space="preserve">. В умовах безперервних воєнних дій, коли життя цілих країн перебувало в залежності від індивідуальності і таланту полководця, в масовій свідомості став переважати </w:t>
      </w:r>
      <w:r w:rsidR="0052726C" w:rsidRPr="00136E01">
        <w:rPr>
          <w:rFonts w:ascii="Times New Roman" w:hAnsi="Times New Roman"/>
          <w:spacing w:val="-14"/>
          <w:sz w:val="28"/>
          <w:szCs w:val="28"/>
          <w:lang w:val="uk-UA"/>
        </w:rPr>
        <w:t>суб’єктивно-ідеалістичний</w:t>
      </w:r>
      <w:r w:rsidRPr="00136E01">
        <w:rPr>
          <w:rFonts w:ascii="Times New Roman" w:hAnsi="Times New Roman"/>
          <w:spacing w:val="-14"/>
          <w:sz w:val="28"/>
          <w:szCs w:val="28"/>
          <w:lang w:val="uk-UA"/>
        </w:rPr>
        <w:t xml:space="preserve"> підхід в оцінці громадського життя, тепер знову ідеалом служила не громадянська норма і абстрактний збірний образ, а конкретна видатна особистість.</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Подальша історія духовної культури показала, що не релігія була очищена від домагань розуму і філософії, а, навпаки, розум був звільнений, щоб стати самоправним, непідзаконним, самодостатнім. А будучи таким, він незабаром розробив зовсім безрелігійну і більш того — антирелігійну філософію. З цього приводу в відношенні середньовічної культури може бути висловлене цікаве припущення: та сама духовна еліта, що поширювала християнство і його цінності, створила культурні передумови для наступної боротьби з християнством і формування атеїстичної культури. Одна з головних таких передумов — культивування як вищої цінності природного людського розуму.</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Становлення буржуазних економічних відносин і </w:t>
      </w:r>
      <w:r w:rsidR="0052726C" w:rsidRPr="00136E01">
        <w:rPr>
          <w:rFonts w:ascii="Times New Roman" w:hAnsi="Times New Roman"/>
          <w:spacing w:val="-14"/>
          <w:sz w:val="28"/>
          <w:szCs w:val="28"/>
          <w:lang w:val="uk-UA"/>
        </w:rPr>
        <w:t>зв’язана</w:t>
      </w:r>
      <w:r w:rsidRPr="00136E01">
        <w:rPr>
          <w:rFonts w:ascii="Times New Roman" w:hAnsi="Times New Roman"/>
          <w:spacing w:val="-14"/>
          <w:sz w:val="28"/>
          <w:szCs w:val="28"/>
          <w:lang w:val="uk-UA"/>
        </w:rPr>
        <w:t xml:space="preserve"> з цим зростаюча приземленість світоглядних інтересів людини дають імпульс розвиткові наукових знань. Середньовічна наука виступає як осмислення авторитетних даних Біблії. На думку церковних ідеологів, гріховним є всяке знання, якщо воно не має своєю метою пізнання Бога. В схоластичному ідеалі середньовічний розум націлений на розуміння божественного задуму. В так зрозумілій науці відкриття якби і не передбачалися, тому що істина в принципі була дана Богом в Біблії, конкретизована в працях отців церкви. Середньовічна наука поділяється на нижчу, засновану на пізнавальних здібностях людини, і вищу — хранительку Божественного одкровення. Головним методом пізнання в цих умовах є збагнення значення божественних символів. Світ в Середньовіччі розглядався як книга, написана Богом, яку треба сприйняти.</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Середньовічна культура досить різноманітна, їй властиві внутрішні протиріччя, вона зазнала розквіту і занепаду. Разом з тим їй властива ідейна, духовна та художня цілісність, що визначалась історичною реальністю, яка лежала в її основі.</w:t>
      </w:r>
      <w:r w:rsidR="00DE1467"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Християнський заклик любити ворогів своїх, побудований на контрасті із загальноприйнятими нормами життя, передбачав аналіз відносин між людьми в рамках нової релігійної системи, визнання певних релігійно-естетичних цінностей, перемогу інакшого модусу поведінки, аніж того, який був засвоєний у тогочасному суспільстві. Це протиставлення особливо виразно звучить у словах Нагорної проповіді: «Ви чули, що сказано: «Люби свого ближнього, і ненавидь свого ворога»; А я вам кажу: «Любіть ворогів своїх, благословляйте тих, хто вас проклинає, творіть добро тим, хто ненавидить вас, і моліться за тих, хто вас переслідує…» [</w:t>
      </w:r>
      <w:r w:rsidR="0016683A" w:rsidRPr="00136E01">
        <w:rPr>
          <w:rFonts w:ascii="Times New Roman" w:hAnsi="Times New Roman"/>
          <w:spacing w:val="-14"/>
          <w:sz w:val="28"/>
          <w:szCs w:val="28"/>
          <w:lang w:val="uk-UA"/>
        </w:rPr>
        <w:t>2</w:t>
      </w:r>
      <w:r w:rsidRPr="00136E01">
        <w:rPr>
          <w:rFonts w:ascii="Times New Roman" w:hAnsi="Times New Roman"/>
          <w:spacing w:val="-14"/>
          <w:sz w:val="28"/>
          <w:szCs w:val="28"/>
          <w:lang w:val="uk-UA"/>
        </w:rPr>
        <w:t xml:space="preserve">, </w:t>
      </w:r>
      <w:r w:rsidR="00AC209E" w:rsidRPr="00136E01">
        <w:rPr>
          <w:rFonts w:ascii="Times New Roman" w:hAnsi="Times New Roman"/>
          <w:spacing w:val="-14"/>
          <w:sz w:val="28"/>
          <w:szCs w:val="28"/>
          <w:lang w:val="uk-UA"/>
        </w:rPr>
        <w:t>с. </w:t>
      </w:r>
      <w:r w:rsidRPr="00136E01">
        <w:rPr>
          <w:rFonts w:ascii="Times New Roman" w:hAnsi="Times New Roman"/>
          <w:spacing w:val="-14"/>
          <w:sz w:val="28"/>
          <w:szCs w:val="28"/>
          <w:lang w:val="uk-UA"/>
        </w:rPr>
        <w:t>43 - 44]. Крізь хаос невиразних, чітко неусвідомлених прагнень стало поступово складатися переконання, що може існувати любов, міжлюдська любов, яка є терплячою і доброю, вільною від заздрощів і зухвальства, щасливою, коли бачить добро, несхильною до осуду інших, завжди повною віри у краще майбутнє. Все більше люди починали усвідомлювати, що їм для їхнього ж блага потрібна якась віра у своїх ближніх та їх справи, надія на краще, внутрішня радість від спілкування.</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У європейській думці Нового часу культура розглядалася насамперед як феномен духовного порядку, як наслідок і прояв творчої діяльності в галузі науки, мистецтва, релігії, права тощо. Матеріально-виробнича діяльність, яка була примусовою для переважної більшості безпосередніх виробників, поняттям культури не охоплювалась, тому що не створювала належних умов для творчої активності людини. </w:t>
      </w:r>
      <w:r w:rsidR="0052726C" w:rsidRPr="00136E01">
        <w:rPr>
          <w:rFonts w:ascii="Times New Roman" w:hAnsi="Times New Roman"/>
          <w:spacing w:val="-14"/>
          <w:sz w:val="28"/>
          <w:szCs w:val="28"/>
          <w:lang w:val="uk-UA"/>
        </w:rPr>
        <w:t>Натомість</w:t>
      </w:r>
      <w:r w:rsidRPr="00136E01">
        <w:rPr>
          <w:rFonts w:ascii="Times New Roman" w:hAnsi="Times New Roman"/>
          <w:spacing w:val="-14"/>
          <w:sz w:val="28"/>
          <w:szCs w:val="28"/>
          <w:lang w:val="uk-UA"/>
        </w:rPr>
        <w:t>, духовна діяльність завжди асоціювалася з вільним інтелектуальним пошуком, фантазією і натхненням, незалежним від зовнішніх обставин внутрішнім світом людини, що робить її більш досконалою і сильною.</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Майже всі просвітницькі концепції культури - Шарля </w:t>
      </w:r>
      <w:r w:rsidR="0052726C" w:rsidRPr="00136E01">
        <w:rPr>
          <w:rFonts w:ascii="Times New Roman" w:hAnsi="Times New Roman"/>
          <w:spacing w:val="-14"/>
          <w:sz w:val="28"/>
          <w:szCs w:val="28"/>
          <w:lang w:val="uk-UA"/>
        </w:rPr>
        <w:t>Монтеск’є, Вольтера</w:t>
      </w:r>
      <w:r w:rsidRPr="00136E01">
        <w:rPr>
          <w:rFonts w:ascii="Times New Roman" w:hAnsi="Times New Roman"/>
          <w:spacing w:val="-14"/>
          <w:sz w:val="28"/>
          <w:szCs w:val="28"/>
          <w:lang w:val="uk-UA"/>
        </w:rPr>
        <w:t>,</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Жана Кондорсе</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та інших - базувалися на ідеї загальності людського розуму та його законів; вони природно пов´язали культуру з тими перевагами і благами, які несуть людині вдосконалення й застосування розуму. Французькі просвітниким вважали, що "культурність", "цивілізованість" нації чи країни виникає, на противагу "дикунству" і "варварству" первісних народів, і полягає у "розумності" суспільних порядків, вимірюються сукупністю досягнень у галузі науки і мистецтв.</w:t>
      </w:r>
      <w:r w:rsidR="0052726C"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Духовна культура Просвітництва була складною і водночас важливим етапом в розвитку світової культури. </w:t>
      </w:r>
      <w:r w:rsidR="0052726C" w:rsidRPr="00136E01">
        <w:rPr>
          <w:rFonts w:ascii="Times New Roman" w:hAnsi="Times New Roman"/>
          <w:spacing w:val="-14"/>
          <w:sz w:val="28"/>
          <w:szCs w:val="28"/>
          <w:lang w:val="uk-UA"/>
        </w:rPr>
        <w:t>Доба</w:t>
      </w:r>
      <w:r w:rsidRPr="00136E01">
        <w:rPr>
          <w:rFonts w:ascii="Times New Roman" w:hAnsi="Times New Roman"/>
          <w:spacing w:val="-14"/>
          <w:sz w:val="28"/>
          <w:szCs w:val="28"/>
          <w:lang w:val="uk-UA"/>
        </w:rPr>
        <w:t xml:space="preserve"> Просвітництва може бути названа революційною не лише в розумінні соціально-економічних та політичних перетворень, а й перетворень у сфері духовної культури. Внаслідок творчості вчених, філософів-просвіт</w:t>
      </w:r>
      <w:r w:rsidR="0052726C" w:rsidRPr="00136E01">
        <w:rPr>
          <w:rFonts w:ascii="Times New Roman" w:hAnsi="Times New Roman"/>
          <w:spacing w:val="-14"/>
          <w:sz w:val="28"/>
          <w:szCs w:val="28"/>
          <w:lang w:val="uk-UA"/>
        </w:rPr>
        <w:t>ників</w:t>
      </w:r>
      <w:r w:rsidRPr="00136E01">
        <w:rPr>
          <w:rFonts w:ascii="Times New Roman" w:hAnsi="Times New Roman"/>
          <w:spacing w:val="-14"/>
          <w:sz w:val="28"/>
          <w:szCs w:val="28"/>
          <w:lang w:val="uk-UA"/>
        </w:rPr>
        <w:t>, літераторів, композиторів, художників, архітекторів людство отримало принципово нові підходи до розуміння філософських, етичних і естетичних проблем, які не втратили своєї актуальності і сьогодні.</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Один з найвидатніших учених і мислителів ХVІІ ст. Р. Декарт, розділивши дух і матерію, душу і тіло, намагається з’ясувати природу духу як такого, визначити його сутність. Він прагне піднести це питання на теоретичну височінь, тобто взяти дух у його, так би мовити, «чистому» вигляді, абстрагуючись від другорядних, похідних його ознак. Питання про сутність духовної субстанції, згідно з традиційною термінологією, постає у Р. Декарта як питання про її головні атрибути. Кожна субстанція має певні атрибути, себто властивості або якості, що доступні нашому сприйманню. «У кожної субстанції є переважна властивість, така, що утворює її сутність і природу, від якої залежить усе інше» [</w:t>
      </w:r>
      <w:r w:rsidR="0016683A" w:rsidRPr="00136E01">
        <w:rPr>
          <w:rFonts w:ascii="Times New Roman" w:hAnsi="Times New Roman"/>
          <w:spacing w:val="-14"/>
          <w:sz w:val="28"/>
          <w:szCs w:val="28"/>
          <w:lang w:val="uk-UA"/>
        </w:rPr>
        <w:t>3</w:t>
      </w:r>
      <w:r w:rsidRPr="00136E01">
        <w:rPr>
          <w:rFonts w:ascii="Times New Roman" w:hAnsi="Times New Roman"/>
          <w:spacing w:val="-14"/>
          <w:sz w:val="28"/>
          <w:szCs w:val="28"/>
          <w:lang w:val="uk-UA"/>
        </w:rPr>
        <w:t xml:space="preserve">, </w:t>
      </w:r>
      <w:r w:rsidR="00AC209E" w:rsidRPr="00136E01">
        <w:rPr>
          <w:rFonts w:ascii="Times New Roman" w:hAnsi="Times New Roman"/>
          <w:spacing w:val="-14"/>
          <w:sz w:val="28"/>
          <w:szCs w:val="28"/>
          <w:lang w:val="uk-UA"/>
        </w:rPr>
        <w:t>с.</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409].</w:t>
      </w:r>
    </w:p>
    <w:p w:rsidR="000651A1" w:rsidRPr="00136E01" w:rsidRDefault="000651A1"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Звернення до філософії І. Канта і аналіз його концепції духовного дає можливість виділити ще один аспект духовності. Він називав дух «оживляючим принципом в людині» і вважав, що духовність включає в себе не тільки пізнавальну свідомість. Розглядаючи внутрішній світ людини в «Критиці чистого розуму», І. Кант розвиває тезис про субстанційність душі: «Як предмет одного лише внутрішнього почуття ця субстанція дає поняття нематеріальності; як проста субстанція – поняття незруйнованості; тотожність її як інтелектуальної субстанції дає (поняття) особистості; всі вони разом дають (поняття) духовності» [</w:t>
      </w:r>
      <w:r w:rsidR="0016683A" w:rsidRPr="00136E01">
        <w:rPr>
          <w:rFonts w:ascii="Times New Roman" w:hAnsi="Times New Roman"/>
          <w:spacing w:val="-14"/>
          <w:sz w:val="28"/>
          <w:szCs w:val="28"/>
          <w:lang w:val="uk-UA"/>
        </w:rPr>
        <w:t>6</w:t>
      </w:r>
      <w:r w:rsidRPr="00136E01">
        <w:rPr>
          <w:rFonts w:ascii="Times New Roman" w:hAnsi="Times New Roman"/>
          <w:spacing w:val="-14"/>
          <w:sz w:val="28"/>
          <w:szCs w:val="28"/>
          <w:lang w:val="uk-UA"/>
        </w:rPr>
        <w:t xml:space="preserve">, </w:t>
      </w:r>
      <w:r w:rsidR="00AC209E" w:rsidRPr="00136E01">
        <w:rPr>
          <w:rFonts w:ascii="Times New Roman" w:hAnsi="Times New Roman"/>
          <w:spacing w:val="-14"/>
          <w:sz w:val="28"/>
          <w:szCs w:val="28"/>
          <w:lang w:val="uk-UA"/>
        </w:rPr>
        <w:t>с. </w:t>
      </w:r>
      <w:r w:rsidRPr="00136E01">
        <w:rPr>
          <w:rFonts w:ascii="Times New Roman" w:hAnsi="Times New Roman"/>
          <w:spacing w:val="-14"/>
          <w:sz w:val="28"/>
          <w:szCs w:val="28"/>
          <w:lang w:val="uk-UA"/>
        </w:rPr>
        <w:t>371].</w:t>
      </w:r>
    </w:p>
    <w:p w:rsidR="00D46413"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Погляд на культуру як інтегроване соціальне явище, що виявляється в сукупності людської діяльності, вплинув на досить широке визначення вченим сутності поняття культури. І. Огієнко поділяв її на матеріальну і духовну. До матеріальної культури вчений відносив засоби життя, способи комунікації, тобто те, що дає зовнішні ознаки високого рівня забезпеченості потреб людини. "Духова культура, на думку вченого, - то інтелектуальний стан народу, то розвиток всенародного розуму: його науки, віри, переконань, звичаїв, етики й т. ін. Тільки </w:t>
      </w:r>
      <w:r w:rsidR="0052726C" w:rsidRPr="00136E01">
        <w:rPr>
          <w:rFonts w:ascii="Times New Roman" w:hAnsi="Times New Roman"/>
          <w:spacing w:val="-14"/>
          <w:sz w:val="28"/>
          <w:szCs w:val="28"/>
          <w:lang w:val="uk-UA"/>
        </w:rPr>
        <w:t>духовна</w:t>
      </w:r>
      <w:r w:rsidRPr="00136E01">
        <w:rPr>
          <w:rFonts w:ascii="Times New Roman" w:hAnsi="Times New Roman"/>
          <w:spacing w:val="-14"/>
          <w:sz w:val="28"/>
          <w:szCs w:val="28"/>
          <w:lang w:val="uk-UA"/>
        </w:rPr>
        <w:t xml:space="preserve"> культура творить правдиву національну еліту.</w:t>
      </w:r>
      <w:r w:rsidR="00EE2846"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Вчений не виокремлював з матеріальної культури безпосередньо техніку і не розглядав її в площині взаємостосунків з людиною (ця тема досить актуальна в сучасній культурології), а писав про матеріальну культуру загалом як суцільний феномен. Однак його оцінка матеріальної культури як вторинного, хоч і важливого для людини, явища показує, що І. Огієнко особливо застерігав проти небезпеки захоплення, а тим більше обожнювання та плазування людини перед матеріальними здобутками. Тільки духовна культура, на думку вченого, сприяє розвитку людини, народу та суспільства. Тут можна побачити деяку спорідненість, хоч і досить умовну, з концепцією М. </w:t>
      </w:r>
      <w:r w:rsidR="0052726C" w:rsidRPr="00136E01">
        <w:rPr>
          <w:rFonts w:ascii="Times New Roman" w:hAnsi="Times New Roman"/>
          <w:spacing w:val="-14"/>
          <w:sz w:val="28"/>
          <w:szCs w:val="28"/>
          <w:lang w:val="uk-UA"/>
        </w:rPr>
        <w:t>Бердяєва</w:t>
      </w:r>
      <w:r w:rsidRPr="00136E01">
        <w:rPr>
          <w:rFonts w:ascii="Times New Roman" w:hAnsi="Times New Roman"/>
          <w:spacing w:val="-14"/>
          <w:sz w:val="28"/>
          <w:szCs w:val="28"/>
          <w:lang w:val="uk-UA"/>
        </w:rPr>
        <w:t>, з її уявленням про в</w:t>
      </w:r>
      <w:r w:rsidR="0052726C" w:rsidRPr="00136E01">
        <w:rPr>
          <w:rFonts w:ascii="Times New Roman" w:hAnsi="Times New Roman"/>
          <w:spacing w:val="-14"/>
          <w:sz w:val="28"/>
          <w:szCs w:val="28"/>
          <w:lang w:val="uk-UA"/>
        </w:rPr>
        <w:t>заємодію</w:t>
      </w:r>
      <w:r w:rsidRPr="00136E01">
        <w:rPr>
          <w:rFonts w:ascii="Times New Roman" w:hAnsi="Times New Roman"/>
          <w:spacing w:val="-14"/>
          <w:sz w:val="28"/>
          <w:szCs w:val="28"/>
          <w:lang w:val="uk-UA"/>
        </w:rPr>
        <w:t xml:space="preserve"> форм духу в його ставленні до природи й техніки, однак з тією особливістю, що вчений не розглядав цю проблему так широко, а лише окреслив її в загальних рисах.</w:t>
      </w:r>
      <w:r w:rsidR="00EE2846"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Традиційно до уявлень культурологічної науки XIX ст. - початку XX ст. про структуру культури І. Огієнко виділяв два рівні культури тієї чи іншої нації: нижчий (культура народна) і вищий (культура інтелігенції чи професійна культура). Існування професійної культури є в розумінні І. Огієнка надзвичайно важливою умовою для культурного поступу, тому що саме вона є загальнонаціональною </w:t>
      </w:r>
      <w:r w:rsidR="0052726C" w:rsidRPr="00136E01">
        <w:rPr>
          <w:rFonts w:ascii="Times New Roman" w:hAnsi="Times New Roman"/>
          <w:spacing w:val="-14"/>
          <w:sz w:val="28"/>
          <w:szCs w:val="28"/>
          <w:lang w:val="uk-UA"/>
        </w:rPr>
        <w:t>об’єднуючою</w:t>
      </w:r>
      <w:r w:rsidRPr="00136E01">
        <w:rPr>
          <w:rFonts w:ascii="Times New Roman" w:hAnsi="Times New Roman"/>
          <w:spacing w:val="-14"/>
          <w:sz w:val="28"/>
          <w:szCs w:val="28"/>
          <w:lang w:val="uk-UA"/>
        </w:rPr>
        <w:t xml:space="preserve"> силою. Отже, професійна культура є тим чинником, без якого культурний процес не може стати різнофункціональним та завершеним у своїй структурній повноті. Вищий рівень культури, за І. Огієнком, є показником ступеня розвитку нації та її місця в загальносвітовому вимірі.</w:t>
      </w:r>
    </w:p>
    <w:p w:rsidR="00D46413"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 xml:space="preserve">Вчений вважав культуру важливим інтегруючим чинником. Вона має здатність </w:t>
      </w:r>
      <w:r w:rsidR="0052726C" w:rsidRPr="00136E01">
        <w:rPr>
          <w:rFonts w:ascii="Times New Roman" w:hAnsi="Times New Roman"/>
          <w:spacing w:val="-14"/>
          <w:sz w:val="28"/>
          <w:szCs w:val="28"/>
          <w:lang w:val="uk-UA"/>
        </w:rPr>
        <w:t>об’єднувати</w:t>
      </w:r>
      <w:r w:rsidRPr="00136E01">
        <w:rPr>
          <w:rFonts w:ascii="Times New Roman" w:hAnsi="Times New Roman"/>
          <w:spacing w:val="-14"/>
          <w:sz w:val="28"/>
          <w:szCs w:val="28"/>
          <w:lang w:val="uk-UA"/>
        </w:rPr>
        <w:t xml:space="preserve"> як національні сили, так і суспільство загалом, що сприяє формуванню національної ідентичності. І. Огієнко визнавав, що в її творенні беруть участь різні верстви суспільства залежно від історичних та суспільно-політичних умов. Формування національної культури - це процес досить складний і багатовимірний, а міра співвідношення народу та його інтелектуальної еліти як творців духовних цінностей впливають на особливості культури, форми її функціонування в суспільстві, на місце серед культур інших народів.</w:t>
      </w:r>
    </w:p>
    <w:p w:rsidR="00D46413"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У сучасному світі культура, наприклад духовна, перестає бути тільки цінністю, чимось винятково позитивним щодо її творця</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людини. Вона починає розглядатись і як щось штучне, зовнішнє стосовно людини, навіть вороже її індивідуальній свободі, втаємниченому внутрішньому світу. Що ж до проблеми духовності, то вона належить до тих філософських «одвічних» проблем. Вона особливо активізується у драматичні періоди людської історії, який нині, зокрема, переживає й Україна, коли принципово нові життєві явища та обставини коригують способи і засоби життєвого вибору та соціального самовизначення індивідів.</w:t>
      </w:r>
      <w:r w:rsidR="00136E01">
        <w:rPr>
          <w:rFonts w:ascii="Times New Roman" w:hAnsi="Times New Roman"/>
          <w:spacing w:val="-14"/>
          <w:sz w:val="28"/>
          <w:szCs w:val="28"/>
          <w:lang w:val="uk-UA"/>
        </w:rPr>
        <w:t xml:space="preserve"> </w:t>
      </w:r>
    </w:p>
    <w:p w:rsidR="00D46413"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Дух людський, згідно Г.Зіммелем, вбачає себе спрямованим до буття. Однак Дух залишається замкненим у собі. Так, духовно-практична діяльність людини перетворюється на особливий простір. Сама присутність Духа, трансцендентної сутності людини, виявляє себе в процесі духовно – практичної діяльності т</w:t>
      </w:r>
      <w:r w:rsidR="0052726C" w:rsidRPr="00136E01">
        <w:rPr>
          <w:rFonts w:ascii="Times New Roman" w:hAnsi="Times New Roman"/>
          <w:spacing w:val="-14"/>
          <w:sz w:val="28"/>
          <w:szCs w:val="28"/>
          <w:lang w:val="uk-UA"/>
        </w:rPr>
        <w:t>а ознаменовується як духовність</w:t>
      </w:r>
      <w:r w:rsidRPr="00136E01">
        <w:rPr>
          <w:rFonts w:ascii="Times New Roman" w:hAnsi="Times New Roman"/>
          <w:spacing w:val="-14"/>
          <w:sz w:val="28"/>
          <w:szCs w:val="28"/>
          <w:lang w:val="uk-UA"/>
        </w:rPr>
        <w:t xml:space="preserve"> – це така властивість людської природи, яка виявляє її належність до божественого,</w:t>
      </w:r>
      <w:r w:rsidR="00AC6794"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трансцендентного початку через перебування в ній Духа. Сам Дух, перебуваючи в людині, відкриває їй відчуття первинного буття. Духовність є такий модус свідомості, пише фізик Ф.Капра, в якому ми відчуваємо зв'язок із Космосом, із самим Всесвітом. Виявляючись властивістю самої людської природи, духовність виступає тим унікальним, що становить її особливість і виділяє людину від всіх інших істот.</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Людина, наділена духовністю,утверджує в собі початок буття. С.П.Кримський писав: «Духовність – це є здатність переводити універсум зовнішнього буття у внутрішній всесвіт особистості на етичній основі, здатність створювати той зовнішній світ, завдяки якому реалізується собі - тотожність людини, її свобода від жорстокої залежності від постійно змінюваними ситуаціями»[</w:t>
      </w:r>
      <w:r w:rsidR="0016683A" w:rsidRPr="00136E01">
        <w:rPr>
          <w:rFonts w:ascii="Times New Roman" w:hAnsi="Times New Roman"/>
          <w:spacing w:val="-14"/>
          <w:sz w:val="28"/>
          <w:szCs w:val="28"/>
          <w:lang w:val="uk-UA"/>
        </w:rPr>
        <w:t>7</w:t>
      </w:r>
      <w:r w:rsidRPr="00136E01">
        <w:rPr>
          <w:rFonts w:ascii="Times New Roman" w:hAnsi="Times New Roman"/>
          <w:spacing w:val="-14"/>
          <w:sz w:val="28"/>
          <w:szCs w:val="28"/>
          <w:lang w:val="uk-UA"/>
        </w:rPr>
        <w:t>,</w:t>
      </w:r>
      <w:r w:rsidR="0052726C"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с.</w:t>
      </w:r>
      <w:r w:rsidR="0052726C"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23]. Духовність є практичною взаємодією зовнішнього та внутрішнього буття людини, засобом якої реалізуються духовні потреби людини та творчі перетворення навколишнього середовища.</w:t>
      </w:r>
    </w:p>
    <w:p w:rsidR="00D46413"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Очевидним є той факт, що пошуки свого місця у всесвіті людини пов’язані саме із духовно-практичними формами освоєння нею існуючої дійсності (природної, соціальної, духовної). Освоєння людського буття є реалізація власної духовної природи через любов та творчість, засобом перетворення, самореалізації й отримання свободи. Ця ідея висловлюється І.О. Ільїним: «Людина є дух, тобто нетілесна творча енергія із власними особливими цінностями та цілями, з особливими критеріями, з вищими життєвими формами та законами: це форми та закони духовної самостійності, свободи та самозвільнення, гідності, відповідальності, вдосконалення, очищення, «богосиновства», любові, свободи та безсмертя»[</w:t>
      </w:r>
      <w:r w:rsidR="00DE1467" w:rsidRPr="00136E01">
        <w:rPr>
          <w:rFonts w:ascii="Times New Roman" w:hAnsi="Times New Roman"/>
          <w:spacing w:val="-14"/>
          <w:sz w:val="28"/>
          <w:szCs w:val="28"/>
          <w:lang w:val="uk-UA"/>
        </w:rPr>
        <w:t>1</w:t>
      </w:r>
      <w:r w:rsidR="003069B9" w:rsidRPr="00136E01">
        <w:rPr>
          <w:rFonts w:ascii="Times New Roman" w:hAnsi="Times New Roman"/>
          <w:spacing w:val="-14"/>
          <w:sz w:val="28"/>
          <w:szCs w:val="28"/>
          <w:lang w:val="uk-UA"/>
        </w:rPr>
        <w:t>1</w:t>
      </w:r>
      <w:r w:rsidR="0052726C"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с.</w:t>
      </w:r>
      <w:r w:rsidR="0052726C"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 xml:space="preserve">152]. Стверджуючи свою духовну природу засобом духовно-практичної діяльності, людина, таким чином, примирює свій Дух із навколишнім середовищем. Але вся її духовна діяльність є нічим іншим, як реалізація Духа, що тужить за Буттям, за Богом. Отже, духовна діяльність невід’ємно пов’язана із сакральним. Дух, що шукає Бога, вбачає сакральне, оскільки саме воно є виявом божественного, надприродного. </w:t>
      </w:r>
    </w:p>
    <w:p w:rsidR="004304EC" w:rsidRPr="00136E01" w:rsidRDefault="00D46413"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Відчуття надприродного, таким чином, стає відгуком її власної сутності. Так, виявляє себедуховність людини, що є похідною від слова Дух. Так, засоби освоєння світу людина несвідомо знаходить у власній сутності.</w:t>
      </w:r>
      <w:r w:rsidR="00EB0323"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Людина не є складовою природної світової даності, але є від неї відділена, протиставна їй. Буття людини, таким чином, виступає як практичне освоєння невідомої їй дійсності. Людина постає у одвічній боротьбі із навколишнім світом, через що і стається одвічний взаємний зв'язок між суб’єктом та об’єктом, між людиною та дійсністю.</w:t>
      </w:r>
      <w:r w:rsidR="00AC209E" w:rsidRPr="00136E01">
        <w:rPr>
          <w:rFonts w:ascii="Times New Roman" w:hAnsi="Times New Roman"/>
          <w:spacing w:val="-14"/>
          <w:sz w:val="28"/>
          <w:szCs w:val="28"/>
          <w:lang w:val="uk-UA"/>
        </w:rPr>
        <w:t xml:space="preserve"> </w:t>
      </w:r>
      <w:r w:rsidR="004304EC" w:rsidRPr="00136E01">
        <w:rPr>
          <w:rFonts w:ascii="Times New Roman" w:hAnsi="Times New Roman"/>
          <w:spacing w:val="-14"/>
          <w:sz w:val="28"/>
          <w:szCs w:val="28"/>
          <w:lang w:val="uk-UA"/>
        </w:rPr>
        <w:t>Духовність, як «серце» культури, виступає й обов’язковою умовою її розвитку. Одна з головних потенцій до розвитку культури вже міститься в тім, що вона стверджує в собі діалектику духовного та матеріального. Дух та життя знаходяться у взаємодії в культур</w:t>
      </w:r>
      <w:r w:rsidR="004E66C2" w:rsidRPr="00136E01">
        <w:rPr>
          <w:rFonts w:ascii="Times New Roman" w:hAnsi="Times New Roman"/>
          <w:spacing w:val="-14"/>
          <w:sz w:val="28"/>
          <w:szCs w:val="28"/>
          <w:lang w:val="uk-UA"/>
        </w:rPr>
        <w:t>і</w:t>
      </w:r>
      <w:r w:rsidR="004304EC" w:rsidRPr="00136E01">
        <w:rPr>
          <w:rFonts w:ascii="Times New Roman" w:hAnsi="Times New Roman"/>
          <w:spacing w:val="-14"/>
          <w:sz w:val="28"/>
          <w:szCs w:val="28"/>
          <w:lang w:val="uk-UA"/>
        </w:rPr>
        <w:t xml:space="preserve">. Вони знаходяться у певному </w:t>
      </w:r>
      <w:r w:rsidR="004E66C2" w:rsidRPr="00136E01">
        <w:rPr>
          <w:rFonts w:ascii="Times New Roman" w:hAnsi="Times New Roman"/>
          <w:spacing w:val="-14"/>
          <w:sz w:val="28"/>
          <w:szCs w:val="28"/>
          <w:lang w:val="uk-UA"/>
        </w:rPr>
        <w:t>взаємо</w:t>
      </w:r>
      <w:r w:rsidR="004304EC" w:rsidRPr="00136E01">
        <w:rPr>
          <w:rFonts w:ascii="Times New Roman" w:hAnsi="Times New Roman"/>
          <w:spacing w:val="-14"/>
          <w:sz w:val="28"/>
          <w:szCs w:val="28"/>
          <w:lang w:val="uk-UA"/>
        </w:rPr>
        <w:t xml:space="preserve">відношенні один до одного, і зміна цього відношення, </w:t>
      </w:r>
      <w:r w:rsidR="004E66C2" w:rsidRPr="00136E01">
        <w:rPr>
          <w:rFonts w:ascii="Times New Roman" w:hAnsi="Times New Roman"/>
          <w:spacing w:val="-14"/>
          <w:sz w:val="28"/>
          <w:szCs w:val="28"/>
          <w:lang w:val="uk-UA"/>
        </w:rPr>
        <w:t xml:space="preserve">досягнення </w:t>
      </w:r>
      <w:r w:rsidR="004304EC" w:rsidRPr="00136E01">
        <w:rPr>
          <w:rFonts w:ascii="Times New Roman" w:hAnsi="Times New Roman"/>
          <w:spacing w:val="-14"/>
          <w:sz w:val="28"/>
          <w:szCs w:val="28"/>
          <w:lang w:val="uk-UA"/>
        </w:rPr>
        <w:t>своєрідного балансу, здатн</w:t>
      </w:r>
      <w:r w:rsidR="004E66C2" w:rsidRPr="00136E01">
        <w:rPr>
          <w:rFonts w:ascii="Times New Roman" w:hAnsi="Times New Roman"/>
          <w:spacing w:val="-14"/>
          <w:sz w:val="28"/>
          <w:szCs w:val="28"/>
          <w:lang w:val="uk-UA"/>
        </w:rPr>
        <w:t>і</w:t>
      </w:r>
      <w:r w:rsidR="004304EC" w:rsidRPr="00136E01">
        <w:rPr>
          <w:rFonts w:ascii="Times New Roman" w:hAnsi="Times New Roman"/>
          <w:spacing w:val="-14"/>
          <w:sz w:val="28"/>
          <w:szCs w:val="28"/>
          <w:lang w:val="uk-UA"/>
        </w:rPr>
        <w:t xml:space="preserve"> змінити саму конфігурацію культури</w:t>
      </w:r>
      <w:r w:rsidR="004E66C2" w:rsidRPr="00136E01">
        <w:rPr>
          <w:rFonts w:ascii="Times New Roman" w:hAnsi="Times New Roman"/>
          <w:spacing w:val="-14"/>
          <w:sz w:val="28"/>
          <w:szCs w:val="28"/>
          <w:lang w:val="uk-UA"/>
        </w:rPr>
        <w:t>, або</w:t>
      </w:r>
      <w:r w:rsidR="004304EC" w:rsidRPr="00136E01">
        <w:rPr>
          <w:rFonts w:ascii="Times New Roman" w:hAnsi="Times New Roman"/>
          <w:spacing w:val="-14"/>
          <w:sz w:val="28"/>
          <w:szCs w:val="28"/>
          <w:lang w:val="uk-UA"/>
        </w:rPr>
        <w:t xml:space="preserve"> взагалі зруйнувати культурний організм. Рівновага у відношенні духовного та матеріального наповнення культурного буття характеризує найвищий ступінь розквіту культури. Таке відношення є наслідком гармонійного наповнення духовністю всього життєвого простору. Порушення такої гармонії знаменується направленістю культурного організму до тієї чи іншої сторони. Так, спрямованість культури переважно до матеріального залишає позаду духовне, і навпаки. Але ми повинні зауважити, що спрямованість культури до</w:t>
      </w:r>
      <w:r w:rsidR="00AC209E" w:rsidRPr="00136E01">
        <w:rPr>
          <w:rFonts w:ascii="Times New Roman" w:hAnsi="Times New Roman"/>
          <w:spacing w:val="-14"/>
          <w:sz w:val="28"/>
          <w:szCs w:val="28"/>
          <w:lang w:val="uk-UA"/>
        </w:rPr>
        <w:t xml:space="preserve"> </w:t>
      </w:r>
      <w:r w:rsidR="004304EC" w:rsidRPr="00136E01">
        <w:rPr>
          <w:rFonts w:ascii="Times New Roman" w:hAnsi="Times New Roman"/>
          <w:spacing w:val="-14"/>
          <w:sz w:val="28"/>
          <w:szCs w:val="28"/>
          <w:lang w:val="uk-UA"/>
        </w:rPr>
        <w:t>духовного, до Духу є для неї напрямком природним. Це є напрямок до її власних основ, до сакрального, до наповнення Буттям.</w:t>
      </w:r>
      <w:r w:rsidR="00EB0323" w:rsidRPr="00136E01">
        <w:rPr>
          <w:rFonts w:ascii="Times New Roman" w:hAnsi="Times New Roman"/>
          <w:spacing w:val="-14"/>
          <w:sz w:val="28"/>
          <w:szCs w:val="28"/>
          <w:lang w:val="uk-UA"/>
        </w:rPr>
        <w:t xml:space="preserve"> </w:t>
      </w:r>
      <w:r w:rsidR="004304EC" w:rsidRPr="00136E01">
        <w:rPr>
          <w:rFonts w:ascii="Times New Roman" w:hAnsi="Times New Roman"/>
          <w:spacing w:val="-14"/>
          <w:sz w:val="28"/>
          <w:szCs w:val="28"/>
          <w:lang w:val="uk-UA"/>
        </w:rPr>
        <w:t>Вичерпання духовного початку культури у підсумку руйнує саме її існування. Динамічний рух всередині культури з її кристалізованими формами неминуче вабить до виходу за кордони культури, до «життя», до матеріальних цінностей, до практичного, до могутнього» [</w:t>
      </w:r>
      <w:r w:rsidR="0016683A" w:rsidRPr="00136E01">
        <w:rPr>
          <w:rFonts w:ascii="Times New Roman" w:hAnsi="Times New Roman"/>
          <w:spacing w:val="-14"/>
          <w:sz w:val="28"/>
          <w:szCs w:val="28"/>
          <w:lang w:val="uk-UA"/>
        </w:rPr>
        <w:t>1</w:t>
      </w:r>
      <w:r w:rsidR="004304EC" w:rsidRPr="00136E01">
        <w:rPr>
          <w:rFonts w:ascii="Times New Roman" w:hAnsi="Times New Roman"/>
          <w:spacing w:val="-14"/>
          <w:sz w:val="28"/>
          <w:szCs w:val="28"/>
          <w:lang w:val="uk-UA"/>
        </w:rPr>
        <w:t>, с. 163-165].</w:t>
      </w:r>
    </w:p>
    <w:p w:rsidR="004304EC" w:rsidRPr="00136E01" w:rsidRDefault="004304EC"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Значення духовності в процесі становлення культури висловлене й у концепції О.Шпенглера. Духовність, за його думкою, – це душа культури бо кожна культура має душу. Народження культури є пробудженням великої душі з протодуховності дитячого стану людства. І коли душа повною мірою реалізувала всю сукупність своїх творчих потенцій у формі народів, мови, вчень, мистецтва, держав, наук, вона помирає та входить у свій останній ступінь</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цивілізації.</w:t>
      </w:r>
      <w:r w:rsidR="00EB0323" w:rsidRP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Стає очевидним, що вберегти культуру від руйнації здатне піднесення рівня духовності, поновлення загальнолюдських </w:t>
      </w:r>
      <w:r w:rsidR="0052726C" w:rsidRPr="00136E01">
        <w:rPr>
          <w:rFonts w:ascii="Times New Roman" w:hAnsi="Times New Roman"/>
          <w:spacing w:val="-14"/>
          <w:sz w:val="28"/>
          <w:szCs w:val="28"/>
          <w:lang w:val="uk-UA"/>
        </w:rPr>
        <w:t>священних</w:t>
      </w:r>
      <w:r w:rsidRPr="00136E01">
        <w:rPr>
          <w:rFonts w:ascii="Times New Roman" w:hAnsi="Times New Roman"/>
          <w:spacing w:val="-14"/>
          <w:sz w:val="28"/>
          <w:szCs w:val="28"/>
          <w:lang w:val="uk-UA"/>
        </w:rPr>
        <w:t xml:space="preserve"> цінностей.</w:t>
      </w:r>
    </w:p>
    <w:p w:rsidR="004304EC" w:rsidRPr="00136E01" w:rsidRDefault="004304EC"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eastAsia="uk-UA"/>
        </w:rPr>
        <w:t>Творець вчення про ноосферу Володимир Іванович Вернадський головною ознакою людини вважав форму енергії, "пов'язану з розумом". Ця енергія, на думку ученого, стала головним чинником в геологічній історії планети.</w:t>
      </w:r>
    </w:p>
    <w:p w:rsidR="004304EC" w:rsidRPr="00136E01" w:rsidRDefault="004304EC"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eastAsia="uk-UA"/>
        </w:rPr>
        <w:t xml:space="preserve">Виникнення людської свідомості і відповідно духовної культури В. Вернадський розглядає в контексті еволюції живої матерії. В ході цієї еволюції людська свідомість стає все більш незалежною від інших форм життя. Розум людини, його свідомість додають не властиву іншим істотам активність, яка дозволяє змінювати навколишню дійсність. На питання про виникнення людини </w:t>
      </w:r>
      <w:r w:rsidR="0052726C" w:rsidRPr="00136E01">
        <w:rPr>
          <w:rFonts w:ascii="Times New Roman" w:hAnsi="Times New Roman"/>
          <w:spacing w:val="-14"/>
          <w:sz w:val="28"/>
          <w:szCs w:val="28"/>
          <w:lang w:val="uk-UA" w:eastAsia="uk-UA"/>
        </w:rPr>
        <w:t>та її</w:t>
      </w:r>
      <w:r w:rsidRPr="00136E01">
        <w:rPr>
          <w:rFonts w:ascii="Times New Roman" w:hAnsi="Times New Roman"/>
          <w:spacing w:val="-14"/>
          <w:sz w:val="28"/>
          <w:szCs w:val="28"/>
          <w:lang w:val="uk-UA" w:eastAsia="uk-UA"/>
        </w:rPr>
        <w:t xml:space="preserve"> свідомості, на думку Вернадського, неможливо дати відповідь, спираючись тільки на сувору наукову думку. "Абсолютно очевидно, - пише Вернадський, - що існує певний напрям в палеонтологічній еволюції організованих істот і що поява у біосфері розуму, свідомості, що направляє волю - цих основних проявів людини - не може бути випадковим. Але для нас ще неможливо дати яке-небудь пояснення цьому явищу, тобто не можна логічно пов'язати його з сучасною науковою побудовою світу, що спирається на аналогії і аксіоми"</w:t>
      </w:r>
      <w:r w:rsidRPr="00136E01">
        <w:rPr>
          <w:rFonts w:ascii="Times New Roman" w:hAnsi="Times New Roman"/>
          <w:spacing w:val="-14"/>
          <w:sz w:val="28"/>
          <w:szCs w:val="28"/>
          <w:lang w:val="uk-UA"/>
        </w:rPr>
        <w:t xml:space="preserve"> [</w:t>
      </w:r>
      <w:r w:rsidR="0016683A" w:rsidRPr="00136E01">
        <w:rPr>
          <w:rFonts w:ascii="Times New Roman" w:hAnsi="Times New Roman"/>
          <w:spacing w:val="-14"/>
          <w:sz w:val="28"/>
          <w:szCs w:val="28"/>
          <w:lang w:val="uk-UA"/>
        </w:rPr>
        <w:t>4</w:t>
      </w:r>
      <w:r w:rsidRPr="00136E01">
        <w:rPr>
          <w:rFonts w:ascii="Times New Roman" w:hAnsi="Times New Roman"/>
          <w:spacing w:val="-14"/>
          <w:sz w:val="28"/>
          <w:szCs w:val="28"/>
          <w:lang w:val="uk-UA"/>
        </w:rPr>
        <w:t>,</w:t>
      </w:r>
      <w:r w:rsidR="0052726C"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с.</w:t>
      </w:r>
      <w:r w:rsidR="00DE1467" w:rsidRPr="00136E01">
        <w:rPr>
          <w:rFonts w:ascii="Times New Roman" w:hAnsi="Times New Roman"/>
          <w:spacing w:val="-14"/>
          <w:sz w:val="28"/>
          <w:szCs w:val="28"/>
          <w:lang w:val="uk-UA"/>
        </w:rPr>
        <w:t> </w:t>
      </w:r>
      <w:r w:rsidRPr="00136E01">
        <w:rPr>
          <w:rFonts w:ascii="Times New Roman" w:hAnsi="Times New Roman"/>
          <w:spacing w:val="-14"/>
          <w:sz w:val="28"/>
          <w:szCs w:val="28"/>
          <w:lang w:val="uk-UA"/>
        </w:rPr>
        <w:t>297].</w:t>
      </w:r>
    </w:p>
    <w:p w:rsidR="00DE1467" w:rsidRPr="00136E01" w:rsidRDefault="00DE1467"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eastAsia="uk-UA"/>
        </w:rPr>
        <w:t xml:space="preserve">Культура – це соціальна інформація, яка зберігається і накопичується в суспільстві за допомогою створюваних людьми знакових засобів, тому знання – найважливіша частина культури. </w:t>
      </w:r>
      <w:r w:rsidRPr="00136E01">
        <w:rPr>
          <w:rFonts w:ascii="Times New Roman" w:hAnsi="Times New Roman"/>
          <w:spacing w:val="-14"/>
          <w:sz w:val="28"/>
          <w:szCs w:val="28"/>
          <w:lang w:val="uk-UA"/>
        </w:rPr>
        <w:t xml:space="preserve">Духовна культура – є продуктом суспільного розвитку, її основне призначення полягає у продукуванні свідомості. </w:t>
      </w:r>
    </w:p>
    <w:p w:rsidR="00DE1467" w:rsidRPr="00136E01" w:rsidRDefault="00DE1467"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rPr>
        <w:t>Проблема духовності набуває все більшої актуальності в сучасній неокласичній і постмодерній філософії. Це пов’язано з поглибленням антропологічної орієнтації, яка відбулась у філософії</w:t>
      </w:r>
      <w:r w:rsidR="00136E01">
        <w:rPr>
          <w:rFonts w:ascii="Times New Roman" w:hAnsi="Times New Roman"/>
          <w:spacing w:val="-14"/>
          <w:sz w:val="28"/>
          <w:szCs w:val="28"/>
          <w:lang w:val="uk-UA"/>
        </w:rPr>
        <w:t xml:space="preserve"> </w:t>
      </w:r>
      <w:r w:rsidRPr="00136E01">
        <w:rPr>
          <w:rFonts w:ascii="Times New Roman" w:hAnsi="Times New Roman"/>
          <w:spacing w:val="-14"/>
          <w:sz w:val="28"/>
          <w:szCs w:val="28"/>
          <w:lang w:val="uk-UA"/>
        </w:rPr>
        <w:t xml:space="preserve">ХХ ст., з прагненням подолати протистояння раціоналізму та ірраціоналізму в розумінні людини, знайти вихід з тієї загальної духовної кризи, що вразила сучасну цивілізацію. </w:t>
      </w:r>
      <w:r w:rsidR="003069B9" w:rsidRPr="00136E01">
        <w:rPr>
          <w:rFonts w:ascii="Times New Roman" w:hAnsi="Times New Roman"/>
          <w:spacing w:val="-14"/>
          <w:sz w:val="28"/>
          <w:szCs w:val="28"/>
          <w:lang w:val="uk-UA" w:eastAsia="uk-UA"/>
        </w:rPr>
        <w:t>Духовне життя людини і сьогодні виникає на основі його практичної діяльності, є особливою формою віддзеркалення навколишнього світу і засобом взаємодії з ним. До духовного життя відносять, як правило, знання, віру, відчуття, потреби, здібності, прагнення та цілі людини. В єдності, вони складають духовний світ особи. Будучи породженням суспільної практики, духовне життя тісно пов'язано з іншими сферами життя суспільства і є однією з підсистем соціуму.</w:t>
      </w:r>
    </w:p>
    <w:p w:rsidR="004304EC" w:rsidRPr="00136E01" w:rsidRDefault="00AC6794" w:rsidP="00136E01">
      <w:pPr>
        <w:spacing w:after="0" w:line="360" w:lineRule="auto"/>
        <w:ind w:firstLine="709"/>
        <w:contextualSpacing/>
        <w:jc w:val="both"/>
        <w:rPr>
          <w:rFonts w:ascii="Times New Roman" w:hAnsi="Times New Roman"/>
          <w:spacing w:val="-14"/>
          <w:sz w:val="28"/>
          <w:szCs w:val="28"/>
          <w:lang w:val="uk-UA"/>
        </w:rPr>
      </w:pPr>
      <w:r w:rsidRPr="00136E01">
        <w:rPr>
          <w:rFonts w:ascii="Times New Roman" w:hAnsi="Times New Roman"/>
          <w:spacing w:val="-14"/>
          <w:sz w:val="28"/>
          <w:szCs w:val="28"/>
          <w:lang w:val="uk-UA" w:eastAsia="uk-UA"/>
        </w:rPr>
        <w:t xml:space="preserve">Таким чином можна зробити висновок, що в </w:t>
      </w:r>
      <w:r w:rsidR="004304EC" w:rsidRPr="00136E01">
        <w:rPr>
          <w:rFonts w:ascii="Times New Roman" w:hAnsi="Times New Roman"/>
          <w:spacing w:val="-14"/>
          <w:sz w:val="28"/>
          <w:szCs w:val="28"/>
          <w:lang w:val="uk-UA" w:eastAsia="uk-UA"/>
        </w:rPr>
        <w:t xml:space="preserve">процесі </w:t>
      </w:r>
      <w:r w:rsidR="0052726C" w:rsidRPr="00136E01">
        <w:rPr>
          <w:rFonts w:ascii="Times New Roman" w:hAnsi="Times New Roman"/>
          <w:spacing w:val="-14"/>
          <w:sz w:val="28"/>
          <w:szCs w:val="28"/>
          <w:lang w:val="uk-UA" w:eastAsia="uk-UA"/>
        </w:rPr>
        <w:t>самовдосконалення</w:t>
      </w:r>
      <w:r w:rsidR="004304EC" w:rsidRP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людство та духовна культура</w:t>
      </w:r>
      <w:r w:rsidR="00136E01">
        <w:rPr>
          <w:rFonts w:ascii="Times New Roman" w:hAnsi="Times New Roman"/>
          <w:spacing w:val="-14"/>
          <w:sz w:val="28"/>
          <w:szCs w:val="28"/>
          <w:lang w:val="uk-UA" w:eastAsia="uk-UA"/>
        </w:rPr>
        <w:t xml:space="preserve"> </w:t>
      </w:r>
      <w:r w:rsidR="004304EC" w:rsidRPr="00136E01">
        <w:rPr>
          <w:rFonts w:ascii="Times New Roman" w:hAnsi="Times New Roman"/>
          <w:spacing w:val="-14"/>
          <w:sz w:val="28"/>
          <w:szCs w:val="28"/>
          <w:lang w:val="uk-UA" w:eastAsia="uk-UA"/>
        </w:rPr>
        <w:t>проходить</w:t>
      </w:r>
      <w:r w:rsidR="00136E01">
        <w:rPr>
          <w:rFonts w:ascii="Times New Roman" w:hAnsi="Times New Roman"/>
          <w:spacing w:val="-14"/>
          <w:sz w:val="28"/>
          <w:szCs w:val="28"/>
          <w:lang w:val="uk-UA" w:eastAsia="uk-UA"/>
        </w:rPr>
        <w:t xml:space="preserve"> </w:t>
      </w:r>
      <w:r w:rsidR="004304EC" w:rsidRPr="00136E01">
        <w:rPr>
          <w:rFonts w:ascii="Times New Roman" w:hAnsi="Times New Roman"/>
          <w:spacing w:val="-14"/>
          <w:sz w:val="28"/>
          <w:szCs w:val="28"/>
          <w:lang w:val="uk-UA" w:eastAsia="uk-UA"/>
        </w:rPr>
        <w:t>шлях розвитку</w:t>
      </w:r>
      <w:r w:rsidRPr="00136E01">
        <w:rPr>
          <w:rFonts w:ascii="Times New Roman" w:hAnsi="Times New Roman"/>
          <w:spacing w:val="-14"/>
          <w:sz w:val="28"/>
          <w:szCs w:val="28"/>
          <w:lang w:val="uk-UA" w:eastAsia="uk-UA"/>
        </w:rPr>
        <w:t xml:space="preserve"> </w:t>
      </w:r>
      <w:r w:rsidR="004304EC" w:rsidRPr="00136E01">
        <w:rPr>
          <w:rFonts w:ascii="Times New Roman" w:hAnsi="Times New Roman"/>
          <w:spacing w:val="-14"/>
          <w:sz w:val="28"/>
          <w:szCs w:val="28"/>
          <w:lang w:val="uk-UA" w:eastAsia="uk-UA"/>
        </w:rPr>
        <w:t>від</w:t>
      </w:r>
      <w:r w:rsid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первісності «розумної тварини»</w:t>
      </w:r>
      <w:r w:rsidR="004304EC" w:rsidRPr="00136E01">
        <w:rPr>
          <w:rFonts w:ascii="Times New Roman" w:hAnsi="Times New Roman"/>
          <w:spacing w:val="-14"/>
          <w:sz w:val="28"/>
          <w:szCs w:val="28"/>
          <w:lang w:val="uk-UA" w:eastAsia="uk-UA"/>
        </w:rPr>
        <w:t xml:space="preserve"> до </w:t>
      </w:r>
      <w:r w:rsidRPr="00136E01">
        <w:rPr>
          <w:rFonts w:ascii="Times New Roman" w:hAnsi="Times New Roman"/>
          <w:spacing w:val="-14"/>
          <w:sz w:val="28"/>
          <w:szCs w:val="28"/>
          <w:lang w:val="uk-UA" w:eastAsia="uk-UA"/>
        </w:rPr>
        <w:t>о</w:t>
      </w:r>
      <w:r w:rsidR="004304EC" w:rsidRPr="00136E01">
        <w:rPr>
          <w:rFonts w:ascii="Times New Roman" w:hAnsi="Times New Roman"/>
          <w:spacing w:val="-14"/>
          <w:sz w:val="28"/>
          <w:szCs w:val="28"/>
          <w:lang w:val="uk-UA" w:eastAsia="uk-UA"/>
        </w:rPr>
        <w:t>соби</w:t>
      </w:r>
      <w:r w:rsidRPr="00136E01">
        <w:rPr>
          <w:rFonts w:ascii="Times New Roman" w:hAnsi="Times New Roman"/>
          <w:spacing w:val="-14"/>
          <w:sz w:val="28"/>
          <w:szCs w:val="28"/>
          <w:lang w:val="uk-UA" w:eastAsia="uk-UA"/>
        </w:rPr>
        <w:t>стості з багатим</w:t>
      </w:r>
      <w:r w:rsidR="004304EC" w:rsidRPr="00136E01">
        <w:rPr>
          <w:rFonts w:ascii="Times New Roman" w:hAnsi="Times New Roman"/>
          <w:spacing w:val="-14"/>
          <w:sz w:val="28"/>
          <w:szCs w:val="28"/>
          <w:lang w:val="uk-UA" w:eastAsia="uk-UA"/>
        </w:rPr>
        <w:t xml:space="preserve"> духовним </w:t>
      </w:r>
      <w:r w:rsidRPr="00136E01">
        <w:rPr>
          <w:rFonts w:ascii="Times New Roman" w:hAnsi="Times New Roman"/>
          <w:spacing w:val="-14"/>
          <w:sz w:val="28"/>
          <w:szCs w:val="28"/>
          <w:lang w:val="uk-UA" w:eastAsia="uk-UA"/>
        </w:rPr>
        <w:t>с</w:t>
      </w:r>
      <w:r w:rsidR="004304EC" w:rsidRPr="00136E01">
        <w:rPr>
          <w:rFonts w:ascii="Times New Roman" w:hAnsi="Times New Roman"/>
          <w:spacing w:val="-14"/>
          <w:sz w:val="28"/>
          <w:szCs w:val="28"/>
          <w:lang w:val="uk-UA" w:eastAsia="uk-UA"/>
        </w:rPr>
        <w:t xml:space="preserve">вітом. </w:t>
      </w:r>
      <w:r w:rsidRPr="00136E01">
        <w:rPr>
          <w:rFonts w:ascii="Times New Roman" w:hAnsi="Times New Roman"/>
          <w:spacing w:val="-14"/>
          <w:sz w:val="28"/>
          <w:szCs w:val="28"/>
          <w:lang w:val="uk-UA" w:eastAsia="uk-UA"/>
        </w:rPr>
        <w:t>Цей</w:t>
      </w:r>
      <w:r w:rsidR="004304EC" w:rsidRPr="00136E01">
        <w:rPr>
          <w:rFonts w:ascii="Times New Roman" w:hAnsi="Times New Roman"/>
          <w:spacing w:val="-14"/>
          <w:sz w:val="28"/>
          <w:szCs w:val="28"/>
          <w:lang w:val="uk-UA" w:eastAsia="uk-UA"/>
        </w:rPr>
        <w:t xml:space="preserve"> процес</w:t>
      </w:r>
      <w:r w:rsid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не тільки</w:t>
      </w:r>
      <w:r w:rsidR="004304EC" w:rsidRPr="00136E01">
        <w:rPr>
          <w:rFonts w:ascii="Times New Roman" w:hAnsi="Times New Roman"/>
          <w:spacing w:val="-14"/>
          <w:sz w:val="28"/>
          <w:szCs w:val="28"/>
          <w:lang w:val="uk-UA" w:eastAsia="uk-UA"/>
        </w:rPr>
        <w:t xml:space="preserve"> психологічного його перетворення, але зміни в духовності індивіда, тобто</w:t>
      </w:r>
      <w:r w:rsidRPr="00136E01">
        <w:rPr>
          <w:rFonts w:ascii="Times New Roman" w:hAnsi="Times New Roman"/>
          <w:spacing w:val="-14"/>
          <w:sz w:val="28"/>
          <w:szCs w:val="28"/>
          <w:lang w:val="uk-UA" w:eastAsia="uk-UA"/>
        </w:rPr>
        <w:t xml:space="preserve"> </w:t>
      </w:r>
      <w:r w:rsidR="004304EC" w:rsidRPr="00136E01">
        <w:rPr>
          <w:rFonts w:ascii="Times New Roman" w:hAnsi="Times New Roman"/>
          <w:spacing w:val="-14"/>
          <w:sz w:val="28"/>
          <w:szCs w:val="28"/>
          <w:lang w:val="uk-UA" w:eastAsia="uk-UA"/>
        </w:rPr>
        <w:t>перш за все – в його етично-культурному стані. Послідовно засвоюючи культурний досвід</w:t>
      </w:r>
      <w:r w:rsidRPr="00136E01">
        <w:rPr>
          <w:rFonts w:ascii="Times New Roman" w:hAnsi="Times New Roman"/>
          <w:spacing w:val="-14"/>
          <w:sz w:val="28"/>
          <w:szCs w:val="28"/>
          <w:lang w:val="uk-UA" w:eastAsia="uk-UA"/>
        </w:rPr>
        <w:t xml:space="preserve"> </w:t>
      </w:r>
      <w:r w:rsidR="004304EC" w:rsidRPr="00136E01">
        <w:rPr>
          <w:rFonts w:ascii="Times New Roman" w:hAnsi="Times New Roman"/>
          <w:spacing w:val="-14"/>
          <w:sz w:val="28"/>
          <w:szCs w:val="28"/>
          <w:lang w:val="uk-UA" w:eastAsia="uk-UA"/>
        </w:rPr>
        <w:t>людства, індивід удосконалює свої сутнісні сто</w:t>
      </w:r>
      <w:r w:rsidRPr="00136E01">
        <w:rPr>
          <w:rFonts w:ascii="Times New Roman" w:hAnsi="Times New Roman"/>
          <w:spacing w:val="-14"/>
          <w:sz w:val="28"/>
          <w:szCs w:val="28"/>
          <w:lang w:val="uk-UA" w:eastAsia="uk-UA"/>
        </w:rPr>
        <w:t xml:space="preserve">рони – інтелектуальну і духовну. Це зумовлює </w:t>
      </w:r>
      <w:r w:rsidR="004304EC" w:rsidRPr="00136E01">
        <w:rPr>
          <w:rFonts w:ascii="Times New Roman" w:hAnsi="Times New Roman"/>
          <w:spacing w:val="-14"/>
          <w:sz w:val="28"/>
          <w:szCs w:val="28"/>
          <w:lang w:val="uk-UA" w:eastAsia="uk-UA"/>
        </w:rPr>
        <w:t>свідо</w:t>
      </w:r>
      <w:r w:rsidRPr="00136E01">
        <w:rPr>
          <w:rFonts w:ascii="Times New Roman" w:hAnsi="Times New Roman"/>
          <w:spacing w:val="-14"/>
          <w:sz w:val="28"/>
          <w:szCs w:val="28"/>
          <w:lang w:val="uk-UA" w:eastAsia="uk-UA"/>
        </w:rPr>
        <w:t>ме</w:t>
      </w:r>
      <w:r w:rsidR="004304EC" w:rsidRPr="00136E01">
        <w:rPr>
          <w:rFonts w:ascii="Times New Roman" w:hAnsi="Times New Roman"/>
          <w:spacing w:val="-14"/>
          <w:sz w:val="28"/>
          <w:szCs w:val="28"/>
          <w:lang w:val="uk-UA" w:eastAsia="uk-UA"/>
        </w:rPr>
        <w:t xml:space="preserve"> особ</w:t>
      </w:r>
      <w:r w:rsidRPr="00136E01">
        <w:rPr>
          <w:rFonts w:ascii="Times New Roman" w:hAnsi="Times New Roman"/>
          <w:spacing w:val="-14"/>
          <w:sz w:val="28"/>
          <w:szCs w:val="28"/>
          <w:lang w:val="uk-UA" w:eastAsia="uk-UA"/>
        </w:rPr>
        <w:t>исте</w:t>
      </w:r>
      <w:r w:rsidR="004304EC" w:rsidRPr="00136E01">
        <w:rPr>
          <w:rFonts w:ascii="Times New Roman" w:hAnsi="Times New Roman"/>
          <w:spacing w:val="-14"/>
          <w:sz w:val="28"/>
          <w:szCs w:val="28"/>
          <w:lang w:val="uk-UA" w:eastAsia="uk-UA"/>
        </w:rPr>
        <w:t xml:space="preserve"> культурн</w:t>
      </w:r>
      <w:r w:rsidRPr="00136E01">
        <w:rPr>
          <w:rFonts w:ascii="Times New Roman" w:hAnsi="Times New Roman"/>
          <w:spacing w:val="-14"/>
          <w:sz w:val="28"/>
          <w:szCs w:val="28"/>
          <w:lang w:val="uk-UA" w:eastAsia="uk-UA"/>
        </w:rPr>
        <w:t>е</w:t>
      </w:r>
      <w:r w:rsidR="004304EC" w:rsidRPr="00136E01">
        <w:rPr>
          <w:rFonts w:ascii="Times New Roman" w:hAnsi="Times New Roman"/>
          <w:spacing w:val="-14"/>
          <w:sz w:val="28"/>
          <w:szCs w:val="28"/>
          <w:lang w:val="uk-UA" w:eastAsia="uk-UA"/>
        </w:rPr>
        <w:t xml:space="preserve"> зростання</w:t>
      </w:r>
      <w:r w:rsidRPr="00136E01">
        <w:rPr>
          <w:rFonts w:ascii="Times New Roman" w:hAnsi="Times New Roman"/>
          <w:spacing w:val="-14"/>
          <w:sz w:val="28"/>
          <w:szCs w:val="28"/>
          <w:lang w:val="uk-UA" w:eastAsia="uk-UA"/>
        </w:rPr>
        <w:t>, що дозволяє створювати світ культури</w:t>
      </w:r>
      <w:r w:rsidR="004304EC" w:rsidRPr="00136E01">
        <w:rPr>
          <w:rFonts w:ascii="Times New Roman" w:hAnsi="Times New Roman"/>
          <w:spacing w:val="-14"/>
          <w:sz w:val="28"/>
          <w:szCs w:val="28"/>
          <w:lang w:val="uk-UA" w:eastAsia="uk-UA"/>
        </w:rPr>
        <w:t xml:space="preserve">. </w:t>
      </w:r>
    </w:p>
    <w:p w:rsidR="00DE1467" w:rsidRPr="00136E01" w:rsidRDefault="004304EC" w:rsidP="00136E01">
      <w:pPr>
        <w:spacing w:after="0" w:line="360" w:lineRule="auto"/>
        <w:ind w:firstLine="709"/>
        <w:contextualSpacing/>
        <w:jc w:val="both"/>
        <w:rPr>
          <w:rFonts w:ascii="Times New Roman" w:hAnsi="Times New Roman"/>
          <w:spacing w:val="-14"/>
          <w:sz w:val="28"/>
          <w:szCs w:val="28"/>
          <w:lang w:val="uk-UA" w:eastAsia="uk-UA"/>
        </w:rPr>
      </w:pPr>
      <w:r w:rsidRPr="00136E01">
        <w:rPr>
          <w:rFonts w:ascii="Times New Roman" w:hAnsi="Times New Roman"/>
          <w:spacing w:val="-14"/>
          <w:sz w:val="28"/>
          <w:szCs w:val="28"/>
          <w:lang w:val="uk-UA" w:eastAsia="uk-UA"/>
        </w:rPr>
        <w:t>У філософ</w:t>
      </w:r>
      <w:r w:rsidR="00AC6794" w:rsidRPr="00136E01">
        <w:rPr>
          <w:rFonts w:ascii="Times New Roman" w:hAnsi="Times New Roman"/>
          <w:spacing w:val="-14"/>
          <w:sz w:val="28"/>
          <w:szCs w:val="28"/>
          <w:lang w:val="uk-UA" w:eastAsia="uk-UA"/>
        </w:rPr>
        <w:t>ії</w:t>
      </w:r>
      <w:r w:rsidR="00E50E59" w:rsidRPr="00136E01">
        <w:rPr>
          <w:rFonts w:ascii="Times New Roman" w:hAnsi="Times New Roman"/>
          <w:spacing w:val="-14"/>
          <w:sz w:val="28"/>
          <w:szCs w:val="28"/>
          <w:lang w:val="uk-UA" w:eastAsia="uk-UA"/>
        </w:rPr>
        <w:t xml:space="preserve"> та культурології</w:t>
      </w:r>
      <w:r w:rsid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духовніст</w:t>
      </w:r>
      <w:r w:rsidR="00AC6794" w:rsidRPr="00136E01">
        <w:rPr>
          <w:rFonts w:ascii="Times New Roman" w:hAnsi="Times New Roman"/>
          <w:spacing w:val="-14"/>
          <w:sz w:val="28"/>
          <w:szCs w:val="28"/>
          <w:lang w:val="uk-UA" w:eastAsia="uk-UA"/>
        </w:rPr>
        <w:t xml:space="preserve">ь характеризують як </w:t>
      </w:r>
      <w:r w:rsidRPr="00136E01">
        <w:rPr>
          <w:rFonts w:ascii="Times New Roman" w:hAnsi="Times New Roman"/>
          <w:spacing w:val="-14"/>
          <w:sz w:val="28"/>
          <w:szCs w:val="28"/>
          <w:lang w:val="uk-UA" w:eastAsia="uk-UA"/>
        </w:rPr>
        <w:t>інтегральн</w:t>
      </w:r>
      <w:r w:rsidR="00AC6794" w:rsidRPr="00136E01">
        <w:rPr>
          <w:rFonts w:ascii="Times New Roman" w:hAnsi="Times New Roman"/>
          <w:spacing w:val="-14"/>
          <w:sz w:val="28"/>
          <w:szCs w:val="28"/>
          <w:lang w:val="uk-UA" w:eastAsia="uk-UA"/>
        </w:rPr>
        <w:t>у</w:t>
      </w:r>
      <w:r w:rsidRPr="00136E01">
        <w:rPr>
          <w:rFonts w:ascii="Times New Roman" w:hAnsi="Times New Roman"/>
          <w:spacing w:val="-14"/>
          <w:sz w:val="28"/>
          <w:szCs w:val="28"/>
          <w:lang w:val="uk-UA" w:eastAsia="uk-UA"/>
        </w:rPr>
        <w:t xml:space="preserve"> якість особи</w:t>
      </w:r>
      <w:r w:rsidR="00AC6794" w:rsidRP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 xml:space="preserve">що відображає її цілісність, властивий їй </w:t>
      </w:r>
      <w:r w:rsidR="0052726C" w:rsidRPr="00136E01">
        <w:rPr>
          <w:rFonts w:ascii="Times New Roman" w:hAnsi="Times New Roman"/>
          <w:spacing w:val="-14"/>
          <w:sz w:val="28"/>
          <w:szCs w:val="28"/>
          <w:lang w:val="uk-UA" w:eastAsia="uk-UA"/>
        </w:rPr>
        <w:t>креативний</w:t>
      </w:r>
      <w:r w:rsidRPr="00136E01">
        <w:rPr>
          <w:rFonts w:ascii="Times New Roman" w:hAnsi="Times New Roman"/>
          <w:spacing w:val="-14"/>
          <w:sz w:val="28"/>
          <w:szCs w:val="28"/>
          <w:lang w:val="uk-UA" w:eastAsia="uk-UA"/>
        </w:rPr>
        <w:t xml:space="preserve"> потенціал, етичні характеристики</w:t>
      </w:r>
      <w:r w:rsidR="00AC6794" w:rsidRPr="00136E01">
        <w:rPr>
          <w:rFonts w:ascii="Times New Roman" w:hAnsi="Times New Roman"/>
          <w:spacing w:val="-14"/>
          <w:sz w:val="28"/>
          <w:szCs w:val="28"/>
          <w:lang w:val="uk-UA" w:eastAsia="uk-UA"/>
        </w:rPr>
        <w:t xml:space="preserve"> </w:t>
      </w:r>
      <w:r w:rsidR="0052726C" w:rsidRPr="00136E01">
        <w:rPr>
          <w:rFonts w:ascii="Times New Roman" w:hAnsi="Times New Roman"/>
          <w:spacing w:val="-14"/>
          <w:sz w:val="28"/>
          <w:szCs w:val="28"/>
          <w:lang w:val="uk-UA" w:eastAsia="uk-UA"/>
        </w:rPr>
        <w:t>здатність</w:t>
      </w:r>
      <w:r w:rsidRPr="00136E01">
        <w:rPr>
          <w:rFonts w:ascii="Times New Roman" w:hAnsi="Times New Roman"/>
          <w:spacing w:val="-14"/>
          <w:sz w:val="28"/>
          <w:szCs w:val="28"/>
          <w:lang w:val="uk-UA" w:eastAsia="uk-UA"/>
        </w:rPr>
        <w:t xml:space="preserve"> до саморозвитку, вільного і відповідального вибору. "Духовне" визначає </w:t>
      </w:r>
      <w:r w:rsidR="0052726C" w:rsidRPr="00136E01">
        <w:rPr>
          <w:rFonts w:ascii="Times New Roman" w:hAnsi="Times New Roman"/>
          <w:spacing w:val="-14"/>
          <w:sz w:val="28"/>
          <w:szCs w:val="28"/>
          <w:lang w:val="uk-UA" w:eastAsia="uk-UA"/>
        </w:rPr>
        <w:t>поведінку</w:t>
      </w:r>
      <w:r w:rsidR="00AC6794" w:rsidRPr="00136E01">
        <w:rPr>
          <w:rFonts w:ascii="Times New Roman" w:hAnsi="Times New Roman"/>
          <w:spacing w:val="-14"/>
          <w:sz w:val="28"/>
          <w:szCs w:val="28"/>
          <w:lang w:val="uk-UA" w:eastAsia="uk-UA"/>
        </w:rPr>
        <w:t xml:space="preserve"> та</w:t>
      </w:r>
      <w:r w:rsidRPr="00136E01">
        <w:rPr>
          <w:rFonts w:ascii="Times New Roman" w:hAnsi="Times New Roman"/>
          <w:spacing w:val="-14"/>
          <w:sz w:val="28"/>
          <w:szCs w:val="28"/>
          <w:lang w:val="uk-UA" w:eastAsia="uk-UA"/>
        </w:rPr>
        <w:t xml:space="preserve"> мотивації особи, що базуються на цінностях абсолютного характеру, що розглядаються як вищі по відношенню до особистих цінностей індивіда. З іншого боку, поняття духовно</w:t>
      </w:r>
      <w:r w:rsidR="00007AEC" w:rsidRPr="00136E01">
        <w:rPr>
          <w:rFonts w:ascii="Times New Roman" w:hAnsi="Times New Roman"/>
          <w:spacing w:val="-14"/>
          <w:sz w:val="28"/>
          <w:szCs w:val="28"/>
          <w:lang w:val="uk-UA" w:eastAsia="uk-UA"/>
        </w:rPr>
        <w:t>ї культури</w:t>
      </w:r>
      <w:r w:rsidRPr="00136E01">
        <w:rPr>
          <w:rFonts w:ascii="Times New Roman" w:hAnsi="Times New Roman"/>
          <w:spacing w:val="-14"/>
          <w:sz w:val="28"/>
          <w:szCs w:val="28"/>
          <w:lang w:val="uk-UA" w:eastAsia="uk-UA"/>
        </w:rPr>
        <w:t xml:space="preserve"> тісно </w:t>
      </w:r>
      <w:r w:rsidR="00AC6794" w:rsidRPr="00136E01">
        <w:rPr>
          <w:rFonts w:ascii="Times New Roman" w:hAnsi="Times New Roman"/>
          <w:spacing w:val="-14"/>
          <w:sz w:val="28"/>
          <w:szCs w:val="28"/>
          <w:lang w:val="uk-UA" w:eastAsia="uk-UA"/>
        </w:rPr>
        <w:t>по</w:t>
      </w:r>
      <w:r w:rsidRPr="00136E01">
        <w:rPr>
          <w:rFonts w:ascii="Times New Roman" w:hAnsi="Times New Roman"/>
          <w:spacing w:val="-14"/>
          <w:sz w:val="28"/>
          <w:szCs w:val="28"/>
          <w:lang w:val="uk-UA" w:eastAsia="uk-UA"/>
        </w:rPr>
        <w:t>в'язан</w:t>
      </w:r>
      <w:r w:rsidR="00007AEC" w:rsidRPr="00136E01">
        <w:rPr>
          <w:rFonts w:ascii="Times New Roman" w:hAnsi="Times New Roman"/>
          <w:spacing w:val="-14"/>
          <w:sz w:val="28"/>
          <w:szCs w:val="28"/>
          <w:lang w:val="uk-UA" w:eastAsia="uk-UA"/>
        </w:rPr>
        <w:t>е</w:t>
      </w:r>
      <w:r w:rsidRPr="00136E01">
        <w:rPr>
          <w:rFonts w:ascii="Times New Roman" w:hAnsi="Times New Roman"/>
          <w:spacing w:val="-14"/>
          <w:sz w:val="28"/>
          <w:szCs w:val="28"/>
          <w:lang w:val="uk-UA" w:eastAsia="uk-UA"/>
        </w:rPr>
        <w:t xml:space="preserve"> </w:t>
      </w:r>
      <w:r w:rsidR="00AC6794" w:rsidRPr="00136E01">
        <w:rPr>
          <w:rFonts w:ascii="Times New Roman" w:hAnsi="Times New Roman"/>
          <w:spacing w:val="-14"/>
          <w:sz w:val="28"/>
          <w:szCs w:val="28"/>
          <w:lang w:val="uk-UA" w:eastAsia="uk-UA"/>
        </w:rPr>
        <w:t xml:space="preserve">з </w:t>
      </w:r>
      <w:r w:rsidR="0052726C" w:rsidRPr="00136E01">
        <w:rPr>
          <w:rFonts w:ascii="Times New Roman" w:hAnsi="Times New Roman"/>
          <w:spacing w:val="-14"/>
          <w:sz w:val="28"/>
          <w:szCs w:val="28"/>
          <w:lang w:val="uk-UA" w:eastAsia="uk-UA"/>
        </w:rPr>
        <w:t>творчістю</w:t>
      </w:r>
      <w:r w:rsidR="00AC6794" w:rsidRPr="00136E01">
        <w:rPr>
          <w:rFonts w:ascii="Times New Roman" w:hAnsi="Times New Roman"/>
          <w:spacing w:val="-14"/>
          <w:sz w:val="28"/>
          <w:szCs w:val="28"/>
          <w:lang w:val="uk-UA" w:eastAsia="uk-UA"/>
        </w:rPr>
        <w:t xml:space="preserve"> та </w:t>
      </w:r>
      <w:r w:rsidR="0052726C" w:rsidRPr="00136E01">
        <w:rPr>
          <w:rFonts w:ascii="Times New Roman" w:hAnsi="Times New Roman"/>
          <w:spacing w:val="-14"/>
          <w:sz w:val="28"/>
          <w:szCs w:val="28"/>
          <w:lang w:val="uk-UA" w:eastAsia="uk-UA"/>
        </w:rPr>
        <w:t>діяльністю</w:t>
      </w:r>
      <w:r w:rsidRPr="00136E01">
        <w:rPr>
          <w:rFonts w:ascii="Times New Roman" w:hAnsi="Times New Roman"/>
          <w:spacing w:val="-14"/>
          <w:sz w:val="28"/>
          <w:szCs w:val="28"/>
          <w:lang w:val="uk-UA" w:eastAsia="uk-UA"/>
        </w:rPr>
        <w:t xml:space="preserve"> людини.</w:t>
      </w:r>
      <w:r w:rsidR="00AC6794" w:rsidRP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Духовн</w:t>
      </w:r>
      <w:r w:rsidR="00007AEC" w:rsidRPr="00136E01">
        <w:rPr>
          <w:rFonts w:ascii="Times New Roman" w:hAnsi="Times New Roman"/>
          <w:spacing w:val="-14"/>
          <w:sz w:val="28"/>
          <w:szCs w:val="28"/>
          <w:lang w:val="uk-UA" w:eastAsia="uk-UA"/>
        </w:rPr>
        <w:t>ість</w:t>
      </w:r>
      <w:r w:rsidRPr="00136E01">
        <w:rPr>
          <w:rFonts w:ascii="Times New Roman" w:hAnsi="Times New Roman"/>
          <w:spacing w:val="-14"/>
          <w:sz w:val="28"/>
          <w:szCs w:val="28"/>
          <w:lang w:val="uk-UA" w:eastAsia="uk-UA"/>
        </w:rPr>
        <w:t xml:space="preserve"> </w:t>
      </w:r>
      <w:r w:rsidR="00AC6794" w:rsidRPr="00136E01">
        <w:rPr>
          <w:rFonts w:ascii="Times New Roman" w:hAnsi="Times New Roman"/>
          <w:spacing w:val="-14"/>
          <w:sz w:val="28"/>
          <w:szCs w:val="28"/>
          <w:lang w:val="uk-UA" w:eastAsia="uk-UA"/>
        </w:rPr>
        <w:t>наповнює</w:t>
      </w:r>
      <w:r w:rsidRPr="00136E01">
        <w:rPr>
          <w:rFonts w:ascii="Times New Roman" w:hAnsi="Times New Roman"/>
          <w:spacing w:val="-14"/>
          <w:sz w:val="28"/>
          <w:szCs w:val="28"/>
          <w:lang w:val="uk-UA" w:eastAsia="uk-UA"/>
        </w:rPr>
        <w:t xml:space="preserve"> всі форми соціального життя</w:t>
      </w:r>
      <w:r w:rsidR="00AC6794" w:rsidRPr="00136E01">
        <w:rPr>
          <w:rFonts w:ascii="Times New Roman" w:hAnsi="Times New Roman"/>
          <w:spacing w:val="-14"/>
          <w:sz w:val="28"/>
          <w:szCs w:val="28"/>
          <w:lang w:val="uk-UA" w:eastAsia="uk-UA"/>
        </w:rPr>
        <w:t xml:space="preserve"> особистості</w:t>
      </w:r>
      <w:r w:rsidRPr="00136E01">
        <w:rPr>
          <w:rFonts w:ascii="Times New Roman" w:hAnsi="Times New Roman"/>
          <w:spacing w:val="-14"/>
          <w:sz w:val="28"/>
          <w:szCs w:val="28"/>
          <w:lang w:val="uk-UA" w:eastAsia="uk-UA"/>
        </w:rPr>
        <w:t>, привносячи</w:t>
      </w:r>
      <w:r w:rsidR="00AC6794" w:rsidRPr="00136E01">
        <w:rPr>
          <w:rFonts w:ascii="Times New Roman" w:hAnsi="Times New Roman"/>
          <w:spacing w:val="-14"/>
          <w:sz w:val="28"/>
          <w:szCs w:val="28"/>
          <w:lang w:val="uk-UA" w:eastAsia="uk-UA"/>
        </w:rPr>
        <w:t xml:space="preserve"> за допомогою культурних артефактів </w:t>
      </w:r>
      <w:r w:rsidRPr="00136E01">
        <w:rPr>
          <w:rFonts w:ascii="Times New Roman" w:hAnsi="Times New Roman"/>
          <w:spacing w:val="-14"/>
          <w:sz w:val="28"/>
          <w:szCs w:val="28"/>
          <w:lang w:val="uk-UA" w:eastAsia="uk-UA"/>
        </w:rPr>
        <w:t>вищий сенс, моральність, відчуття любові, розуміння свободи в політику, в національних і</w:t>
      </w:r>
      <w:r w:rsidR="00AC6794" w:rsidRPr="00136E01">
        <w:rPr>
          <w:rFonts w:ascii="Times New Roman" w:hAnsi="Times New Roman"/>
          <w:spacing w:val="-14"/>
          <w:sz w:val="28"/>
          <w:szCs w:val="28"/>
          <w:lang w:val="uk-UA" w:eastAsia="uk-UA"/>
        </w:rPr>
        <w:t xml:space="preserve"> </w:t>
      </w:r>
      <w:r w:rsidRPr="00136E01">
        <w:rPr>
          <w:rFonts w:ascii="Times New Roman" w:hAnsi="Times New Roman"/>
          <w:spacing w:val="-14"/>
          <w:sz w:val="28"/>
          <w:szCs w:val="28"/>
          <w:lang w:val="uk-UA" w:eastAsia="uk-UA"/>
        </w:rPr>
        <w:t>міжнаціональні відносини, в правову практику, в працю і госпо</w:t>
      </w:r>
      <w:r w:rsidR="00AC6794" w:rsidRPr="00136E01">
        <w:rPr>
          <w:rFonts w:ascii="Times New Roman" w:hAnsi="Times New Roman"/>
          <w:spacing w:val="-14"/>
          <w:sz w:val="28"/>
          <w:szCs w:val="28"/>
          <w:lang w:val="uk-UA" w:eastAsia="uk-UA"/>
        </w:rPr>
        <w:t xml:space="preserve">дарство. Таким чином, духовна культура </w:t>
      </w:r>
      <w:r w:rsidRPr="00136E01">
        <w:rPr>
          <w:rFonts w:ascii="Times New Roman" w:hAnsi="Times New Roman"/>
          <w:spacing w:val="-14"/>
          <w:sz w:val="28"/>
          <w:szCs w:val="28"/>
          <w:lang w:val="uk-UA" w:eastAsia="uk-UA"/>
        </w:rPr>
        <w:t xml:space="preserve">складається з явищ, які не обмежені лише </w:t>
      </w:r>
      <w:r w:rsidR="00AC6794" w:rsidRPr="00136E01">
        <w:rPr>
          <w:rFonts w:ascii="Times New Roman" w:hAnsi="Times New Roman"/>
          <w:spacing w:val="-14"/>
          <w:sz w:val="28"/>
          <w:szCs w:val="28"/>
          <w:lang w:val="uk-UA" w:eastAsia="uk-UA"/>
        </w:rPr>
        <w:t>межами</w:t>
      </w:r>
      <w:r w:rsidRPr="00136E01">
        <w:rPr>
          <w:rFonts w:ascii="Times New Roman" w:hAnsi="Times New Roman"/>
          <w:spacing w:val="-14"/>
          <w:sz w:val="28"/>
          <w:szCs w:val="28"/>
          <w:lang w:val="uk-UA" w:eastAsia="uk-UA"/>
        </w:rPr>
        <w:t xml:space="preserve"> мистецтва, релігії, науки </w:t>
      </w:r>
      <w:r w:rsidR="00AC6794" w:rsidRPr="00136E01">
        <w:rPr>
          <w:rFonts w:ascii="Times New Roman" w:hAnsi="Times New Roman"/>
          <w:spacing w:val="-14"/>
          <w:sz w:val="28"/>
          <w:szCs w:val="28"/>
          <w:lang w:val="uk-UA" w:eastAsia="uk-UA"/>
        </w:rPr>
        <w:t xml:space="preserve">а й </w:t>
      </w:r>
      <w:r w:rsidRPr="00136E01">
        <w:rPr>
          <w:rFonts w:ascii="Times New Roman" w:hAnsi="Times New Roman"/>
          <w:spacing w:val="-14"/>
          <w:sz w:val="28"/>
          <w:szCs w:val="28"/>
          <w:lang w:val="uk-UA" w:eastAsia="uk-UA"/>
        </w:rPr>
        <w:t>зачіпа</w:t>
      </w:r>
      <w:r w:rsidR="00AC6794" w:rsidRPr="00136E01">
        <w:rPr>
          <w:rFonts w:ascii="Times New Roman" w:hAnsi="Times New Roman"/>
          <w:spacing w:val="-14"/>
          <w:sz w:val="28"/>
          <w:szCs w:val="28"/>
          <w:lang w:val="uk-UA" w:eastAsia="uk-UA"/>
        </w:rPr>
        <w:t>є</w:t>
      </w:r>
      <w:r w:rsidRPr="00136E01">
        <w:rPr>
          <w:rFonts w:ascii="Times New Roman" w:hAnsi="Times New Roman"/>
          <w:spacing w:val="-14"/>
          <w:sz w:val="28"/>
          <w:szCs w:val="28"/>
          <w:lang w:val="uk-UA" w:eastAsia="uk-UA"/>
        </w:rPr>
        <w:t xml:space="preserve"> всі аспекти життєдіяльності суспільства, соціальних груп, конкретної людини.</w:t>
      </w:r>
    </w:p>
    <w:p w:rsidR="00AC209E" w:rsidRDefault="00DE1467" w:rsidP="00136E01">
      <w:pPr>
        <w:spacing w:after="0" w:line="360" w:lineRule="auto"/>
        <w:ind w:firstLine="709"/>
        <w:contextualSpacing/>
        <w:jc w:val="center"/>
        <w:rPr>
          <w:rFonts w:ascii="Times New Roman" w:hAnsi="Times New Roman"/>
          <w:b/>
          <w:spacing w:val="-14"/>
          <w:sz w:val="28"/>
          <w:szCs w:val="28"/>
          <w:lang w:val="en-US" w:eastAsia="uk-UA"/>
        </w:rPr>
      </w:pPr>
      <w:r w:rsidRPr="00136E01">
        <w:rPr>
          <w:rFonts w:ascii="Times New Roman" w:hAnsi="Times New Roman"/>
          <w:spacing w:val="-14"/>
          <w:sz w:val="28"/>
          <w:szCs w:val="28"/>
          <w:lang w:val="uk-UA" w:eastAsia="uk-UA"/>
        </w:rPr>
        <w:br w:type="page"/>
      </w:r>
      <w:r w:rsidR="00AC209E" w:rsidRPr="00136E01">
        <w:rPr>
          <w:rFonts w:ascii="Times New Roman" w:hAnsi="Times New Roman"/>
          <w:b/>
          <w:spacing w:val="-14"/>
          <w:sz w:val="28"/>
          <w:szCs w:val="28"/>
          <w:lang w:val="uk-UA" w:eastAsia="uk-UA"/>
        </w:rPr>
        <w:t>Список джерел</w:t>
      </w:r>
    </w:p>
    <w:p w:rsidR="00136E01" w:rsidRPr="00136E01" w:rsidRDefault="00136E01" w:rsidP="00136E01">
      <w:pPr>
        <w:spacing w:after="0" w:line="360" w:lineRule="auto"/>
        <w:ind w:firstLine="709"/>
        <w:contextualSpacing/>
        <w:jc w:val="both"/>
        <w:rPr>
          <w:rFonts w:ascii="Times New Roman" w:hAnsi="Times New Roman"/>
          <w:b/>
          <w:spacing w:val="-14"/>
          <w:sz w:val="28"/>
          <w:szCs w:val="28"/>
          <w:lang w:val="en-US" w:eastAsia="uk-UA"/>
        </w:rPr>
      </w:pP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Бердяев Н. Смысл истории. – М.: Мысль, 1990. – 173 с.</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 xml:space="preserve">Библия. Книги Священного Писания Ветхого и Нового Завета. – М.: Издательство Московской патриархии. – 1992. </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Валла Л. Об истинном и ложном благе. О свободе воли / Пер. с лат. В.А. Андрушко и др. – М.: Наука, 1989.– 480 с.</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Вернадский В.И. Автотрофность человечества // Русский космизм. – М., 1993. С. 297.</w:t>
      </w:r>
    </w:p>
    <w:p w:rsidR="00CF4189" w:rsidRPr="00136E01" w:rsidRDefault="00CF4189" w:rsidP="00136E01">
      <w:pPr>
        <w:pStyle w:val="a3"/>
        <w:numPr>
          <w:ilvl w:val="0"/>
          <w:numId w:val="4"/>
        </w:numPr>
        <w:spacing w:line="360" w:lineRule="auto"/>
        <w:contextualSpacing/>
        <w:rPr>
          <w:spacing w:val="-14"/>
          <w:sz w:val="28"/>
          <w:szCs w:val="28"/>
          <w:lang w:val="ru-RU"/>
        </w:rPr>
      </w:pPr>
      <w:r w:rsidRPr="00136E01">
        <w:rPr>
          <w:spacing w:val="-14"/>
          <w:sz w:val="28"/>
          <w:szCs w:val="28"/>
          <w:lang w:val="ru-RU"/>
        </w:rPr>
        <w:t>Голосовкер Я. Э. Логика мифа. — М. : Наука, 1987. —С. 218 с.</w:t>
      </w:r>
    </w:p>
    <w:p w:rsidR="00CF4189" w:rsidRPr="00136E01" w:rsidRDefault="00CF4189" w:rsidP="00136E01">
      <w:pPr>
        <w:pStyle w:val="a3"/>
        <w:numPr>
          <w:ilvl w:val="0"/>
          <w:numId w:val="4"/>
        </w:numPr>
        <w:spacing w:line="360" w:lineRule="auto"/>
        <w:contextualSpacing/>
        <w:rPr>
          <w:spacing w:val="-14"/>
          <w:sz w:val="28"/>
          <w:szCs w:val="28"/>
          <w:lang w:val="ru-RU"/>
        </w:rPr>
      </w:pPr>
      <w:r w:rsidRPr="00136E01">
        <w:rPr>
          <w:spacing w:val="-14"/>
          <w:sz w:val="28"/>
          <w:szCs w:val="28"/>
          <w:lang w:val="ru-RU"/>
        </w:rPr>
        <w:t>Кант И. Трактаты и письма. – М.: Наука, 1980.– 709 с.</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Крымский С.П. Контуры духовности. Новые контексты идентификации // Вопр. философии.1992. - №12. – С.23.</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Кононенко П.П., Пономаренко А.Ю. Українознавство: Конспект лекцій. – К.: МАУП, 2005. – С.173.</w:t>
      </w:r>
    </w:p>
    <w:p w:rsidR="00CF4189" w:rsidRPr="00136E01" w:rsidRDefault="00CF4189" w:rsidP="00136E01">
      <w:pPr>
        <w:pStyle w:val="a3"/>
        <w:numPr>
          <w:ilvl w:val="0"/>
          <w:numId w:val="4"/>
        </w:numPr>
        <w:spacing w:line="360" w:lineRule="auto"/>
        <w:contextualSpacing/>
        <w:rPr>
          <w:spacing w:val="-14"/>
          <w:sz w:val="28"/>
          <w:szCs w:val="28"/>
          <w:lang w:val="ru-RU"/>
        </w:rPr>
      </w:pPr>
      <w:r w:rsidRPr="00136E01">
        <w:rPr>
          <w:spacing w:val="-14"/>
          <w:sz w:val="28"/>
          <w:szCs w:val="28"/>
          <w:lang w:val="ru-RU"/>
        </w:rPr>
        <w:t>Культура духовна //Корінний М.М., Шевченко В.Ф. Короткий енциклопедичний словник з культури – К, Україна, 2003.–С.171</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Лосев А.Ф. Дух // Философская энциклопедия. – М.: Советская энциклопедия, 1962. –Т.2. –575 с.</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Панфилов В.А. Сравнительный анализ осмысления духовности С. Франком и И.Ильиным//Філософія, культура, життя. Міжвузівський збірник наукових праць. Випуск №23. – Дніпропетровськ: Наука і освіта, 2003. С.142-158.//http://www.ihst.ru</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Элиаде М. Аспекты мифа / Перев. с</w:t>
      </w:r>
      <w:r w:rsidR="00136E01" w:rsidRPr="00136E01">
        <w:rPr>
          <w:rFonts w:ascii="Times New Roman" w:hAnsi="Times New Roman"/>
          <w:spacing w:val="-14"/>
          <w:sz w:val="28"/>
          <w:szCs w:val="28"/>
        </w:rPr>
        <w:t xml:space="preserve"> </w:t>
      </w:r>
      <w:r w:rsidRPr="00136E01">
        <w:rPr>
          <w:rFonts w:ascii="Times New Roman" w:hAnsi="Times New Roman"/>
          <w:spacing w:val="-14"/>
          <w:sz w:val="28"/>
          <w:szCs w:val="28"/>
        </w:rPr>
        <w:t xml:space="preserve">фр. - М.: Академический проект, 2001. - С. 33-34. </w:t>
      </w:r>
    </w:p>
    <w:p w:rsidR="00CF4189" w:rsidRPr="00136E01" w:rsidRDefault="00CF4189" w:rsidP="00136E01">
      <w:pPr>
        <w:pStyle w:val="a6"/>
        <w:numPr>
          <w:ilvl w:val="0"/>
          <w:numId w:val="4"/>
        </w:numPr>
        <w:spacing w:after="0" w:line="360" w:lineRule="auto"/>
        <w:ind w:left="0"/>
        <w:rPr>
          <w:rFonts w:ascii="Times New Roman" w:hAnsi="Times New Roman"/>
          <w:spacing w:val="-14"/>
          <w:sz w:val="28"/>
          <w:szCs w:val="28"/>
        </w:rPr>
      </w:pPr>
      <w:r w:rsidRPr="00136E01">
        <w:rPr>
          <w:rFonts w:ascii="Times New Roman" w:hAnsi="Times New Roman"/>
          <w:spacing w:val="-14"/>
          <w:sz w:val="28"/>
          <w:szCs w:val="28"/>
        </w:rPr>
        <w:t>Элиаде М. Миф о вечном возвращении / Элиаде М. Избранные сочинения: Миф о вечном возвращении. Образы и символы. Священное и мирское / Перев. с</w:t>
      </w:r>
      <w:r w:rsidR="00136E01" w:rsidRPr="00136E01">
        <w:rPr>
          <w:rFonts w:ascii="Times New Roman" w:hAnsi="Times New Roman"/>
          <w:spacing w:val="-14"/>
          <w:sz w:val="28"/>
          <w:szCs w:val="28"/>
        </w:rPr>
        <w:t xml:space="preserve"> </w:t>
      </w:r>
      <w:r w:rsidRPr="00136E01">
        <w:rPr>
          <w:rFonts w:ascii="Times New Roman" w:hAnsi="Times New Roman"/>
          <w:spacing w:val="-14"/>
          <w:sz w:val="28"/>
          <w:szCs w:val="28"/>
        </w:rPr>
        <w:t xml:space="preserve">фр. - М.: Ладомир, 2000. - С. 25. </w:t>
      </w:r>
      <w:bookmarkStart w:id="0" w:name="_GoBack"/>
      <w:bookmarkEnd w:id="0"/>
    </w:p>
    <w:sectPr w:rsidR="00CF4189" w:rsidRPr="00136E01" w:rsidSect="00136E0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BA2" w:rsidRDefault="00332BA2" w:rsidP="000651A1">
      <w:pPr>
        <w:spacing w:after="0" w:line="240" w:lineRule="auto"/>
      </w:pPr>
      <w:r>
        <w:separator/>
      </w:r>
    </w:p>
  </w:endnote>
  <w:endnote w:type="continuationSeparator" w:id="0">
    <w:p w:rsidR="00332BA2" w:rsidRDefault="00332BA2" w:rsidP="00065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BA2" w:rsidRDefault="00332BA2" w:rsidP="000651A1">
      <w:pPr>
        <w:spacing w:after="0" w:line="240" w:lineRule="auto"/>
      </w:pPr>
      <w:r>
        <w:separator/>
      </w:r>
    </w:p>
  </w:footnote>
  <w:footnote w:type="continuationSeparator" w:id="0">
    <w:p w:rsidR="00332BA2" w:rsidRDefault="00332BA2" w:rsidP="000651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6512F"/>
    <w:multiLevelType w:val="hybridMultilevel"/>
    <w:tmpl w:val="67B27E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1742FC"/>
    <w:multiLevelType w:val="hybridMultilevel"/>
    <w:tmpl w:val="2612CD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41745D"/>
    <w:multiLevelType w:val="hybridMultilevel"/>
    <w:tmpl w:val="525E4896"/>
    <w:lvl w:ilvl="0" w:tplc="65B44396">
      <w:start w:val="1"/>
      <w:numFmt w:val="decimal"/>
      <w:suff w:val="nothing"/>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9460231"/>
    <w:multiLevelType w:val="hybridMultilevel"/>
    <w:tmpl w:val="9E906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1A1"/>
    <w:rsid w:val="00007AEC"/>
    <w:rsid w:val="000651A1"/>
    <w:rsid w:val="000F7723"/>
    <w:rsid w:val="00136E01"/>
    <w:rsid w:val="00146C5A"/>
    <w:rsid w:val="00154042"/>
    <w:rsid w:val="0016683A"/>
    <w:rsid w:val="00202006"/>
    <w:rsid w:val="003069B9"/>
    <w:rsid w:val="00332BA2"/>
    <w:rsid w:val="004304EC"/>
    <w:rsid w:val="00443962"/>
    <w:rsid w:val="004E66C2"/>
    <w:rsid w:val="0052726C"/>
    <w:rsid w:val="00585AC5"/>
    <w:rsid w:val="00657AC2"/>
    <w:rsid w:val="00740E2C"/>
    <w:rsid w:val="00766D7F"/>
    <w:rsid w:val="0079565A"/>
    <w:rsid w:val="007B7612"/>
    <w:rsid w:val="00882013"/>
    <w:rsid w:val="009F0873"/>
    <w:rsid w:val="00A238A7"/>
    <w:rsid w:val="00AC209E"/>
    <w:rsid w:val="00AC6794"/>
    <w:rsid w:val="00C50F59"/>
    <w:rsid w:val="00CF4189"/>
    <w:rsid w:val="00D43A97"/>
    <w:rsid w:val="00D46413"/>
    <w:rsid w:val="00D908B6"/>
    <w:rsid w:val="00DE1467"/>
    <w:rsid w:val="00DF00C1"/>
    <w:rsid w:val="00E50E59"/>
    <w:rsid w:val="00EB0323"/>
    <w:rsid w:val="00EC1B99"/>
    <w:rsid w:val="00EE2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BC1D5C-282A-4760-AE29-3D9597C4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0651A1"/>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651A1"/>
    <w:rPr>
      <w:rFonts w:ascii="Cambria" w:hAnsi="Cambria" w:cs="Times New Roman"/>
      <w:b/>
      <w:bCs/>
      <w:color w:val="365F91"/>
      <w:sz w:val="28"/>
      <w:szCs w:val="28"/>
    </w:rPr>
  </w:style>
  <w:style w:type="paragraph" w:styleId="a3">
    <w:name w:val="footnote text"/>
    <w:basedOn w:val="a"/>
    <w:link w:val="a4"/>
    <w:uiPriority w:val="99"/>
    <w:semiHidden/>
    <w:rsid w:val="000651A1"/>
    <w:pPr>
      <w:spacing w:after="0" w:line="240" w:lineRule="auto"/>
    </w:pPr>
    <w:rPr>
      <w:rFonts w:ascii="Times New Roman" w:hAnsi="Times New Roman"/>
      <w:sz w:val="20"/>
      <w:szCs w:val="20"/>
      <w:lang w:val="uk-UA"/>
    </w:rPr>
  </w:style>
  <w:style w:type="character" w:customStyle="1" w:styleId="a4">
    <w:name w:val="Текст сноски Знак"/>
    <w:link w:val="a3"/>
    <w:uiPriority w:val="99"/>
    <w:semiHidden/>
    <w:locked/>
    <w:rsid w:val="000651A1"/>
    <w:rPr>
      <w:rFonts w:ascii="Times New Roman" w:hAnsi="Times New Roman" w:cs="Times New Roman"/>
      <w:sz w:val="20"/>
      <w:szCs w:val="20"/>
      <w:lang w:val="uk-UA" w:eastAsia="x-none"/>
    </w:rPr>
  </w:style>
  <w:style w:type="character" w:styleId="a5">
    <w:name w:val="footnote reference"/>
    <w:uiPriority w:val="99"/>
    <w:semiHidden/>
    <w:rsid w:val="000651A1"/>
    <w:rPr>
      <w:rFonts w:cs="Times New Roman"/>
      <w:vertAlign w:val="superscript"/>
    </w:rPr>
  </w:style>
  <w:style w:type="paragraph" w:styleId="a6">
    <w:name w:val="List Paragraph"/>
    <w:basedOn w:val="a"/>
    <w:uiPriority w:val="34"/>
    <w:qFormat/>
    <w:rsid w:val="00AC209E"/>
    <w:pPr>
      <w:ind w:left="720"/>
      <w:contextualSpacing/>
    </w:pPr>
  </w:style>
  <w:style w:type="paragraph" w:styleId="a7">
    <w:name w:val="header"/>
    <w:basedOn w:val="a"/>
    <w:link w:val="a8"/>
    <w:uiPriority w:val="99"/>
    <w:unhideWhenUsed/>
    <w:rsid w:val="00882013"/>
    <w:pPr>
      <w:tabs>
        <w:tab w:val="center" w:pos="4677"/>
        <w:tab w:val="right" w:pos="9355"/>
      </w:tabs>
    </w:pPr>
  </w:style>
  <w:style w:type="character" w:customStyle="1" w:styleId="a8">
    <w:name w:val="Верхний колонтитул Знак"/>
    <w:link w:val="a7"/>
    <w:uiPriority w:val="99"/>
    <w:locked/>
    <w:rsid w:val="00882013"/>
    <w:rPr>
      <w:rFonts w:cs="Times New Roman"/>
      <w:sz w:val="22"/>
      <w:szCs w:val="22"/>
    </w:rPr>
  </w:style>
  <w:style w:type="paragraph" w:styleId="a9">
    <w:name w:val="footer"/>
    <w:basedOn w:val="a"/>
    <w:link w:val="aa"/>
    <w:uiPriority w:val="99"/>
    <w:unhideWhenUsed/>
    <w:rsid w:val="00882013"/>
    <w:pPr>
      <w:tabs>
        <w:tab w:val="center" w:pos="4677"/>
        <w:tab w:val="right" w:pos="9355"/>
      </w:tabs>
    </w:pPr>
  </w:style>
  <w:style w:type="character" w:customStyle="1" w:styleId="aa">
    <w:name w:val="Нижний колонтитул Знак"/>
    <w:link w:val="a9"/>
    <w:uiPriority w:val="99"/>
    <w:locked/>
    <w:rsid w:val="00882013"/>
    <w:rPr>
      <w:rFonts w:cs="Times New Roman"/>
      <w:sz w:val="22"/>
      <w:szCs w:val="22"/>
    </w:rPr>
  </w:style>
  <w:style w:type="paragraph" w:styleId="ab">
    <w:name w:val="Document Map"/>
    <w:basedOn w:val="a"/>
    <w:link w:val="ac"/>
    <w:uiPriority w:val="99"/>
    <w:semiHidden/>
    <w:unhideWhenUsed/>
    <w:rsid w:val="003069B9"/>
    <w:rPr>
      <w:rFonts w:ascii="Tahoma" w:hAnsi="Tahoma" w:cs="Tahoma"/>
      <w:sz w:val="16"/>
      <w:szCs w:val="16"/>
    </w:rPr>
  </w:style>
  <w:style w:type="character" w:customStyle="1" w:styleId="ac">
    <w:name w:val="Схема документа Знак"/>
    <w:link w:val="ab"/>
    <w:uiPriority w:val="99"/>
    <w:semiHidden/>
    <w:locked/>
    <w:rsid w:val="003069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0A9B-A7D9-4495-905A-75B9F2ED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2009-07-01T04:55:00Z</cp:lastPrinted>
  <dcterms:created xsi:type="dcterms:W3CDTF">2014-03-19T20:45:00Z</dcterms:created>
  <dcterms:modified xsi:type="dcterms:W3CDTF">2014-03-19T20:45:00Z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