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3D0" w:rsidRDefault="008723D0" w:rsidP="008723D0">
      <w:pPr>
        <w:pStyle w:val="2"/>
        <w:suppressAutoHyphens/>
        <w:spacing w:before="0" w:beforeAutospacing="0" w:after="0" w:afterAutospacing="0" w:line="360" w:lineRule="auto"/>
        <w:ind w:firstLine="709"/>
        <w:jc w:val="center"/>
        <w:rPr>
          <w:sz w:val="28"/>
          <w:szCs w:val="20"/>
          <w:lang w:val="en-US"/>
        </w:rPr>
      </w:pPr>
    </w:p>
    <w:p w:rsidR="008723D0" w:rsidRDefault="008723D0" w:rsidP="008723D0">
      <w:pPr>
        <w:pStyle w:val="2"/>
        <w:suppressAutoHyphens/>
        <w:spacing w:before="0" w:beforeAutospacing="0" w:after="0" w:afterAutospacing="0" w:line="360" w:lineRule="auto"/>
        <w:ind w:firstLine="709"/>
        <w:jc w:val="center"/>
        <w:rPr>
          <w:sz w:val="28"/>
          <w:szCs w:val="20"/>
          <w:lang w:val="en-US"/>
        </w:rPr>
      </w:pPr>
    </w:p>
    <w:p w:rsidR="008723D0" w:rsidRDefault="008723D0" w:rsidP="008723D0">
      <w:pPr>
        <w:pStyle w:val="2"/>
        <w:suppressAutoHyphens/>
        <w:spacing w:before="0" w:beforeAutospacing="0" w:after="0" w:afterAutospacing="0" w:line="360" w:lineRule="auto"/>
        <w:ind w:firstLine="709"/>
        <w:jc w:val="center"/>
        <w:rPr>
          <w:sz w:val="28"/>
          <w:szCs w:val="20"/>
          <w:lang w:val="en-US"/>
        </w:rPr>
      </w:pPr>
    </w:p>
    <w:p w:rsidR="008723D0" w:rsidRDefault="008723D0" w:rsidP="008723D0">
      <w:pPr>
        <w:pStyle w:val="2"/>
        <w:suppressAutoHyphens/>
        <w:spacing w:before="0" w:beforeAutospacing="0" w:after="0" w:afterAutospacing="0" w:line="360" w:lineRule="auto"/>
        <w:ind w:firstLine="709"/>
        <w:jc w:val="center"/>
        <w:rPr>
          <w:sz w:val="28"/>
          <w:szCs w:val="20"/>
          <w:lang w:val="en-US"/>
        </w:rPr>
      </w:pPr>
    </w:p>
    <w:p w:rsidR="008723D0" w:rsidRDefault="008723D0" w:rsidP="008723D0">
      <w:pPr>
        <w:pStyle w:val="2"/>
        <w:suppressAutoHyphens/>
        <w:spacing w:before="0" w:beforeAutospacing="0" w:after="0" w:afterAutospacing="0" w:line="360" w:lineRule="auto"/>
        <w:ind w:firstLine="709"/>
        <w:jc w:val="center"/>
        <w:rPr>
          <w:sz w:val="28"/>
          <w:szCs w:val="20"/>
          <w:lang w:val="en-US"/>
        </w:rPr>
      </w:pPr>
    </w:p>
    <w:p w:rsidR="008723D0" w:rsidRDefault="008723D0" w:rsidP="008723D0">
      <w:pPr>
        <w:pStyle w:val="2"/>
        <w:suppressAutoHyphens/>
        <w:spacing w:before="0" w:beforeAutospacing="0" w:after="0" w:afterAutospacing="0" w:line="360" w:lineRule="auto"/>
        <w:ind w:firstLine="709"/>
        <w:jc w:val="center"/>
        <w:rPr>
          <w:sz w:val="28"/>
          <w:szCs w:val="20"/>
          <w:lang w:val="en-US"/>
        </w:rPr>
      </w:pPr>
    </w:p>
    <w:p w:rsidR="008723D0" w:rsidRDefault="008723D0" w:rsidP="008723D0">
      <w:pPr>
        <w:pStyle w:val="2"/>
        <w:suppressAutoHyphens/>
        <w:spacing w:before="0" w:beforeAutospacing="0" w:after="0" w:afterAutospacing="0" w:line="360" w:lineRule="auto"/>
        <w:ind w:firstLine="709"/>
        <w:jc w:val="center"/>
        <w:rPr>
          <w:sz w:val="28"/>
          <w:szCs w:val="20"/>
          <w:lang w:val="en-US"/>
        </w:rPr>
      </w:pPr>
    </w:p>
    <w:p w:rsidR="008723D0" w:rsidRDefault="008723D0" w:rsidP="008723D0">
      <w:pPr>
        <w:pStyle w:val="2"/>
        <w:suppressAutoHyphens/>
        <w:spacing w:before="0" w:beforeAutospacing="0" w:after="0" w:afterAutospacing="0" w:line="360" w:lineRule="auto"/>
        <w:ind w:firstLine="709"/>
        <w:jc w:val="center"/>
        <w:rPr>
          <w:sz w:val="28"/>
          <w:szCs w:val="20"/>
          <w:lang w:val="en-US"/>
        </w:rPr>
      </w:pPr>
    </w:p>
    <w:p w:rsidR="008723D0" w:rsidRDefault="008723D0" w:rsidP="008723D0">
      <w:pPr>
        <w:pStyle w:val="2"/>
        <w:suppressAutoHyphens/>
        <w:spacing w:before="0" w:beforeAutospacing="0" w:after="0" w:afterAutospacing="0" w:line="360" w:lineRule="auto"/>
        <w:ind w:firstLine="709"/>
        <w:jc w:val="center"/>
        <w:rPr>
          <w:sz w:val="28"/>
          <w:szCs w:val="20"/>
          <w:lang w:val="en-US"/>
        </w:rPr>
      </w:pPr>
    </w:p>
    <w:p w:rsidR="008723D0" w:rsidRDefault="008723D0" w:rsidP="008723D0">
      <w:pPr>
        <w:pStyle w:val="2"/>
        <w:suppressAutoHyphens/>
        <w:spacing w:before="0" w:beforeAutospacing="0" w:after="0" w:afterAutospacing="0" w:line="360" w:lineRule="auto"/>
        <w:ind w:firstLine="709"/>
        <w:jc w:val="center"/>
        <w:rPr>
          <w:sz w:val="28"/>
          <w:szCs w:val="20"/>
          <w:lang w:val="en-US"/>
        </w:rPr>
      </w:pPr>
    </w:p>
    <w:p w:rsidR="008723D0" w:rsidRDefault="008723D0" w:rsidP="008723D0">
      <w:pPr>
        <w:pStyle w:val="2"/>
        <w:suppressAutoHyphens/>
        <w:spacing w:before="0" w:beforeAutospacing="0" w:after="0" w:afterAutospacing="0" w:line="360" w:lineRule="auto"/>
        <w:ind w:firstLine="709"/>
        <w:jc w:val="center"/>
        <w:rPr>
          <w:sz w:val="28"/>
          <w:szCs w:val="20"/>
          <w:lang w:val="en-US"/>
        </w:rPr>
      </w:pPr>
    </w:p>
    <w:p w:rsidR="008723D0" w:rsidRDefault="008723D0" w:rsidP="008723D0">
      <w:pPr>
        <w:pStyle w:val="2"/>
        <w:suppressAutoHyphens/>
        <w:spacing w:before="0" w:beforeAutospacing="0" w:after="0" w:afterAutospacing="0" w:line="360" w:lineRule="auto"/>
        <w:ind w:firstLine="709"/>
        <w:jc w:val="center"/>
        <w:rPr>
          <w:sz w:val="28"/>
          <w:szCs w:val="20"/>
          <w:lang w:val="en-US"/>
        </w:rPr>
      </w:pPr>
    </w:p>
    <w:p w:rsidR="008723D0" w:rsidRDefault="008723D0" w:rsidP="008723D0">
      <w:pPr>
        <w:pStyle w:val="2"/>
        <w:suppressAutoHyphens/>
        <w:spacing w:before="0" w:beforeAutospacing="0" w:after="0" w:afterAutospacing="0" w:line="360" w:lineRule="auto"/>
        <w:ind w:firstLine="709"/>
        <w:jc w:val="center"/>
        <w:rPr>
          <w:sz w:val="28"/>
          <w:szCs w:val="20"/>
          <w:lang w:val="en-US"/>
        </w:rPr>
      </w:pPr>
    </w:p>
    <w:p w:rsidR="008723D0" w:rsidRPr="00D42131" w:rsidRDefault="008723D0" w:rsidP="008723D0">
      <w:pPr>
        <w:pStyle w:val="2"/>
        <w:suppressAutoHyphens/>
        <w:spacing w:before="0" w:beforeAutospacing="0" w:after="0" w:afterAutospacing="0" w:line="360" w:lineRule="auto"/>
        <w:ind w:firstLine="709"/>
        <w:jc w:val="center"/>
        <w:rPr>
          <w:sz w:val="28"/>
          <w:szCs w:val="20"/>
        </w:rPr>
      </w:pPr>
      <w:r>
        <w:rPr>
          <w:sz w:val="28"/>
          <w:szCs w:val="20"/>
          <w:lang w:val="uk-UA"/>
        </w:rPr>
        <w:t>ЛЕКЦІЯ</w:t>
      </w:r>
    </w:p>
    <w:p w:rsidR="00A24E39" w:rsidRPr="008723D0" w:rsidRDefault="00746B2D" w:rsidP="008723D0">
      <w:pPr>
        <w:pStyle w:val="2"/>
        <w:suppressAutoHyphens/>
        <w:spacing w:before="0" w:beforeAutospacing="0" w:after="0" w:afterAutospacing="0" w:line="360" w:lineRule="auto"/>
        <w:ind w:firstLine="709"/>
        <w:jc w:val="center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УКРАЇНСЬКА КУЛЬТУРА У ДРУГІЙ ПОЛОВИНІ ХVII – XVIII СТОЛІТТЯХ</w:t>
      </w:r>
    </w:p>
    <w:p w:rsidR="008723D0" w:rsidRPr="00D42131" w:rsidRDefault="008723D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Style w:val="a4"/>
          <w:b/>
          <w:bCs/>
          <w:sz w:val="28"/>
          <w:szCs w:val="20"/>
        </w:rPr>
      </w:pPr>
    </w:p>
    <w:p w:rsidR="00A24E39" w:rsidRPr="008723D0" w:rsidRDefault="008723D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D42131">
        <w:rPr>
          <w:rStyle w:val="a4"/>
          <w:b/>
          <w:bCs/>
          <w:sz w:val="28"/>
          <w:szCs w:val="20"/>
        </w:rPr>
        <w:br w:type="page"/>
      </w:r>
      <w:r w:rsidR="00A24E39" w:rsidRPr="008723D0">
        <w:rPr>
          <w:rStyle w:val="a4"/>
          <w:b/>
          <w:bCs/>
          <w:sz w:val="28"/>
          <w:szCs w:val="20"/>
          <w:lang w:val="uk-UA"/>
        </w:rPr>
        <w:t>План</w:t>
      </w:r>
    </w:p>
    <w:p w:rsidR="008723D0" w:rsidRPr="00D42131" w:rsidRDefault="008723D0" w:rsidP="008723D0">
      <w:pPr>
        <w:pStyle w:val="a3"/>
        <w:suppressAutoHyphens/>
        <w:spacing w:before="0" w:beforeAutospacing="0" w:after="0" w:afterAutospacing="0" w:line="360" w:lineRule="auto"/>
        <w:rPr>
          <w:rStyle w:val="a4"/>
          <w:bCs/>
          <w:i w:val="0"/>
          <w:sz w:val="28"/>
          <w:szCs w:val="20"/>
        </w:rPr>
      </w:pPr>
    </w:p>
    <w:p w:rsidR="008723D0" w:rsidRPr="00D42131" w:rsidRDefault="00586223" w:rsidP="008723D0">
      <w:pPr>
        <w:pStyle w:val="a3"/>
        <w:suppressAutoHyphens/>
        <w:spacing w:before="0" w:beforeAutospacing="0" w:after="0" w:afterAutospacing="0" w:line="360" w:lineRule="auto"/>
        <w:rPr>
          <w:rStyle w:val="a4"/>
          <w:bCs/>
          <w:i w:val="0"/>
          <w:sz w:val="28"/>
        </w:rPr>
      </w:pPr>
      <w:r w:rsidRPr="008723D0">
        <w:rPr>
          <w:rStyle w:val="a4"/>
          <w:bCs/>
          <w:i w:val="0"/>
          <w:sz w:val="28"/>
          <w:szCs w:val="20"/>
          <w:lang w:val="uk-UA"/>
        </w:rPr>
        <w:t>1.</w:t>
      </w:r>
      <w:r w:rsidR="00A24E39" w:rsidRPr="008723D0">
        <w:rPr>
          <w:rStyle w:val="a4"/>
          <w:bCs/>
          <w:i w:val="0"/>
          <w:sz w:val="28"/>
          <w:szCs w:val="20"/>
          <w:lang w:val="uk-UA"/>
        </w:rPr>
        <w:t xml:space="preserve"> Соціально-культурна ситуація на українських землях в епоху бароко. </w:t>
      </w:r>
      <w:r w:rsidR="008723D0">
        <w:rPr>
          <w:rStyle w:val="a4"/>
          <w:bCs/>
          <w:i w:val="0"/>
          <w:sz w:val="28"/>
          <w:szCs w:val="20"/>
          <w:lang w:val="uk-UA"/>
        </w:rPr>
        <w:t>Іван Мазепа у творенні культури</w:t>
      </w:r>
    </w:p>
    <w:p w:rsidR="008723D0" w:rsidRPr="008723D0" w:rsidRDefault="00A24E39" w:rsidP="008723D0">
      <w:pPr>
        <w:pStyle w:val="a3"/>
        <w:suppressAutoHyphens/>
        <w:spacing w:before="0" w:beforeAutospacing="0" w:after="0" w:afterAutospacing="0" w:line="360" w:lineRule="auto"/>
        <w:rPr>
          <w:rStyle w:val="a4"/>
          <w:bCs/>
          <w:i w:val="0"/>
          <w:sz w:val="28"/>
          <w:szCs w:val="20"/>
        </w:rPr>
      </w:pPr>
      <w:r w:rsidRPr="008723D0">
        <w:rPr>
          <w:rStyle w:val="a4"/>
          <w:bCs/>
          <w:i w:val="0"/>
          <w:sz w:val="28"/>
          <w:szCs w:val="20"/>
          <w:lang w:val="uk-UA"/>
        </w:rPr>
        <w:t>2.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Освіта.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Києво–Могилянська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академія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–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культурно-освітній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="008723D0">
        <w:rPr>
          <w:rStyle w:val="a4"/>
          <w:bCs/>
          <w:i w:val="0"/>
          <w:sz w:val="28"/>
          <w:szCs w:val="20"/>
          <w:lang w:val="uk-UA"/>
        </w:rPr>
        <w:t>центр</w:t>
      </w:r>
    </w:p>
    <w:p w:rsidR="008723D0" w:rsidRPr="008723D0" w:rsidRDefault="00A24E39" w:rsidP="008723D0">
      <w:pPr>
        <w:pStyle w:val="a3"/>
        <w:suppressAutoHyphens/>
        <w:spacing w:before="0" w:beforeAutospacing="0" w:after="0" w:afterAutospacing="0" w:line="360" w:lineRule="auto"/>
        <w:rPr>
          <w:rStyle w:val="a4"/>
          <w:bCs/>
          <w:i w:val="0"/>
          <w:sz w:val="28"/>
          <w:szCs w:val="20"/>
        </w:rPr>
      </w:pPr>
      <w:r w:rsidRPr="008723D0">
        <w:rPr>
          <w:rStyle w:val="a4"/>
          <w:bCs/>
          <w:i w:val="0"/>
          <w:sz w:val="28"/>
          <w:szCs w:val="20"/>
          <w:lang w:val="uk-UA"/>
        </w:rPr>
        <w:t>3</w:t>
      </w:r>
      <w:r w:rsidR="008723D0" w:rsidRPr="008723D0">
        <w:rPr>
          <w:rStyle w:val="a4"/>
          <w:bCs/>
          <w:i w:val="0"/>
          <w:sz w:val="28"/>
          <w:szCs w:val="20"/>
        </w:rPr>
        <w:t>.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Антропологічна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спрямованість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Григорія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="008723D0">
        <w:rPr>
          <w:rStyle w:val="a4"/>
          <w:bCs/>
          <w:i w:val="0"/>
          <w:sz w:val="28"/>
          <w:szCs w:val="20"/>
          <w:lang w:val="uk-UA"/>
        </w:rPr>
        <w:t>Сковороди</w:t>
      </w:r>
    </w:p>
    <w:p w:rsidR="008723D0" w:rsidRPr="008723D0" w:rsidRDefault="00A24E39" w:rsidP="008723D0">
      <w:pPr>
        <w:pStyle w:val="a3"/>
        <w:suppressAutoHyphens/>
        <w:spacing w:before="0" w:beforeAutospacing="0" w:after="0" w:afterAutospacing="0" w:line="360" w:lineRule="auto"/>
        <w:rPr>
          <w:rStyle w:val="a4"/>
          <w:bCs/>
          <w:i w:val="0"/>
          <w:sz w:val="28"/>
          <w:szCs w:val="20"/>
        </w:rPr>
      </w:pPr>
      <w:r w:rsidRPr="008723D0">
        <w:rPr>
          <w:rStyle w:val="a4"/>
          <w:bCs/>
          <w:i w:val="0"/>
          <w:sz w:val="28"/>
          <w:szCs w:val="20"/>
          <w:lang w:val="uk-UA"/>
        </w:rPr>
        <w:t>4</w:t>
      </w:r>
      <w:r w:rsidR="008723D0" w:rsidRPr="00D42131">
        <w:rPr>
          <w:rStyle w:val="a4"/>
          <w:bCs/>
          <w:i w:val="0"/>
          <w:sz w:val="28"/>
          <w:szCs w:val="20"/>
        </w:rPr>
        <w:t>.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Художня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література.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Козацькі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літописи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–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перехід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до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власне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історичної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="008723D0">
        <w:rPr>
          <w:rStyle w:val="a4"/>
          <w:bCs/>
          <w:i w:val="0"/>
          <w:sz w:val="28"/>
          <w:szCs w:val="20"/>
          <w:lang w:val="uk-UA"/>
        </w:rPr>
        <w:t>науки</w:t>
      </w:r>
    </w:p>
    <w:p w:rsidR="008723D0" w:rsidRPr="008723D0" w:rsidRDefault="00A24E39" w:rsidP="008723D0">
      <w:pPr>
        <w:pStyle w:val="a3"/>
        <w:suppressAutoHyphens/>
        <w:spacing w:before="0" w:beforeAutospacing="0" w:after="0" w:afterAutospacing="0" w:line="360" w:lineRule="auto"/>
        <w:rPr>
          <w:rStyle w:val="a4"/>
          <w:bCs/>
          <w:i w:val="0"/>
          <w:sz w:val="28"/>
          <w:szCs w:val="20"/>
        </w:rPr>
      </w:pPr>
      <w:r w:rsidRPr="008723D0">
        <w:rPr>
          <w:rStyle w:val="a4"/>
          <w:bCs/>
          <w:i w:val="0"/>
          <w:sz w:val="28"/>
          <w:szCs w:val="20"/>
          <w:lang w:val="uk-UA"/>
        </w:rPr>
        <w:t>5</w:t>
      </w:r>
      <w:r w:rsidR="008723D0" w:rsidRPr="008723D0">
        <w:rPr>
          <w:rStyle w:val="a4"/>
          <w:bCs/>
          <w:i w:val="0"/>
          <w:sz w:val="28"/>
          <w:szCs w:val="20"/>
        </w:rPr>
        <w:t>.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Розквіт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стилю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="008723D0" w:rsidRPr="008723D0">
        <w:rPr>
          <w:rStyle w:val="a4"/>
          <w:bCs/>
          <w:i w:val="0"/>
          <w:sz w:val="28"/>
          <w:szCs w:val="20"/>
          <w:lang w:val="uk-UA"/>
        </w:rPr>
        <w:t>"</w:t>
      </w:r>
      <w:r w:rsidRPr="008723D0">
        <w:rPr>
          <w:rStyle w:val="a4"/>
          <w:bCs/>
          <w:i w:val="0"/>
          <w:sz w:val="28"/>
          <w:szCs w:val="20"/>
          <w:lang w:val="uk-UA"/>
        </w:rPr>
        <w:t>козацького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бароко</w:t>
      </w:r>
      <w:r w:rsidR="008723D0" w:rsidRPr="008723D0">
        <w:rPr>
          <w:rStyle w:val="a4"/>
          <w:bCs/>
          <w:i w:val="0"/>
          <w:sz w:val="28"/>
          <w:szCs w:val="20"/>
          <w:lang w:val="uk-UA"/>
        </w:rPr>
        <w:t>"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в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="008723D0">
        <w:rPr>
          <w:rStyle w:val="a4"/>
          <w:bCs/>
          <w:i w:val="0"/>
          <w:sz w:val="28"/>
          <w:szCs w:val="20"/>
          <w:lang w:val="uk-UA"/>
        </w:rPr>
        <w:t>архітектурі</w:t>
      </w:r>
    </w:p>
    <w:p w:rsidR="008723D0" w:rsidRPr="008723D0" w:rsidRDefault="00A24E39" w:rsidP="008723D0">
      <w:pPr>
        <w:pStyle w:val="a3"/>
        <w:suppressAutoHyphens/>
        <w:spacing w:before="0" w:beforeAutospacing="0" w:after="0" w:afterAutospacing="0" w:line="360" w:lineRule="auto"/>
        <w:rPr>
          <w:rStyle w:val="a4"/>
          <w:bCs/>
          <w:i w:val="0"/>
          <w:sz w:val="28"/>
          <w:szCs w:val="20"/>
        </w:rPr>
      </w:pPr>
      <w:r w:rsidRPr="008723D0">
        <w:rPr>
          <w:rStyle w:val="a4"/>
          <w:bCs/>
          <w:i w:val="0"/>
          <w:sz w:val="28"/>
          <w:szCs w:val="20"/>
          <w:lang w:val="uk-UA"/>
        </w:rPr>
        <w:t>6</w:t>
      </w:r>
      <w:r w:rsidR="008723D0" w:rsidRPr="00D42131">
        <w:rPr>
          <w:rStyle w:val="a4"/>
          <w:bCs/>
          <w:i w:val="0"/>
          <w:sz w:val="28"/>
          <w:szCs w:val="20"/>
        </w:rPr>
        <w:t>.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Живопис.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Еволюція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від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бароко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до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рококо,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від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рококо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до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="008723D0">
        <w:rPr>
          <w:rStyle w:val="a4"/>
          <w:bCs/>
          <w:i w:val="0"/>
          <w:sz w:val="28"/>
          <w:szCs w:val="20"/>
          <w:lang w:val="uk-UA"/>
        </w:rPr>
        <w:t>класицизму</w:t>
      </w:r>
    </w:p>
    <w:p w:rsidR="008723D0" w:rsidRPr="008723D0" w:rsidRDefault="00A24E39" w:rsidP="008723D0">
      <w:pPr>
        <w:pStyle w:val="a3"/>
        <w:suppressAutoHyphens/>
        <w:spacing w:before="0" w:beforeAutospacing="0" w:after="0" w:afterAutospacing="0" w:line="360" w:lineRule="auto"/>
        <w:rPr>
          <w:rStyle w:val="a4"/>
          <w:bCs/>
          <w:i w:val="0"/>
          <w:sz w:val="28"/>
          <w:szCs w:val="20"/>
        </w:rPr>
      </w:pPr>
      <w:r w:rsidRPr="008723D0">
        <w:rPr>
          <w:rStyle w:val="a4"/>
          <w:bCs/>
          <w:i w:val="0"/>
          <w:sz w:val="28"/>
          <w:szCs w:val="20"/>
          <w:lang w:val="uk-UA"/>
        </w:rPr>
        <w:t>7</w:t>
      </w:r>
      <w:r w:rsidR="008723D0" w:rsidRPr="00D42131">
        <w:rPr>
          <w:rStyle w:val="a4"/>
          <w:bCs/>
          <w:i w:val="0"/>
          <w:sz w:val="28"/>
          <w:szCs w:val="20"/>
        </w:rPr>
        <w:t>.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Музична</w:t>
      </w:r>
      <w:r w:rsidR="00586223" w:rsidRPr="008723D0">
        <w:rPr>
          <w:rStyle w:val="a4"/>
          <w:bCs/>
          <w:i w:val="0"/>
          <w:sz w:val="28"/>
          <w:szCs w:val="20"/>
          <w:lang w:val="uk-UA"/>
        </w:rPr>
        <w:t xml:space="preserve"> </w:t>
      </w:r>
      <w:r w:rsidRPr="008723D0">
        <w:rPr>
          <w:rStyle w:val="a4"/>
          <w:bCs/>
          <w:i w:val="0"/>
          <w:sz w:val="28"/>
          <w:szCs w:val="20"/>
          <w:lang w:val="uk-UA"/>
        </w:rPr>
        <w:t>культура</w:t>
      </w:r>
    </w:p>
    <w:p w:rsidR="008723D0" w:rsidRPr="00D42131" w:rsidRDefault="008723D0" w:rsidP="008723D0">
      <w:pPr>
        <w:pStyle w:val="2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8723D0" w:rsidRDefault="008723D0" w:rsidP="008723D0">
      <w:pPr>
        <w:pStyle w:val="2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</w:rPr>
        <w:br w:type="page"/>
      </w:r>
      <w:r w:rsidR="00A24E39" w:rsidRPr="008723D0">
        <w:rPr>
          <w:sz w:val="28"/>
          <w:szCs w:val="20"/>
          <w:lang w:val="uk-UA"/>
        </w:rPr>
        <w:t>1</w:t>
      </w:r>
      <w:r w:rsidRPr="008723D0">
        <w:rPr>
          <w:sz w:val="28"/>
          <w:szCs w:val="20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="00A24E39" w:rsidRPr="008723D0">
        <w:rPr>
          <w:sz w:val="28"/>
          <w:szCs w:val="20"/>
          <w:lang w:val="uk-UA"/>
        </w:rPr>
        <w:t>Соціально-культурна</w:t>
      </w:r>
      <w:r w:rsidR="00586223" w:rsidRPr="008723D0">
        <w:rPr>
          <w:sz w:val="28"/>
          <w:szCs w:val="20"/>
          <w:lang w:val="uk-UA"/>
        </w:rPr>
        <w:t xml:space="preserve"> </w:t>
      </w:r>
      <w:r w:rsidR="00A24E39" w:rsidRPr="008723D0">
        <w:rPr>
          <w:sz w:val="28"/>
          <w:szCs w:val="20"/>
          <w:lang w:val="uk-UA"/>
        </w:rPr>
        <w:t>ситуація</w:t>
      </w:r>
      <w:r w:rsidR="00586223" w:rsidRPr="008723D0">
        <w:rPr>
          <w:sz w:val="28"/>
          <w:szCs w:val="20"/>
          <w:lang w:val="uk-UA"/>
        </w:rPr>
        <w:t xml:space="preserve"> </w:t>
      </w:r>
      <w:r w:rsidR="00A24E39"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="00A24E39" w:rsidRPr="008723D0">
        <w:rPr>
          <w:sz w:val="28"/>
          <w:szCs w:val="20"/>
          <w:lang w:val="uk-UA"/>
        </w:rPr>
        <w:t>українських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="00A24E39" w:rsidRPr="008723D0">
        <w:rPr>
          <w:sz w:val="28"/>
          <w:szCs w:val="20"/>
          <w:lang w:val="uk-UA"/>
        </w:rPr>
        <w:t>землях.</w:t>
      </w:r>
      <w:r w:rsidR="00586223" w:rsidRPr="008723D0">
        <w:rPr>
          <w:sz w:val="28"/>
          <w:szCs w:val="20"/>
          <w:lang w:val="uk-UA"/>
        </w:rPr>
        <w:t xml:space="preserve"> </w:t>
      </w:r>
      <w:r w:rsidR="00A24E39" w:rsidRPr="008723D0">
        <w:rPr>
          <w:sz w:val="28"/>
          <w:szCs w:val="20"/>
          <w:lang w:val="uk-UA"/>
        </w:rPr>
        <w:t>Іван</w:t>
      </w:r>
      <w:r w:rsidR="00586223" w:rsidRPr="008723D0">
        <w:rPr>
          <w:sz w:val="28"/>
          <w:szCs w:val="20"/>
          <w:lang w:val="uk-UA"/>
        </w:rPr>
        <w:t xml:space="preserve"> </w:t>
      </w:r>
      <w:r w:rsidR="00A24E39" w:rsidRPr="008723D0">
        <w:rPr>
          <w:sz w:val="28"/>
          <w:szCs w:val="20"/>
          <w:lang w:val="uk-UA"/>
        </w:rPr>
        <w:t>Мазепа</w:t>
      </w:r>
      <w:r w:rsidR="00586223" w:rsidRPr="008723D0">
        <w:rPr>
          <w:sz w:val="28"/>
          <w:szCs w:val="20"/>
          <w:lang w:val="uk-UA"/>
        </w:rPr>
        <w:t xml:space="preserve"> </w:t>
      </w:r>
      <w:r w:rsidR="00A24E39"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="00A24E39" w:rsidRPr="008723D0">
        <w:rPr>
          <w:sz w:val="28"/>
          <w:szCs w:val="20"/>
          <w:lang w:val="uk-UA"/>
        </w:rPr>
        <w:t>творенні</w:t>
      </w:r>
      <w:r w:rsidR="00586223" w:rsidRPr="008723D0">
        <w:rPr>
          <w:sz w:val="28"/>
          <w:szCs w:val="20"/>
          <w:lang w:val="uk-UA"/>
        </w:rPr>
        <w:t xml:space="preserve"> </w:t>
      </w:r>
      <w:r w:rsidR="00A24E39" w:rsidRPr="008723D0">
        <w:rPr>
          <w:sz w:val="28"/>
          <w:szCs w:val="20"/>
          <w:lang w:val="uk-UA"/>
        </w:rPr>
        <w:t>культури</w:t>
      </w:r>
    </w:p>
    <w:p w:rsidR="008723D0" w:rsidRPr="00D42131" w:rsidRDefault="008723D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8723D0" w:rsidRDefault="00A24E39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Друга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половина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-XVIII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насичені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політичними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подіями.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1648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політичному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з'явилася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людина,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судилося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відіграти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епохальну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рол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Богдан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(Зиновій)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Михайлович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Хмельницький.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Почувалося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наближення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бурі,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Річ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Посполита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знала.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Перемоги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повстанських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військ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Корсунем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Жовтими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Водами,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Пилявцями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сколихнули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населення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Щоб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усунути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небезпеку,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загрожувала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Польщі,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Хмельницький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іде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переговори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російським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царем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1654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укладає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Переяславський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договір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яким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Україна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зберігала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всю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свою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внутрішню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автономію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всі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права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самостійної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держави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своєю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армією,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адміністрацією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зовнішніми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дипломатичними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зв'язками.</w:t>
      </w:r>
    </w:p>
    <w:p w:rsidR="00A24E39" w:rsidRPr="008723D0" w:rsidRDefault="00A24E39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Під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Руїни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(1657-1687)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культур-но-національна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еліта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пережила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певне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розчарування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козацтві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надійній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підпорі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національного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поступу,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хоча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продовжувала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спиратися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козацтво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метою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протистояння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авторитарній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стратегії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Москви.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Відомий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своєю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поміркованістю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обережністю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церковний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громадсько-культурний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діяч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Лазар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Баранович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листі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учня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Симеона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Полоцького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писав,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козацтво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необхідне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національної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шипи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троянд,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без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цієї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колючості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могло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залишитися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нічого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доброго.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цілому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ставлення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козацтва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змінювалося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гірше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враженням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підбурюваного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ззовні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розбрату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ватажками</w:t>
      </w:r>
      <w:r w:rsidRPr="008723D0">
        <w:rPr>
          <w:rStyle w:val="a5"/>
          <w:sz w:val="28"/>
          <w:szCs w:val="20"/>
          <w:lang w:val="uk-UA"/>
        </w:rPr>
        <w:t>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нездатності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="00C47D19" w:rsidRPr="008723D0">
        <w:rPr>
          <w:rStyle w:val="a5"/>
          <w:sz w:val="28"/>
          <w:szCs w:val="20"/>
          <w:lang w:val="uk-UA"/>
        </w:rPr>
        <w:t>геть</w:t>
      </w:r>
      <w:r w:rsidRPr="008723D0">
        <w:rPr>
          <w:rStyle w:val="a5"/>
          <w:sz w:val="28"/>
          <w:szCs w:val="20"/>
          <w:lang w:val="uk-UA"/>
        </w:rPr>
        <w:t>манів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проводити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самостійну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політику,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постійного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переписування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Переяславських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статей,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підтримки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деякими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гетьманами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ініційованих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московськими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урядовцями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антиукраїнських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заходів.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Серед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поступок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московському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абсолютизму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особливо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болюче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сприймалися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закликання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міст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московських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воєвод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гетьманом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Брюховецьким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(1665),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відверте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сприяння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гетьмана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Самойловича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суперечному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нормам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церковного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цілком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ворожому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інтересам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духівництва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підпорядкуванню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Київської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митрополії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Московській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патріархії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(1686).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Всередині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козацтва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відбувалися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процеси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соціальної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диференціації,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інтереси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старшини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все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частіше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суперечили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інтересам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простих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козаків</w:t>
      </w:r>
      <w:r w:rsidRPr="008723D0">
        <w:rPr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сукупності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працювало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погіршення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клімату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всередині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суспільства,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призводило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дезорганізації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партикуляризації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руху.</w:t>
      </w:r>
    </w:p>
    <w:p w:rsidR="00A24E39" w:rsidRPr="00D42131" w:rsidRDefault="00A24E39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Відносне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покращення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культурної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ситуації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відбулося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лише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гетьманування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Івана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Мазепи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(1687-1709).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Хочу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зупинитися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детальніше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постаті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цього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гетьмана.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D42131">
        <w:rPr>
          <w:i/>
          <w:sz w:val="28"/>
          <w:szCs w:val="20"/>
          <w:lang w:val="uk-UA"/>
        </w:rPr>
        <w:t>(Інформацію</w:t>
      </w:r>
      <w:r w:rsidR="00586223" w:rsidRPr="00D42131">
        <w:rPr>
          <w:i/>
          <w:sz w:val="28"/>
          <w:szCs w:val="20"/>
          <w:lang w:val="uk-UA"/>
        </w:rPr>
        <w:t xml:space="preserve"> </w:t>
      </w:r>
      <w:r w:rsidRPr="00D42131">
        <w:rPr>
          <w:i/>
          <w:sz w:val="28"/>
          <w:szCs w:val="20"/>
          <w:lang w:val="uk-UA"/>
        </w:rPr>
        <w:t>взято</w:t>
      </w:r>
      <w:r w:rsidR="00586223" w:rsidRPr="00D42131">
        <w:rPr>
          <w:i/>
          <w:sz w:val="28"/>
          <w:szCs w:val="20"/>
          <w:lang w:val="uk-UA"/>
        </w:rPr>
        <w:t xml:space="preserve"> </w:t>
      </w:r>
      <w:r w:rsidRPr="00D42131">
        <w:rPr>
          <w:i/>
          <w:sz w:val="28"/>
          <w:szCs w:val="20"/>
          <w:lang w:val="uk-UA"/>
        </w:rPr>
        <w:t>із</w:t>
      </w:r>
      <w:r w:rsidR="00586223" w:rsidRPr="00D42131">
        <w:rPr>
          <w:i/>
          <w:sz w:val="28"/>
          <w:szCs w:val="20"/>
          <w:lang w:val="uk-UA"/>
        </w:rPr>
        <w:t xml:space="preserve"> </w:t>
      </w:r>
      <w:r w:rsidRPr="00D42131">
        <w:rPr>
          <w:i/>
          <w:sz w:val="28"/>
          <w:szCs w:val="20"/>
          <w:lang w:val="uk-UA"/>
        </w:rPr>
        <w:t>статті</w:t>
      </w:r>
      <w:r w:rsidR="00586223" w:rsidRPr="00D42131">
        <w:rPr>
          <w:i/>
          <w:sz w:val="28"/>
          <w:szCs w:val="20"/>
          <w:lang w:val="uk-UA"/>
        </w:rPr>
        <w:t xml:space="preserve"> </w:t>
      </w:r>
      <w:r w:rsidRPr="00D42131">
        <w:rPr>
          <w:i/>
          <w:sz w:val="28"/>
          <w:szCs w:val="20"/>
          <w:lang w:val="uk-UA"/>
        </w:rPr>
        <w:t>Д.Наливайка</w:t>
      </w:r>
      <w:r w:rsidR="00586223" w:rsidRPr="00D42131">
        <w:rPr>
          <w:i/>
          <w:sz w:val="28"/>
          <w:szCs w:val="20"/>
          <w:lang w:val="uk-UA"/>
        </w:rPr>
        <w:t xml:space="preserve"> </w:t>
      </w:r>
      <w:r w:rsidR="008723D0" w:rsidRPr="00D42131">
        <w:rPr>
          <w:i/>
          <w:sz w:val="28"/>
          <w:szCs w:val="20"/>
          <w:lang w:val="uk-UA"/>
        </w:rPr>
        <w:t>"</w:t>
      </w:r>
      <w:r w:rsidRPr="00D42131">
        <w:rPr>
          <w:i/>
          <w:sz w:val="28"/>
          <w:szCs w:val="20"/>
          <w:lang w:val="uk-UA"/>
        </w:rPr>
        <w:t>Мазепа</w:t>
      </w:r>
      <w:r w:rsidR="00586223" w:rsidRPr="00D42131">
        <w:rPr>
          <w:i/>
          <w:sz w:val="28"/>
          <w:szCs w:val="20"/>
          <w:lang w:val="uk-UA"/>
        </w:rPr>
        <w:t xml:space="preserve"> </w:t>
      </w:r>
      <w:r w:rsidRPr="00D42131">
        <w:rPr>
          <w:i/>
          <w:sz w:val="28"/>
          <w:szCs w:val="20"/>
          <w:lang w:val="uk-UA"/>
        </w:rPr>
        <w:t>в</w:t>
      </w:r>
      <w:r w:rsidR="00586223" w:rsidRPr="00D42131">
        <w:rPr>
          <w:i/>
          <w:sz w:val="28"/>
          <w:szCs w:val="20"/>
          <w:lang w:val="uk-UA"/>
        </w:rPr>
        <w:t xml:space="preserve"> </w:t>
      </w:r>
      <w:r w:rsidRPr="00D42131">
        <w:rPr>
          <w:i/>
          <w:sz w:val="28"/>
          <w:szCs w:val="20"/>
          <w:lang w:val="uk-UA"/>
        </w:rPr>
        <w:t>європейській</w:t>
      </w:r>
      <w:r w:rsidR="00586223" w:rsidRPr="00D42131">
        <w:rPr>
          <w:i/>
          <w:sz w:val="28"/>
          <w:szCs w:val="20"/>
          <w:lang w:val="uk-UA"/>
        </w:rPr>
        <w:t xml:space="preserve"> </w:t>
      </w:r>
      <w:r w:rsidRPr="00D42131">
        <w:rPr>
          <w:i/>
          <w:sz w:val="28"/>
          <w:szCs w:val="20"/>
          <w:lang w:val="uk-UA"/>
        </w:rPr>
        <w:t>літературі</w:t>
      </w:r>
      <w:r w:rsidR="00586223" w:rsidRPr="00D42131">
        <w:rPr>
          <w:i/>
          <w:sz w:val="28"/>
          <w:szCs w:val="20"/>
          <w:lang w:val="uk-UA"/>
        </w:rPr>
        <w:t xml:space="preserve"> </w:t>
      </w:r>
      <w:r w:rsidRPr="00D42131">
        <w:rPr>
          <w:i/>
          <w:sz w:val="28"/>
          <w:szCs w:val="20"/>
          <w:lang w:val="uk-UA"/>
        </w:rPr>
        <w:t>18-19</w:t>
      </w:r>
      <w:r w:rsidR="00586223" w:rsidRPr="00D42131">
        <w:rPr>
          <w:i/>
          <w:sz w:val="28"/>
          <w:szCs w:val="20"/>
          <w:lang w:val="uk-UA"/>
        </w:rPr>
        <w:t xml:space="preserve"> </w:t>
      </w:r>
      <w:r w:rsidR="000C208E" w:rsidRPr="00D42131">
        <w:rPr>
          <w:i/>
          <w:sz w:val="28"/>
          <w:szCs w:val="20"/>
          <w:lang w:val="uk-UA"/>
        </w:rPr>
        <w:t>с</w:t>
      </w:r>
      <w:r w:rsidRPr="00D42131">
        <w:rPr>
          <w:i/>
          <w:sz w:val="28"/>
          <w:szCs w:val="20"/>
          <w:lang w:val="uk-UA"/>
        </w:rPr>
        <w:t>т.:</w:t>
      </w:r>
      <w:r w:rsidR="00586223" w:rsidRPr="00D42131">
        <w:rPr>
          <w:i/>
          <w:sz w:val="28"/>
          <w:szCs w:val="20"/>
          <w:lang w:val="uk-UA"/>
        </w:rPr>
        <w:t xml:space="preserve"> </w:t>
      </w:r>
      <w:r w:rsidRPr="00D42131">
        <w:rPr>
          <w:i/>
          <w:sz w:val="28"/>
          <w:szCs w:val="20"/>
          <w:lang w:val="uk-UA"/>
        </w:rPr>
        <w:t>історія</w:t>
      </w:r>
      <w:r w:rsidR="00586223" w:rsidRPr="00D42131">
        <w:rPr>
          <w:i/>
          <w:sz w:val="28"/>
          <w:szCs w:val="20"/>
          <w:lang w:val="uk-UA"/>
        </w:rPr>
        <w:t xml:space="preserve"> </w:t>
      </w:r>
      <w:r w:rsidRPr="00D42131">
        <w:rPr>
          <w:i/>
          <w:sz w:val="28"/>
          <w:szCs w:val="20"/>
          <w:lang w:val="uk-UA"/>
        </w:rPr>
        <w:t>та</w:t>
      </w:r>
      <w:r w:rsidR="00586223" w:rsidRPr="00D42131">
        <w:rPr>
          <w:i/>
          <w:sz w:val="28"/>
          <w:szCs w:val="20"/>
          <w:lang w:val="uk-UA"/>
        </w:rPr>
        <w:t xml:space="preserve"> </w:t>
      </w:r>
      <w:r w:rsidRPr="00D42131">
        <w:rPr>
          <w:i/>
          <w:sz w:val="28"/>
          <w:szCs w:val="20"/>
          <w:lang w:val="uk-UA"/>
        </w:rPr>
        <w:t>міф</w:t>
      </w:r>
      <w:r w:rsidR="008723D0" w:rsidRPr="00D42131">
        <w:rPr>
          <w:sz w:val="28"/>
          <w:szCs w:val="20"/>
          <w:lang w:val="uk-UA"/>
        </w:rPr>
        <w:t>"</w:t>
      </w:r>
      <w:r w:rsidRPr="00D42131">
        <w:rPr>
          <w:sz w:val="28"/>
          <w:szCs w:val="20"/>
          <w:lang w:val="uk-UA"/>
        </w:rPr>
        <w:t>.</w:t>
      </w:r>
      <w:r w:rsidR="00586223" w:rsidRPr="00D42131">
        <w:rPr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усіх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діячів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української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історії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найбільший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розголос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Європі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отримав,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безперечно,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гетьман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Мазепа.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Існує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багатющий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матеріал,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який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свідчить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про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велику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популярність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його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європейській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літературі,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історіографії,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живописі,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музиці,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театральному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мистецтві,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="008723D0" w:rsidRPr="00D42131">
        <w:rPr>
          <w:rStyle w:val="a4"/>
          <w:i w:val="0"/>
          <w:sz w:val="28"/>
          <w:szCs w:val="20"/>
          <w:lang w:val="uk-UA"/>
        </w:rPr>
        <w:t>"</w:t>
      </w:r>
      <w:r w:rsidRPr="00D42131">
        <w:rPr>
          <w:rStyle w:val="a4"/>
          <w:i w:val="0"/>
          <w:sz w:val="28"/>
          <w:szCs w:val="20"/>
          <w:lang w:val="uk-UA"/>
        </w:rPr>
        <w:t>поп-арті</w:t>
      </w:r>
      <w:r w:rsidR="008723D0" w:rsidRPr="00D42131">
        <w:rPr>
          <w:rStyle w:val="a4"/>
          <w:i w:val="0"/>
          <w:sz w:val="28"/>
          <w:szCs w:val="20"/>
          <w:lang w:val="uk-UA"/>
        </w:rPr>
        <w:t>"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тощо.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Цей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матеріал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дуже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різнорідний,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але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зрештою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він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поділяється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дві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категорії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-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історію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Мазепи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та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міф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Мазепи,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звичайно,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пам'ятками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проміжного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характеру.</w:t>
      </w:r>
      <w:r w:rsidR="00586223" w:rsidRPr="00D42131">
        <w:rPr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біографії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Мазепи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є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дві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події,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різномасштабні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різнозначущі,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які,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однак,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виявилися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однаково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притягальними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як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для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="008723D0" w:rsidRPr="00D42131">
        <w:rPr>
          <w:rStyle w:val="a4"/>
          <w:i w:val="0"/>
          <w:sz w:val="28"/>
          <w:szCs w:val="20"/>
          <w:lang w:val="uk-UA"/>
        </w:rPr>
        <w:t>"</w:t>
      </w:r>
      <w:r w:rsidRPr="00D42131">
        <w:rPr>
          <w:rStyle w:val="a4"/>
          <w:i w:val="0"/>
          <w:sz w:val="28"/>
          <w:szCs w:val="20"/>
          <w:lang w:val="uk-UA"/>
        </w:rPr>
        <w:t>високої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культури</w:t>
      </w:r>
      <w:r w:rsidR="008723D0" w:rsidRPr="00D42131">
        <w:rPr>
          <w:rStyle w:val="a4"/>
          <w:i w:val="0"/>
          <w:sz w:val="28"/>
          <w:szCs w:val="20"/>
          <w:lang w:val="uk-UA"/>
        </w:rPr>
        <w:t>"</w:t>
      </w:r>
      <w:r w:rsidRPr="00D42131">
        <w:rPr>
          <w:rStyle w:val="a4"/>
          <w:i w:val="0"/>
          <w:sz w:val="28"/>
          <w:szCs w:val="20"/>
          <w:lang w:val="uk-UA"/>
        </w:rPr>
        <w:t>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так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для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масової.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Перша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-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це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роман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молодості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із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заміжньою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жінкою.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Згодом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ця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побутова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пригода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обросла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домислами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перетворилася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легенду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про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те,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як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Мазепа,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прив'язаний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після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викриття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зв'язку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спини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дикого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коня,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нісся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степами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України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та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про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його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подальше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возвеличення.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Поява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цієї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легенди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стала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можливою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тільки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тому,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що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відбулася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друга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подія,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масштабна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резонансна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акція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Мазепи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-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спроба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звільнити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Україну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від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російського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панування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допомогою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шведів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трагічна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її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розв'язка.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першій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події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засновується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міф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про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Мазепу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(але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неодмінним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виходом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чи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проекцією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-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другу),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який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творився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основному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літературою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та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мистецтвом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різних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європейських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країн,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другій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-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історіографія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та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лише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почасти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література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мистецтво.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Звичайно,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між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ними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існували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взаємозв'язки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та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взаємовпливи,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що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різних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формах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співвідношеннях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проявляється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конкретних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явищах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історії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та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художньої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літератури.</w:t>
      </w:r>
    </w:p>
    <w:p w:rsidR="00A24E39" w:rsidRPr="00D42131" w:rsidRDefault="00A24E39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D42131">
        <w:rPr>
          <w:rStyle w:val="a4"/>
          <w:i w:val="0"/>
          <w:sz w:val="28"/>
          <w:szCs w:val="20"/>
          <w:lang w:val="uk-UA"/>
        </w:rPr>
        <w:t>Повідомлення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про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Мазепу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та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його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дії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з'являються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Заході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вже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самому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початку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XVIII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ст</w:t>
      </w:r>
      <w:r w:rsidRPr="00D42131">
        <w:rPr>
          <w:rStyle w:val="a5"/>
          <w:iCs/>
          <w:sz w:val="28"/>
          <w:szCs w:val="20"/>
          <w:lang w:val="uk-UA"/>
        </w:rPr>
        <w:t>.</w:t>
      </w:r>
      <w:r w:rsidR="00586223" w:rsidRPr="00D42131">
        <w:rPr>
          <w:rStyle w:val="a5"/>
          <w:iCs/>
          <w:sz w:val="28"/>
          <w:szCs w:val="20"/>
          <w:lang w:val="uk-UA"/>
        </w:rPr>
        <w:t xml:space="preserve"> </w:t>
      </w:r>
      <w:r w:rsidRPr="00D42131">
        <w:rPr>
          <w:rStyle w:val="a5"/>
          <w:iCs/>
          <w:sz w:val="28"/>
          <w:szCs w:val="20"/>
          <w:lang w:val="uk-UA"/>
        </w:rPr>
        <w:t>у</w:t>
      </w:r>
      <w:r w:rsidR="00586223" w:rsidRPr="00D42131">
        <w:rPr>
          <w:rStyle w:val="a5"/>
          <w:iCs/>
          <w:sz w:val="28"/>
          <w:szCs w:val="20"/>
          <w:lang w:val="uk-UA"/>
        </w:rPr>
        <w:t xml:space="preserve"> </w:t>
      </w:r>
      <w:r w:rsidRPr="00D42131">
        <w:rPr>
          <w:rStyle w:val="a5"/>
          <w:iCs/>
          <w:sz w:val="28"/>
          <w:szCs w:val="20"/>
          <w:lang w:val="uk-UA"/>
        </w:rPr>
        <w:t>зв'язку</w:t>
      </w:r>
      <w:r w:rsidR="00586223" w:rsidRPr="00D42131">
        <w:rPr>
          <w:rStyle w:val="a5"/>
          <w:iCs/>
          <w:sz w:val="28"/>
          <w:szCs w:val="20"/>
          <w:lang w:val="uk-UA"/>
        </w:rPr>
        <w:t xml:space="preserve"> </w:t>
      </w:r>
      <w:r w:rsidRPr="00D42131">
        <w:rPr>
          <w:rStyle w:val="a5"/>
          <w:iCs/>
          <w:sz w:val="28"/>
          <w:szCs w:val="20"/>
          <w:lang w:val="uk-UA"/>
        </w:rPr>
        <w:t>з</w:t>
      </w:r>
      <w:r w:rsidR="00586223" w:rsidRPr="00D42131">
        <w:rPr>
          <w:rStyle w:val="a5"/>
          <w:iCs/>
          <w:sz w:val="28"/>
          <w:szCs w:val="20"/>
          <w:lang w:val="uk-UA"/>
        </w:rPr>
        <w:t xml:space="preserve"> </w:t>
      </w:r>
      <w:r w:rsidRPr="00D42131">
        <w:rPr>
          <w:rStyle w:val="a5"/>
          <w:iCs/>
          <w:sz w:val="28"/>
          <w:szCs w:val="20"/>
          <w:lang w:val="uk-UA"/>
        </w:rPr>
        <w:t>Північною</w:t>
      </w:r>
      <w:r w:rsidR="00586223" w:rsidRPr="00D42131">
        <w:rPr>
          <w:rStyle w:val="a5"/>
          <w:iCs/>
          <w:sz w:val="28"/>
          <w:szCs w:val="20"/>
          <w:lang w:val="uk-UA"/>
        </w:rPr>
        <w:t xml:space="preserve"> </w:t>
      </w:r>
      <w:r w:rsidRPr="00D42131">
        <w:rPr>
          <w:rStyle w:val="a5"/>
          <w:iCs/>
          <w:sz w:val="28"/>
          <w:szCs w:val="20"/>
          <w:lang w:val="uk-UA"/>
        </w:rPr>
        <w:t>війною,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якій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брало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участь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очолюване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ним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українське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козацьке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військо.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Особливо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великий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розголос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Заході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викликали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дії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Мазепи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1708-1709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рр.,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його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перехід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бік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шведів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подальші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драматичні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події.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Вони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висвітлювалися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часописах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="008723D0" w:rsidRPr="00D42131">
        <w:rPr>
          <w:rStyle w:val="a4"/>
          <w:i w:val="0"/>
          <w:sz w:val="28"/>
          <w:szCs w:val="20"/>
          <w:lang w:val="uk-UA"/>
        </w:rPr>
        <w:t>"</w:t>
      </w:r>
      <w:r w:rsidRPr="00D42131">
        <w:rPr>
          <w:rStyle w:val="a4"/>
          <w:i w:val="0"/>
          <w:sz w:val="28"/>
          <w:szCs w:val="20"/>
          <w:lang w:val="uk-UA"/>
        </w:rPr>
        <w:t>летючих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листках</w:t>
      </w:r>
      <w:r w:rsidR="008723D0" w:rsidRPr="00D42131">
        <w:rPr>
          <w:rStyle w:val="a4"/>
          <w:i w:val="0"/>
          <w:sz w:val="28"/>
          <w:szCs w:val="20"/>
          <w:lang w:val="uk-UA"/>
        </w:rPr>
        <w:t>"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різних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країн,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реляціях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дипломатів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резидентів,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через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певний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час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публікаціях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мемуарів,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щоденників,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листів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очевидців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та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учасників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подій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нарешті,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історичних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працях.</w:t>
      </w:r>
      <w:r w:rsidR="001470AB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="008723D0" w:rsidRPr="00D42131">
        <w:rPr>
          <w:rStyle w:val="a4"/>
          <w:i w:val="0"/>
          <w:sz w:val="28"/>
          <w:szCs w:val="20"/>
          <w:lang w:val="uk-UA"/>
        </w:rPr>
        <w:t>"</w:t>
      </w:r>
      <w:r w:rsidRPr="00D42131">
        <w:rPr>
          <w:rStyle w:val="a4"/>
          <w:i w:val="0"/>
          <w:sz w:val="28"/>
          <w:szCs w:val="20"/>
          <w:lang w:val="uk-UA"/>
        </w:rPr>
        <w:t>Історії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Карла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XII</w:t>
      </w:r>
      <w:r w:rsidR="008723D0" w:rsidRPr="00D42131">
        <w:rPr>
          <w:rStyle w:val="a4"/>
          <w:i w:val="0"/>
          <w:sz w:val="28"/>
          <w:szCs w:val="20"/>
          <w:lang w:val="uk-UA"/>
        </w:rPr>
        <w:t>"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Вольтер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також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розповів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про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незвичайну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пригоду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молодого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Мазепи,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яка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згодом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набула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значного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розголосу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популярності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літературі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та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мистецтві: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="008723D0" w:rsidRPr="00D42131">
        <w:rPr>
          <w:rStyle w:val="a4"/>
          <w:i w:val="0"/>
          <w:sz w:val="28"/>
          <w:szCs w:val="20"/>
          <w:lang w:val="uk-UA"/>
        </w:rPr>
        <w:t>"</w:t>
      </w:r>
      <w:r w:rsidRPr="00D42131">
        <w:rPr>
          <w:rStyle w:val="a4"/>
          <w:i w:val="0"/>
          <w:sz w:val="28"/>
          <w:szCs w:val="20"/>
          <w:lang w:val="uk-UA"/>
        </w:rPr>
        <w:t>Він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народився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Подільському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воєводстві;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виховувався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як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паж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Яна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Казиміра,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при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дворі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якого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набув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певної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обізнаності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красному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письменстві.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Коли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було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викрито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любовний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зв'язок,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що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він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мав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із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дружиною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одного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польського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магната,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розгніваний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чоловік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звелів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прив'язати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його,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зовсім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голого,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дикого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коня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відпустити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такому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стані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всі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чотири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сторони.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Кінь,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приведений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України,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примчав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Мазепу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туди,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напівмертвого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від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утоми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голоду.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Місцеві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селяни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виходили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його.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Він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довго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лишався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серед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них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через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певний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час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відзначився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багатьох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походах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проти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татар.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Вищість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освіті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забезпечила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йому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велику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повагу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серед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козаків;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його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репутація,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що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зростала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дня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день,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спонукала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царя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призначити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Мазепу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гетьманом</w:t>
      </w:r>
      <w:r w:rsidR="008723D0" w:rsidRPr="00D42131">
        <w:rPr>
          <w:rStyle w:val="a4"/>
          <w:i w:val="0"/>
          <w:sz w:val="28"/>
          <w:szCs w:val="20"/>
          <w:lang w:val="uk-UA"/>
        </w:rPr>
        <w:t>"</w:t>
      </w:r>
      <w:r w:rsidRPr="00D42131">
        <w:rPr>
          <w:rStyle w:val="a4"/>
          <w:i w:val="0"/>
          <w:sz w:val="28"/>
          <w:szCs w:val="20"/>
          <w:lang w:val="uk-UA"/>
        </w:rPr>
        <w:t>.</w:t>
      </w:r>
      <w:r w:rsidR="00BD327A" w:rsidRPr="00D42131">
        <w:rPr>
          <w:rStyle w:val="a4"/>
          <w:i w:val="0"/>
          <w:sz w:val="28"/>
          <w:szCs w:val="20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Ця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легенда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про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Мазепу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зародилася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Польщі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й,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найімовірніше,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була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завезена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Франції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двором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короля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Станіслава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Лещинського,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ставленика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шведів,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який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після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їх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поразки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змушений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був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емігрувати.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Очевидно,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виникла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вона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ґрунті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побутової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події,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яка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польській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мемуаристиці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розповідається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кількох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версіях.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Найвідоміша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них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подається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мемуарах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5"/>
          <w:iCs/>
          <w:sz w:val="28"/>
          <w:szCs w:val="20"/>
          <w:lang w:val="uk-UA"/>
        </w:rPr>
        <w:t>Я.</w:t>
      </w:r>
      <w:r w:rsidR="00586223" w:rsidRPr="00D42131">
        <w:rPr>
          <w:rStyle w:val="a5"/>
          <w:iCs/>
          <w:sz w:val="28"/>
          <w:szCs w:val="20"/>
          <w:lang w:val="uk-UA"/>
        </w:rPr>
        <w:t xml:space="preserve"> </w:t>
      </w:r>
      <w:r w:rsidRPr="00D42131">
        <w:rPr>
          <w:rStyle w:val="a5"/>
          <w:iCs/>
          <w:sz w:val="28"/>
          <w:szCs w:val="20"/>
          <w:lang w:val="uk-UA"/>
        </w:rPr>
        <w:t>Пассека</w:t>
      </w:r>
      <w:r w:rsidRPr="00D42131">
        <w:rPr>
          <w:rStyle w:val="a4"/>
          <w:i w:val="0"/>
          <w:sz w:val="28"/>
          <w:szCs w:val="20"/>
          <w:lang w:val="uk-UA"/>
        </w:rPr>
        <w:t>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польського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літератора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кінця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XVII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ст.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Згідно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нею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Мазепа,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перебуваючи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своєму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маєтку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Волині,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мав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любовний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зв'язок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із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дружиною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одного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шляхтича,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був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ним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викритий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незвичайно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покараний: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його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прив'язали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спини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коня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відпустили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поле.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Але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це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був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не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дикий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кінь,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приведений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із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степів,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кінь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самого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Мазепи,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поніс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він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його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не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степи,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його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ж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маєток,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розташований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неподалік.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Мемуари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Пассека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опубліковані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лише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20-30-х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роках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XIX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ст.,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того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вони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поширювалися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Польщі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списках.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Вольтер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роздобув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один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із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них,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що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належав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Станіславу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Лещинському,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той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листі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підтвердив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факти,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які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стосуються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Мазепи.</w:t>
      </w:r>
    </w:p>
    <w:p w:rsidR="008723D0" w:rsidRPr="00D42131" w:rsidRDefault="00A24E39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Style w:val="a4"/>
          <w:i w:val="0"/>
          <w:sz w:val="28"/>
          <w:szCs w:val="20"/>
          <w:lang w:val="uk-UA"/>
        </w:rPr>
      </w:pPr>
      <w:r w:rsidRPr="00D42131">
        <w:rPr>
          <w:rStyle w:val="a4"/>
          <w:i w:val="0"/>
          <w:sz w:val="28"/>
          <w:szCs w:val="20"/>
          <w:lang w:val="uk-UA"/>
        </w:rPr>
        <w:t>Після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цього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Вольтер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вмістив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історію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книжці,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внісши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доповнення,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яке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виявилося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надзвичайно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істотним,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-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про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дикого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коня,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який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примчав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Мазепу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береги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Дніпра.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Це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доповнення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зробило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банальну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історію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життя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молодого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Мазепи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неймовірною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водночас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перевело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її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сфери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побутової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сферу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міфопоетичну.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свою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чергу,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міфопоетичний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потенціал,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що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з'явився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розповіді,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блискуче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реалізував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уже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добу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романтизму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5"/>
          <w:iCs/>
          <w:sz w:val="28"/>
          <w:szCs w:val="20"/>
          <w:lang w:val="uk-UA"/>
        </w:rPr>
        <w:t>Байрон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-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поемі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="008723D0" w:rsidRPr="00D42131">
        <w:rPr>
          <w:rStyle w:val="a4"/>
          <w:i w:val="0"/>
          <w:sz w:val="28"/>
          <w:szCs w:val="20"/>
          <w:lang w:val="uk-UA"/>
        </w:rPr>
        <w:t>"</w:t>
      </w:r>
      <w:r w:rsidRPr="00D42131">
        <w:rPr>
          <w:rStyle w:val="a4"/>
          <w:i w:val="0"/>
          <w:sz w:val="28"/>
          <w:szCs w:val="20"/>
          <w:lang w:val="uk-UA"/>
        </w:rPr>
        <w:t>Мазепа</w:t>
      </w:r>
      <w:r w:rsidR="008723D0" w:rsidRPr="00D42131">
        <w:rPr>
          <w:rStyle w:val="a4"/>
          <w:i w:val="0"/>
          <w:sz w:val="28"/>
          <w:szCs w:val="20"/>
          <w:lang w:val="uk-UA"/>
        </w:rPr>
        <w:t>"</w:t>
      </w:r>
      <w:r w:rsidRPr="00D42131">
        <w:rPr>
          <w:rStyle w:val="a4"/>
          <w:i w:val="0"/>
          <w:sz w:val="28"/>
          <w:szCs w:val="20"/>
          <w:lang w:val="uk-UA"/>
        </w:rPr>
        <w:t>.</w:t>
      </w:r>
      <w:r w:rsidR="00BD327A" w:rsidRPr="00D42131">
        <w:rPr>
          <w:rStyle w:val="a4"/>
          <w:i w:val="0"/>
          <w:sz w:val="28"/>
          <w:szCs w:val="20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сучасному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літературознавстві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ця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поема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розглядається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як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твір,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що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започаткував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="008723D0" w:rsidRPr="00D42131">
        <w:rPr>
          <w:rStyle w:val="a5"/>
          <w:iCs/>
          <w:sz w:val="28"/>
          <w:szCs w:val="20"/>
          <w:lang w:val="uk-UA"/>
        </w:rPr>
        <w:t>"</w:t>
      </w:r>
      <w:r w:rsidRPr="00D42131">
        <w:rPr>
          <w:rStyle w:val="a5"/>
          <w:iCs/>
          <w:sz w:val="28"/>
          <w:szCs w:val="20"/>
          <w:lang w:val="uk-UA"/>
        </w:rPr>
        <w:t>міф</w:t>
      </w:r>
      <w:r w:rsidR="00586223" w:rsidRPr="00D42131">
        <w:rPr>
          <w:rStyle w:val="a5"/>
          <w:iCs/>
          <w:sz w:val="28"/>
          <w:szCs w:val="20"/>
          <w:lang w:val="uk-UA"/>
        </w:rPr>
        <w:t xml:space="preserve"> </w:t>
      </w:r>
      <w:r w:rsidRPr="00D42131">
        <w:rPr>
          <w:rStyle w:val="a5"/>
          <w:iCs/>
          <w:sz w:val="28"/>
          <w:szCs w:val="20"/>
          <w:lang w:val="uk-UA"/>
        </w:rPr>
        <w:t>Мазепи</w:t>
      </w:r>
      <w:r w:rsidR="008723D0" w:rsidRPr="00D42131">
        <w:rPr>
          <w:rStyle w:val="a5"/>
          <w:iCs/>
          <w:sz w:val="28"/>
          <w:szCs w:val="20"/>
          <w:lang w:val="uk-UA"/>
        </w:rPr>
        <w:t>"</w:t>
      </w:r>
      <w:r w:rsidRPr="00D42131">
        <w:rPr>
          <w:rStyle w:val="a5"/>
          <w:iCs/>
          <w:sz w:val="28"/>
          <w:szCs w:val="20"/>
          <w:lang w:val="uk-UA"/>
        </w:rPr>
        <w:t>,</w:t>
      </w:r>
      <w:r w:rsidR="00586223" w:rsidRPr="00D42131">
        <w:rPr>
          <w:rStyle w:val="a5"/>
          <w:iCs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який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згодом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ампліфікувався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в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численних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інтерпретаціях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трансформаціях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як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елітарної,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так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і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масової</w:t>
      </w:r>
      <w:r w:rsidR="00586223" w:rsidRPr="00D42131">
        <w:rPr>
          <w:rStyle w:val="a4"/>
          <w:i w:val="0"/>
          <w:sz w:val="28"/>
          <w:szCs w:val="20"/>
          <w:lang w:val="uk-UA"/>
        </w:rPr>
        <w:t xml:space="preserve"> </w:t>
      </w:r>
      <w:r w:rsidRPr="00D42131">
        <w:rPr>
          <w:rStyle w:val="a4"/>
          <w:i w:val="0"/>
          <w:sz w:val="28"/>
          <w:szCs w:val="20"/>
          <w:lang w:val="uk-UA"/>
        </w:rPr>
        <w:t>культури.</w:t>
      </w:r>
    </w:p>
    <w:p w:rsidR="00A24E39" w:rsidRPr="008723D0" w:rsidRDefault="00A24E39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Після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1709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попри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більшість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українців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підтримали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переходу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І.Мазепи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Карла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зробили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величезний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внесок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перемогу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шведами,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настав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період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повільного,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невпинного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цілеспрямованого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пригнічення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розвитку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національної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підпорядкованих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Московському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царству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1721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Російській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імперії)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землях.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Цей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процес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супроводжувався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активним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залученням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кращих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культурних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сил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України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державно-культурного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будівництва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Росії,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внаслідок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значно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збагатили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російську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найчастіше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рахунок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зубожіння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власне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української.</w:t>
      </w:r>
    </w:p>
    <w:p w:rsidR="00A24E39" w:rsidRPr="008723D0" w:rsidRDefault="00A24E39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Правобережжі,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Волині,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Галичині,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Закарпатті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Буковині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умови</w:t>
      </w:r>
      <w:r w:rsid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розвитку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гіршими.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Лівобережжі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рух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лише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віддалився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тогочасного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європейського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контексту,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Правобережна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Західна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підсумку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майже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повністю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втратила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імпульс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національно-культурного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будівництва,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отриманий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попередньої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доби.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Запустілі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внаслідок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невпинних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воєн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Поділля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Правобережжя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Бахчисарайською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угодою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1681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відійти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Оттоманської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Порти.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Козацтво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підпорядкованих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Речі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Посполитій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землях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скасовується,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відновлюється,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1699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скасовується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остаточно</w:t>
      </w:r>
      <w:r w:rsidRPr="008723D0">
        <w:rPr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Православні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церковні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ієрархи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землях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Речі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Посполитої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вважають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краще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підпорядковуватися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римському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папі,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ніж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московському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патріарху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кінця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разом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усією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паствою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один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пристають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унії.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пригнічувалася,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процеси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полонізації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посилювалися.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важких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умов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низку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непересічних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надбань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різних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галузях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мистецтва,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філософії,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науки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освіти,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можуть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предметом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національної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гордості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українців.</w:t>
      </w:r>
    </w:p>
    <w:p w:rsidR="00A24E39" w:rsidRPr="008723D0" w:rsidRDefault="00A24E39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Цілком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зрозуміло,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справді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легендарна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боротьба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повсталих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опиняється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центрі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уваги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багатьох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відомих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невідомих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прозаїків,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поетів,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драматургів,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художників,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музикантів,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істориків.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певному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етапі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кожен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по-своєму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намагався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осмислити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факти,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діяльність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видатних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ватажків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всього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власне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тлумачення.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політичні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="00D42131" w:rsidRPr="008723D0">
        <w:rPr>
          <w:sz w:val="28"/>
          <w:szCs w:val="20"/>
          <w:lang w:val="uk-UA"/>
        </w:rPr>
        <w:t>соціально-економічні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умови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накладають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певний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відбиток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сфери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духовного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народу.</w:t>
      </w:r>
      <w:r w:rsidR="00BD327A" w:rsidRPr="008723D0">
        <w:rPr>
          <w:sz w:val="28"/>
          <w:szCs w:val="20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другій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половині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продовжує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розвиватися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система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жанрів,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склалася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попередній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період.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Триває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розробка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теоретико-літературних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проблем;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Києво-Могилянській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колегії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читаються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курси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поетики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риторики,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стаючи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помітним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імпульсом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художніх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шуканнях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східнослов'янських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книжників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цього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періоду.</w:t>
      </w:r>
      <w:r w:rsidR="00BD327A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Поетика,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риторика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інші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галузі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науки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розвивалися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значним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впливом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ідей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Відродження,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різними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шляхами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насамперед,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через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Польщу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проникали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нас.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найпліднішими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європейській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(зокрема,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українській)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тенденції,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пов'язані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утвердженням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мистецтві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різних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стилю,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названого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згодом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бароко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.</w:t>
      </w:r>
    </w:p>
    <w:p w:rsidR="00A24E39" w:rsidRPr="008723D0" w:rsidRDefault="00A24E39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Принципово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важливим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питання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бароко: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напрямів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мистецтва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цілою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культурно-історичною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епохою?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вважають,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напрям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у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мистецтві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передусім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архітектурі,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малярстві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16-18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століть,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архітектурі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(особливо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церковній)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припадає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добу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відродження.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особливостями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подвоєння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потроєння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колон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пілястрів,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посилення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тіні,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акцент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опуклих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формах,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ілюзорність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перспективи.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Характерними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протиставлення,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взаємоперетинання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протилежностей,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зокрема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тенденцій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теоцентиризму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антропоцентризму,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інтелектуалізму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сенсуалізму;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ореслення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плинності,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мінливості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позірності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багатогранного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довкілля;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перехід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явища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інше,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протилежність;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парадоксальність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рівнозначних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понять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здаватися.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Зразком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практики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висловлення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Кирила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Транквіліона-Ставровецького: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Чудесне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злучення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–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плоть,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смерть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життя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відображає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синтетизм,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взаємовиключних,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тісно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поєднуваних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мотивів.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періодом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величних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концепцій,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пишних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форм,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птягу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надприродного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водночас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земного,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спіритуалізму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буйної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фантазії,тенденцій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метаморфоз,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поєднання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трагічного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комічного,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прекрасного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потворного,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величного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низького.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Кожна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специфіку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–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характерне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пов’язування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пасіонарною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силою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козацтва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фольклором,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зокрема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сміховою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культурою.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Проте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спільна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ознака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всіх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–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використання,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наіть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нанизування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метафори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основного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зображально-виражального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засобу.</w:t>
      </w:r>
    </w:p>
    <w:p w:rsidR="00A24E39" w:rsidRPr="008723D0" w:rsidRDefault="00A24E39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Деякі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дослідників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вважають,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бароко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необхідно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розглядати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як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нову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епоху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європейської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культури,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що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прийшла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після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кризи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Відродження.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своїм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приходом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охопило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сфери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духовного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житгя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суспільства: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мистецтво,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живопис,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музику,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архітектуру,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прикладне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мистецтво,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філософію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навіть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церковні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проповіді.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формування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розвиток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пов'язані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розвитком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наукової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думки,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успіхами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відкриттями.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Набагато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ширше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глибше,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ніж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ренесансний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напрям,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захопило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відчутно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проявилося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прикладному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мистецтві,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вступило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активну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взаємодію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фольклором.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</w:t>
      </w:r>
      <w:r w:rsidR="00D42131" w:rsidRPr="00D42131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напрям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являв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собою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загальних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закономірностей,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рис,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принципів,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типологічних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відповідностей,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проявилися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розвитку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філософії,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історіографії,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мистецтва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цієї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доби.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Звичайно,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різних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сферах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духовної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набували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специфічних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особливостей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прояву,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виникали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загальному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соціально-історичному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грунті.</w:t>
      </w:r>
      <w:r w:rsidR="00BD327A" w:rsidRPr="008723D0">
        <w:rPr>
          <w:sz w:val="28"/>
          <w:szCs w:val="20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Бароко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виникло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у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Західній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Європі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набуває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поширення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тільки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католицьких,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протестантських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православних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країнах.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цікаве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тим,</w:t>
      </w:r>
      <w:r w:rsidR="00586223" w:rsidRPr="008723D0">
        <w:rPr>
          <w:sz w:val="28"/>
          <w:szCs w:val="20"/>
          <w:lang w:val="uk-UA"/>
        </w:rPr>
        <w:t xml:space="preserve"> </w:t>
      </w:r>
      <w:r w:rsidR="008E524B" w:rsidRPr="008723D0">
        <w:rPr>
          <w:sz w:val="28"/>
          <w:szCs w:val="20"/>
          <w:lang w:val="uk-UA"/>
        </w:rPr>
        <w:t>щ</w:t>
      </w:r>
      <w:r w:rsidRPr="008723D0">
        <w:rPr>
          <w:sz w:val="28"/>
          <w:szCs w:val="20"/>
          <w:lang w:val="uk-UA"/>
        </w:rPr>
        <w:t>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першим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загальноєвропейським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художнім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напрямом.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стилем,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охопив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латинську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Європу,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майже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країни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православно-слов'янського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Білорусію,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Сербію,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Румунію,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Молдавію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кожній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значного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розвитку.</w:t>
      </w:r>
    </w:p>
    <w:p w:rsidR="00A24E39" w:rsidRPr="008723D0" w:rsidRDefault="00A24E39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Виникнення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напряму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пов'язане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кризою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Відродження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окремих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своїх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аспектах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залишався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вираженням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Відродження.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Передусім,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бароко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намагалося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дати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відповідь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складні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проблеми,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які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висувалися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новою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епохою,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саме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у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цьому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його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основний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зміст.</w:t>
      </w:r>
      <w:r w:rsidR="00BD327A" w:rsidRPr="008723D0">
        <w:rPr>
          <w:rStyle w:val="a5"/>
          <w:sz w:val="28"/>
          <w:szCs w:val="20"/>
        </w:rPr>
        <w:t xml:space="preserve"> </w:t>
      </w:r>
      <w:r w:rsidRPr="008723D0">
        <w:rPr>
          <w:sz w:val="28"/>
          <w:szCs w:val="20"/>
          <w:lang w:val="uk-UA"/>
        </w:rPr>
        <w:t>Динамізм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мистецтва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зумовлювався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схильністю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метафорично-алегоричного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осмислення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дійсності,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контрастів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антитез.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Популярними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формами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художнього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дослідження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прихованих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зв'язків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різних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явищ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довколишнього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емблеми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й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консепти</w:t>
      </w:r>
      <w:r w:rsidRPr="008723D0">
        <w:rPr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системі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жанрів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чільне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місце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посідають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різні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види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драматургічного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письменства.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Відбувається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своєрідна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театралізація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мистецтва,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викликає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посилення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емоційності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викладу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декоративності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форми.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Посилюється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взаємодія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польською,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посередництвом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відбувається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засвоєння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художнього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досвіду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інших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європейських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(італійської,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іспанської,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німецької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тощо).</w:t>
      </w:r>
    </w:p>
    <w:p w:rsidR="00A24E39" w:rsidRPr="008723D0" w:rsidRDefault="00A24E39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Українському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властиві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різні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ідейно-політичні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формально-стильові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тенденції: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високе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або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офіційне,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феодально-аристократичне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(так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зване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сарматське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бароко);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середнє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низове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або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народне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розвивалося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тісній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взаємодії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фольклором.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грунті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низового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виникли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жартівливо-пародійні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різдвяні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великодні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вірші,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вертепна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драма,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шкільні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інтермедії,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бурлеск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травестія,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гумористичні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віршовані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оповідання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соціальна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сатира.</w:t>
      </w:r>
      <w:r w:rsidR="00BD327A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Детальніше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особливостями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можна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познайомитись,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опрацювавши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</w:t>
      </w:r>
      <w:r w:rsidR="003854B6" w:rsidRPr="008723D0">
        <w:rPr>
          <w:sz w:val="28"/>
          <w:szCs w:val="20"/>
          <w:lang w:val="uk-UA"/>
        </w:rPr>
        <w:t>н</w:t>
      </w:r>
      <w:r w:rsidRPr="008723D0">
        <w:rPr>
          <w:sz w:val="28"/>
          <w:szCs w:val="20"/>
          <w:lang w:val="uk-UA"/>
        </w:rPr>
        <w:t>иги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Вал.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Шевчука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Муза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роксоланська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проаналізовано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еволюцію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національного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різних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етапах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(раннє,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розвинуте,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пізнє)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виявлено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генетичний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зв’язок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Ренесансом.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Досліджували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</w:t>
      </w:r>
      <w:r w:rsid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Д.Наливайко,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А.Макаров,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В.Соболь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ін.</w:t>
      </w:r>
    </w:p>
    <w:p w:rsidR="008723D0" w:rsidRPr="00D42131" w:rsidRDefault="008723D0" w:rsidP="008723D0">
      <w:pPr>
        <w:pStyle w:val="2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461EC0" w:rsidRPr="008723D0" w:rsidRDefault="00461EC0" w:rsidP="008723D0">
      <w:pPr>
        <w:pStyle w:val="2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2.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Освіта.</w:t>
      </w:r>
      <w:r w:rsidR="00586223" w:rsidRPr="008723D0">
        <w:rPr>
          <w:sz w:val="28"/>
          <w:szCs w:val="20"/>
          <w:lang w:val="uk-UA"/>
        </w:rPr>
        <w:t xml:space="preserve"> </w:t>
      </w:r>
      <w:r w:rsidR="00D42131" w:rsidRPr="008723D0">
        <w:rPr>
          <w:sz w:val="28"/>
          <w:szCs w:val="20"/>
          <w:lang w:val="uk-UA"/>
        </w:rPr>
        <w:t>Києво-Могилянська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–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культурно-освітній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центр</w:t>
      </w:r>
    </w:p>
    <w:p w:rsidR="008723D0" w:rsidRPr="00D42131" w:rsidRDefault="008723D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Кінець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XVIІ-XVIIІ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зокрема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освіти,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можна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вважати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якісно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етапом.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освіти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позначений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переплетінням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старого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нового,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традицій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новацій,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взаємопроникненням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релігійного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джерел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водночас,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поступовим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складанням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окремих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галузей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спеціалізованої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освіти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військової,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технічної,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медичної,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духовної.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Почала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визначатися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ступневість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освіти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початкова,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середня,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виша.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період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швидкого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розвитку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науки,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просвітництва.</w:t>
      </w:r>
      <w:r w:rsidR="00BD327A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Попри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гетьмани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Хмельницького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робили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столицями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різні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полкові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центри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земель,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основним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центром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всієї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період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залишається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Київ.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багато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зумовлено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освітньою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діяльністю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Києво-Могилянського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колегіуму,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1658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періодично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набував,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втрачав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статус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статус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остаточно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затверджено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1701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Визвольна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війна,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Руїна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разюче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відбилися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освітніх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процесів.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західноукраїнських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землях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1661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засновано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Львівський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університет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став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центром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полонізації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західноукраїнського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населення.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Унійний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рух,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початково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передбачав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збереження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православної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обрядовості,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постійно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еволюціонує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переймання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католицьких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поглядів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звичаїв.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Єзуїтські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уніатські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колегії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продовжували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діяти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найбільших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містах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Правобережжя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Західної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деяких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містах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залишалися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братські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школи,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поступово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занепадають.</w:t>
      </w:r>
      <w:r w:rsidR="00BD327A" w:rsidRPr="008723D0">
        <w:rPr>
          <w:sz w:val="28"/>
          <w:szCs w:val="20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другої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половини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з'являються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навчальні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заклади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-гімназії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Кременці,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Володимирі-Волинському,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Чернівцях.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виховання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ідеологічне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спрямування.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Студенти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Київської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здебільшого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йшли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війська,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пожежі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військова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руїна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нищили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шкільні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будинки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надані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маєтності.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1666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московські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урядовці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безуспішно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намагалися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зовсім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закрити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цей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освітній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заклад,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оскільки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вважали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осередком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небезпечного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вільнодумства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непокори.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70-х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років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XVII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починається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новий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розквіт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діяльності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академії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апогею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досягає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межі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століть.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називають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Могиляно-Мазепинською.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Навколо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ректорів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Варлаама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Ясинського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Йоасафа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Кроковського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формується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осередок: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Стефан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Яворський,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Феофан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Прокопович,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Іларіон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Мигура,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Іларіон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Ярошевицький,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Лаврентій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Горка,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Гавриїл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Бужинський,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Гедеон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Вишневський,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Иоасаф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Горленко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(св.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Йоасаф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Білгородський),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Феофілакт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Лопатинський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стінах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відбуваються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численні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публічні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диспути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різних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наук,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затверджується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звичай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рекреацій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культурно-мистецьких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свят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виставами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іграми,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приуроченими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завершення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навчального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року.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свята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супроводжувалися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випуском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спеціальних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друкованих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листків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званих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честь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ректорів,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професорів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меценатів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щедро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забезпечена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матеріально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вищого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духівництва,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гетьманів.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Професорів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студентів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серед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багатьох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інших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українців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постійно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запрошують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піонерами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західно-європейської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просвіти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Слов'яно-греко-латинську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Москві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1687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засновано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київським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взірцем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вихованцями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цієї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вищої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школи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проектом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Симеона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Полоцького,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1664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вихователем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царської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сім'ї.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Випускники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провідниками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впливу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охопив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аспекти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життя: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церковного,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книгодрукарського,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освітнього,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літературного,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мистецького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навіть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побутового.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*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Серед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багатьох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прикладів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власне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побутового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впливу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української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культури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на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російську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назвемо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лише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деякі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з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його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проявів.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Царським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садівником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1666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р.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призначено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монаха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з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Межигірського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монастиря,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який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завозить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з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Києва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сливи,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виноград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і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груші.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Звичай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пити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каву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прийшов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у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Московію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ще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до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Петра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І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разом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з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численними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українськими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переселенцями.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Український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годинникар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Петро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Висоцький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у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1673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р.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зробив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для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царя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двох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іграшкових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мідних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левів,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які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могли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рухатися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і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ричати.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Українських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ремісників-ковалів,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шапошників,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каретників,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шевців,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кахлярів,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злотників,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селітроварів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тощо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постійно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викликали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до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Москви.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За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царя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Федора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Михайловича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при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московському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дворі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урядовцям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було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дозволено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одягатися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="008723D0">
        <w:rPr>
          <w:rStyle w:val="a4"/>
          <w:sz w:val="28"/>
          <w:szCs w:val="20"/>
          <w:lang w:val="uk-UA"/>
        </w:rPr>
        <w:t>"</w:t>
      </w:r>
      <w:r w:rsidRPr="008723D0">
        <w:rPr>
          <w:rStyle w:val="a4"/>
          <w:sz w:val="28"/>
          <w:szCs w:val="20"/>
          <w:lang w:val="uk-UA"/>
        </w:rPr>
        <w:t>по-малоросійському</w:t>
      </w:r>
      <w:r w:rsidR="008723D0">
        <w:rPr>
          <w:rStyle w:val="a4"/>
          <w:sz w:val="28"/>
          <w:szCs w:val="20"/>
          <w:lang w:val="uk-UA"/>
        </w:rPr>
        <w:t>"</w:t>
      </w:r>
      <w:r w:rsidRPr="008723D0">
        <w:rPr>
          <w:rStyle w:val="a4"/>
          <w:sz w:val="28"/>
          <w:szCs w:val="20"/>
          <w:lang w:val="uk-UA"/>
        </w:rPr>
        <w:t>.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Українські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впливи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сягали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далеко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за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межі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столичного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життя.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Так,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у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виданому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Архангельську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в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1697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р.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короткому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словничку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для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="008723D0">
        <w:rPr>
          <w:rStyle w:val="a4"/>
          <w:sz w:val="28"/>
          <w:szCs w:val="20"/>
          <w:lang w:val="uk-UA"/>
        </w:rPr>
        <w:t>"</w:t>
      </w:r>
      <w:r w:rsidRPr="008723D0">
        <w:rPr>
          <w:rStyle w:val="a4"/>
          <w:sz w:val="28"/>
          <w:szCs w:val="20"/>
          <w:lang w:val="uk-UA"/>
        </w:rPr>
        <w:t>негоціантів</w:t>
      </w:r>
      <w:r w:rsidR="008723D0">
        <w:rPr>
          <w:rStyle w:val="a4"/>
          <w:sz w:val="28"/>
          <w:szCs w:val="20"/>
          <w:lang w:val="uk-UA"/>
        </w:rPr>
        <w:t>"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(купців)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російськими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відповідникам,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багатьох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англійських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слів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виступають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українські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лексеми,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навіть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побажання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="008723D0">
        <w:rPr>
          <w:rStyle w:val="a4"/>
          <w:sz w:val="28"/>
          <w:szCs w:val="20"/>
          <w:lang w:val="uk-UA"/>
        </w:rPr>
        <w:t>"</w:t>
      </w:r>
      <w:r w:rsidRPr="008723D0">
        <w:rPr>
          <w:rStyle w:val="a4"/>
          <w:sz w:val="28"/>
          <w:szCs w:val="20"/>
          <w:lang w:val="uk-UA"/>
        </w:rPr>
        <w:t>good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night</w:t>
      </w:r>
      <w:r w:rsidR="008723D0">
        <w:rPr>
          <w:rStyle w:val="a4"/>
          <w:sz w:val="28"/>
          <w:szCs w:val="20"/>
          <w:lang w:val="uk-UA"/>
        </w:rPr>
        <w:t>"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перекладено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як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="008723D0">
        <w:rPr>
          <w:rStyle w:val="a4"/>
          <w:sz w:val="28"/>
          <w:szCs w:val="20"/>
          <w:lang w:val="uk-UA"/>
        </w:rPr>
        <w:t>"</w:t>
      </w:r>
      <w:r w:rsidRPr="008723D0">
        <w:rPr>
          <w:rStyle w:val="a4"/>
          <w:sz w:val="28"/>
          <w:szCs w:val="20"/>
          <w:lang w:val="uk-UA"/>
        </w:rPr>
        <w:t>добраніч</w:t>
      </w:r>
      <w:r w:rsidR="008723D0">
        <w:rPr>
          <w:rStyle w:val="a4"/>
          <w:sz w:val="28"/>
          <w:szCs w:val="20"/>
          <w:lang w:val="uk-UA"/>
        </w:rPr>
        <w:t>"</w:t>
      </w:r>
      <w:r w:rsidRPr="008723D0">
        <w:rPr>
          <w:rStyle w:val="a4"/>
          <w:sz w:val="28"/>
          <w:szCs w:val="20"/>
          <w:lang w:val="uk-UA"/>
        </w:rPr>
        <w:t>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Проте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культурницькій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діяльності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з'явилися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слабкі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сторони,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зумовлені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окресленими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вище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негативними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соціально-політичними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чинниками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вираженими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певній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інерційності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консерватизації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навчального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процесу.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Наука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ставала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далі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більш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відірваною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повсякденного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тогочасного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наукового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певної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схоластичний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характер.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Заснована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спеціальною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метою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служити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справі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оборони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православної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Академія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нових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умовах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приділяла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занадто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багато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уваги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теологічним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питанням</w:t>
      </w:r>
      <w:r w:rsidRPr="008723D0">
        <w:rPr>
          <w:sz w:val="28"/>
          <w:szCs w:val="20"/>
          <w:lang w:val="uk-UA"/>
        </w:rPr>
        <w:t>.</w:t>
      </w:r>
      <w:r w:rsidR="00BD327A" w:rsidRPr="008723D0">
        <w:rPr>
          <w:sz w:val="28"/>
          <w:szCs w:val="20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одночасно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навчалося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двох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тисяч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студентів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лише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Білорусії,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Молдавії,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Сербії,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Чорногорії,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Болгарії,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Греції.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виховання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ґрунтувалося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ідеях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християнського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гуманізму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просвітництва,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передбачали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піднесення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ролі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освіти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прогресі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суспільства.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Пріоритет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навчанні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залишався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гуманітарними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дисциплінами.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Академічний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курс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передбачав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існування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8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ординарних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класів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тривав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12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років.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Вчилися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всіх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станів: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починаючи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віл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аристократів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дітей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простих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селян.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Місця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класі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займали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відповідно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своєї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успішності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навчанні.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нижчих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граматичних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класах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вивчались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слов'янська,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книжна,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грецька,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латинська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польська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арифметика,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геометрія,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нотний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катехізис.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Спочатку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науки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викладалися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майже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виключно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латинською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мовою,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польська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допоміжними.</w:t>
      </w:r>
      <w:r w:rsid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згодом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слов'яно-руський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напрямок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зміцнюється,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що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було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пов'язано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формуванням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української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національної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держави,</w:t>
      </w:r>
      <w:r w:rsid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потім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входженням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протекторат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Росії.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Книжна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десь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70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однією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освіти,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науки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через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численних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представників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поширення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друкованих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видань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активно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впливає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формування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російської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Книжною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пишуться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художні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тогочасні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наукові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літописи,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гетьманські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універсали,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інші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державні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акти,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ведеться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офіційне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листування.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Але,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жаль,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процеси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подальшого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Зближення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книжної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народно-розмовною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загальмувалися,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адже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національні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остаточно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формуються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самостійних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державах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Європи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інтересах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стабільних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цілком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сформованих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державних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структур.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Відомо,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країнах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Західної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Європи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внормовуються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національні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Однією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перших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національних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граматик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французька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Загальна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раціональна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граматика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(1660)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К.Лансло.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Невдовзі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конституюються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інші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європейські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числі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польська.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розірваній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шматки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жоден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міг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претендувати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роль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суверенної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держави,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серйозної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роботи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цьому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напрямі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фактично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передумов.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Можна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сказати,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книжна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Гетьманщині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продовжувала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функціонувати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рівно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стільки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скільки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потрібно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книжній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російській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надолуження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відставання,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після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російський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уряд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бачив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підстав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церемонитися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автономістичними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вимогами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українців,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імперській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системі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цінностей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тільки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жодної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ваги,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дошкуляли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неприємна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згадка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колишню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залежність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своїх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підданих.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Відтак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першої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половини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Київській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систематично</w:t>
      </w:r>
      <w:r w:rsid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вивчали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лише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іноземні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поглибленням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дипломатичних,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економічних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зв'язків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Західною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"Європою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виникає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необхідність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вивчення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німецької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французької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Києво-Могилянська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чудово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виконує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функцію.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випускники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ХVІІ-ХVІІІ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запрjшувалися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роботу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Посольського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приказу,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Колегії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іноземних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Малоросійської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колегії,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посольств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постійних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місій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кордоном.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Багатомовність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характерною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ознакою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освіченої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людини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оригіналах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читалася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наукова,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теологічна,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художня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зосереджувалась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приватних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бібліотеках.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Вчені,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письменники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писали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різними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мовами.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Випускники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складали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переважну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кількість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викладачів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заснованих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наказами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Петра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наступних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правителів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Російської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імперії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вищих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середніх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навчальних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закладів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держави.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Весь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російський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єпископат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1700-1762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складався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виключно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випускників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Київської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академії.</w:t>
      </w:r>
      <w:r w:rsidR="00D93ED8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Останній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період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піднесення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діяльності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Київської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пов'язується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ім'ям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митрополита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Рафаїла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Заборовського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починаючи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1731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зібрав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осередок,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входили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Митрофан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Довгалевський,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Сильвестр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Ляскоронський,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Павло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Конюскевич,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Гедеон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Сломинський,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Тихін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Александрович,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Георгій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Кониський,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Сильвестр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Кулябка,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Симон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Тодорський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оновлено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будівлі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реформовано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навчальний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процес.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почали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називати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Могиляно-Заборовською.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другій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половині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заходами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Катерини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II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поступово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перетворюється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замкнений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становий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освітній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заклад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дітей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духівництва,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позбавлений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матеріальної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бази.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Останнім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великим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ученим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Академії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був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Іван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Фальківський,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займався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географією,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астрономією,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математикою,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історією,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архітектурою,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викладав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низку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дисциплін,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серед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вища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математика,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німецька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філософія,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заснував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осередок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Вільне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поетичне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товариство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Лівобережжі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близьку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вищої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освіту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колегії,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засновано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трьох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містах: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Чернігові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(1700),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Харкові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(1726),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Переяславі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(1738).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Харківський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колегіум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претендував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визнання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академією,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оскільки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містив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увесь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необхідний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комплекс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дисциплін,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статусу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добився.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Крім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вітчизняних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тут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вивчали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французьку,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німецьку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італійську,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історію,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географію,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малювання.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Після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закінчення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колегіях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студенти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могли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продовжувати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Києво-Могилянській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навчальних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закладах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Росії.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Чернігівській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колегії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одночасно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навчалося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800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студентів.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заклади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реформовано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духовні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семінарії.</w:t>
      </w:r>
      <w:r w:rsidR="00D93ED8" w:rsidRPr="008723D0">
        <w:rPr>
          <w:sz w:val="28"/>
          <w:szCs w:val="20"/>
        </w:rPr>
        <w:t xml:space="preserve"> </w:t>
      </w:r>
      <w:r w:rsidRPr="008723D0">
        <w:rPr>
          <w:sz w:val="28"/>
          <w:szCs w:val="20"/>
          <w:lang w:val="uk-UA"/>
        </w:rPr>
        <w:t>Таким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чином,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централістична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політика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Катерини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поклала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кінець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вищій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середній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освіті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землях.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Постійні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клопотання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можновладців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дозвіл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відкриття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університетів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Батурині,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Ніжині,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Новгороді-Сіверському,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Катеринославі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підтримки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Катерини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знаходили.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Склалася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абсурдна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ситуація,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викладачі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мусили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студентів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вищих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навчальних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закладах,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заснованих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Петербурзі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Москві.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Натомість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Новгороді-Сіверському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Катеринославі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заведено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главния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народния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училіща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прирівнювалися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нижчих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класів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пізніших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гімназій,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всупереч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своїй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назві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замкнений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становий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характер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вкрай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обмежену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кількість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учнів.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середину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Лівобережжі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866,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Слобожанщині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-129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початкових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шкіл,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розміщувалися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майже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усіх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містах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селах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цього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регіону.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рішенням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Генеральної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військової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канцелярії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території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всіх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засновані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школи.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Лубенській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школі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навчалося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1000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дітей.</w:t>
      </w:r>
      <w:r w:rsidR="00D93ED8" w:rsidRPr="008723D0">
        <w:rPr>
          <w:sz w:val="28"/>
          <w:szCs w:val="20"/>
        </w:rPr>
        <w:t xml:space="preserve"> </w:t>
      </w:r>
      <w:r w:rsidRPr="008723D0">
        <w:rPr>
          <w:sz w:val="28"/>
          <w:szCs w:val="20"/>
          <w:lang w:val="uk-UA"/>
        </w:rPr>
        <w:t>Досить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високою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грамотність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серед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запорозьких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козаків.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Основний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відсоток,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найосвіченіших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серед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давала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Запорожжю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Київська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Високоосвічені</w:t>
      </w:r>
      <w:r w:rsid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люди</w:t>
      </w:r>
      <w:r w:rsid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високо</w:t>
      </w:r>
      <w:r w:rsid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цінувалися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Запорожжі.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Найспритніші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військовими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писарями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нерідко,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своїм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званням,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природним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розумом,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відігравали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Січі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значну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роль.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землях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Війська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Запорозького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низового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школи,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поділялися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січові,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монастирські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церковно-парафіяльні.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січовій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школі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хлопчики,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різних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причин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потрапили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Січ: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тут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полонені,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прийшли,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козаків.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період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занепаду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Запорожжя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середині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тут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навчалося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80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осіб.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Січові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школярі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вчилися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читати,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писати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співати.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обирали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середовища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двох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отаманів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підлітків,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малолітніх.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Головним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учителем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січової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школи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ієромонах-уставник,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крім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своїх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прямих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обов'язків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наставника,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повинен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турбуватися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здоров'я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хлопчиків.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надзвичайні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випадки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школі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повинен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доповідати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кошовому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отаману.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Школа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монастирська</w:t>
      </w:r>
      <w:r w:rsid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існувала</w:t>
      </w:r>
      <w:r w:rsid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Самарсько-Миколаївському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монастирі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виникла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разом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першою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церквою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близько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1576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Школи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церковно-парафіяльні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існували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майже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всіх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церквах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запорозького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поспільства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паланках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слободах,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зимівниках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хуторах.</w:t>
      </w:r>
    </w:p>
    <w:p w:rsidR="008723D0" w:rsidRPr="00D42131" w:rsidRDefault="008723D0" w:rsidP="008723D0">
      <w:pPr>
        <w:pStyle w:val="2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461EC0" w:rsidRPr="008723D0" w:rsidRDefault="00461EC0" w:rsidP="008723D0">
      <w:pPr>
        <w:pStyle w:val="2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3</w:t>
      </w:r>
      <w:r w:rsidR="008723D0" w:rsidRPr="008723D0">
        <w:rPr>
          <w:sz w:val="28"/>
          <w:szCs w:val="20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Антропологічна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спрямованість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Григорія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Сковороди</w:t>
      </w:r>
    </w:p>
    <w:p w:rsidR="008723D0" w:rsidRPr="00D42131" w:rsidRDefault="008723D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Феноменальним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явищем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творчість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Григорія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Савича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(1722-1794).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народився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Чорнухи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Лубенського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сім'ї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малоземельного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козака.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Києво-Могилянській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(1738-1741,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1744-1750),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співаком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придворної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капели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Санкт-Петербурзі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(1742-1744),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перебував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складі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посольської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місії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кордоном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(1750-1753),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згодом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викладав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Переяславському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колегіумі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поетику,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працював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домашнім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учителем.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1759-1764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рр.,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1768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викладачем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Харківському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колегіумі,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після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смерті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мандрівним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філософом,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писав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діалоги,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читаючи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даруючи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своїм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друзям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знайомим.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називав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Лівобережну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своєю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матір'ю,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Слобідську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своєю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рідною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тіткою,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тут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довго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любив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край.</w:t>
      </w:r>
      <w:r w:rsidR="00D93ED8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="00D42131" w:rsidRPr="008723D0">
        <w:rPr>
          <w:sz w:val="28"/>
          <w:szCs w:val="20"/>
          <w:lang w:val="uk-UA"/>
        </w:rPr>
        <w:t>найяскравішим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="00D42131" w:rsidRPr="008723D0">
        <w:rPr>
          <w:sz w:val="28"/>
          <w:szCs w:val="20"/>
          <w:lang w:val="uk-UA"/>
        </w:rPr>
        <w:t>найхарактернішим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представником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національної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філософської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думки.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творчість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багато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зумовлена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попередніми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надбаннями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галузі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водночас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визначила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подальші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шляхи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розвитку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філософії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(П.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Юркевич,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Винниченко,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Чижевський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ін.).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Філософія,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думку,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квінтесенцією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головним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людині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стільки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її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теоретичні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пізнавальні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здібності,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скільки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емоційно-вольове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єство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її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духу,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серце,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якого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виростає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й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думка,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й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почуття</w:t>
      </w:r>
      <w:r w:rsidRPr="008723D0">
        <w:rPr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Характерним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філософської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позиції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широке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використання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образів,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символів,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чітких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раціоналістичних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понять,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змозі</w:t>
      </w:r>
      <w:r w:rsidR="00586223" w:rsidRPr="008723D0">
        <w:rPr>
          <w:sz w:val="28"/>
          <w:szCs w:val="20"/>
          <w:lang w:val="uk-UA"/>
        </w:rPr>
        <w:t xml:space="preserve"> </w:t>
      </w:r>
      <w:r w:rsidR="00D42131" w:rsidRPr="008723D0">
        <w:rPr>
          <w:sz w:val="28"/>
          <w:szCs w:val="20"/>
          <w:lang w:val="uk-UA"/>
        </w:rPr>
        <w:t>відповідно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розкрити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сутність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філософської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життєвої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істини.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rStyle w:val="a5"/>
          <w:sz w:val="28"/>
          <w:szCs w:val="20"/>
          <w:lang w:val="uk-UA"/>
        </w:rPr>
        <w:t>Реальність,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Сковородою,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моністичним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(одновимірним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ідеальним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матеріальним)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буттям,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є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гармонійною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взаємодією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трьох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світів: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макрокосму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(величного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всесвіту,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якому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живе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народжене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);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мікрокосму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або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людини</w:t>
      </w:r>
      <w:r w:rsidRPr="008723D0">
        <w:rPr>
          <w:rStyle w:val="a4"/>
          <w:sz w:val="28"/>
          <w:szCs w:val="20"/>
          <w:lang w:val="uk-UA"/>
        </w:rPr>
        <w:t>;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символічного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світу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або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Біблії.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чергу,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кожен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трьох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єдністю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двох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натур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: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видимої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(зовнішньої)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невидимої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(внутрішньої).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Бог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природою,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її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джерелом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світлом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сонцем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Матерія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вічна,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проте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вічність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лише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похідна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функція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вічності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божественного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буття,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тінню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буття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матеріальне.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Світ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оцей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...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тінь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Божа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писав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Сковорода.</w:t>
      </w:r>
      <w:r w:rsidR="00D93ED8" w:rsidRPr="008723D0">
        <w:rPr>
          <w:sz w:val="28"/>
          <w:szCs w:val="20"/>
        </w:rPr>
        <w:t xml:space="preserve"> </w:t>
      </w:r>
      <w:r w:rsidRPr="008723D0">
        <w:rPr>
          <w:sz w:val="28"/>
          <w:szCs w:val="20"/>
          <w:lang w:val="uk-UA"/>
        </w:rPr>
        <w:t>Так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мікрокосм,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людина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єдністю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двох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натур: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емпіричної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(тілесної)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внутрішньої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(справжньої,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істинної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людини.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Емпірична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людина,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матерія,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тінню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людини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істинної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Проте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мікрокосм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просто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співіснує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макрокосмом,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пасивно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відтворюючи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структуру.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Людина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активним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моментом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гармонійній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взаємодії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великим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світом,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адже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єством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внутрішньої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людини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Бог.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заклик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Сковороди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пізнай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себе</w:t>
      </w:r>
      <w:r w:rsidR="008723D0">
        <w:rPr>
          <w:rStyle w:val="a5"/>
          <w:sz w:val="28"/>
          <w:szCs w:val="20"/>
          <w:lang w:val="uk-UA"/>
        </w:rPr>
        <w:t>"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означає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нього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пізнати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Бога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собі,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у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глибині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свого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єства.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цьому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певна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діалектичність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позиції.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Самопізнання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пізнання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божественного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єства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тлумачиться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головним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чином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етико-естетичному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плані.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Звідси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характеристика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людини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як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безодні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вмістилищем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виразником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цієї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безодні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людське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серце.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Голова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усього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людині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є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серце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людське.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Воно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ж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є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сама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дійсна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людині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Людина...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Макрокосм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Людина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можуть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перебувати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гармонійної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взаємодії.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гармонія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встановлюється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ініціативою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людини.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Способів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гармонізації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багато,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кожен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віднайти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свій.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Сукупність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способів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крізь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репрезентується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пересічній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людині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допомогою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символічної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системи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посереднього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макрокосмом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мікрокосмом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третього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символів,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уособлює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Біблія.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тут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чітко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виокремлюються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дві</w:t>
      </w:r>
      <w:r w:rsidR="00D93ED8" w:rsidRPr="008723D0">
        <w:rPr>
          <w:sz w:val="28"/>
          <w:szCs w:val="20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натури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видима</w:t>
      </w:r>
      <w:r w:rsidR="008723D0">
        <w:rPr>
          <w:rStyle w:val="a5"/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(предметна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образність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символу)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невидима</w:t>
      </w:r>
      <w:r w:rsidR="008723D0">
        <w:rPr>
          <w:rStyle w:val="a5"/>
          <w:sz w:val="28"/>
          <w:szCs w:val="20"/>
          <w:lang w:val="uk-UA"/>
        </w:rPr>
        <w:t>"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(зміст,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розшифрування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сенсу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символу).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Шлях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невидимої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натури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третього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світу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лежить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через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розшифрування</w:t>
      </w:r>
      <w:r w:rsidR="008723D0">
        <w:rPr>
          <w:rStyle w:val="a5"/>
          <w:sz w:val="28"/>
          <w:szCs w:val="20"/>
          <w:lang w:val="uk-UA"/>
        </w:rPr>
        <w:t>"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символів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натури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видимої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.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Розшифрування</w:t>
      </w:r>
      <w:r w:rsidR="008723D0">
        <w:rPr>
          <w:rStyle w:val="a5"/>
          <w:sz w:val="28"/>
          <w:szCs w:val="20"/>
          <w:lang w:val="uk-UA"/>
        </w:rPr>
        <w:t>"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не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є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кабінетною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теоретичною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працею,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охоплює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всю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сферу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людської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життєдіяльності,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вимагає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вміння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бачити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оманливою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зовнішністю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життєвих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реалій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їх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справжній,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духовний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(етичний,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естетичний)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сенс.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філософія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тлумачиться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сутність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якась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абстрактна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теорія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схема.</w:t>
      </w:r>
      <w:r w:rsidR="00D93ED8" w:rsidRPr="008723D0">
        <w:rPr>
          <w:sz w:val="28"/>
          <w:szCs w:val="20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Розшифровка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символіки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третього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метою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знайти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відповідний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(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сродний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)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спосіб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гармонійних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взаємин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світом</w:t>
      </w:r>
      <w:r w:rsidRPr="008723D0">
        <w:rPr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Успіх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пошуку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вибір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життєвого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шляху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сродної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праці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можливість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прожити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справді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щасливе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Головне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джерело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усіх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людських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бід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-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несродність</w:t>
      </w:r>
      <w:r w:rsidR="008723D0">
        <w:rPr>
          <w:rStyle w:val="a5"/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обраного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шляху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(невміння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чи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не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бажання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пошуку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сродної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праці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).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rStyle w:val="a4"/>
          <w:sz w:val="28"/>
          <w:szCs w:val="20"/>
          <w:lang w:val="uk-UA"/>
        </w:rPr>
        <w:t>"</w:t>
      </w:r>
      <w:r w:rsidRPr="008723D0">
        <w:rPr>
          <w:rStyle w:val="a4"/>
          <w:sz w:val="28"/>
          <w:szCs w:val="20"/>
          <w:lang w:val="uk-UA"/>
        </w:rPr>
        <w:t>Ори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землю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або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носи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зброю,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роби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купецьку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справу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або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художество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твоє.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Роби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те,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для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чого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народжений...</w:t>
      </w:r>
      <w:r w:rsidR="008723D0">
        <w:rPr>
          <w:rStyle w:val="a4"/>
          <w:sz w:val="28"/>
          <w:szCs w:val="20"/>
          <w:lang w:val="uk-UA"/>
        </w:rPr>
        <w:t>"</w:t>
      </w:r>
      <w:r w:rsidRPr="008723D0">
        <w:rPr>
          <w:rStyle w:val="a4"/>
          <w:sz w:val="28"/>
          <w:szCs w:val="20"/>
          <w:lang w:val="uk-UA"/>
        </w:rPr>
        <w:t>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Пошуки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вибір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сродної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праці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покликанням,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дійсним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вираженням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людини,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життєдіяльності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самоутвердження.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цьому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плані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принцип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пізнай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себе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своїм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змістом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пізнання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своїх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природних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здібностей,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нахилів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певного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виду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діяльності,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покликання.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впевнений,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кожна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людина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природний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нахил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певного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виду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діяльності.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праця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бажаною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виконується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насолодою.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навпаки,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людина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займається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працею,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якої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лежить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серце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бажає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творчого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пошуку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або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займається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тим,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примусили,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тоді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зазнає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лиха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бід.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Несродна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праця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головне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джерело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нещастя.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творі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Алфавіт,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або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Буквар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світу</w:t>
      </w:r>
      <w:r w:rsidR="008723D0">
        <w:rPr>
          <w:rStyle w:val="a5"/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закликає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робити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народжений,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жити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натурі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велінням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Божим,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тобто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сродності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ти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сродністю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своєю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знехтував,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філософ,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rStyle w:val="a4"/>
          <w:sz w:val="28"/>
          <w:szCs w:val="20"/>
          <w:lang w:val="uk-UA"/>
        </w:rPr>
        <w:t>"</w:t>
      </w:r>
      <w:r w:rsidRPr="008723D0">
        <w:rPr>
          <w:rStyle w:val="a4"/>
          <w:sz w:val="28"/>
          <w:szCs w:val="20"/>
          <w:lang w:val="uk-UA"/>
        </w:rPr>
        <w:t>підеш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за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своїми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примхами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та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сторонніми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радниками,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не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забудь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попрощатися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навіки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з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усією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втіхою,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хоч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би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ти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сховався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у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розіі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достатку,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і,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боячись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умерти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тілом,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почнеш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терпіти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щохвилинну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душевну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смерть</w:t>
      </w:r>
      <w:r w:rsidR="008723D0">
        <w:rPr>
          <w:rStyle w:val="a4"/>
          <w:sz w:val="28"/>
          <w:szCs w:val="20"/>
          <w:lang w:val="uk-UA"/>
        </w:rPr>
        <w:t>"</w:t>
      </w:r>
      <w:r w:rsidRPr="008723D0">
        <w:rPr>
          <w:rStyle w:val="a4"/>
          <w:sz w:val="28"/>
          <w:szCs w:val="20"/>
          <w:lang w:val="uk-UA"/>
        </w:rPr>
        <w:t>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Сковорода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вважав,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сродність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несродність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відіграють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важливу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роль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тільки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чисто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індивідуальному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плані,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велике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соціальне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значення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—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щасливий,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хто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з'єднав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свою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приватну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справу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із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загальною.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Сіє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істинне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життя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суспільство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забезпечує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своїм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умов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виявлення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природних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здібностей,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нерозумним,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спотвореним,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ньому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багато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лиха: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rStyle w:val="a4"/>
          <w:sz w:val="28"/>
          <w:szCs w:val="20"/>
          <w:lang w:val="uk-UA"/>
        </w:rPr>
        <w:t>"</w:t>
      </w:r>
      <w:r w:rsidRPr="008723D0">
        <w:rPr>
          <w:rStyle w:val="a4"/>
          <w:sz w:val="28"/>
          <w:szCs w:val="20"/>
          <w:lang w:val="uk-UA"/>
        </w:rPr>
        <w:t>Хто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потворить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і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розтліває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всіляку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посаду?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—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Неспорідненість.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Хто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умертвлює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науки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і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мистецтва?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—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Неспорідненість.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Хто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обезчестив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чин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священичий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та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чернечий?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—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Неспорідненість.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Вона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кожному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званню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внутрішня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отрута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і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вбивця</w:t>
      </w:r>
      <w:r w:rsidR="008723D0">
        <w:rPr>
          <w:rStyle w:val="a4"/>
          <w:sz w:val="28"/>
          <w:szCs w:val="20"/>
          <w:lang w:val="uk-UA"/>
        </w:rPr>
        <w:t>"</w:t>
      </w:r>
      <w:r w:rsidRPr="008723D0">
        <w:rPr>
          <w:rStyle w:val="a4"/>
          <w:sz w:val="28"/>
          <w:szCs w:val="20"/>
          <w:lang w:val="uk-UA"/>
        </w:rPr>
        <w:t>.</w:t>
      </w:r>
      <w:r w:rsidR="00D93ED8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просвітник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вважав,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що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ідеальним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може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бути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тільки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таке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суспільство,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яке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забезпечує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людині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реалізацію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її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творчих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здібностей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шляхом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освіти.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Щастя,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думку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мислителя,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доступне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всім,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природа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нікого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обділила.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Головне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—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пізнати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собі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справжню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людину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звідси: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самопізнання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універсальним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способом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перебудови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людини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світу.</w:t>
      </w:r>
      <w:r w:rsidR="00D93ED8" w:rsidRPr="008723D0">
        <w:rPr>
          <w:sz w:val="28"/>
          <w:szCs w:val="20"/>
        </w:rPr>
        <w:t xml:space="preserve"> </w:t>
      </w:r>
      <w:r w:rsidRPr="008723D0">
        <w:rPr>
          <w:sz w:val="28"/>
          <w:szCs w:val="20"/>
          <w:lang w:val="uk-UA"/>
        </w:rPr>
        <w:t>Підкреслюючи,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благополуччя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людей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суспільства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основане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праці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машиною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суспільного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життя,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началом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вінцем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радості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людини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суспільства,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бачить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різницю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процесом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результатами.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Результатом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праці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є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продукт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для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споживання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основне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призначення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просто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підтримування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Насолода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від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процесу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споживання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не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може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бути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істинною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насолодою,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такою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насолодою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може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бути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сам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процес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сродної</w:t>
      </w:r>
      <w:r w:rsidR="008723D0">
        <w:rPr>
          <w:rStyle w:val="a5"/>
          <w:sz w:val="28"/>
          <w:szCs w:val="20"/>
          <w:lang w:val="uk-UA"/>
        </w:rPr>
        <w:t>"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прац</w:t>
      </w:r>
      <w:r w:rsidRPr="008723D0">
        <w:rPr>
          <w:sz w:val="28"/>
          <w:szCs w:val="20"/>
          <w:lang w:val="uk-UA"/>
        </w:rPr>
        <w:t>і</w:t>
      </w:r>
      <w:r w:rsidRPr="008723D0">
        <w:rPr>
          <w:rStyle w:val="a4"/>
          <w:sz w:val="28"/>
          <w:szCs w:val="20"/>
          <w:lang w:val="uk-UA"/>
        </w:rPr>
        <w:t>: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="008723D0">
        <w:rPr>
          <w:rStyle w:val="a4"/>
          <w:sz w:val="28"/>
          <w:szCs w:val="20"/>
          <w:lang w:val="uk-UA"/>
        </w:rPr>
        <w:t>"</w:t>
      </w:r>
      <w:r w:rsidRPr="008723D0">
        <w:rPr>
          <w:rStyle w:val="a4"/>
          <w:sz w:val="28"/>
          <w:szCs w:val="20"/>
          <w:lang w:val="uk-UA"/>
        </w:rPr>
        <w:t>Прибуток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не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є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утіха,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але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мусить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слугувати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для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задоволення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тілесних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потреб,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а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коли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це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й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утіха,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то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не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для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серця;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утіху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для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серця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матимеш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у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спорідненій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праці...</w:t>
      </w:r>
      <w:r w:rsidR="008723D0">
        <w:rPr>
          <w:rStyle w:val="a4"/>
          <w:sz w:val="28"/>
          <w:szCs w:val="20"/>
          <w:lang w:val="uk-UA"/>
        </w:rPr>
        <w:t>"</w:t>
      </w:r>
      <w:r w:rsidRPr="008723D0">
        <w:rPr>
          <w:rStyle w:val="a4"/>
          <w:sz w:val="28"/>
          <w:szCs w:val="20"/>
          <w:lang w:val="uk-UA"/>
        </w:rPr>
        <w:t>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плані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концепцїї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сродної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розглядає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проблему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рівності,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висовуючи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ідею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нерівної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рівності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визначає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тільки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неминучу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нерівність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нерівність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здібності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покликання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одному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тому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ж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виді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діяльності</w:t>
      </w:r>
      <w:r w:rsidRPr="008723D0">
        <w:rPr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нерівність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соціальною,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здебільшого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природне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походження.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Алфавіті...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висловлює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глибоку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діалектичну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думку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питанні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рівність,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ілюструючи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образній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формі: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rStyle w:val="a4"/>
          <w:sz w:val="28"/>
          <w:szCs w:val="20"/>
          <w:lang w:val="uk-UA"/>
        </w:rPr>
        <w:t>"</w:t>
      </w:r>
      <w:r w:rsidRPr="008723D0">
        <w:rPr>
          <w:rStyle w:val="a4"/>
          <w:sz w:val="28"/>
          <w:szCs w:val="20"/>
          <w:lang w:val="uk-UA"/>
        </w:rPr>
        <w:t>Бог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подібний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до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багатого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водограю,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що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наповнює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різні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посудини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відповідно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до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їхнього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об'єму.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Над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водограєм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напис: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="008723D0">
        <w:rPr>
          <w:rStyle w:val="a4"/>
          <w:sz w:val="28"/>
          <w:szCs w:val="20"/>
          <w:lang w:val="uk-UA"/>
        </w:rPr>
        <w:t>"</w:t>
      </w:r>
      <w:r w:rsidRPr="008723D0">
        <w:rPr>
          <w:rStyle w:val="a4"/>
          <w:sz w:val="28"/>
          <w:szCs w:val="20"/>
          <w:lang w:val="uk-UA"/>
        </w:rPr>
        <w:t>Неоднакова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всім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рівність</w:t>
      </w:r>
      <w:r w:rsidR="008723D0">
        <w:rPr>
          <w:rStyle w:val="a4"/>
          <w:sz w:val="28"/>
          <w:szCs w:val="20"/>
          <w:lang w:val="uk-UA"/>
        </w:rPr>
        <w:t>"</w:t>
      </w:r>
      <w:r w:rsidRPr="008723D0">
        <w:rPr>
          <w:rStyle w:val="a4"/>
          <w:sz w:val="28"/>
          <w:szCs w:val="20"/>
          <w:lang w:val="uk-UA"/>
        </w:rPr>
        <w:t>.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Ллються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з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різних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рурок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рівні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струмені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у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різні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посудини,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що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стоять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довкола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водограю.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Менша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посудина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має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менше,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але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тим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однакова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вона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з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більшою,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що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так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само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повна</w:t>
      </w:r>
      <w:r w:rsidR="008723D0">
        <w:rPr>
          <w:rStyle w:val="a4"/>
          <w:sz w:val="28"/>
          <w:szCs w:val="20"/>
          <w:lang w:val="uk-UA"/>
        </w:rPr>
        <w:t>"</w:t>
      </w:r>
      <w:r w:rsidRPr="008723D0">
        <w:rPr>
          <w:rStyle w:val="a4"/>
          <w:sz w:val="28"/>
          <w:szCs w:val="20"/>
          <w:lang w:val="uk-UA"/>
        </w:rPr>
        <w:t>.</w:t>
      </w:r>
      <w:r w:rsidR="00234AB6" w:rsidRPr="008723D0">
        <w:rPr>
          <w:rStyle w:val="a4"/>
          <w:sz w:val="28"/>
          <w:szCs w:val="20"/>
        </w:rPr>
        <w:t xml:space="preserve"> </w:t>
      </w:r>
      <w:r w:rsidRPr="008723D0">
        <w:rPr>
          <w:sz w:val="28"/>
          <w:szCs w:val="20"/>
          <w:lang w:val="uk-UA"/>
        </w:rPr>
        <w:t>Говорити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рівну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рівність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думку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значить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говорити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дурницю.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дурнішим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рівної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рівності,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дурні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ввести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даремно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намагаються?</w:t>
      </w:r>
      <w:r w:rsidR="008723D0">
        <w:rPr>
          <w:sz w:val="28"/>
          <w:szCs w:val="20"/>
          <w:lang w:val="uk-UA"/>
        </w:rPr>
        <w:t>"</w:t>
      </w:r>
      <w:r w:rsidR="00234AB6" w:rsidRPr="008723D0">
        <w:rPr>
          <w:sz w:val="28"/>
          <w:szCs w:val="20"/>
          <w:lang w:val="uk-UA"/>
        </w:rPr>
        <w:t xml:space="preserve">. </w:t>
      </w:r>
      <w:r w:rsidRPr="008723D0">
        <w:rPr>
          <w:sz w:val="28"/>
          <w:szCs w:val="20"/>
          <w:lang w:val="uk-UA"/>
        </w:rPr>
        <w:t>Головною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найвищою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наукою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вважав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науку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людину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щастя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називаючи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її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верховною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наукою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заперечуючи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ролі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значення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природознавства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критикуючи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перебільшення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ролі,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філософ-гуманіст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Розмові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п'яти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подорожніх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про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істинне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щастя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житті</w:t>
      </w:r>
      <w:r w:rsidR="008723D0">
        <w:rPr>
          <w:rStyle w:val="a5"/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писав: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наук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гуджу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хвалю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найостанніше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ремесло,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гідне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огуди,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сподіваючись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них,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зневажаємо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найвищу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науку,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відчинено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двері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будь-якому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часові,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країні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станові,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віку,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адже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щастя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потрібне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вам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усім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без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винятку,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чого,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окрім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нього,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можемо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сказати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жодну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науку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певні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думки,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уявлення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про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ідеальний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суспільний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устрій,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мріяв.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ідея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горнєй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республіки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духовної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республіки</w:t>
      </w:r>
      <w:r w:rsidR="008723D0">
        <w:rPr>
          <w:rStyle w:val="a5"/>
          <w:sz w:val="28"/>
          <w:szCs w:val="20"/>
          <w:lang w:val="uk-UA"/>
        </w:rPr>
        <w:t>"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ідеальними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відносинами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людьми,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дійсно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людським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способом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пануванням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любові,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рівності,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справедливості,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добра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багатьох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інших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моральних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якостей,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складають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щастя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людини,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суспільства.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висловлювання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зустрічаються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творах,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Наркіс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Асхань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Розмова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п'яти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подорожніх...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Дружина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Лотова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Алфавіт...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Ікона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Алківіадська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Потоп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зміїний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ін.</w:t>
      </w:r>
      <w:r w:rsidR="00234AB6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чином,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філософії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домінантні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лінії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світоглядної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ментальністі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антеїзм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(потенційна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сродність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Людині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всього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світу),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екзистенціальність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(орієнтованість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неповторне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своїй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окремішності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людське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існування,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плюралістичність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водночас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діалогічна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гармонійність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реальності),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кордоцентризм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(зосередження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наголос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категорії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серця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вперше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завершеної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форми.</w:t>
      </w:r>
      <w:r w:rsidR="00234AB6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Філософські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погляди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гуманістичні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ідеали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відбилися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поетичній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творчості.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рукописних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збірках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Сад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божественных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пісней</w:t>
      </w:r>
      <w:r w:rsidR="008723D0">
        <w:rPr>
          <w:rStyle w:val="a5"/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Басні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Харковскіи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пропагував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високі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моральні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людини,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закликав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добувати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знання,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заохочував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добрих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справ.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Яскраву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картину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тогочасної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реальності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намалював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знаменитому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вірші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Всякому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городу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нрав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права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слова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пізніше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Котляревський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вклав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Возному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п'єсі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Наталка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Полтавка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Літературні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відзначені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щирим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патріотизмом,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любов'ю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Батьківщини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історії.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rStyle w:val="a4"/>
          <w:b/>
          <w:bCs/>
          <w:sz w:val="28"/>
          <w:szCs w:val="20"/>
          <w:lang w:val="uk-UA"/>
        </w:rPr>
        <w:t>"</w:t>
      </w:r>
      <w:r w:rsidRPr="008723D0">
        <w:rPr>
          <w:rStyle w:val="a4"/>
          <w:b/>
          <w:bCs/>
          <w:sz w:val="28"/>
          <w:szCs w:val="20"/>
          <w:lang w:val="uk-UA"/>
        </w:rPr>
        <w:t>Не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ищи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счастья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за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морем.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Ударь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кресалом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и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ви-кресишь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огонь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у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себя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дома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и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не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будешь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ходить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по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соседним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хатам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и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просить: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позич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де,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мне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огня...</w:t>
      </w:r>
      <w:r w:rsidR="008723D0">
        <w:rPr>
          <w:rStyle w:val="a4"/>
          <w:b/>
          <w:bCs/>
          <w:sz w:val="28"/>
          <w:szCs w:val="20"/>
          <w:lang w:val="uk-UA"/>
        </w:rPr>
        <w:t>"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прийняв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спокусливої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пропозиції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імператриці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Катерини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придворним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філософом,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відповівши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жартом: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rStyle w:val="a4"/>
          <w:b/>
          <w:bCs/>
          <w:sz w:val="28"/>
          <w:szCs w:val="20"/>
          <w:lang w:val="uk-UA"/>
        </w:rPr>
        <w:t>"</w:t>
      </w:r>
      <w:r w:rsidRPr="008723D0">
        <w:rPr>
          <w:rStyle w:val="a4"/>
          <w:b/>
          <w:bCs/>
          <w:sz w:val="28"/>
          <w:szCs w:val="20"/>
          <w:lang w:val="uk-UA"/>
        </w:rPr>
        <w:t>Мне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моя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свирель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и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овца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дороже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царского</w:t>
      </w:r>
      <w:r w:rsidR="00586223" w:rsidRPr="008723D0">
        <w:rPr>
          <w:rStyle w:val="a4"/>
          <w:b/>
          <w:bCs/>
          <w:sz w:val="28"/>
          <w:szCs w:val="20"/>
          <w:lang w:val="uk-UA"/>
        </w:rPr>
        <w:t xml:space="preserve"> </w:t>
      </w:r>
      <w:r w:rsidRPr="008723D0">
        <w:rPr>
          <w:rStyle w:val="a4"/>
          <w:b/>
          <w:bCs/>
          <w:sz w:val="28"/>
          <w:szCs w:val="20"/>
          <w:lang w:val="uk-UA"/>
        </w:rPr>
        <w:t>венца</w:t>
      </w:r>
      <w:r w:rsidR="008723D0">
        <w:rPr>
          <w:rStyle w:val="a4"/>
          <w:b/>
          <w:bCs/>
          <w:sz w:val="28"/>
          <w:szCs w:val="20"/>
          <w:lang w:val="uk-UA"/>
        </w:rPr>
        <w:t>"</w:t>
      </w:r>
      <w:r w:rsidRPr="008723D0">
        <w:rPr>
          <w:rStyle w:val="a4"/>
          <w:b/>
          <w:bCs/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Засновник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Харківського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університету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Каразін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писав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Сковороду: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чубом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свитці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Піфагора,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Орігена,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Лейбніца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.</w:t>
      </w:r>
      <w:r w:rsidR="00234AB6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Мандрівний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період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видався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найплодотворнішим.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Майже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кращі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філософські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створив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Писав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старою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формі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діалогів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призначав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друку,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дарував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своїм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друзям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знайомим.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привернув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увагу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багатьох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дослідники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варто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зазначити,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останні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наводять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досить-таки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суперечливі,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навіть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протилежні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оцінки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творчості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світогляду.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Тим,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вважав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вважає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філософом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або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називає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псевдонародним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філософом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(Г.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Шпет),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можна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відповісти: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своїми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своїм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ствердив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оригінальний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ідеал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філософа.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Філософія,—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думку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біографа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Ковалинського,—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оселившись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серці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давала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найщасливіший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стан.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Творчість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справила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вплив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формування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філософської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думки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призвело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того,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багато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російських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дослідників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філософії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привласнили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собі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називаючи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родоначальником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російської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філософії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першу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чергу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видатним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мислителем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мислителем,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вписав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незгасаючу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сторінку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драматичний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літопис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народу.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спроб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зрусифікувати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один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простий,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безсумнівний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ясний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факт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Сковорода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українців.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своїй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землі.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Дійсно,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пророком,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своїм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зором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охопив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частину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або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людство,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нерозривно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зв'язаний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душею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народу.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Старечими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ногами,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вимірюючи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безмежні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степи,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села,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хутора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хутора,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сповіщав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правду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людям,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присвятив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останку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цьому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велич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повнота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духу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цього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лицаря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святої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борні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злом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темрявою.</w:t>
      </w:r>
    </w:p>
    <w:p w:rsidR="008723D0" w:rsidRPr="00D42131" w:rsidRDefault="008723D0" w:rsidP="008723D0">
      <w:pPr>
        <w:pStyle w:val="2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461EC0" w:rsidRPr="008723D0" w:rsidRDefault="00461EC0" w:rsidP="008723D0">
      <w:pPr>
        <w:pStyle w:val="2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4</w:t>
      </w:r>
      <w:r w:rsidR="008723D0" w:rsidRPr="00D42131">
        <w:rPr>
          <w:sz w:val="28"/>
          <w:szCs w:val="20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Художня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літописи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–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перехід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власне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історичної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науки</w:t>
      </w:r>
    </w:p>
    <w:p w:rsidR="008723D0" w:rsidRPr="00D42131" w:rsidRDefault="008723D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Розвиток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протягом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другої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половини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першої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половини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зумовлений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передусім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роботою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Києво-Чернігівського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осередку,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діяльність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пов'язана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друкарнею,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заснованою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1674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Новгороді-Сіверському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1679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переведеною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Чернігова.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митців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вчених,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згуртував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чернігівський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архієпископ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Лазар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Баранович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опікувався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гетьман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Мазепа,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входили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талановиті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письменники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Олександр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Бучинський-Яскольд,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Іван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Величковський,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Афанасій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Заруцький,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Іоаникій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Галятовський,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Стефан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Яворський,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Іван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Орновський,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Петро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Армашенко,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Петро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Терлецький,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Пилип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Орлик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(майбутній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гетьман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вигнанні),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Данило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Туптало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(св.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Димитрій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Ростовський),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Іоан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Максимович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(св.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Іоан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Тобольський),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Антоній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Стаховський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ін.</w:t>
      </w:r>
      <w:r w:rsidR="00234AB6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часів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Мазепи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розвивалася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література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високого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стилю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Гетьман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освіченою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людиною,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вихованою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європейському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дусі.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Жоден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гетьманів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володів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добре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пером,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неабиякий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хист,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талановитим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поетом,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автором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популярної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пісні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: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Всі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покою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щиро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прагнуть,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єден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гуж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тягнуть…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Окрім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того,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Іван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Мазепа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музикантом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грав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бандурі</w:t>
      </w:r>
      <w:r w:rsidRPr="008723D0">
        <w:rPr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Співав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думи,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пісні,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власні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високий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рівень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І.Мазепи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свідчить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наявність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нього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Батурині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великої,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багатої,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цінної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бібліотеки.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Книжки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ній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були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різних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мовах.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Гетьман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славився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знанням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багатьох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іноземних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мов.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Крім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української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добре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володів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польською,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латинською,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італійською,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німецькою,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більш-менш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французькою,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свідчить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сподвижник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Мазепи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Пилип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Орлик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досить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міцно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татарською.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Мазепа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міг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говорити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кожним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співрозмовника.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мовлення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багатим,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красивим,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свідчать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очевидці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(французький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дипломт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Жан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Балюз)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більше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любив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мовчати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слухати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інших.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Одним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найплодючіших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письменників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другої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половини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І.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Галятовський.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Замолоду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уклав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збірку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проповідей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Ключ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розуміння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доданим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першим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вітчизняним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курсом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гомілетики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(теорії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проповіді)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Наука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альбо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способ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зложення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казання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пережила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прижиттєві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видання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(1659,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1663,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1665).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Автор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радить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ділити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проповідь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частини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аналогією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єзуїтських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проповідей).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першій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частині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викладається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задум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проповіді,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мета,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другій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частині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викладається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основна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думка,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третій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підбиваються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підсумки.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Автор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навчає,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зацікавити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слухачів,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добирати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тему,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будувати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проповідь.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Галятовський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уславився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написанням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низки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об'ємних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цінних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полеміко-богословських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трактатів.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Розмова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Білоцерківська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(1676),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Стара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церква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(1678)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Фундаменти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(1683)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написані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польською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спрямовані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католицизму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унії.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Виходячи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межі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теологічних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дискусій,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письменник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зачіпає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животрепетні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питання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по-бароковому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яскраво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описує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жорстокість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несправедливість,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образи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знущання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православними,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чимало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побутових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картин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культурно-національних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зіткнень.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трактати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Лебідь</w:t>
      </w:r>
      <w:r w:rsidR="008723D0">
        <w:rPr>
          <w:rStyle w:val="a5"/>
          <w:sz w:val="28"/>
          <w:szCs w:val="20"/>
          <w:lang w:val="uk-UA"/>
        </w:rPr>
        <w:t>"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(1679)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Алькоран</w:t>
      </w:r>
      <w:r w:rsidR="008723D0">
        <w:rPr>
          <w:rStyle w:val="a5"/>
          <w:sz w:val="28"/>
          <w:szCs w:val="20"/>
          <w:lang w:val="uk-UA"/>
        </w:rPr>
        <w:t>"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(1683)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спрямовані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мусульманства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містять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заклик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об'єднання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всіх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слов'ян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турецької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агресії.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іудаїзму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написано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книгу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Месія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правдивий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(1669).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Полемізував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Галятовський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протестантськими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течіями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Софія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премудрість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1686)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неоязичницьким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атеїзмом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Боги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поганські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1686).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Великою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популярністю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користувалися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укладені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автором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збірки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релігійних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легенд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чудеса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Небо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новоє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(1665)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Скарбниця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потребная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(1676).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Книжна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Галятовського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наближена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народнорозмовної.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Галятовського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(близько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20)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надруковані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автора,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умов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великою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рідкістю,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деякі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перекладені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тогочасними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російською,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румунською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польською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мовами.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Визначними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представниками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ораторсько-проповідницької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прози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другій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половині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Лазар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Баранович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(великі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збірки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проповідей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Меч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духовний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1666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Труби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словес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проповідних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1674)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особливо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Антоній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Радивиловський,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найталановитішим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проповідником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доби.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основному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проповіді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Радивиловського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схоластичний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характер,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завдяки</w:t>
      </w:r>
      <w:r w:rsidR="00586223" w:rsidRPr="008723D0">
        <w:rPr>
          <w:sz w:val="28"/>
          <w:szCs w:val="20"/>
          <w:lang w:val="uk-UA"/>
        </w:rPr>
        <w:t xml:space="preserve"> </w:t>
      </w:r>
      <w:r w:rsidR="00D42131" w:rsidRPr="008723D0">
        <w:rPr>
          <w:sz w:val="28"/>
          <w:szCs w:val="20"/>
          <w:lang w:val="uk-UA"/>
        </w:rPr>
        <w:t>використанню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багатого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історичного,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фольклорно-побутового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матеріалу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намагалися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наблизити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релігійну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проблематику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реального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повсякденного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широких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народу.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Радивиловський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залишив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збірки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проповідей.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Перша,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найважливіші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богородичні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свята,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назву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Огородок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Марії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Богородиці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(1676,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огородок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огороджений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сад),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друга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Вінець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Христов,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проповідей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недільних,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цвітов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рожаних...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сплетений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(1688).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Характерними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рисами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проповідей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є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демократичність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викладу,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значна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кількість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повчальних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прикладів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порівнянь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не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тільки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давньої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історії,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й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сучасних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йому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подій,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помітна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релігійна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нетерпимість</w:t>
      </w:r>
      <w:r w:rsidRPr="008723D0">
        <w:rPr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вплив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комет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магів,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своїми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чарами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можуть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заподіяти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лихо.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Радивиловський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вводив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проповіді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казки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приповідки,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популярні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світські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сюжети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Заходу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Сходу.</w:t>
      </w:r>
      <w:r w:rsidR="00234AB6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Досить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значного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розвитку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набула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поезія.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поступ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стимулювався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викладанням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поетики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школах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колегіях.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Спочатку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поезію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вважали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лише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наукою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укладання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віршів.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Вільною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творчістю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поета,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витвором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особистої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уяви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поезія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усьому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лише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початку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доби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романтизму,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хоча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своєрідне,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властиве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риторичній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уявлення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поетичне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натхнення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існувало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античності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сприйняте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разом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ідеями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Відродження.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уявлення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мистецьке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натхнення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результат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взаємодії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високої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ерудиції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автора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здатності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відтворення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усталених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традицією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взірцевих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штампів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робило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поетичну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творчість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штучним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витвором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школи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освіченості.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Вчення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творчу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фантазію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відводило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останній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другорядну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роль,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підпорядковану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зрозумілості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загальноприйнятості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змісту.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Вміння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віршувати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звичайною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ознакою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риторичної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освіченості,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належності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суспільного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прошарку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носіїв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культури.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rStyle w:val="a5"/>
          <w:sz w:val="28"/>
          <w:szCs w:val="20"/>
          <w:lang w:val="uk-UA"/>
        </w:rPr>
        <w:t>Віршування,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тогочасним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розумінням,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мова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богів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тільки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модою,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обов'язком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учителів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учнів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просто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вчать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писати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вірші,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теорії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практиці,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виховуючи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вправних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версифікаторів.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Києво-Могилянській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студенти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вивчали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видів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жанрів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поетичних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класичного,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середньовічного,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новітнього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стилю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(комедія,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трагедія,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трагікомедія,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драма,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елегічна,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дидактична,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сатирична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поезія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д.).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Кожне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шкільне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свято,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кожна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цікава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шкільному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іменини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ректора,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професорів,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приїзд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визначного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гостя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давало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привід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складання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віршів.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Складаються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поетичні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традиції: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регулярно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проводяться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диспути,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конкурси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поетичної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майстерності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нагородженням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кращих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віршотворців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лавровими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вінками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званням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лавроносного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поета.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Формується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київська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поетична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школа.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пристрасть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геральдичної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поезії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доходить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того,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навіть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Богові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найвищому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пану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вигадують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герб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пишуть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похвали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нього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Галятовський).</w:t>
      </w:r>
      <w:r w:rsidR="00234AB6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Нерідко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автори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користувалися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всякими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вишуканими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бароковими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формами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курйозного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вірша: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акростихами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перших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рядків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виходило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ім'я),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раками</w:t>
      </w:r>
      <w:r w:rsidR="008723D0">
        <w:rPr>
          <w:rStyle w:val="a5"/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(рядки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читалися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однаково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зліва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направо,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справа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наліво),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лунами</w:t>
      </w:r>
      <w:r w:rsidR="008723D0">
        <w:rPr>
          <w:rStyle w:val="a5"/>
          <w:sz w:val="28"/>
          <w:szCs w:val="20"/>
          <w:lang w:val="uk-UA"/>
        </w:rPr>
        <w:t>"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(другий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рядок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коротким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відлунням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першого),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різними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варіантами</w:t>
      </w:r>
      <w:r w:rsid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фігурно-візуальної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поезії,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(вірші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формі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піраміди,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сокири,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чаші,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серця,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геометричного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візерунка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тощо).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віршами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ходили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студенти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будинках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визначних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міщан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виголошували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формі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привітань,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отримували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дарунки".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Найвизначнішим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майстром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усіх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можливих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різновидів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курйозних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віршів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І.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Величковський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автор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двох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поетичних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збірок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Зегар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полузегарком...</w:t>
      </w:r>
      <w:r w:rsidR="008723D0">
        <w:rPr>
          <w:rStyle w:val="a5"/>
          <w:sz w:val="28"/>
          <w:szCs w:val="20"/>
          <w:lang w:val="uk-UA"/>
        </w:rPr>
        <w:t>"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(1690,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зегар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годинник)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Млеко,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од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овці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пастирю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на-лежноє...</w:t>
      </w:r>
      <w:r w:rsidR="008723D0">
        <w:rPr>
          <w:rStyle w:val="a5"/>
          <w:sz w:val="28"/>
          <w:szCs w:val="20"/>
          <w:lang w:val="uk-UA"/>
        </w:rPr>
        <w:t>"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(1691).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Курйозний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формалізм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барокової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поезії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простим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штукарством,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способом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пошуку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виражальних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засобів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межах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риторичної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поетичної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традиції.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Зміст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курйозних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віршів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досить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серйозним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вимагав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дотримання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визначених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правил.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істотні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зміни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суспільно-політичному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Визвольна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війна,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Руїна,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кохання,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пошуки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сенсу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покликали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справжніх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поетів-ліриків.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Виникає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особливий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ліричний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жанр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званої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пісні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свіцької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Західної,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Східної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вихід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наболілим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особистим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почуттям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інтимним,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суспільним),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причому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нерідко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мовою,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максимально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наближеною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народної.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зв'язку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деякі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історики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навіть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пропонували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вважати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початку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кінець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XVIII,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кінець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З'являються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історичні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вірші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сатири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суспільні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теми.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належать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вірші,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Висипався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Хміль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міха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Богдана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Хмельницького),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Ой,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Стиру,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Хміль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зробив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напротив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миру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битву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Берестечком).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Виникає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цікавий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жанр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поетичної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літературної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думи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переосмислювалися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буремні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історичні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доби.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порівняно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пізніх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найяскравіших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зразків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громадянської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лірики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анонімна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Дума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Всі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покою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щиро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прагнуть...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),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авторство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історики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найчастіше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приписують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гетьманові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Мазепі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разом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піснею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Ой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горе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чайці-небозі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Думі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яскраво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змальовано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суспільну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ситуацію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періоду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Руїни.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гіркотою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невідомий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автор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зазначає:</w:t>
      </w:r>
    </w:p>
    <w:p w:rsidR="008723D0" w:rsidRPr="00D42131" w:rsidRDefault="008723D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0"/>
        </w:rPr>
      </w:pP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rStyle w:val="a4"/>
          <w:sz w:val="28"/>
          <w:szCs w:val="20"/>
          <w:lang w:val="uk-UA"/>
        </w:rPr>
        <w:t>Нема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любові,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немає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згоди;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rStyle w:val="a4"/>
          <w:sz w:val="28"/>
          <w:szCs w:val="20"/>
          <w:lang w:val="uk-UA"/>
        </w:rPr>
        <w:t>Од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Жовтої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взявши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Води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rStyle w:val="a4"/>
          <w:sz w:val="28"/>
          <w:szCs w:val="20"/>
          <w:lang w:val="uk-UA"/>
        </w:rPr>
        <w:t>През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незгоду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всі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пропали,</w:t>
      </w:r>
    </w:p>
    <w:p w:rsidR="00461EC0" w:rsidRPr="00D42131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0"/>
        </w:rPr>
      </w:pPr>
      <w:r w:rsidRPr="008723D0">
        <w:rPr>
          <w:rStyle w:val="a4"/>
          <w:sz w:val="28"/>
          <w:szCs w:val="20"/>
          <w:lang w:val="uk-UA"/>
        </w:rPr>
        <w:t>Самі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себе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звоювали!</w:t>
      </w:r>
    </w:p>
    <w:p w:rsidR="008723D0" w:rsidRDefault="008723D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D42131">
        <w:rPr>
          <w:rStyle w:val="a4"/>
          <w:sz w:val="28"/>
          <w:szCs w:val="20"/>
        </w:rPr>
        <w:br w:type="page"/>
      </w:r>
      <w:r w:rsidR="00461EC0" w:rsidRPr="008723D0">
        <w:rPr>
          <w:sz w:val="28"/>
          <w:szCs w:val="20"/>
          <w:lang w:val="uk-UA"/>
        </w:rPr>
        <w:t>Трагічність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ситуації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розкривається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через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зіставлення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різних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політичних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орієнтацій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козацьких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ватажків,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кожен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яких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закликав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інших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рятувати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Україну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від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іноземного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панування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під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керівництвом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протекцією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іноземних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же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держав.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розпачем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автор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констатує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власну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неспроможність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самотужки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змінити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цей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стан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краще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покладає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надії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="00461EC0" w:rsidRPr="008723D0">
        <w:rPr>
          <w:sz w:val="28"/>
          <w:szCs w:val="20"/>
          <w:lang w:val="uk-UA"/>
        </w:rPr>
        <w:t>старшину:</w:t>
      </w:r>
    </w:p>
    <w:p w:rsidR="008723D0" w:rsidRPr="00D42131" w:rsidRDefault="008723D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0"/>
        </w:rPr>
      </w:pP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rStyle w:val="a4"/>
          <w:sz w:val="28"/>
          <w:szCs w:val="20"/>
          <w:lang w:val="uk-UA"/>
        </w:rPr>
        <w:t>Я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сам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бідний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не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здолаю,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rStyle w:val="a4"/>
          <w:sz w:val="28"/>
          <w:szCs w:val="20"/>
          <w:lang w:val="uk-UA"/>
        </w:rPr>
        <w:t>Хіба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тілько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заволаю: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rStyle w:val="a4"/>
          <w:sz w:val="28"/>
          <w:szCs w:val="20"/>
          <w:lang w:val="uk-UA"/>
        </w:rPr>
        <w:t>Ей,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панове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єнерали,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rStyle w:val="a4"/>
          <w:sz w:val="28"/>
          <w:szCs w:val="20"/>
          <w:lang w:val="uk-UA"/>
        </w:rPr>
        <w:t>Чому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ж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єсте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так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оспали?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rStyle w:val="a4"/>
          <w:sz w:val="28"/>
          <w:szCs w:val="20"/>
          <w:lang w:val="uk-UA"/>
        </w:rPr>
        <w:t>І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ви,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панство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полковники,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rStyle w:val="a4"/>
          <w:sz w:val="28"/>
          <w:szCs w:val="20"/>
          <w:lang w:val="uk-UA"/>
        </w:rPr>
        <w:t>Без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жадної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політики,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rStyle w:val="a4"/>
          <w:sz w:val="28"/>
          <w:szCs w:val="20"/>
          <w:lang w:val="uk-UA"/>
        </w:rPr>
        <w:t>Озьмітеся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всі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за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руки,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rStyle w:val="a4"/>
          <w:sz w:val="28"/>
          <w:szCs w:val="20"/>
          <w:lang w:val="uk-UA"/>
        </w:rPr>
        <w:t>Не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допустіть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горкой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муки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rStyle w:val="a4"/>
          <w:sz w:val="28"/>
          <w:szCs w:val="20"/>
          <w:lang w:val="uk-UA"/>
        </w:rPr>
        <w:t>Матці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своїй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більш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терпіти!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rStyle w:val="a4"/>
          <w:sz w:val="28"/>
          <w:szCs w:val="20"/>
          <w:lang w:val="uk-UA"/>
        </w:rPr>
        <w:t>Нуте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врагів,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нуте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бити!</w:t>
      </w:r>
    </w:p>
    <w:p w:rsidR="008723D0" w:rsidRPr="00D42131" w:rsidRDefault="008723D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жаль,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друком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виходили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поширювалися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списках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різноманітних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рукописних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поетичних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антологіях,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багато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нашого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дійшли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або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дійшли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уривках.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Деякі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укладачі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антологій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вставляли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вірші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власного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написання,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часто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встановити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авторство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твору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буває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неможливо,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оскільки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більшість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авторів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не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тільки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не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підписували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свої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твори,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й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не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давали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їм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назви,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обмежуючись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підписом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Пісня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свіцька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.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Частина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авторів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відома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акровіршами,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стовпчик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читається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ім'я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прізвище.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кінці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західноукраїнських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землях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видано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антологію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Богогласник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поряд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релігійними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ліричні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вірші.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авторів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цієї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антології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став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дід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майбутнього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великого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російського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письменника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Ф.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Достоєвського,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походив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шляхетних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волинських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уніатських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священиків.</w:t>
      </w:r>
      <w:r w:rsidR="00234AB6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Демократичні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традиції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віршування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найяскравіше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відбилися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творчості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мандрівного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дяка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межі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ХVІІ-ХVІІІ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Климентія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сина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Зи-нов'єва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становить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собою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чудом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уцілілу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історичних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перипетіях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доби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енциклопедію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усіх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верств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прошарків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тогочасного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суспільства.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Крім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кількох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сотень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власних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віршів,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Климентій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вмістив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збірку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понад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1000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прислів'їв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інших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афоризмів.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Вже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1720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книгодрукування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книжною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українською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мовою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Росії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після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кількох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виданих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раніше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заборон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було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остаточно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ліквідовано.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діяли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ніякі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аргументи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збитковість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друкування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іншими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(зокрема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зросій-щеною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церковнослов'янською).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Спроби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видавати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обхід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заборони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жорстко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каралися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величезними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той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час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штрафами</w:t>
      </w:r>
      <w:r w:rsidRPr="008723D0">
        <w:rPr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Після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Чернігівська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друкарня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змогла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сплатити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чергового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штрафу,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перевезено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Москви.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Відтак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підпорядкованій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частині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залишилася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єдина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Києво-Печерська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друкарня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після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кількох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спроб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відновити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книгодрукування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змушена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видавати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виключно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церковного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вжитку,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навіть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букваря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для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початкових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парафіяльних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шкіл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надрукувати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вона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не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мала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права</w:t>
      </w:r>
      <w:r w:rsidRPr="008723D0">
        <w:rPr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Книги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українського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друку,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які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перед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тим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поширювалися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всій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Росії,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були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заборонені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вжитку,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вилучалися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знищувалися.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нашого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часу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вони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збереглися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лише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тому,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що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багато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читачів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не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знаходили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їм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відповідників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серед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пізніших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російськомовних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церковнослов'янських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видань.</w:t>
      </w:r>
      <w:r w:rsidR="00234AB6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Заборона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книгодрукування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болісно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вдарила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розвитку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Нова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генерація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українських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письменників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мала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писати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свої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твори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тогочасною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російською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мовою,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щоправда,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назавжди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закріпився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масив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походження.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Серед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російсько-українських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письменників,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залишили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значний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літературному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процесі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назвати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Гната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та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Івана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Максимовичів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М.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Богдановича,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О.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Хмельницького,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В.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Капніста.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більшою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або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меншою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частиною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живої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продовжували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з'являтися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поширювалися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списках.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Дуже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цікавим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історично-політичної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точки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зору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досить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вірш-діалог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перекладача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генеральної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канцелярії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Семена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Дівовича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Разговор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Вели-коросіи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Малоросією</w:t>
      </w:r>
      <w:r w:rsidR="008723D0">
        <w:rPr>
          <w:rStyle w:val="a5"/>
          <w:sz w:val="28"/>
          <w:szCs w:val="20"/>
          <w:lang w:val="uk-UA"/>
        </w:rPr>
        <w:t>"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(1762)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написаний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майже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цілком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чистою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російською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деякими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українізмами.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Автор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захищає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інтереси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старшини,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*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зацікавленої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наданні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дворянського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статусу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Російській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імперії.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яскраво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відбилося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давнє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бачення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союзу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Росією,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притаманне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старшині,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сприймала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царя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чергового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сюзерена,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добровільно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служили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російське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дворянство.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сюзерен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репрезентантом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Великороси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стоїть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ніби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понад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племінним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поділом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нібито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вдячність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службу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захищає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інтереси.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Дівович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підкреслює,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союз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добровільним,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відносини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повинні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рівними.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Окрім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об'ємних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екскурсів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історію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описами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різних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битв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уславленням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гетьмана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Хмельницького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твір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Дівовича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містить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сатиричні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замальовки,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висміюють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малоосвічене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безкультурне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російське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дворянство,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сповнене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безпідставної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пихи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погорди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всього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неросійського.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Закоханість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славне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минуле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відбилася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спробах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створити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віршовану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історію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козацтва.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Йдеться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Героїчні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стихи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славних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воєнних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дійствіях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войск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запорожеких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укладені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якимось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ченцем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Іваном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1784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того,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автор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запорожців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першої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особи,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видно,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колишній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запорожець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збирається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цього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забувати.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Взагалі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серед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поетів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найвідомішими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харківський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Семен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Климовський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початку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кошовий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чорноморсько-азовського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війська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Антон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Головатий,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очолив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переселення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частини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Кубань.</w:t>
      </w:r>
      <w:r w:rsidR="00234AB6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історичними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віршами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переплітаються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сатиричні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тогочасну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злобу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дня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скасування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ладу,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закріпачення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селян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або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заходи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посполитих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здобуття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дворянства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Доказательства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потомственні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Хама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Данила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Кукси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Найталановитішим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протестним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була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Ода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рабство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(1783)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патріота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грецького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походження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Василя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Капніста,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крізь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класицистичний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канон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цілком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виразно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проглядає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романтичний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світогляд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автора:</w:t>
      </w:r>
    </w:p>
    <w:p w:rsidR="008723D0" w:rsidRPr="00D42131" w:rsidRDefault="008723D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0"/>
        </w:rPr>
      </w:pP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rStyle w:val="a4"/>
          <w:sz w:val="28"/>
          <w:szCs w:val="20"/>
          <w:lang w:val="uk-UA"/>
        </w:rPr>
        <w:t>В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печальны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мысли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погруженный,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rStyle w:val="a4"/>
          <w:sz w:val="28"/>
          <w:szCs w:val="20"/>
          <w:lang w:val="uk-UA"/>
        </w:rPr>
        <w:t>Пойду,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от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людства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удалюсь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rStyle w:val="a4"/>
          <w:sz w:val="28"/>
          <w:szCs w:val="20"/>
          <w:lang w:val="uk-UA"/>
        </w:rPr>
        <w:t>На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холм,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древами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осененный,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rStyle w:val="a4"/>
          <w:sz w:val="28"/>
          <w:szCs w:val="20"/>
          <w:lang w:val="uk-UA"/>
        </w:rPr>
        <w:t>В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густую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рощу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уклонюсь,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rStyle w:val="a4"/>
          <w:sz w:val="28"/>
          <w:szCs w:val="20"/>
          <w:lang w:val="uk-UA"/>
        </w:rPr>
        <w:t>Под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мрачным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мшистым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дубом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сяду.</w:t>
      </w:r>
    </w:p>
    <w:p w:rsid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0"/>
          <w:lang w:val="uk-UA"/>
        </w:rPr>
      </w:pPr>
      <w:r w:rsidRPr="008723D0">
        <w:rPr>
          <w:rStyle w:val="a4"/>
          <w:sz w:val="28"/>
          <w:szCs w:val="20"/>
          <w:lang w:val="uk-UA"/>
        </w:rPr>
        <w:t>Куда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ни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обращу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зеницу,</w:t>
      </w:r>
    </w:p>
    <w:p w:rsid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0"/>
          <w:lang w:val="uk-UA"/>
        </w:rPr>
      </w:pPr>
      <w:r w:rsidRPr="008723D0">
        <w:rPr>
          <w:rStyle w:val="a4"/>
          <w:sz w:val="28"/>
          <w:szCs w:val="20"/>
          <w:lang w:val="uk-UA"/>
        </w:rPr>
        <w:t>Омытую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потоком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слез,</w:t>
      </w:r>
    </w:p>
    <w:p w:rsid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0"/>
          <w:lang w:val="uk-UA"/>
        </w:rPr>
      </w:pPr>
      <w:r w:rsidRPr="008723D0">
        <w:rPr>
          <w:rStyle w:val="a4"/>
          <w:sz w:val="28"/>
          <w:szCs w:val="20"/>
          <w:lang w:val="uk-UA"/>
        </w:rPr>
        <w:t>Везде,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как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скорбную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вдовицу,</w:t>
      </w:r>
    </w:p>
    <w:p w:rsid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0"/>
          <w:lang w:val="uk-UA"/>
        </w:rPr>
      </w:pPr>
      <w:r w:rsidRPr="008723D0">
        <w:rPr>
          <w:rStyle w:val="a4"/>
          <w:sz w:val="28"/>
          <w:szCs w:val="20"/>
          <w:lang w:val="uk-UA"/>
        </w:rPr>
        <w:t>Я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зрю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мою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отчизну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днесь:</w:t>
      </w:r>
    </w:p>
    <w:p w:rsid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0"/>
          <w:lang w:val="uk-UA"/>
        </w:rPr>
      </w:pPr>
      <w:r w:rsidRPr="008723D0">
        <w:rPr>
          <w:rStyle w:val="a4"/>
          <w:sz w:val="28"/>
          <w:szCs w:val="20"/>
          <w:lang w:val="uk-UA"/>
        </w:rPr>
        <w:t>Исчезли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сельские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утехи,</w:t>
      </w:r>
    </w:p>
    <w:p w:rsid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0"/>
          <w:lang w:val="uk-UA"/>
        </w:rPr>
      </w:pPr>
      <w:r w:rsidRPr="008723D0">
        <w:rPr>
          <w:rStyle w:val="a4"/>
          <w:sz w:val="28"/>
          <w:szCs w:val="20"/>
          <w:lang w:val="uk-UA"/>
        </w:rPr>
        <w:t>Игрива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резвость,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пляски,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смехи;</w:t>
      </w:r>
    </w:p>
    <w:p w:rsid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0"/>
          <w:lang w:val="uk-UA"/>
        </w:rPr>
      </w:pPr>
      <w:r w:rsidRPr="008723D0">
        <w:rPr>
          <w:rStyle w:val="a4"/>
          <w:sz w:val="28"/>
          <w:szCs w:val="20"/>
          <w:lang w:val="uk-UA"/>
        </w:rPr>
        <w:t>Веселых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песней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глас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утих;</w:t>
      </w:r>
    </w:p>
    <w:p w:rsid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0"/>
          <w:lang w:val="uk-UA"/>
        </w:rPr>
      </w:pPr>
      <w:r w:rsidRPr="008723D0">
        <w:rPr>
          <w:rStyle w:val="a4"/>
          <w:sz w:val="28"/>
          <w:szCs w:val="20"/>
          <w:lang w:val="uk-UA"/>
        </w:rPr>
        <w:t>Златые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нивы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сиротеют;</w:t>
      </w:r>
    </w:p>
    <w:p w:rsid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0"/>
          <w:lang w:val="uk-UA"/>
        </w:rPr>
      </w:pPr>
      <w:r w:rsidRPr="008723D0">
        <w:rPr>
          <w:rStyle w:val="a4"/>
          <w:sz w:val="28"/>
          <w:szCs w:val="20"/>
          <w:lang w:val="uk-UA"/>
        </w:rPr>
        <w:t>Поля,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леса,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луга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пустеют;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rStyle w:val="a4"/>
          <w:sz w:val="28"/>
          <w:szCs w:val="20"/>
          <w:lang w:val="uk-UA"/>
        </w:rPr>
        <w:t>Как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туча,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скорбь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легла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на</w:t>
      </w:r>
      <w:r w:rsidR="00586223" w:rsidRPr="008723D0">
        <w:rPr>
          <w:rStyle w:val="a4"/>
          <w:sz w:val="28"/>
          <w:szCs w:val="20"/>
          <w:lang w:val="uk-UA"/>
        </w:rPr>
        <w:t xml:space="preserve"> </w:t>
      </w:r>
      <w:r w:rsidRPr="008723D0">
        <w:rPr>
          <w:rStyle w:val="a4"/>
          <w:sz w:val="28"/>
          <w:szCs w:val="20"/>
          <w:lang w:val="uk-UA"/>
        </w:rPr>
        <w:t>них.</w:t>
      </w:r>
    </w:p>
    <w:p w:rsidR="008723D0" w:rsidRPr="00D42131" w:rsidRDefault="008723D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Так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відреагував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заможний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поміщик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закріпачення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селян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указом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Катерини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II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від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травня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1783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обмежуючись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наріканнями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злу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долю,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автор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порівнює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імператрицю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матір'ю,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залишає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дитину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напризволяще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вулиці.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Пізніше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Капніст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відомий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своїм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таємним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посольством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Пруссії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пропозицією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укладання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українцями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німцями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союзу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Російської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імперії.</w:t>
      </w:r>
      <w:r w:rsidR="002627CD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Віршована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жодного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творчого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велетня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світового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рівня,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створила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чимало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мініатюр-перлин,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підсилені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словесністю,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плодонос-ним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посівом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виниклу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наприкінці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базувалася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книжних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традиціях,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живій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демократичних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суспільних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верств.</w:t>
      </w:r>
      <w:r w:rsidR="002627CD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другій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половині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значного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розвитку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досягла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шкільна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драма.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Спочатку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школах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ставилися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комедії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давніх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римських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письменників,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потім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викладачі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Київської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почали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писати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п'єси,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приурочені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кінця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навчального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року.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період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1673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1695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збереглося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понад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20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текстів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шкільних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драм.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Основним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змістом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шкільної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релігійні,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біблійні,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міфологічні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історичні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сюжети.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Ставилося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поглибити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закріпити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релігійних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істин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біблійних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подій.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Прославлялися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святі,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моральні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поняття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(надія,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розум,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милість,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любов,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віра).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шкільні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складалися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прологу,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фабули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епілогу.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Пролог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виголошував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звичайно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автор,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пояснюючи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основну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думку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моральну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ціль.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Після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цього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грався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основний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сюжет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фабула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5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актів.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Завершував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драму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епілог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подякою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глядачам.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шкільних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драмах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виступала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кількість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дійових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осіб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300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чоловік.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пояснювалось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виховними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цілями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тим,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щоб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залучати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вистави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якомога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більше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учнів.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перервах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актами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поважної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релігійної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ставилися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інтермедії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або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інтерлюдії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розважальні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сюжети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побуту,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герої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розмовляли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близькою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мовою.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Технічне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забезпечення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залежало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матеріальних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можливостей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тієї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школи,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виставлялася.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провінційних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школах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забезпечення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скромним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спрощеним,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КИЇВСЬКІЙ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завжди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по-бароковому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пишним.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вистави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тільки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виготовлялися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реквізит,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декорації,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екзотичні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костюми,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готувалися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складні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театральні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ефекти.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виставі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трагедії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Свобода,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віков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вожделенна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натурі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людськой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(1701)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четвертій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сцені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другого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акту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сцені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меркли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Сонце,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Місяць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зорі,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мерці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вставали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могил,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останній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сцені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акту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показувалося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штормове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море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потопаючим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серед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хвиль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кораблем.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Далі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очах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глядачів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пророка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Іону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кидали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море,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ковтав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величезний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п'ятій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сцені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знову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випливав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викидав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Іону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берег.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виконання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вистави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професори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вносили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вміння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мистецький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хист.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Ролі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декламуватися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добре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вивченими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тонами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інтонаціями,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рухами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тіла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проголошуватися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певних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спеціально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призначених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кожного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виконавця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місць.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Долівку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сцени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здебільшого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розграфлювали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квадрати,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кожен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виконавець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пам'ятав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крім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ролі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номери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квадратів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моменти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пересування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сцені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квадрата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іншого</w:t>
      </w:r>
      <w:r w:rsidRPr="008723D0">
        <w:rPr>
          <w:rStyle w:val="a5"/>
          <w:sz w:val="28"/>
          <w:szCs w:val="20"/>
          <w:lang w:val="uk-UA"/>
        </w:rPr>
        <w:t>.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Декламація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звучати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мелодійно.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Театральні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обов'язково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римовані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декламації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віршів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відповідно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акцентувалися.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дилетантства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у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виконанні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місця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не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було.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Глядачами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вистави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обрані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духовна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адміністрація,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меценати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школи,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особи,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визначалися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своєю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заможністю,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освіченістю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або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іншими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відповідними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якостями.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Шкільний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театр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Києві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доби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Мазепи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був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театром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обраних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для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обраних</w:t>
      </w:r>
      <w:r w:rsidRPr="008723D0">
        <w:rPr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Простолюд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задовольнятися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вертепними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виставами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або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вуличними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декламаціями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мандрівних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студентів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дяків.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Загальною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тенденцією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розвитку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поступове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зменшення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релігійних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збільшення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мотивів.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крок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вперед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розвитку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зробив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Феофан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Прокопович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(1681-1736).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народився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купецькій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сім'ї,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здобув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освіту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Києво-Могилянській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потім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польських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школах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Римській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єзуїтській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колегії.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цікавився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протестантськими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течіями.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Повернувшись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1704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викладав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поетику,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риторику,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філософію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Київській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1705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написав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знамениту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історичну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трагікомедію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Владимір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першим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узяв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історії.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Присвячена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І.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Мазепі,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п'єса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містила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яскраво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виражені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ознаки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патріотизму,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зокрема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у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трактуванні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Прокоповичем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Києва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як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Другого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Єрусалима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.</w:t>
      </w:r>
      <w:r w:rsidR="002627CD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Новизна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п'єси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Владимір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тому,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автор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узяв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сюжет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біблійної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правилом,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вітчизняної.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Іншою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новацією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основною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тезою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п'єси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боротьба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відсталістю,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патріархальною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рутиною.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Автор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вдається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психологічного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аналізу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хрестителя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Русі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князя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Володимира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Великого,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показує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сумніви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вагання,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звичайної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людини,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канонізованого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церквою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святого,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позбавленого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недоліків.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твір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Прокоповича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ніби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віхою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межі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старого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духовності.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Прокопович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ввійшов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близькі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стосунки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найвпливовішими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особами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гетьманського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оточення.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Згідно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щоденником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Якова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Марковича,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тут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жваво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цікавилися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Френсіса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Бекона,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Декарта,</w:t>
      </w:r>
      <w:r w:rsid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інших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передових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мислителів.</w:t>
      </w:r>
    </w:p>
    <w:p w:rsid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підготованому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Прокоповичем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період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підручнику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поетики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опрацював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правила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укладання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драматичного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твору,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які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вповні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відповідали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вимогам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барокової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стилістики,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додатково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вносили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театральне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елементи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класицизму.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Актів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драмі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п'ять.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Сцен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багато,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більше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десяти;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трагедіях,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виняток,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сцена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становити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цілий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Більше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трьох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осіб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сцені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повинні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розмовляти,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хоча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осіб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значно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більше.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особи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можуть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виходити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сцени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лише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скінченні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попередньої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яви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наступній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мусить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залишатися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хоча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дійова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особа.</w:t>
      </w:r>
      <w:r w:rsidR="002627CD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Драматургічна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теорія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практика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Прокоповича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справили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враження,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подальша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театральна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творчість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протягом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півстоліття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трималася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правил.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Згідно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приписами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писали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трагікомедії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драматурги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Горка,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Т.Трохимович,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Ляскоронський,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Лащевський,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Довгалевський,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М.Козачинський,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Кониський,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Щербацький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Поруч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класицистичними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рисами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з'являються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мотиви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Просвітництва.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Наприклад,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драмі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Кониського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Воскресеніє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мертвих...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(1747)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відображено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соціальні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антагонізми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тогочасного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сваволю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старшини,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хабарництво.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інтермедіях,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виставлялися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перервах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актами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шкільних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драм,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звучали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гумор,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вводилися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характерні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європейського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елементи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бурлеску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травестії</w:t>
      </w:r>
      <w:r w:rsidRPr="008723D0">
        <w:rPr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Бурлеском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франц.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-жарт)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називають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зображення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різних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поважних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явищ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предметів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перебільшено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комедійному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пародійному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вигляді.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Травестійними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франц.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переодягати'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називають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біблійні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або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міфологічні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персонажі,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переодягнені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одяг,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говорять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переважно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мовою,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обстановці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місцевого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побуту.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святий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Йосиф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виступає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жовтому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жупані.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Адам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кожусі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свитці,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плахті.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чином,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святі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знижуються</w:t>
      </w:r>
      <w:r w:rsidR="00A7508F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рівня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звичайних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умовах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реального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життя.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Низька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жанром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бурлескно-травестійна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поезія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тлі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поступового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занепаду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високої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ставала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більш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помітним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явищем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культурному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A7508F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Героїчні,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драматичні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трагічні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Визвольної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війни,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подальша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боротьба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різних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іноземних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загарбників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викликали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піднесення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усної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народної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творчості</w:t>
      </w:r>
      <w:r w:rsidRPr="008723D0">
        <w:rPr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створюється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багато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народних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дум,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історичних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пісень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переказів,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основним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змістом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яких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є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визвольна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боротьба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проти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польських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магнатів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та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католицизму,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оспівуються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герої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війни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Богдан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Хмельницький,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Данило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Нечай,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Іван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Богун,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Іван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Кривоніс.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таких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дум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належать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Хмельницький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Барабаш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Корсунська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битва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Похід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Молдавію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Смерть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Богдана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Хмельницького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Ганджа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Андибер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Визвольна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боротьба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державність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стимулювала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інтерес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історії.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Історична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думка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формується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активна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складова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державницькій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ідеології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кращих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представників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народу.</w:t>
      </w:r>
      <w:r w:rsidR="00A7508F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1672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Київ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перейти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ПОЛЬСЬКУ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Владу,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3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Друкарні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Києво-Печерської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лаври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вийшла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Хроніка...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ректора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Київської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Ф.Сафоновича,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автор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намагався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відтворити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історико-політичне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тло,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відбувалися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важливі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давньоруського,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литовського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польського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періодів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історії.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1674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вийшов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друком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Синопсис,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або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Стислий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опис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від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різних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літописців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про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початок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слов'яно-руського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народу</w:t>
      </w:r>
      <w:r w:rsidR="008723D0">
        <w:rPr>
          <w:rStyle w:val="a5"/>
          <w:sz w:val="28"/>
          <w:szCs w:val="20"/>
          <w:lang w:val="uk-UA"/>
        </w:rPr>
        <w:t>"</w:t>
      </w:r>
      <w:r w:rsidRPr="008723D0">
        <w:rPr>
          <w:rStyle w:val="a5"/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перший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систематизований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підручник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вітчизняної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введено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шкільних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програм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самостійний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предмет.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відміну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Сафоновича,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Синопсис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орієнтувався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московську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монархічну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концепцію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державного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устрою.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rStyle w:val="a5"/>
          <w:sz w:val="28"/>
          <w:szCs w:val="20"/>
          <w:lang w:val="uk-UA"/>
        </w:rPr>
        <w:t>Козацькі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літописи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Тризначними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історичними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творами,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вперше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з'явилися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наприкінці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звані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літописи.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Провідне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місце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серед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цього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жанру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займають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літописи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Самовидця,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Григорія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Грабянки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Самійла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Величка.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суттєвим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зрушенням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історіографії,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оскільки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знаменують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перехід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літописання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власне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історичної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науки,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хронологічного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переліку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осмислення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прагматичної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інтерпретації.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джерела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авторів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правили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мемуарні,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господарські,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військові,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дипломатичні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інші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документи,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їхні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називають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літописами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лише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умовно.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центрі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уваги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літописців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передусім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бурхливі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Визвольної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війни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Руїни.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Визначальні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історичні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відтворено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працях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загальнонародних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патріотичних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позицій,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хоча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автори,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негативно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ставлячись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виступів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черні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виразниками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старшинських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станових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інтересів.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козацтво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виступає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рушійною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силою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національної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історії.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Союз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Москвою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цілому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схвалювався,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висловлювалося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невдоволення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утисками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царських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воєвод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фаворитів,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відстоювалися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давні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вольності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козацтва.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називаються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окремим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козако-руським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народом.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Центральними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постатями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літописів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виступають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гетьмани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(передусім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Хмельницький),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кошові,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полковники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інша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старшина.</w:t>
      </w:r>
      <w:r w:rsidR="00F81F77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Літопис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Величка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завершено,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вочевидь,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через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хворобу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очей,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призвела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цілковитої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втрати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зору.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недописаний,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твір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складається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чотирьох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томів,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</w:t>
      </w:r>
      <w:r w:rsid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систематично</w:t>
      </w:r>
      <w:r w:rsid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охоплюють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1648-1700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рр.,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вибірково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більш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ранні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історичні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події.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написання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Величко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використовував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тільки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інші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літописи,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хроніки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щоденники,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іноземних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(німецьких,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польських)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істориків,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перекази,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архівні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документи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генеральної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канцелярії,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листи,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реєстри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тощо.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Автентичність</w:t>
      </w:r>
      <w:r w:rsid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численних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документів,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наведених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літописі,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істориками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заперечується,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частина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відомі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інших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джерел.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Твір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написано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емоційно,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образною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книжною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використанням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фразеології,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поетичних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авторів.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Особливою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майстерністю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художнього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позначено</w:t>
      </w:r>
      <w:r w:rsid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картини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змалювання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наслідків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Руїни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землях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епізод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напад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яничар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татар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Січ.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Величко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тільки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історичний,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документальний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матеріал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подій,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коментар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погляду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ідеології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верхівки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часу.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Літописом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Самовидця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назвав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твір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Пантелеймон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Куліш,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неназваний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автор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(вважається,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представник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старшини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Роман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Ракушка)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очевидцем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початку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Визвольної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війни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1702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описав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живо,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ясно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об'єктивно.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твір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лише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історіографічну,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значну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вартість.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Написана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по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гарячих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слідах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праця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відзначається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емоційністю,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скупою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сентименти,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виразною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образністю,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безпосередністю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сприйняття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викладу.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Літопис</w:t>
      </w:r>
      <w:r w:rsid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Григорія</w:t>
      </w:r>
      <w:r w:rsid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Грабянки</w:t>
      </w:r>
      <w:r w:rsid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1686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простого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козака,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потім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сотника,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полкового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судді,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1730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гадяцького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полковника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починається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Хмельниччини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закінчується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подіями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1709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слабший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Літопису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Самовидця,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Грабянка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намагався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писати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високим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стилем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тобто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численними</w:t>
      </w:r>
      <w:r w:rsid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церковнослов'янізмами,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роблять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занадто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напищеною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ускладненою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сприйняття.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Автор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брав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участь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Азовських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походах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Північній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війні.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1723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складі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посольства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Полуботка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їздив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Переяслава.</w:t>
      </w:r>
      <w:r w:rsidR="00F81F77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Найвизначнішим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істориком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першої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половини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визнати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Самійла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Величка</w:t>
      </w:r>
      <w:r w:rsidR="00586223" w:rsidRPr="008723D0">
        <w:rPr>
          <w:rStyle w:val="a5"/>
          <w:sz w:val="28"/>
          <w:szCs w:val="20"/>
          <w:lang w:val="uk-UA"/>
        </w:rPr>
        <w:t xml:space="preserve"> </w:t>
      </w:r>
      <w:r w:rsidRPr="008723D0">
        <w:rPr>
          <w:rStyle w:val="a5"/>
          <w:sz w:val="28"/>
          <w:szCs w:val="20"/>
          <w:lang w:val="uk-UA"/>
        </w:rPr>
        <w:t>(</w:t>
      </w:r>
      <w:r w:rsidRPr="008723D0">
        <w:rPr>
          <w:sz w:val="28"/>
          <w:szCs w:val="20"/>
          <w:lang w:val="uk-UA"/>
        </w:rPr>
        <w:t>1670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після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1728),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працював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писарем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генеральній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канцелярії,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потім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генерального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судді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Кочубея.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людина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оточення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опального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генерального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судді,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1708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усунутий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посади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Мазепою.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Після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Полтавської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битви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маєтках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Кочубеїв.</w:t>
      </w:r>
      <w:r w:rsidR="00F81F77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Величко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прикрасив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портретами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десятьох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гетьманів.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Оповідання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Величка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похід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Сірка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листуванню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Сірка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послужили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мотивом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створення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картини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Рєпіна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Запорожці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пишуть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листа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турецькому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султану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Величку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належить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праця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КОСМОГРАФІЯ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нарисом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описів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іших,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числі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екзотичних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країн,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Величко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сліпий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диктував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протягом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1728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F81F77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Важливе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значення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розвитку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історичної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науки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піднесенні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нальної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самосвідомості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мала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Історія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Русов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Малой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Росії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невідомого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автора.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Написана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близько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1770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друком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вийшла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лише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1846р.</w:t>
      </w:r>
      <w:r w:rsidR="00F81F77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Вперше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чітко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сформульована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ідея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відновлення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державності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літописах,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Історії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Русів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чимало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місця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відведено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власне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проблематиці.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впливом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писали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російські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поети,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прозаїки;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Гребінка,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Шевченко,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Руданський,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Гоголь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Тарас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Бульба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),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Рилєєв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(поема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Войнаровський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),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Пушкін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(поема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Полтава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зв'язку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варто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зазначити,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вченим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Київської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належить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заслуга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розробки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першої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Російській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імперії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методології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науки.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Зокрема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Прокопович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присвячує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цьому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цілий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розділ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своїй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риториці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1705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писав,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наука,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пізнавальне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виховне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значення.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історик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повинен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показати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світові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доблесті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своєї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Вітчизни.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Слідом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Лукіаном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вважав,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користь,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випливає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істини,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передана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нащадкам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пам'ять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події.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Прокопович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поділяв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думку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Цицерона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історик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повинен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лише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обізнаною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людиною,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мужньою,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щоб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говорити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правду,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писати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історію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заради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пурпурового</w:t>
      </w:r>
      <w:r w:rsid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кафтана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.</w:t>
      </w:r>
      <w:r w:rsid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Прокоповича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наука,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мистецтво: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мусить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давати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знання,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простір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образному,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емоційному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мисленню.</w:t>
      </w:r>
    </w:p>
    <w:p w:rsidR="008723D0" w:rsidRPr="00D42131" w:rsidRDefault="008723D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b/>
          <w:sz w:val="28"/>
          <w:szCs w:val="20"/>
          <w:lang w:val="uk-UA"/>
        </w:rPr>
      </w:pPr>
      <w:r w:rsidRPr="008723D0">
        <w:rPr>
          <w:b/>
          <w:sz w:val="28"/>
          <w:szCs w:val="20"/>
          <w:lang w:val="uk-UA"/>
        </w:rPr>
        <w:t>5</w:t>
      </w:r>
      <w:r w:rsidR="008723D0" w:rsidRPr="00D42131">
        <w:rPr>
          <w:b/>
          <w:sz w:val="28"/>
          <w:szCs w:val="20"/>
        </w:rPr>
        <w:t>.</w:t>
      </w:r>
      <w:r w:rsidR="00586223" w:rsidRPr="008723D0">
        <w:rPr>
          <w:b/>
          <w:sz w:val="28"/>
          <w:szCs w:val="20"/>
          <w:lang w:val="uk-UA"/>
        </w:rPr>
        <w:t xml:space="preserve"> </w:t>
      </w:r>
      <w:r w:rsidRPr="008723D0">
        <w:rPr>
          <w:b/>
          <w:sz w:val="28"/>
          <w:szCs w:val="20"/>
          <w:lang w:val="uk-UA"/>
        </w:rPr>
        <w:t>Розквіт</w:t>
      </w:r>
      <w:r w:rsidR="00586223" w:rsidRPr="008723D0">
        <w:rPr>
          <w:b/>
          <w:sz w:val="28"/>
          <w:szCs w:val="20"/>
          <w:lang w:val="uk-UA"/>
        </w:rPr>
        <w:t xml:space="preserve"> </w:t>
      </w:r>
      <w:r w:rsidRPr="008723D0">
        <w:rPr>
          <w:b/>
          <w:sz w:val="28"/>
          <w:szCs w:val="20"/>
          <w:lang w:val="uk-UA"/>
        </w:rPr>
        <w:t>стилю</w:t>
      </w:r>
      <w:r w:rsidR="00586223" w:rsidRPr="008723D0">
        <w:rPr>
          <w:b/>
          <w:sz w:val="28"/>
          <w:szCs w:val="20"/>
          <w:lang w:val="uk-UA"/>
        </w:rPr>
        <w:t xml:space="preserve"> </w:t>
      </w:r>
      <w:r w:rsidR="008723D0">
        <w:rPr>
          <w:b/>
          <w:sz w:val="28"/>
          <w:szCs w:val="20"/>
          <w:lang w:val="uk-UA"/>
        </w:rPr>
        <w:t>"</w:t>
      </w:r>
      <w:r w:rsidRPr="008723D0">
        <w:rPr>
          <w:b/>
          <w:sz w:val="28"/>
          <w:szCs w:val="20"/>
          <w:lang w:val="uk-UA"/>
        </w:rPr>
        <w:t>козацького</w:t>
      </w:r>
      <w:r w:rsidR="00586223" w:rsidRPr="008723D0">
        <w:rPr>
          <w:b/>
          <w:sz w:val="28"/>
          <w:szCs w:val="20"/>
          <w:lang w:val="uk-UA"/>
        </w:rPr>
        <w:t xml:space="preserve"> </w:t>
      </w:r>
      <w:r w:rsidRPr="008723D0">
        <w:rPr>
          <w:b/>
          <w:sz w:val="28"/>
          <w:szCs w:val="20"/>
          <w:lang w:val="uk-UA"/>
        </w:rPr>
        <w:t>бароко</w:t>
      </w:r>
      <w:r w:rsidR="008723D0">
        <w:rPr>
          <w:b/>
          <w:sz w:val="28"/>
          <w:szCs w:val="20"/>
          <w:lang w:val="uk-UA"/>
        </w:rPr>
        <w:t>"</w:t>
      </w:r>
      <w:r w:rsidR="00586223" w:rsidRPr="008723D0">
        <w:rPr>
          <w:b/>
          <w:sz w:val="28"/>
          <w:szCs w:val="20"/>
          <w:lang w:val="uk-UA"/>
        </w:rPr>
        <w:t xml:space="preserve"> </w:t>
      </w:r>
      <w:r w:rsidRPr="008723D0">
        <w:rPr>
          <w:b/>
          <w:sz w:val="28"/>
          <w:szCs w:val="20"/>
          <w:lang w:val="uk-UA"/>
        </w:rPr>
        <w:t>в</w:t>
      </w:r>
      <w:r w:rsidR="00586223" w:rsidRPr="008723D0">
        <w:rPr>
          <w:b/>
          <w:sz w:val="28"/>
          <w:szCs w:val="20"/>
          <w:lang w:val="uk-UA"/>
        </w:rPr>
        <w:t xml:space="preserve"> </w:t>
      </w:r>
      <w:r w:rsidRPr="008723D0">
        <w:rPr>
          <w:b/>
          <w:sz w:val="28"/>
          <w:szCs w:val="20"/>
          <w:lang w:val="uk-UA"/>
        </w:rPr>
        <w:t>архітектурі</w:t>
      </w:r>
    </w:p>
    <w:p w:rsidR="008723D0" w:rsidRPr="00D42131" w:rsidRDefault="008723D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архітектурі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XVII-ХVІІІ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спостерігається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співіснування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переплетіння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різних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стилів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виразним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домінуванням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стилю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Другу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половину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знаменує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розквіт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своєрідного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стилю,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носить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назву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найменування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покликане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підкреслити,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архітектура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набуває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своєрідних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мистецьких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форм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національного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колориту.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Однією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перших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споруд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стилі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Миколаївська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головному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міському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майдані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Ніжині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(1668-1669),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центрі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найбільших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полків.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будівничі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творчо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використали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традиції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вітчизняного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дерев'яного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храмобудівництва,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одягнувши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сільську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хрещату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плані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церкву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камінь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прикрасивши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зовні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низкою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пластичних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орнаментальних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мотивів.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вигляд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церковної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архітектури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підкреслити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прихід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зміну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старій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еліти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(козацтва)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наочним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втіленням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програми.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архітектурний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стиль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другій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половині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швидко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поширюється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містами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Лівобережжя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Слобожанщині.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Найціннішою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групою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пам'яток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слобідського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будівництва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друго: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половини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початку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низка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мурованих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церков,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форма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конструкція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запозичені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дерев'яної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архітектури: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Покровська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Воскресенська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церкви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Сумах,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собор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Лебедині.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Преображенський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собор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Ізюмі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(1685),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Покровський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собор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Харкові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(1686).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Останні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споруди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найдавніші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уцілілих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архітектурних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пам'яток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Слобожанщини.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Разом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продовжували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зводитися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дерев'яні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церкви.</w:t>
      </w:r>
      <w:r w:rsidR="00B43407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відміну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давньоруських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іноземних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храмів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собори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(коли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кількість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бань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рівна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п'яти,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або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дев'яти)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вираженого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фасаду,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однакові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усіх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чотирьох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боків,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повернуті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водночас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всіх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частин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всіх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присутніх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майдані.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цьому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ідея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демократичності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сполучається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ірраціоналізмом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світовідчуття,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оскільки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спроба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обійти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церкву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довкола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наслідком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відчуття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дезорієнтації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просторі,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ефект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певного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метафізичного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запаморочення.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Внутрішня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напруга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задуму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проявляється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зовнішній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експресії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архітектурної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пластики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собору.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чимось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нагадує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живу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рухливу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хмару,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опустилася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землю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встигла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застигнути.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Стіни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барокових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церков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втрачають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властивості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колишньої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чіткої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окресленості,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розчленовуючись,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подрібнюючись,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вигинаючись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різними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кутами.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Значна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кількість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виступаючих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колонок,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картушів,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лиштви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інших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декоративних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прикрас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беруть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участь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виступають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вперед,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інші,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навпаки,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занурюються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товщу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стіни,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утворюючи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хвилеподібні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лінії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силуету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споруди.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Стіни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охайно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білилися.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Характерної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форми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інші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елементи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мідного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покриття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фарбувалися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переважно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зелений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колір.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Хоча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інколи,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особливо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покривалися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позолотою.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стиль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будівництва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вийшов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далеко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межі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станової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ідеології,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ставши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загальнонаціональним.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Упродовж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90-х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безпосереднім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наглядом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гетьмана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Мазепи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виникає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окремий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різновид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церковного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будівництва.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Мистецтвознавець,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історик,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Д.В.Антонович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(1877-1954)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назвав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гетьманування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Мазепи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другою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золотою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добою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мистецтва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після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великодержавної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доби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Володимира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Ярослава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Мудрого.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Значну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частину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своїх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багатств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мазепа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витрачав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доброчинні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цілі: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освіту,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будівництво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навчальних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закладів,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храмів.</w:t>
      </w:r>
      <w:r w:rsidR="00586223" w:rsidRPr="008723D0">
        <w:rPr>
          <w:sz w:val="28"/>
          <w:szCs w:val="20"/>
          <w:lang w:val="uk-UA"/>
        </w:rPr>
        <w:t xml:space="preserve"> </w:t>
      </w:r>
      <w:r w:rsidR="00C92237" w:rsidRPr="008723D0">
        <w:rPr>
          <w:sz w:val="28"/>
          <w:szCs w:val="20"/>
          <w:lang w:val="uk-UA"/>
        </w:rPr>
        <w:t>З</w:t>
      </w:r>
      <w:r w:rsidRPr="008723D0">
        <w:rPr>
          <w:sz w:val="28"/>
          <w:szCs w:val="20"/>
          <w:lang w:val="uk-UA"/>
        </w:rPr>
        <w:t>робив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багатий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подарунок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Гробу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Господньому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Єрусалимі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–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пишно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орнаментовану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срібну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дошку.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зберігалася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20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столітті.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Мазепа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–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меценат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засновник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низки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храмів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стилі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врочистому,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пишному</w:t>
      </w:r>
      <w:r w:rsidR="00D42131" w:rsidRPr="00D42131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організував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будівництво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величезних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храмів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Києві: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Братського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Микольського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монастирів,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церкви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Всіх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Святих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Києво-Печерській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лаврі,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збудував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Економічну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браму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церквою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нею.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Дослідники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нарахували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12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храмів,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збудував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1690-1705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І.Мазепа.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нараховується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20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храмів,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Мазепа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реставрував.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–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Софія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Київська,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Михайлівсько-Золотоверхий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монастир,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Успенський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Собор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Троїцька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надбрамна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Києво-Печерській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лаврі,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церкви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Переяславі,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Глухові,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Чернігові,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батурині,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Межигір’ї,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Мгарський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монастир.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Ніхто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міг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зрівнятися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Мазепою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справі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церковного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будівництва.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зводилися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світські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кам'яні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будівлі,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переважно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будинки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Генеральної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полкових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канцелярій,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збройні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арсенали,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приватні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будинки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старшин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церковних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архієреїв.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нашого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будівель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дійшла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лише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мізерна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частина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Любечі,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Козельці,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Ніжині,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Прилуках,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Чернігові),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оскільки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затавроване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мазепинський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стиль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ставлення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будівель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ідеологічно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упередженим.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церковні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споруди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стилі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продовжували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створюватись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далі,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1800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вийшла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спеціальна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заборона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будівництво.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Заможні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міщани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купці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міст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активне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кам'яне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будівництво,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елементи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поєднувалися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іншими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стильовими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напрямками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залежно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смаку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запитів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замовників.</w:t>
      </w:r>
      <w:r w:rsidR="00B43407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1721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скасовано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указ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Петра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заборону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будувати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цегли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містах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(крім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Москви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Петербурга).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з'являється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низка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споруд,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зберігаючи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основні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ознаки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стилю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помітно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наближаються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більш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безтурботного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стилю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рококо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(Покровська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Подолі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1722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дзвіниці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Михайлівського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Золотоверхого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монастиря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кафедрального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Софійського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собору,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собор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Козельці).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1731-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1745рр.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керівництвом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німецького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архітектора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Шеделя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перебудовано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приміщення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Київської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збудовану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93-метрову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дзвіницю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Києво-Печерської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лаври.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проектом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Растреллі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1747-1753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цілком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стилі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рококо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збудовано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Андріївську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церкву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Маріїнський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палац.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Перевага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стилістики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рококо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відчувається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архітектурній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композиції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Свято-Юрського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собору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Львові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(1744—1767),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головній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Успенській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Почаївської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лаври.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цілому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стиль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рококо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ніби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накладається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барокову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основу,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немовби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доповнюючи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Собор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святої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Софії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прилеглі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монастирські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споруди,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Києво-Печерська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лавра</w:t>
      </w:r>
      <w:r w:rsidR="008579D0" w:rsidRPr="008723D0">
        <w:rPr>
          <w:sz w:val="28"/>
          <w:szCs w:val="20"/>
          <w:lang w:val="uk-UA"/>
        </w:rPr>
        <w:t xml:space="preserve">. </w:t>
      </w:r>
      <w:r w:rsidRPr="008723D0">
        <w:rPr>
          <w:sz w:val="28"/>
          <w:szCs w:val="20"/>
          <w:lang w:val="uk-UA"/>
        </w:rPr>
        <w:t>Серед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архітекторів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стилі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рококо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найвидатнішими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Ковнір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(ряд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будівель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Києво-Печерської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лаври),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Григорович-Барський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(перший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київський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водогін,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архітектурно-скульптурний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фонтан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Самсона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церкви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Покровська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Миколи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Набережного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низка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споруд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інших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містах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монастирських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комплексах)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Старченко.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Найвизначніша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пам'ятка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дерев'яної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церковної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архітектури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запорізький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Троїцький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собор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Ново-богородицьку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(тепер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Новомосковськ),</w:t>
      </w:r>
      <w:r w:rsidR="00586223" w:rsidRPr="008723D0">
        <w:rPr>
          <w:sz w:val="28"/>
          <w:szCs w:val="20"/>
          <w:lang w:val="uk-UA"/>
        </w:rPr>
        <w:t xml:space="preserve"> </w:t>
      </w:r>
      <w:smartTag w:uri="urn:schemas-microsoft-com:office:smarttags" w:element="metricconverter">
        <w:smartTagPr>
          <w:attr w:name="ProductID" w:val="65 м"/>
        </w:smartTagPr>
        <w:r w:rsidRPr="008723D0">
          <w:rPr>
            <w:sz w:val="28"/>
            <w:szCs w:val="20"/>
            <w:lang w:val="uk-UA"/>
          </w:rPr>
          <w:t>65</w:t>
        </w:r>
        <w:r w:rsidR="00586223" w:rsidRPr="008723D0">
          <w:rPr>
            <w:sz w:val="28"/>
            <w:szCs w:val="20"/>
            <w:lang w:val="uk-UA"/>
          </w:rPr>
          <w:t xml:space="preserve"> </w:t>
        </w:r>
        <w:r w:rsidRPr="008723D0">
          <w:rPr>
            <w:sz w:val="28"/>
            <w:szCs w:val="20"/>
            <w:lang w:val="uk-UA"/>
          </w:rPr>
          <w:t>м</w:t>
        </w:r>
      </w:smartTag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висоту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–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найвища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дерев’яна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споруда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часу.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Розвиток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кам’яного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будівництва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сприяв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розвитку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рельєфного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ліпного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оздоблення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споруд.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Інколи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ліпнина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різьба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вкривали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церкви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дзвіниці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суцільним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килимовим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орнаментом.</w:t>
      </w:r>
    </w:p>
    <w:p w:rsidR="00461EC0" w:rsidRPr="008723D0" w:rsidRDefault="00461EC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Органічним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елементом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архітектури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Гетьманщини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вирізна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ліпна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скульптура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стінах.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Майстром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дерев'яної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скульптури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містах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слободах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Лівобережної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слобідський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мешканець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Сисой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Шалматов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-автор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численних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вирізних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іконостасів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скульптур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(міський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собор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Полтаві,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Мгарський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монастир,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Покрови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Ромнах).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Західній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традиції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побутування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скульптури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значно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розвиненішими,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автором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чудового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скульптурного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оформлення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Свято-Юрського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комплексу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видатний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архітектор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скульптор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Пінзель.</w:t>
      </w:r>
      <w:r w:rsidR="008579D0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Архітектура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виразними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елементами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класицизму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реакція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напруженість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іграшковість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рококо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виникає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середині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класицизму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характерні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суворість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чіткість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архітектурних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форм,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відмова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пишного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оздоблення,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світлі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барви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(здебільшого,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жовтий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колір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стін,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білі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колони).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спокійних,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раціональних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сухих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формах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виведено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палату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Вишнівці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Волині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(1730-1740),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прибудову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1753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кафедральної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Успенської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церкви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Володимирі-Волинському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низку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менших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будинків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брам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багатьох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містах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Західної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Яскравими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зразками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класицизму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архітектурі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Гетьманщини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палац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Рум'янцева-Задунайського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70-х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Качанівка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Чернігівської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області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величаві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палати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кінця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століття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колишнього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гетьмана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Розумовського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Почепі,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Яготині,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Глухові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відбудованому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Батурині.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батуринській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палаті,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збудованій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проектом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англійця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Камерона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1799-1803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рр.,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помітний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вплив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французького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стилю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ампір.</w:t>
      </w:r>
    </w:p>
    <w:p w:rsidR="008723D0" w:rsidRPr="00D42131" w:rsidRDefault="008723D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b/>
          <w:sz w:val="28"/>
          <w:szCs w:val="20"/>
        </w:rPr>
      </w:pPr>
    </w:p>
    <w:p w:rsidR="00F00587" w:rsidRPr="008723D0" w:rsidRDefault="00F00587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b/>
          <w:sz w:val="28"/>
          <w:szCs w:val="20"/>
          <w:lang w:val="uk-UA"/>
        </w:rPr>
      </w:pPr>
      <w:r w:rsidRPr="008723D0">
        <w:rPr>
          <w:b/>
          <w:sz w:val="28"/>
          <w:szCs w:val="20"/>
          <w:lang w:val="uk-UA"/>
        </w:rPr>
        <w:t>6.</w:t>
      </w:r>
      <w:r w:rsidR="00586223" w:rsidRPr="008723D0">
        <w:rPr>
          <w:b/>
          <w:sz w:val="28"/>
          <w:szCs w:val="20"/>
          <w:lang w:val="uk-UA"/>
        </w:rPr>
        <w:t xml:space="preserve"> </w:t>
      </w:r>
      <w:r w:rsidRPr="008723D0">
        <w:rPr>
          <w:b/>
          <w:sz w:val="28"/>
          <w:szCs w:val="20"/>
          <w:lang w:val="uk-UA"/>
        </w:rPr>
        <w:t>Живопис.</w:t>
      </w:r>
      <w:r w:rsidR="00586223" w:rsidRPr="008723D0">
        <w:rPr>
          <w:b/>
          <w:sz w:val="28"/>
          <w:szCs w:val="20"/>
          <w:lang w:val="uk-UA"/>
        </w:rPr>
        <w:t xml:space="preserve"> </w:t>
      </w:r>
      <w:r w:rsidRPr="008723D0">
        <w:rPr>
          <w:b/>
          <w:sz w:val="28"/>
          <w:szCs w:val="20"/>
          <w:lang w:val="uk-UA"/>
        </w:rPr>
        <w:t>Еволюція</w:t>
      </w:r>
      <w:r w:rsidR="00586223" w:rsidRPr="008723D0">
        <w:rPr>
          <w:b/>
          <w:sz w:val="28"/>
          <w:szCs w:val="20"/>
          <w:lang w:val="uk-UA"/>
        </w:rPr>
        <w:t xml:space="preserve"> </w:t>
      </w:r>
      <w:r w:rsidRPr="008723D0">
        <w:rPr>
          <w:b/>
          <w:sz w:val="28"/>
          <w:szCs w:val="20"/>
          <w:lang w:val="uk-UA"/>
        </w:rPr>
        <w:t>від</w:t>
      </w:r>
      <w:r w:rsidR="00586223" w:rsidRPr="008723D0">
        <w:rPr>
          <w:b/>
          <w:sz w:val="28"/>
          <w:szCs w:val="20"/>
          <w:lang w:val="uk-UA"/>
        </w:rPr>
        <w:t xml:space="preserve"> </w:t>
      </w:r>
      <w:r w:rsidRPr="008723D0">
        <w:rPr>
          <w:b/>
          <w:sz w:val="28"/>
          <w:szCs w:val="20"/>
          <w:lang w:val="uk-UA"/>
        </w:rPr>
        <w:t>бароко</w:t>
      </w:r>
      <w:r w:rsidR="00586223" w:rsidRPr="008723D0">
        <w:rPr>
          <w:b/>
          <w:sz w:val="28"/>
          <w:szCs w:val="20"/>
          <w:lang w:val="uk-UA"/>
        </w:rPr>
        <w:t xml:space="preserve"> </w:t>
      </w:r>
      <w:r w:rsidRPr="008723D0">
        <w:rPr>
          <w:b/>
          <w:sz w:val="28"/>
          <w:szCs w:val="20"/>
          <w:lang w:val="uk-UA"/>
        </w:rPr>
        <w:t>до</w:t>
      </w:r>
      <w:r w:rsidR="00586223" w:rsidRPr="008723D0">
        <w:rPr>
          <w:b/>
          <w:sz w:val="28"/>
          <w:szCs w:val="20"/>
          <w:lang w:val="uk-UA"/>
        </w:rPr>
        <w:t xml:space="preserve"> </w:t>
      </w:r>
      <w:r w:rsidRPr="008723D0">
        <w:rPr>
          <w:b/>
          <w:sz w:val="28"/>
          <w:szCs w:val="20"/>
          <w:lang w:val="uk-UA"/>
        </w:rPr>
        <w:t>рококо,</w:t>
      </w:r>
      <w:r w:rsidR="00586223" w:rsidRPr="008723D0">
        <w:rPr>
          <w:b/>
          <w:sz w:val="28"/>
          <w:szCs w:val="20"/>
          <w:lang w:val="uk-UA"/>
        </w:rPr>
        <w:t xml:space="preserve"> </w:t>
      </w:r>
      <w:r w:rsidRPr="008723D0">
        <w:rPr>
          <w:b/>
          <w:sz w:val="28"/>
          <w:szCs w:val="20"/>
          <w:lang w:val="uk-UA"/>
        </w:rPr>
        <w:t>від</w:t>
      </w:r>
      <w:r w:rsidR="00586223" w:rsidRPr="008723D0">
        <w:rPr>
          <w:b/>
          <w:sz w:val="28"/>
          <w:szCs w:val="20"/>
          <w:lang w:val="uk-UA"/>
        </w:rPr>
        <w:t xml:space="preserve"> </w:t>
      </w:r>
      <w:r w:rsidRPr="008723D0">
        <w:rPr>
          <w:b/>
          <w:sz w:val="28"/>
          <w:szCs w:val="20"/>
          <w:lang w:val="uk-UA"/>
        </w:rPr>
        <w:t>рококо</w:t>
      </w:r>
      <w:r w:rsidR="00586223" w:rsidRPr="008723D0">
        <w:rPr>
          <w:b/>
          <w:sz w:val="28"/>
          <w:szCs w:val="20"/>
          <w:lang w:val="uk-UA"/>
        </w:rPr>
        <w:t xml:space="preserve"> </w:t>
      </w:r>
      <w:r w:rsidRPr="008723D0">
        <w:rPr>
          <w:b/>
          <w:sz w:val="28"/>
          <w:szCs w:val="20"/>
          <w:lang w:val="uk-UA"/>
        </w:rPr>
        <w:t>до</w:t>
      </w:r>
      <w:r w:rsidR="00586223" w:rsidRPr="008723D0">
        <w:rPr>
          <w:b/>
          <w:sz w:val="28"/>
          <w:szCs w:val="20"/>
          <w:lang w:val="uk-UA"/>
        </w:rPr>
        <w:t xml:space="preserve"> </w:t>
      </w:r>
      <w:r w:rsidRPr="008723D0">
        <w:rPr>
          <w:b/>
          <w:sz w:val="28"/>
          <w:szCs w:val="20"/>
          <w:lang w:val="uk-UA"/>
        </w:rPr>
        <w:t>класицизму</w:t>
      </w:r>
    </w:p>
    <w:p w:rsidR="008723D0" w:rsidRPr="00D42131" w:rsidRDefault="008723D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F00587" w:rsidRPr="008723D0" w:rsidRDefault="00F00587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живописі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цього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періоду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послідовно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пережила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етапи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рококо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класицизму.</w:t>
      </w:r>
      <w:r w:rsid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живопису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визначальним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виразний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b/>
          <w:bCs/>
          <w:sz w:val="28"/>
        </w:rPr>
        <w:t>вплив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фламандської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аристократичної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школи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Рубенса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захоплення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докорінно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змінило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попередні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національні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традиції.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вплив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взнаки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двох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портретах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1652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дітей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Б.Хмель-ницького,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Тимофія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Розанди,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системного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характеру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набуває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гетьманування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Мазепи.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Разом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стилістика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живопису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цього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періоду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досить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різноманітною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нерівноцінною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майстерністю.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Більшість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парадних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портретів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(парсун)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полковників,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уціліли,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написані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місцевими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козаками-умільцями,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однак,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уміли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передати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настрій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вдачу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зображуваних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старшин.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реалістичну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майстерність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живописців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писав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згадуваний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Павло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Алепський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середині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нашого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дійшла,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жаль,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лише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незначна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частка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зі</w:t>
      </w:r>
      <w:r w:rsidR="00586223" w:rsidRPr="008723D0">
        <w:rPr>
          <w:sz w:val="28"/>
          <w:szCs w:val="20"/>
          <w:lang w:val="uk-UA"/>
        </w:rPr>
        <w:t xml:space="preserve"> </w:t>
      </w:r>
      <w:r w:rsidR="00D42131" w:rsidRPr="008723D0">
        <w:rPr>
          <w:sz w:val="28"/>
          <w:szCs w:val="20"/>
          <w:lang w:val="uk-UA"/>
        </w:rPr>
        <w:t>створеного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майстрами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ХVІІ-ХVІІІ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</w:p>
    <w:p w:rsidR="00F00587" w:rsidRPr="008723D0" w:rsidRDefault="00F00587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другій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половині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цілком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оформлюються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школи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іконописців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граверів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найбільшою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школа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Києво-Печерської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лаври,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роль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наставимо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закликано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італійських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майстрів.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Найвідомішими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зразками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київської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школи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монументального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живопису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розписи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Успенського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собору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Троїцької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надбрамної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церкви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Києво-Печерській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лаврі,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притаманні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м'яка,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пастельна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форма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письма,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чуттєвість,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округла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плавність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ліній,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що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налаштовують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глядачів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на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замирювальний,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дещо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меланхолійний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настрій,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намагаються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підтримати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життєрадісність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світосприймання.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</w:rPr>
        <w:t>Разом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з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тим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драматичні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сюжети,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такі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як</w:t>
      </w:r>
      <w:r w:rsidR="00586223" w:rsidRPr="008723D0">
        <w:rPr>
          <w:b/>
          <w:bCs/>
          <w:sz w:val="28"/>
        </w:rPr>
        <w:t xml:space="preserve"> </w:t>
      </w:r>
      <w:r w:rsidR="008723D0">
        <w:rPr>
          <w:i/>
          <w:iCs/>
          <w:sz w:val="28"/>
        </w:rPr>
        <w:t>"</w:t>
      </w:r>
      <w:r w:rsidRPr="008723D0">
        <w:rPr>
          <w:i/>
          <w:iCs/>
          <w:sz w:val="28"/>
        </w:rPr>
        <w:t>Вигнання</w:t>
      </w:r>
      <w:r w:rsidR="00586223" w:rsidRPr="008723D0">
        <w:rPr>
          <w:i/>
          <w:iCs/>
          <w:sz w:val="28"/>
        </w:rPr>
        <w:t xml:space="preserve"> </w:t>
      </w:r>
      <w:r w:rsidRPr="008723D0">
        <w:rPr>
          <w:i/>
          <w:iCs/>
          <w:sz w:val="28"/>
        </w:rPr>
        <w:t>торговців</w:t>
      </w:r>
      <w:r w:rsidR="00586223" w:rsidRPr="008723D0">
        <w:rPr>
          <w:i/>
          <w:iCs/>
          <w:sz w:val="28"/>
        </w:rPr>
        <w:t xml:space="preserve"> </w:t>
      </w:r>
      <w:r w:rsidRPr="008723D0">
        <w:rPr>
          <w:i/>
          <w:iCs/>
          <w:sz w:val="28"/>
        </w:rPr>
        <w:t>з</w:t>
      </w:r>
      <w:r w:rsidR="00586223" w:rsidRPr="008723D0">
        <w:rPr>
          <w:i/>
          <w:iCs/>
          <w:sz w:val="28"/>
        </w:rPr>
        <w:t xml:space="preserve"> </w:t>
      </w:r>
      <w:r w:rsidRPr="008723D0">
        <w:rPr>
          <w:i/>
          <w:iCs/>
          <w:sz w:val="28"/>
        </w:rPr>
        <w:t>храму</w:t>
      </w:r>
      <w:r w:rsidR="008723D0">
        <w:rPr>
          <w:i/>
          <w:iCs/>
          <w:sz w:val="28"/>
        </w:rPr>
        <w:t>"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та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особливо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i/>
          <w:iCs/>
          <w:sz w:val="28"/>
        </w:rPr>
        <w:t>сцени</w:t>
      </w:r>
      <w:r w:rsidR="00586223" w:rsidRPr="008723D0">
        <w:rPr>
          <w:i/>
          <w:iCs/>
          <w:sz w:val="28"/>
        </w:rPr>
        <w:t xml:space="preserve"> </w:t>
      </w:r>
      <w:r w:rsidRPr="008723D0">
        <w:rPr>
          <w:i/>
          <w:iCs/>
          <w:sz w:val="28"/>
        </w:rPr>
        <w:t>страстей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виконані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з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переданням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відповідного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неспокійній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добі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войовничого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напруження.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Зображувані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на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фресках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постаті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дихали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тілесним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і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душевним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здоров'ям,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їхні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рухи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втратили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будь-яку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скутість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і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в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цілому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підкреслювали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піднесеність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настрою.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sz w:val="28"/>
          <w:szCs w:val="20"/>
          <w:lang w:val="uk-UA"/>
        </w:rPr>
        <w:t>Витворені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Києво-Печерською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мистецькою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майстернею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образи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каноном,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зразком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наслідування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усіх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інших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куточках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України.</w:t>
      </w:r>
    </w:p>
    <w:p w:rsidR="00F00587" w:rsidRPr="008723D0" w:rsidRDefault="00F00587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Характерною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складовою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храмового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живопису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званий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b/>
          <w:bCs/>
          <w:sz w:val="28"/>
        </w:rPr>
        <w:t>ктиторський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портрет.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Ктиторами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(народною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мовою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титарями</w:t>
      </w:r>
      <w:r w:rsidRPr="008723D0">
        <w:rPr>
          <w:sz w:val="28"/>
          <w:szCs w:val="20"/>
          <w:lang w:val="uk-UA"/>
        </w:rPr>
        <w:t>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називали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фундаторів,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жертводавців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опікунів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тієї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іншої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церкви,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діючих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церковних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старост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(голів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парафіяльної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ради).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київських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церков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опікунів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протягом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багато.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вівтарній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частині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Успенської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церкви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Києво-Печерської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лаври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до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її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підриву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в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1941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р.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було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зображено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85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історични</w:t>
      </w:r>
      <w:r w:rsidR="00D42131" w:rsidRPr="00D42131">
        <w:rPr>
          <w:b/>
          <w:bCs/>
          <w:sz w:val="28"/>
          <w:lang w:val="uk-UA"/>
        </w:rPr>
        <w:t>х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осіб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-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від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князів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Київської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Русі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до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Петра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(зрозуміло,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далеко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ктитори,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лише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чиїм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опікунством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лавра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особливо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пишалася).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зображені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повен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зріст,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причому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малярськаі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фактура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портретів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пристосована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сану,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займали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портретовані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історії.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Непорушними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зображені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старші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церковні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достойники,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ближчою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періоду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історична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особа,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живішими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портрети,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більше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виразу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індивідуальності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віддзеркалювалося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обличчях.</w:t>
      </w:r>
      <w:r w:rsidR="008579D0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Надзвичайної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пишності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ошатнос</w:t>
      </w:r>
      <w:r w:rsidR="00D42131">
        <w:rPr>
          <w:sz w:val="28"/>
          <w:szCs w:val="20"/>
          <w:lang w:val="uk-UA"/>
        </w:rPr>
        <w:t xml:space="preserve">ті </w:t>
      </w:r>
      <w:r w:rsidRPr="008723D0">
        <w:rPr>
          <w:sz w:val="28"/>
          <w:szCs w:val="20"/>
          <w:lang w:val="uk-UA"/>
        </w:rPr>
        <w:t>набули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доби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церковні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b/>
          <w:bCs/>
          <w:sz w:val="28"/>
        </w:rPr>
        <w:t>іконостаси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ікони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розташовували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чотири,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п'ять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рядів.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Найвідомішими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уцілілих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барокових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іконостасів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ґатунку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іконостаси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з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церкв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Святого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Духа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в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Рогатині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у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Галичині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(середина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церкви-</w:t>
      </w:r>
      <w:r w:rsidRPr="008723D0">
        <w:rPr>
          <w:b/>
          <w:bCs/>
          <w:sz w:val="28"/>
          <w:lang w:val="uk-UA"/>
        </w:rPr>
        <w:t>усипальниці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гетьмана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Д.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Апостола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у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Великих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Сорочинцях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(перша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половина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Вершиною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станкового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іконописного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="00D42131" w:rsidRPr="008723D0">
        <w:rPr>
          <w:sz w:val="28"/>
          <w:szCs w:val="20"/>
          <w:lang w:val="uk-UA"/>
        </w:rPr>
        <w:t>живопису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b/>
          <w:bCs/>
          <w:sz w:val="28"/>
        </w:rPr>
        <w:t>Богородчанський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(Манявський)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іконостас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виконане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протягом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1698-1705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майстром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b/>
          <w:bCs/>
          <w:sz w:val="28"/>
        </w:rPr>
        <w:t>Иовом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Кондзелевичем</w:t>
      </w:r>
      <w:r w:rsidRPr="008723D0">
        <w:rPr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Тут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по-новому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відтворюються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традиційні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біблійні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сцени.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Зображено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живих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реальних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людей,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динаміки,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навіть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одягнених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місцеві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костюми.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глибині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картини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мистецьки,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змальовано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відповідні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краєвиди.</w:t>
      </w:r>
    </w:p>
    <w:p w:rsidR="00F00587" w:rsidRPr="008723D0" w:rsidRDefault="00F00587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Досить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рано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іконописання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потрапляють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елементи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стилю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рококо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пов'язано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активним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використанням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учнями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лаврської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мистецької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майстерні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ролі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зразків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малюнків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батьків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французького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рококо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Ватто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і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Буше,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представлених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учнівських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альбомних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збірниках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(так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званих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кунтебушках).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Доба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рококо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вносить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парсунний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портрет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більшу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легкість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галантність,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додає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характеристичні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дрібні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деталі,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з'являється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b/>
          <w:bCs/>
          <w:sz w:val="28"/>
        </w:rPr>
        <w:t>мода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на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виконання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жіночих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парсун.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Яскравим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зразком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модернізованого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рококо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іконописання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монументального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фрескового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живопису,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характерною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домінантність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легких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пастельних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тонів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особливою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любов'ю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рожевого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блакитного,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розписи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Андріївської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церкви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у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Києві,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виконані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О.Антроповим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і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Г.Левицьким.</w:t>
      </w:r>
      <w:r w:rsidR="008579D0" w:rsidRPr="008723D0">
        <w:rPr>
          <w:b/>
          <w:bCs/>
          <w:sz w:val="28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Останній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майстрів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більш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відомий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пізній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представник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i/>
          <w:iCs/>
          <w:sz w:val="28"/>
          <w:lang w:val="uk-UA"/>
        </w:rPr>
        <w:t>Київської</w:t>
      </w:r>
      <w:r w:rsidR="00586223" w:rsidRPr="008723D0">
        <w:rPr>
          <w:i/>
          <w:iCs/>
          <w:sz w:val="28"/>
          <w:lang w:val="uk-UA"/>
        </w:rPr>
        <w:t xml:space="preserve"> </w:t>
      </w:r>
      <w:r w:rsidRPr="008723D0">
        <w:rPr>
          <w:i/>
          <w:iCs/>
          <w:sz w:val="28"/>
          <w:lang w:val="uk-UA"/>
        </w:rPr>
        <w:t>граверської</w:t>
      </w:r>
      <w:r w:rsidR="00586223" w:rsidRPr="008723D0">
        <w:rPr>
          <w:i/>
          <w:iCs/>
          <w:sz w:val="28"/>
          <w:lang w:val="uk-UA"/>
        </w:rPr>
        <w:t xml:space="preserve"> </w:t>
      </w:r>
      <w:r w:rsidRPr="008723D0">
        <w:rPr>
          <w:i/>
          <w:iCs/>
          <w:sz w:val="28"/>
          <w:lang w:val="uk-UA"/>
        </w:rPr>
        <w:t>школи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належали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визначні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майстри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граверської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справи,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брати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Леонтій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Олександр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Тарасевичі,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Іван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Щирський,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Крщонович,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Д.Голяховський,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Козачківський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зміну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b/>
          <w:bCs/>
          <w:sz w:val="28"/>
        </w:rPr>
        <w:t>деревориту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другій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половині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приходить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b/>
          <w:bCs/>
          <w:sz w:val="28"/>
        </w:rPr>
        <w:t>мідьорит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i/>
          <w:iCs/>
          <w:sz w:val="28"/>
        </w:rPr>
        <w:t>тобто</w:t>
      </w:r>
      <w:r w:rsidR="00586223" w:rsidRPr="008723D0">
        <w:rPr>
          <w:i/>
          <w:iCs/>
          <w:sz w:val="28"/>
        </w:rPr>
        <w:t xml:space="preserve"> </w:t>
      </w:r>
      <w:r w:rsidRPr="008723D0">
        <w:rPr>
          <w:i/>
          <w:iCs/>
          <w:sz w:val="28"/>
        </w:rPr>
        <w:t>гравюра</w:t>
      </w:r>
      <w:r w:rsidR="00586223" w:rsidRPr="008723D0">
        <w:rPr>
          <w:i/>
          <w:iCs/>
          <w:sz w:val="28"/>
        </w:rPr>
        <w:t xml:space="preserve"> </w:t>
      </w:r>
      <w:r w:rsidRPr="008723D0">
        <w:rPr>
          <w:i/>
          <w:iCs/>
          <w:sz w:val="28"/>
        </w:rPr>
        <w:t>на</w:t>
      </w:r>
      <w:r w:rsidR="00586223" w:rsidRPr="008723D0">
        <w:rPr>
          <w:i/>
          <w:iCs/>
          <w:sz w:val="28"/>
        </w:rPr>
        <w:t xml:space="preserve"> </w:t>
      </w:r>
      <w:r w:rsidRPr="008723D0">
        <w:rPr>
          <w:i/>
          <w:iCs/>
          <w:sz w:val="28"/>
        </w:rPr>
        <w:t>міді,</w:t>
      </w:r>
      <w:r w:rsidR="00586223" w:rsidRPr="008723D0">
        <w:rPr>
          <w:i/>
          <w:iCs/>
          <w:sz w:val="28"/>
        </w:rPr>
        <w:t xml:space="preserve"> </w:t>
      </w:r>
      <w:r w:rsidRPr="008723D0">
        <w:rPr>
          <w:i/>
          <w:iCs/>
          <w:sz w:val="28"/>
        </w:rPr>
        <w:t>що</w:t>
      </w:r>
      <w:r w:rsidR="00586223" w:rsidRPr="008723D0">
        <w:rPr>
          <w:i/>
          <w:iCs/>
          <w:sz w:val="28"/>
        </w:rPr>
        <w:t xml:space="preserve"> </w:t>
      </w:r>
      <w:r w:rsidRPr="008723D0">
        <w:rPr>
          <w:i/>
          <w:iCs/>
          <w:sz w:val="28"/>
        </w:rPr>
        <w:t>дозволяє</w:t>
      </w:r>
      <w:r w:rsidR="00586223" w:rsidRPr="008723D0">
        <w:rPr>
          <w:i/>
          <w:iCs/>
          <w:sz w:val="28"/>
        </w:rPr>
        <w:t xml:space="preserve"> </w:t>
      </w:r>
      <w:r w:rsidRPr="008723D0">
        <w:rPr>
          <w:i/>
          <w:iCs/>
          <w:sz w:val="28"/>
        </w:rPr>
        <w:t>значно</w:t>
      </w:r>
      <w:r w:rsidR="00586223" w:rsidRPr="008723D0">
        <w:rPr>
          <w:i/>
          <w:iCs/>
          <w:sz w:val="28"/>
        </w:rPr>
        <w:t xml:space="preserve"> </w:t>
      </w:r>
      <w:r w:rsidRPr="008723D0">
        <w:rPr>
          <w:i/>
          <w:iCs/>
          <w:sz w:val="28"/>
        </w:rPr>
        <w:t>покращити</w:t>
      </w:r>
      <w:r w:rsidR="00586223" w:rsidRPr="008723D0">
        <w:rPr>
          <w:i/>
          <w:iCs/>
          <w:sz w:val="28"/>
        </w:rPr>
        <w:t xml:space="preserve"> </w:t>
      </w:r>
      <w:r w:rsidRPr="008723D0">
        <w:rPr>
          <w:i/>
          <w:iCs/>
          <w:sz w:val="28"/>
        </w:rPr>
        <w:t>якість</w:t>
      </w:r>
      <w:r w:rsidR="00586223" w:rsidRPr="008723D0">
        <w:rPr>
          <w:i/>
          <w:iCs/>
          <w:sz w:val="28"/>
        </w:rPr>
        <w:t xml:space="preserve"> </w:t>
      </w:r>
      <w:r w:rsidRPr="008723D0">
        <w:rPr>
          <w:i/>
          <w:iCs/>
          <w:sz w:val="28"/>
        </w:rPr>
        <w:t>граверних</w:t>
      </w:r>
      <w:r w:rsidR="00586223" w:rsidRPr="008723D0">
        <w:rPr>
          <w:i/>
          <w:iCs/>
          <w:sz w:val="28"/>
        </w:rPr>
        <w:t xml:space="preserve"> </w:t>
      </w:r>
      <w:r w:rsidRPr="008723D0">
        <w:rPr>
          <w:i/>
          <w:iCs/>
          <w:sz w:val="28"/>
        </w:rPr>
        <w:t>відбитків.</w:t>
      </w:r>
      <w:r w:rsidR="00586223" w:rsidRPr="008723D0">
        <w:rPr>
          <w:i/>
          <w:iCs/>
          <w:sz w:val="28"/>
        </w:rPr>
        <w:t xml:space="preserve"> </w:t>
      </w:r>
      <w:r w:rsidRPr="008723D0">
        <w:rPr>
          <w:sz w:val="28"/>
          <w:szCs w:val="20"/>
          <w:lang w:val="uk-UA"/>
        </w:rPr>
        <w:t>Розвиток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граверства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відбувався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тісному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зв'язку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випуском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студентських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тез,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потребами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книгодрукування,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замовленнями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панегіриків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гравірованих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парсун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заможною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шляхтою,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старшиною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російськими</w:t>
      </w:r>
      <w:r w:rsid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можновладцями.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Разом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серед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робіт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братів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Тарасевичів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їхніх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пізніших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колег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можна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знайти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тільки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розкішні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алегоричні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композиції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релігійного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характеру,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реалістичні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граверські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замальовки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пейзажів,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сільськогосподарських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робіт.</w:t>
      </w:r>
    </w:p>
    <w:p w:rsidR="00F00587" w:rsidRPr="008723D0" w:rsidRDefault="00F00587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дедалі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сильнішими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живописі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елементи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класицистичного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реалізму.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Найвидатнішими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майстрами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класицистичного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живопису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b/>
          <w:bCs/>
          <w:sz w:val="28"/>
        </w:rPr>
        <w:t>Дмитро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Левицький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(1735-1822)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b/>
          <w:bCs/>
          <w:sz w:val="28"/>
        </w:rPr>
        <w:t>Володимир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Боровиковський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(1757-1825).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спочатку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потім,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звичною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тоді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практикою,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перебиратися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Петербурга,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портрети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кращими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зразками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живопису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Російській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імперії.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1753р.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імператриця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b/>
          <w:bCs/>
          <w:sz w:val="28"/>
        </w:rPr>
        <w:t>Єлизавета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видала</w:t>
      </w:r>
      <w:r w:rsidR="00586223" w:rsidRPr="008723D0">
        <w:rPr>
          <w:b/>
          <w:bCs/>
          <w:sz w:val="28"/>
        </w:rPr>
        <w:t xml:space="preserve"> </w:t>
      </w:r>
      <w:r w:rsidRPr="008723D0">
        <w:rPr>
          <w:b/>
          <w:bCs/>
          <w:sz w:val="28"/>
        </w:rPr>
        <w:t>указ</w:t>
      </w:r>
      <w:r w:rsidRPr="008723D0">
        <w:rPr>
          <w:sz w:val="28"/>
          <w:szCs w:val="20"/>
          <w:lang w:val="uk-UA"/>
        </w:rPr>
        <w:t>: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i/>
          <w:iCs/>
          <w:sz w:val="28"/>
        </w:rPr>
        <w:t>трьох</w:t>
      </w:r>
      <w:r w:rsidR="00586223" w:rsidRPr="008723D0">
        <w:rPr>
          <w:i/>
          <w:iCs/>
          <w:sz w:val="28"/>
        </w:rPr>
        <w:t xml:space="preserve"> </w:t>
      </w:r>
      <w:r w:rsidRPr="008723D0">
        <w:rPr>
          <w:i/>
          <w:iCs/>
          <w:sz w:val="28"/>
        </w:rPr>
        <w:t>українських</w:t>
      </w:r>
      <w:r w:rsidR="00586223" w:rsidRPr="008723D0">
        <w:rPr>
          <w:i/>
          <w:iCs/>
          <w:sz w:val="28"/>
        </w:rPr>
        <w:t xml:space="preserve"> </w:t>
      </w:r>
      <w:r w:rsidRPr="008723D0">
        <w:rPr>
          <w:i/>
          <w:iCs/>
          <w:sz w:val="28"/>
        </w:rPr>
        <w:t>хлопців</w:t>
      </w:r>
      <w:r w:rsidR="00586223" w:rsidRPr="008723D0">
        <w:rPr>
          <w:i/>
          <w:iCs/>
          <w:sz w:val="28"/>
        </w:rPr>
        <w:t xml:space="preserve"> </w:t>
      </w:r>
      <w:r w:rsidRPr="008723D0">
        <w:rPr>
          <w:i/>
          <w:iCs/>
          <w:sz w:val="28"/>
        </w:rPr>
        <w:t>з</w:t>
      </w:r>
      <w:r w:rsidR="00586223" w:rsidRPr="008723D0">
        <w:rPr>
          <w:i/>
          <w:iCs/>
          <w:sz w:val="28"/>
        </w:rPr>
        <w:t xml:space="preserve"> </w:t>
      </w:r>
      <w:r w:rsidRPr="008723D0">
        <w:rPr>
          <w:i/>
          <w:iCs/>
          <w:sz w:val="28"/>
        </w:rPr>
        <w:t>придворної</w:t>
      </w:r>
      <w:r w:rsidR="00586223" w:rsidRPr="008723D0">
        <w:rPr>
          <w:i/>
          <w:iCs/>
          <w:sz w:val="28"/>
        </w:rPr>
        <w:t xml:space="preserve"> </w:t>
      </w:r>
      <w:r w:rsidRPr="008723D0">
        <w:rPr>
          <w:i/>
          <w:iCs/>
          <w:sz w:val="28"/>
        </w:rPr>
        <w:t>капели,</w:t>
      </w:r>
      <w:r w:rsidR="00586223" w:rsidRPr="008723D0">
        <w:rPr>
          <w:i/>
          <w:iCs/>
          <w:sz w:val="28"/>
        </w:rPr>
        <w:t xml:space="preserve"> </w:t>
      </w:r>
      <w:r w:rsidRPr="008723D0">
        <w:rPr>
          <w:i/>
          <w:iCs/>
          <w:sz w:val="28"/>
        </w:rPr>
        <w:t>які</w:t>
      </w:r>
      <w:r w:rsidR="00586223" w:rsidRPr="008723D0">
        <w:rPr>
          <w:i/>
          <w:iCs/>
          <w:sz w:val="28"/>
        </w:rPr>
        <w:t xml:space="preserve"> </w:t>
      </w:r>
      <w:r w:rsidRPr="008723D0">
        <w:rPr>
          <w:i/>
          <w:iCs/>
          <w:sz w:val="28"/>
        </w:rPr>
        <w:t>втратили</w:t>
      </w:r>
      <w:r w:rsidR="00586223" w:rsidRPr="008723D0">
        <w:rPr>
          <w:i/>
          <w:iCs/>
          <w:sz w:val="28"/>
        </w:rPr>
        <w:t xml:space="preserve"> </w:t>
      </w:r>
      <w:r w:rsidRPr="008723D0">
        <w:rPr>
          <w:i/>
          <w:iCs/>
          <w:sz w:val="28"/>
        </w:rPr>
        <w:t>голос,</w:t>
      </w:r>
      <w:r w:rsidR="00586223" w:rsidRPr="008723D0">
        <w:rPr>
          <w:i/>
          <w:iCs/>
          <w:sz w:val="28"/>
        </w:rPr>
        <w:t xml:space="preserve"> </w:t>
      </w:r>
      <w:r w:rsidRPr="008723D0">
        <w:rPr>
          <w:i/>
          <w:iCs/>
          <w:sz w:val="28"/>
        </w:rPr>
        <w:t>віддати</w:t>
      </w:r>
      <w:r w:rsidR="00586223" w:rsidRPr="008723D0">
        <w:rPr>
          <w:i/>
          <w:iCs/>
          <w:sz w:val="28"/>
        </w:rPr>
        <w:t xml:space="preserve"> </w:t>
      </w:r>
      <w:r w:rsidRPr="008723D0">
        <w:rPr>
          <w:i/>
          <w:iCs/>
          <w:sz w:val="28"/>
        </w:rPr>
        <w:t>в</w:t>
      </w:r>
      <w:r w:rsidR="00586223" w:rsidRPr="008723D0">
        <w:rPr>
          <w:i/>
          <w:iCs/>
          <w:sz w:val="28"/>
        </w:rPr>
        <w:t xml:space="preserve"> </w:t>
      </w:r>
      <w:r w:rsidRPr="008723D0">
        <w:rPr>
          <w:i/>
          <w:iCs/>
          <w:sz w:val="28"/>
        </w:rPr>
        <w:t>художню</w:t>
      </w:r>
      <w:r w:rsidR="00586223" w:rsidRPr="008723D0">
        <w:rPr>
          <w:i/>
          <w:iCs/>
          <w:sz w:val="28"/>
        </w:rPr>
        <w:t xml:space="preserve"> </w:t>
      </w:r>
      <w:r w:rsidRPr="008723D0">
        <w:rPr>
          <w:i/>
          <w:iCs/>
          <w:sz w:val="28"/>
        </w:rPr>
        <w:t>науку.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хлопцями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Кирило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Головачевський,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Іван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Саблучок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(прізвище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деформували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Саблуков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Антон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Лосенко.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Кожен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зробив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значний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внесок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розвиток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класицистичного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мистецтва.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Особливо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уславився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своїми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портретами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А.Лосенко,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писав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великі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полотна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Володимир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Рогніда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Принесення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жертву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Ісака")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К.Головачевський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плідно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працював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Петербурзі,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Саблучок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добився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повернення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відкрив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Харківському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колегіумі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під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назвою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додаткових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класів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справжню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високохудожню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майстерню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класицистичного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живопису,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з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якої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за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ЗО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років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вийшло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чимало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талановитих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портретистів,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доки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цю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майстерню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не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ліквідували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в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1798</w:t>
      </w:r>
      <w:r w:rsidR="00586223" w:rsidRPr="008723D0">
        <w:rPr>
          <w:b/>
          <w:bCs/>
          <w:sz w:val="28"/>
          <w:lang w:val="uk-UA"/>
        </w:rPr>
        <w:t xml:space="preserve"> </w:t>
      </w:r>
      <w:r w:rsidRPr="008723D0">
        <w:rPr>
          <w:b/>
          <w:bCs/>
          <w:sz w:val="28"/>
          <w:lang w:val="uk-UA"/>
        </w:rPr>
        <w:t>р.</w:t>
      </w:r>
    </w:p>
    <w:p w:rsidR="008723D0" w:rsidRPr="00D42131" w:rsidRDefault="008723D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b/>
          <w:sz w:val="28"/>
          <w:szCs w:val="20"/>
          <w:lang w:val="uk-UA"/>
        </w:rPr>
      </w:pPr>
    </w:p>
    <w:p w:rsidR="00F00587" w:rsidRPr="008723D0" w:rsidRDefault="008723D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b/>
          <w:sz w:val="28"/>
          <w:szCs w:val="20"/>
          <w:lang w:val="uk-UA"/>
        </w:rPr>
      </w:pPr>
      <w:r w:rsidRPr="00D42131">
        <w:rPr>
          <w:b/>
          <w:sz w:val="28"/>
          <w:szCs w:val="20"/>
          <w:lang w:val="uk-UA"/>
        </w:rPr>
        <w:br w:type="page"/>
      </w:r>
      <w:r w:rsidR="00F00587" w:rsidRPr="008723D0">
        <w:rPr>
          <w:b/>
          <w:sz w:val="28"/>
          <w:szCs w:val="20"/>
          <w:lang w:val="uk-UA"/>
        </w:rPr>
        <w:t>7</w:t>
      </w:r>
      <w:r w:rsidRPr="008723D0">
        <w:rPr>
          <w:b/>
          <w:sz w:val="28"/>
          <w:szCs w:val="20"/>
        </w:rPr>
        <w:t>.</w:t>
      </w:r>
      <w:r w:rsidR="00586223" w:rsidRPr="008723D0">
        <w:rPr>
          <w:b/>
          <w:sz w:val="28"/>
          <w:szCs w:val="20"/>
          <w:lang w:val="uk-UA"/>
        </w:rPr>
        <w:t xml:space="preserve"> </w:t>
      </w:r>
      <w:r w:rsidR="00F00587" w:rsidRPr="008723D0">
        <w:rPr>
          <w:b/>
          <w:sz w:val="28"/>
          <w:szCs w:val="20"/>
          <w:lang w:val="uk-UA"/>
        </w:rPr>
        <w:t>Музична</w:t>
      </w:r>
      <w:r w:rsidR="00586223" w:rsidRPr="008723D0">
        <w:rPr>
          <w:b/>
          <w:sz w:val="28"/>
          <w:szCs w:val="20"/>
          <w:lang w:val="uk-UA"/>
        </w:rPr>
        <w:t xml:space="preserve"> </w:t>
      </w:r>
      <w:r w:rsidR="00F00587" w:rsidRPr="008723D0">
        <w:rPr>
          <w:b/>
          <w:sz w:val="28"/>
          <w:szCs w:val="20"/>
          <w:lang w:val="uk-UA"/>
        </w:rPr>
        <w:t>культура</w:t>
      </w:r>
    </w:p>
    <w:p w:rsidR="008723D0" w:rsidRPr="00D42131" w:rsidRDefault="008723D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B94DD9" w:rsidRPr="008723D0" w:rsidRDefault="00F00587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Висока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музична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завжди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характерною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рисою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розвитку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різних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етапах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історії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сприяла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формуванню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нації.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По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руській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козацькій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землі,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писав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подорожній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грек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Антіохії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Павло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Алепський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1653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дивний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гарний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факт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спостерігали: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вони,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навіть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більшість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їхніх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жінок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дочок,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уміють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читати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порядок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служб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церковних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церковні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співи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неменшою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похвалою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хвалою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говорить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співу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саксонський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пастор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Гербіній,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церковний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ставив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вище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західноєвропейський.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Динамічна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драматична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своїм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характером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особливо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сприяла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розвитку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старих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виникненню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музичних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жанрів.</w:t>
      </w:r>
      <w:r w:rsidR="00B94DD9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середини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почали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з'являтися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світсько-духовні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невеликі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музичні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псалми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канти,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складені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здебільшого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хору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сареllа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голоси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яскраво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фігурованою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басовою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партією.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Розквітає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пісенна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творчість: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з'являються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жанри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ліричної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пісні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вираження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індивідуальних,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інтимних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почуттів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настроїв;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виникають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численні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різновиди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жартівливих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пісень,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фривольного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характеру;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створюються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форми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танцювальних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пісень.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добу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відбувається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зближення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віршованої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пісенної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піснями.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музичній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будові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пісні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виразно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проявляються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професійні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музичні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риси.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Октавовий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устрій,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ясно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означена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тоніка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ввідний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паралельну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тонацію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тощо.</w:t>
      </w:r>
    </w:p>
    <w:p w:rsidR="00B94DD9" w:rsidRPr="008723D0" w:rsidRDefault="00F00587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Ще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школах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Києво-Могилянській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колегії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студентів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співу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лінійними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нотами,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називались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московському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царстві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київське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знамено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Зберігся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Реєстр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нотових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зошитів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хору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Львівського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братства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1697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перелічено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267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партесних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співів,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розписаних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більше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12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голосів.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реєстр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більше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десятка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імен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авторів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композицій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тогочасних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композиторів,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їхні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жаль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збереглися,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імена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можуть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сказати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винятком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імені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киянина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Миколи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Ділецького.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1677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розпал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Руїни,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Ділецьким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Вільно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видана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Граматика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мусикійська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кращий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музичний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посібник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часу: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давнї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церковні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мелодії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поєднувалися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піснями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інструментальними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композиціями.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Естетичні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ідеї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Ділецького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справили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помітний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вплив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розвиток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музичного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мистецтва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стільки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відомі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раніше,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скільки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Москві,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куди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Ділецький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переїхав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проживання.</w:t>
      </w:r>
    </w:p>
    <w:p w:rsidR="004B3E41" w:rsidRPr="008723D0" w:rsidRDefault="00F00587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Українська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музична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поширювалася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Московії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раніше.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1652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виїхав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Москви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архімандрит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Михайло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начальным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певцем,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творцем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пиния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строчнаго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Федором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Тернопольським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десятком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співців.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Трохи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згодом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патріарх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Никон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заклав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Москвою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Новоєрусалимський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монастир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встановив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службу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київським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співом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інший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монастир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монахами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заклав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боярин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Ф.Ртищев.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Навіть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московському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Дівичому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монастирі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співали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старіцы-кыєвлянки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музиканти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бажали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виїздити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межі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духовна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влада,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могла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собі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дозволити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відмовляла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висиланні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співців.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вимоги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переїзд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тільки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зменшувалися,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постійно</w:t>
      </w:r>
      <w:r w:rsidR="00586223" w:rsidRPr="008723D0">
        <w:rPr>
          <w:sz w:val="28"/>
          <w:szCs w:val="20"/>
          <w:lang w:val="uk-UA"/>
        </w:rPr>
        <w:t xml:space="preserve"> </w:t>
      </w:r>
      <w:r w:rsidR="00B94DD9" w:rsidRPr="008723D0">
        <w:rPr>
          <w:sz w:val="28"/>
          <w:szCs w:val="20"/>
          <w:lang w:val="uk-UA"/>
        </w:rPr>
        <w:t xml:space="preserve">збільшувалися. </w:t>
      </w:r>
      <w:r w:rsidRPr="008723D0">
        <w:rPr>
          <w:sz w:val="28"/>
          <w:szCs w:val="20"/>
          <w:lang w:val="uk-UA"/>
        </w:rPr>
        <w:t>Музичною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столицею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Лівобережжя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перевалочним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пунктом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підготовки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музикантів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всієї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імперії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Глухів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–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гетьманська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резиденція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18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століття.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Тут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існувала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спеціальна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школа,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вивчали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вокальний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скрипці,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басах,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гуслях,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флейтах.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Києво-Могилянській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існував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хор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студентів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числом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300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осіб.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Щорічно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відбувалося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свято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хорів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Контрактовій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Площі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Подолу.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дворі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імператриці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Анни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Іоанівни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організовано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придворну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капеллу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співаків,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набиралася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спочатку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виключно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українців.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Відтоді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одяг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студентів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Київської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своєрідною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уніформою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церковних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співчих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Російській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імперії,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особливо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архієрейських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хорах.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звичай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одягатися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зберігався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революції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1917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4B3E41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тексти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створювалася,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музика,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починається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обробка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пісень,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наприклад,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Ой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вишнею,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черешнею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найталановитіших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композиторів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Семен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Климовський,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відомий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Харківський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козак-піснотворець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Широке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визнання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таланту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Климовського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принесла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пісня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їхав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козак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Дунай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народною.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друкували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нотами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співали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знайшла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відбиття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поезії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Пушкіна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Козак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1808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пісня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перекладена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німецьким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послом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Тігде,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потім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з'явились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переклади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Польщі,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Чехії,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Болгарії,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Франції,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Італії,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США,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Канаді.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пісні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створена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варіація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італійським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композитором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Траєтті.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Мелодію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пісні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двічі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обробляв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Бетховен,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оранжував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Вебер.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Постать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Климовського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зацікавила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російського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письменника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Шаховського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композитора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Ковача,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1812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написали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нього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оперу-водевіль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Козак-стихотворець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.</w:t>
      </w:r>
    </w:p>
    <w:p w:rsidR="008723D0" w:rsidRDefault="00F00587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Видатними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композиторами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ХVIII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тривалий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працювали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Максим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Березовський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(1745-1777)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Дмитро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Бортнянський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(1751-1825).</w:t>
      </w:r>
      <w:r w:rsidR="004B3E41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Березовський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почав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складати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інструментальні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композиції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Київській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тоді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звернув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себе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увагу.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Через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Глухівську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музичну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школу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потрапляє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придворної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капели,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звідти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відправлений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Болонської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музичної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Італії,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відомого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музичного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теоретика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Мартіні,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Моцарт.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конкурсі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розміщення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імені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кращого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учня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золотій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дошці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Березовський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переміг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Моцарта,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написавши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оперу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Демофонт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лібретто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Метастазів.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після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тріумфального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повернення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Петербурга,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пророкували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блискуче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майбутнє,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серед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придворних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інтриг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недосвідченого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Березовського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ім’я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булро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затерто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глибоко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вразило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м'яку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вдачу.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Князь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Потьомкін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намір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зробити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Березовського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ректором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музичної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Кременчузі,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відкрита.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Доведений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розпуки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композитор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32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наклав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себе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руки.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духовних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композицій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Березовського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особливо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славляться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Вірую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концерт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отвержи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мене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деякі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причасні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стихири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тощо.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почуття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разом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простотою,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узгодженість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музики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словом,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форма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самій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будові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концертів,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загальна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творча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оригінальність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висока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техніка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основні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прикмети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творчості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Максим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Березовського.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концертах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композитора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помітний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вплив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народнопісенної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творчості.</w:t>
      </w:r>
    </w:p>
    <w:p w:rsidR="004B3E41" w:rsidRPr="008723D0" w:rsidRDefault="00F00587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відміну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Березовського,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інший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вихованець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Глухівської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музичної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школи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Дмитро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Бортнянський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поєднував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високий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музичний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талант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здібностями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робити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щасливу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кар'єру.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Після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Венеції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здобув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посаду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директора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придворної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капели,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підняв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небувалої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висота.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Міцні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зв'язки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дворі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забезпечили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незалежність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кон'юнктурних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змін.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Окрім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опер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французькі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тексти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багатою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оркестровкою,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інструментальній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музиці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Бортнянський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створив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симфонію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кілька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сонат,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найбільше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уславився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вокальний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композитор.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втратив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популярності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напівсвітський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гімн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Коль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славен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церквах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грецького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обряду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постійно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виконуються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композиції,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залишив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досить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багато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(35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чотириголосних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концертів,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21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окремий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30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гімнів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тощо).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бездоганними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музичної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техніки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відзначаються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чистотою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голосоведения.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переказами,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Бетховен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спеціально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вчащав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уніатської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церкви,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аби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послухати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композиції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Бортнянського.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Збереглися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захоплення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рецензії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церковні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співи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Бортнянського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французького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композитора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суворого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музичного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критика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Берліоза.</w:t>
      </w:r>
      <w:r w:rsidR="004B3E41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трагічне,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далеке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придворного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блиску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повністю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присвячене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розвитку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традиції,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провів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композитор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Артемій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Ведель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(1767-1806).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Уже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композитор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рішуче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хотів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виїздити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російських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столиць,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робило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неблагонадійним.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раз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власне,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силоміць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привезли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Москви,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першій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нагоді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втік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батьківщину.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композитор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Ведель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вважався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консерватором,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оскільки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ігнорував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італійську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моду,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зосередився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опрацюванні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власне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музичних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традицій.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Веделя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завжди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притягувала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Києво-Печерська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лавра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її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особливими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лаврськими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розспівами.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творчості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Веделя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помітний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вплив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кантів,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ліричних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пісень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репертуару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київських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лірників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бандуристів.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Веделя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вабило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духовне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писав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переважно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духовні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музичні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Крім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хорової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капели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очолював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деякий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подібну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капелу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Харкові.</w:t>
      </w:r>
    </w:p>
    <w:p w:rsidR="00F00587" w:rsidRPr="008723D0" w:rsidRDefault="00F00587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  <w:r w:rsidRPr="008723D0">
        <w:rPr>
          <w:sz w:val="28"/>
          <w:szCs w:val="20"/>
          <w:lang w:val="uk-UA"/>
        </w:rPr>
        <w:t>Після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повернення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Ведель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узяв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якусь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участь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невідомих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насьогодні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антиімперських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заходах,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мусив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переховуватися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урядових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переслідувань.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Лаврі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постригся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ченці,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але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врятувало.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Веделя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арештовано,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допитано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ув'язнено.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відомостями,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його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закатували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задушили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іншими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непритомного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вивезли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в'язниці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помер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волі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ран.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початку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XX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Веделя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зберігалися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архіві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Київської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духовно: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практично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відом: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широкому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загалу.</w:t>
      </w:r>
      <w:r w:rsidR="000A619F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чином,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друга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половина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XVII-XVIII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важливим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етапом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розвитку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вітчизняної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культури.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істотно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вплинула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всебічний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розвиток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передусім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російської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також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інших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слов'янських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народів.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Розвиток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одним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чинників,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консолідували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складних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суспільно-політичних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умовах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часу,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сприяли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формуванню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нації.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митці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створили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значний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доробок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різних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сферах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втратив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значення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сьогодення.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другій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половині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XVIII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разом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зміною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культурної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ситуації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(внаслідок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цілеспрямованих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заходів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перетворення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розірваних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частин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глухі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провінції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держав-домініонів)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завершується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період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розвитку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усієї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давньої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ідеологічною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основою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передусім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релігія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богослов'я.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Тепер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церква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Сході,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Заході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виступала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консолідуючим,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нівелюючим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чинником,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змушувало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свідому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частину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суспільства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шукати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іншого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опертя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подальшого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розвитку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народу.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Колишню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еліту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було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переважно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зденаціоналізовано.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відбувається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перехід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нового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етапу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розвитку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виразно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світською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демократичною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домінантою.</w:t>
      </w:r>
      <w:r w:rsidR="000A619F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Основні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поняття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терміни</w:t>
      </w:r>
      <w:r w:rsidR="000A619F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Рекреація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культурно-мистецьке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свято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Київській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виставами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іграми,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приуроченими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завершення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навчального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року.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Парсуна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-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парадний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портрет.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Мідьорит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–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гравюра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міді.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Виписати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словник!</w:t>
      </w:r>
      <w:r w:rsidR="000A619F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Університет,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сім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вільних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мистецтв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Відродження,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Реформація,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опера,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фуга,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ораторія,абсолютизм,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раціоналізм,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класицизм,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три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єдності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високі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низькі</w:t>
      </w:r>
      <w:r w:rsidR="008723D0">
        <w:rPr>
          <w:sz w:val="28"/>
          <w:szCs w:val="20"/>
          <w:lang w:val="uk-UA"/>
        </w:rPr>
        <w:t>"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жанри,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ода,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сатира,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псалом,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рококо,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Просвітництво,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екзистенціальні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мотиви,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козацькі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літописи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гетьман,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магнати,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шляхта,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козацьке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Іван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Мазепа,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мазепинський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стиль</w:t>
      </w:r>
      <w:r w:rsidR="008723D0">
        <w:rPr>
          <w:sz w:val="28"/>
          <w:szCs w:val="20"/>
          <w:lang w:val="uk-UA"/>
        </w:rPr>
        <w:t>"</w:t>
      </w:r>
      <w:r w:rsidRPr="008723D0">
        <w:rPr>
          <w:sz w:val="28"/>
          <w:szCs w:val="20"/>
          <w:lang w:val="uk-UA"/>
        </w:rPr>
        <w:t>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бандура,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бурлеск,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бурлескна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література,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бурса,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вертеп,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вірші-травестії,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водевіль,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гротеск,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Межигірський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монастир,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Батурин,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Глухів,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народна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драма,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панегірик,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синод,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синопсис,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спудей,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схизматики,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шкільна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драма,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екзистенційність.</w:t>
      </w:r>
    </w:p>
    <w:p w:rsidR="008723D0" w:rsidRPr="00D42131" w:rsidRDefault="008723D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  <w:lang w:val="uk-UA"/>
        </w:rPr>
      </w:pPr>
    </w:p>
    <w:p w:rsidR="00F00587" w:rsidRPr="00D42131" w:rsidRDefault="008723D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D42131">
        <w:rPr>
          <w:sz w:val="28"/>
          <w:szCs w:val="20"/>
          <w:lang w:val="uk-UA"/>
        </w:rPr>
        <w:br w:type="page"/>
      </w:r>
      <w:r w:rsidR="00F00587" w:rsidRPr="008723D0">
        <w:rPr>
          <w:sz w:val="28"/>
          <w:szCs w:val="20"/>
          <w:lang w:val="uk-UA"/>
        </w:rPr>
        <w:t>Питання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="00F00587" w:rsidRPr="008723D0">
        <w:rPr>
          <w:sz w:val="28"/>
          <w:szCs w:val="20"/>
          <w:lang w:val="uk-UA"/>
        </w:rPr>
        <w:t>для</w:t>
      </w:r>
      <w:r w:rsidR="00586223" w:rsidRPr="008723D0">
        <w:rPr>
          <w:sz w:val="28"/>
          <w:szCs w:val="20"/>
          <w:lang w:val="uk-UA"/>
        </w:rPr>
        <w:t xml:space="preserve"> </w:t>
      </w:r>
      <w:r w:rsidR="00F00587" w:rsidRPr="008723D0">
        <w:rPr>
          <w:sz w:val="28"/>
          <w:szCs w:val="20"/>
          <w:lang w:val="uk-UA"/>
        </w:rPr>
        <w:t>самоконтролю</w:t>
      </w:r>
    </w:p>
    <w:p w:rsidR="008723D0" w:rsidRPr="00D42131" w:rsidRDefault="008723D0" w:rsidP="008723D0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8723D0" w:rsidRPr="008723D0" w:rsidRDefault="00F00587" w:rsidP="008723D0">
      <w:pPr>
        <w:pStyle w:val="a3"/>
        <w:suppressAutoHyphens/>
        <w:spacing w:before="0" w:beforeAutospacing="0" w:after="0" w:afterAutospacing="0" w:line="360" w:lineRule="auto"/>
        <w:rPr>
          <w:sz w:val="28"/>
          <w:szCs w:val="20"/>
        </w:rPr>
      </w:pPr>
      <w:r w:rsidRPr="008723D0">
        <w:rPr>
          <w:sz w:val="28"/>
          <w:szCs w:val="20"/>
          <w:lang w:val="uk-UA"/>
        </w:rPr>
        <w:t>1.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чином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державність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впливала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розвиток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культури</w:t>
      </w:r>
    </w:p>
    <w:p w:rsidR="008723D0" w:rsidRPr="008723D0" w:rsidRDefault="00F00587" w:rsidP="008723D0">
      <w:pPr>
        <w:pStyle w:val="a3"/>
        <w:suppressAutoHyphens/>
        <w:spacing w:before="0" w:beforeAutospacing="0" w:after="0" w:afterAutospacing="0" w:line="360" w:lineRule="auto"/>
        <w:rPr>
          <w:sz w:val="28"/>
          <w:szCs w:val="20"/>
        </w:rPr>
      </w:pPr>
      <w:r w:rsidRPr="008723D0">
        <w:rPr>
          <w:sz w:val="28"/>
          <w:szCs w:val="20"/>
          <w:lang w:val="uk-UA"/>
        </w:rPr>
        <w:t>2.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Києво-Могилянська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академія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стала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центром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науки</w:t>
      </w:r>
    </w:p>
    <w:p w:rsidR="008723D0" w:rsidRPr="008723D0" w:rsidRDefault="00F00587" w:rsidP="008723D0">
      <w:pPr>
        <w:pStyle w:val="a3"/>
        <w:suppressAutoHyphens/>
        <w:spacing w:before="0" w:beforeAutospacing="0" w:after="0" w:afterAutospacing="0" w:line="360" w:lineRule="auto"/>
        <w:rPr>
          <w:sz w:val="28"/>
          <w:szCs w:val="20"/>
        </w:rPr>
      </w:pPr>
      <w:r w:rsidRPr="008723D0">
        <w:rPr>
          <w:sz w:val="28"/>
          <w:szCs w:val="20"/>
          <w:lang w:val="uk-UA"/>
        </w:rPr>
        <w:t>3.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Які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заслуги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Івана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Мазепи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перед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українською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культурою</w:t>
      </w:r>
    </w:p>
    <w:p w:rsidR="008723D0" w:rsidRPr="008723D0" w:rsidRDefault="00F00587" w:rsidP="008723D0">
      <w:pPr>
        <w:pStyle w:val="a3"/>
        <w:suppressAutoHyphens/>
        <w:spacing w:before="0" w:beforeAutospacing="0" w:after="0" w:afterAutospacing="0" w:line="360" w:lineRule="auto"/>
        <w:rPr>
          <w:sz w:val="28"/>
          <w:szCs w:val="20"/>
        </w:rPr>
      </w:pPr>
      <w:r w:rsidRPr="008723D0">
        <w:rPr>
          <w:sz w:val="28"/>
          <w:szCs w:val="20"/>
          <w:lang w:val="uk-UA"/>
        </w:rPr>
        <w:t>4.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чому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полягає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вплив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російську</w:t>
      </w:r>
    </w:p>
    <w:p w:rsidR="008723D0" w:rsidRPr="008723D0" w:rsidRDefault="00F00587" w:rsidP="008723D0">
      <w:pPr>
        <w:pStyle w:val="a3"/>
        <w:suppressAutoHyphens/>
        <w:spacing w:before="0" w:beforeAutospacing="0" w:after="0" w:afterAutospacing="0" w:line="360" w:lineRule="auto"/>
        <w:rPr>
          <w:sz w:val="28"/>
          <w:szCs w:val="20"/>
        </w:rPr>
      </w:pPr>
      <w:r w:rsidRPr="008723D0">
        <w:rPr>
          <w:sz w:val="28"/>
          <w:szCs w:val="20"/>
          <w:lang w:val="uk-UA"/>
        </w:rPr>
        <w:t>5.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Хто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такий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Феофан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Прокопов</w:t>
      </w:r>
      <w:r w:rsidR="008723D0">
        <w:rPr>
          <w:sz w:val="28"/>
          <w:szCs w:val="20"/>
          <w:lang w:val="uk-UA"/>
        </w:rPr>
        <w:t>ич</w:t>
      </w:r>
    </w:p>
    <w:p w:rsidR="008723D0" w:rsidRPr="008723D0" w:rsidRDefault="00F00587" w:rsidP="008723D0">
      <w:pPr>
        <w:pStyle w:val="a3"/>
        <w:suppressAutoHyphens/>
        <w:spacing w:before="0" w:beforeAutospacing="0" w:after="0" w:afterAutospacing="0" w:line="360" w:lineRule="auto"/>
        <w:rPr>
          <w:sz w:val="28"/>
          <w:szCs w:val="20"/>
        </w:rPr>
      </w:pPr>
      <w:r w:rsidRPr="008723D0">
        <w:rPr>
          <w:sz w:val="28"/>
          <w:szCs w:val="20"/>
          <w:lang w:val="uk-UA"/>
        </w:rPr>
        <w:t>6.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Наукові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завдання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книгодрукування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період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Гетьманщини</w:t>
      </w:r>
    </w:p>
    <w:p w:rsidR="008723D0" w:rsidRPr="008723D0" w:rsidRDefault="00F00587" w:rsidP="008723D0">
      <w:pPr>
        <w:pStyle w:val="a3"/>
        <w:suppressAutoHyphens/>
        <w:spacing w:before="0" w:beforeAutospacing="0" w:after="0" w:afterAutospacing="0" w:line="360" w:lineRule="auto"/>
        <w:rPr>
          <w:sz w:val="28"/>
          <w:szCs w:val="20"/>
        </w:rPr>
      </w:pPr>
      <w:r w:rsidRPr="008723D0">
        <w:rPr>
          <w:sz w:val="28"/>
          <w:szCs w:val="20"/>
          <w:lang w:val="uk-UA"/>
        </w:rPr>
        <w:t>7.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Специфічні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погляди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духовне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людини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творчості</w:t>
      </w:r>
      <w:r w:rsidR="00586223" w:rsidRPr="008723D0">
        <w:rPr>
          <w:sz w:val="28"/>
          <w:szCs w:val="20"/>
          <w:lang w:val="uk-UA"/>
        </w:rPr>
        <w:t xml:space="preserve"> </w:t>
      </w:r>
      <w:r w:rsidR="00D42131" w:rsidRPr="008723D0">
        <w:rPr>
          <w:sz w:val="28"/>
          <w:szCs w:val="20"/>
          <w:lang w:val="uk-UA"/>
        </w:rPr>
        <w:t>Григорія</w:t>
      </w:r>
      <w:r w:rsidR="00586223" w:rsidRPr="008723D0">
        <w:rPr>
          <w:sz w:val="28"/>
          <w:szCs w:val="20"/>
          <w:lang w:val="uk-UA"/>
        </w:rPr>
        <w:t xml:space="preserve"> </w:t>
      </w:r>
      <w:r w:rsidR="00D42131">
        <w:rPr>
          <w:sz w:val="28"/>
          <w:szCs w:val="20"/>
          <w:lang w:val="uk-UA"/>
        </w:rPr>
        <w:t>Сковороди</w:t>
      </w:r>
    </w:p>
    <w:p w:rsidR="008723D0" w:rsidRPr="008723D0" w:rsidRDefault="00F00587" w:rsidP="008723D0">
      <w:pPr>
        <w:pStyle w:val="a3"/>
        <w:suppressAutoHyphens/>
        <w:spacing w:before="0" w:beforeAutospacing="0" w:after="0" w:afterAutospacing="0" w:line="360" w:lineRule="auto"/>
        <w:rPr>
          <w:sz w:val="28"/>
          <w:szCs w:val="20"/>
        </w:rPr>
      </w:pPr>
      <w:r w:rsidRPr="008723D0">
        <w:rPr>
          <w:sz w:val="28"/>
          <w:szCs w:val="20"/>
          <w:lang w:val="uk-UA"/>
        </w:rPr>
        <w:t>8.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Реакційна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політика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царизму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щодо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української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18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столітті</w:t>
      </w:r>
    </w:p>
    <w:p w:rsidR="008723D0" w:rsidRPr="008723D0" w:rsidRDefault="00F00587" w:rsidP="008723D0">
      <w:pPr>
        <w:pStyle w:val="a3"/>
        <w:suppressAutoHyphens/>
        <w:spacing w:before="0" w:beforeAutospacing="0" w:after="0" w:afterAutospacing="0" w:line="360" w:lineRule="auto"/>
        <w:rPr>
          <w:sz w:val="28"/>
          <w:szCs w:val="20"/>
        </w:rPr>
      </w:pPr>
      <w:r w:rsidRPr="008723D0">
        <w:rPr>
          <w:sz w:val="28"/>
          <w:szCs w:val="20"/>
          <w:lang w:val="uk-UA"/>
        </w:rPr>
        <w:t>9.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Перенесення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центру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культурного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життя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до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Росії</w:t>
      </w:r>
    </w:p>
    <w:p w:rsidR="008723D0" w:rsidRPr="008723D0" w:rsidRDefault="00F00587" w:rsidP="008723D0">
      <w:pPr>
        <w:pStyle w:val="a3"/>
        <w:suppressAutoHyphens/>
        <w:spacing w:before="0" w:beforeAutospacing="0" w:after="0" w:afterAutospacing="0" w:line="360" w:lineRule="auto"/>
        <w:rPr>
          <w:sz w:val="28"/>
          <w:szCs w:val="20"/>
        </w:rPr>
      </w:pPr>
      <w:r w:rsidRPr="008723D0">
        <w:rPr>
          <w:sz w:val="28"/>
          <w:szCs w:val="20"/>
          <w:lang w:val="uk-UA"/>
        </w:rPr>
        <w:t>10.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Бароко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–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стиль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визначних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будівель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архітектурних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ансамблів</w:t>
      </w:r>
    </w:p>
    <w:p w:rsidR="008723D0" w:rsidRPr="00D42131" w:rsidRDefault="00F00587" w:rsidP="008723D0">
      <w:pPr>
        <w:pStyle w:val="a3"/>
        <w:suppressAutoHyphens/>
        <w:spacing w:before="0" w:beforeAutospacing="0" w:after="0" w:afterAutospacing="0" w:line="360" w:lineRule="auto"/>
        <w:rPr>
          <w:sz w:val="28"/>
          <w:szCs w:val="20"/>
        </w:rPr>
      </w:pPr>
      <w:r w:rsidRPr="008723D0">
        <w:rPr>
          <w:sz w:val="28"/>
          <w:szCs w:val="20"/>
          <w:lang w:val="uk-UA"/>
        </w:rPr>
        <w:t>11.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Провідні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школи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живопису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Україні</w:t>
      </w:r>
    </w:p>
    <w:p w:rsidR="00F00587" w:rsidRPr="008723D0" w:rsidRDefault="00F00587" w:rsidP="008723D0">
      <w:pPr>
        <w:pStyle w:val="a3"/>
        <w:suppressAutoHyphens/>
        <w:spacing w:before="0" w:beforeAutospacing="0" w:after="0" w:afterAutospacing="0" w:line="360" w:lineRule="auto"/>
        <w:rPr>
          <w:sz w:val="28"/>
          <w:szCs w:val="20"/>
        </w:rPr>
      </w:pPr>
      <w:r w:rsidRPr="008723D0">
        <w:rPr>
          <w:sz w:val="28"/>
          <w:szCs w:val="20"/>
          <w:lang w:val="uk-UA"/>
        </w:rPr>
        <w:t>12.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Музичне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мистецтво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18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століття.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Максим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Березовський,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Артем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Ведель,</w:t>
      </w:r>
      <w:r w:rsidR="00586223" w:rsidRPr="008723D0">
        <w:rPr>
          <w:sz w:val="28"/>
          <w:szCs w:val="20"/>
          <w:lang w:val="uk-UA"/>
        </w:rPr>
        <w:t xml:space="preserve"> </w:t>
      </w:r>
      <w:r w:rsidRPr="008723D0">
        <w:rPr>
          <w:sz w:val="28"/>
          <w:szCs w:val="20"/>
          <w:lang w:val="uk-UA"/>
        </w:rPr>
        <w:t>Дмитро</w:t>
      </w:r>
      <w:r w:rsidR="00586223" w:rsidRPr="008723D0">
        <w:rPr>
          <w:sz w:val="28"/>
          <w:szCs w:val="20"/>
          <w:lang w:val="uk-UA"/>
        </w:rPr>
        <w:t xml:space="preserve"> </w:t>
      </w:r>
      <w:r w:rsidR="008723D0">
        <w:rPr>
          <w:sz w:val="28"/>
          <w:szCs w:val="20"/>
          <w:lang w:val="uk-UA"/>
        </w:rPr>
        <w:t>Бортнянський</w:t>
      </w:r>
      <w:bookmarkStart w:id="0" w:name="_GoBack"/>
      <w:bookmarkEnd w:id="0"/>
    </w:p>
    <w:sectPr w:rsidR="00F00587" w:rsidRPr="008723D0" w:rsidSect="008723D0">
      <w:footerReference w:type="even" r:id="rId6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CF1" w:rsidRDefault="00CC4CF1">
      <w:r>
        <w:separator/>
      </w:r>
    </w:p>
  </w:endnote>
  <w:endnote w:type="continuationSeparator" w:id="0">
    <w:p w:rsidR="00CC4CF1" w:rsidRDefault="00CC4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237" w:rsidRDefault="00C92237" w:rsidP="00C54768">
    <w:pPr>
      <w:pStyle w:val="a6"/>
      <w:framePr w:wrap="around" w:vAnchor="text" w:hAnchor="margin" w:xAlign="center" w:y="1"/>
      <w:rPr>
        <w:rStyle w:val="a8"/>
      </w:rPr>
    </w:pPr>
  </w:p>
  <w:p w:rsidR="00C92237" w:rsidRDefault="00C92237" w:rsidP="00C5476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CF1" w:rsidRDefault="00CC4CF1">
      <w:r>
        <w:separator/>
      </w:r>
    </w:p>
  </w:footnote>
  <w:footnote w:type="continuationSeparator" w:id="0">
    <w:p w:rsidR="00CC4CF1" w:rsidRDefault="00CC4C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4E39"/>
    <w:rsid w:val="0004759D"/>
    <w:rsid w:val="000A619F"/>
    <w:rsid w:val="000C208E"/>
    <w:rsid w:val="000E594A"/>
    <w:rsid w:val="001470AB"/>
    <w:rsid w:val="00150DDE"/>
    <w:rsid w:val="00166A2B"/>
    <w:rsid w:val="001A0011"/>
    <w:rsid w:val="001F572C"/>
    <w:rsid w:val="0020724D"/>
    <w:rsid w:val="00234AB6"/>
    <w:rsid w:val="002627CD"/>
    <w:rsid w:val="0026525A"/>
    <w:rsid w:val="00362BC0"/>
    <w:rsid w:val="00384767"/>
    <w:rsid w:val="003854B6"/>
    <w:rsid w:val="003A052C"/>
    <w:rsid w:val="003D6D63"/>
    <w:rsid w:val="00461EC0"/>
    <w:rsid w:val="00485A4C"/>
    <w:rsid w:val="004A571A"/>
    <w:rsid w:val="004B3E41"/>
    <w:rsid w:val="00586223"/>
    <w:rsid w:val="005A1754"/>
    <w:rsid w:val="00703A63"/>
    <w:rsid w:val="00746B2D"/>
    <w:rsid w:val="007C7D6D"/>
    <w:rsid w:val="0081507D"/>
    <w:rsid w:val="008579D0"/>
    <w:rsid w:val="008723D0"/>
    <w:rsid w:val="00874100"/>
    <w:rsid w:val="008B0D13"/>
    <w:rsid w:val="008E524B"/>
    <w:rsid w:val="00957413"/>
    <w:rsid w:val="009E7EE8"/>
    <w:rsid w:val="00A24E39"/>
    <w:rsid w:val="00A741D6"/>
    <w:rsid w:val="00A7508F"/>
    <w:rsid w:val="00B43407"/>
    <w:rsid w:val="00B637B9"/>
    <w:rsid w:val="00B94DD9"/>
    <w:rsid w:val="00BD327A"/>
    <w:rsid w:val="00BE6CD5"/>
    <w:rsid w:val="00C47D19"/>
    <w:rsid w:val="00C54768"/>
    <w:rsid w:val="00C92237"/>
    <w:rsid w:val="00CC4CF1"/>
    <w:rsid w:val="00D06919"/>
    <w:rsid w:val="00D42131"/>
    <w:rsid w:val="00D93ED8"/>
    <w:rsid w:val="00E06141"/>
    <w:rsid w:val="00F00587"/>
    <w:rsid w:val="00F073CA"/>
    <w:rsid w:val="00F51677"/>
    <w:rsid w:val="00F6604C"/>
    <w:rsid w:val="00F81F77"/>
    <w:rsid w:val="00FF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7474A97-8665-4B14-92F5-6A3F5616B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A24E3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A24E39"/>
    <w:pPr>
      <w:spacing w:before="100" w:beforeAutospacing="1" w:after="100" w:afterAutospacing="1"/>
    </w:pPr>
  </w:style>
  <w:style w:type="character" w:styleId="a4">
    <w:name w:val="Emphasis"/>
    <w:uiPriority w:val="20"/>
    <w:qFormat/>
    <w:rsid w:val="00A24E39"/>
    <w:rPr>
      <w:rFonts w:cs="Times New Roman"/>
      <w:i/>
      <w:iCs/>
    </w:rPr>
  </w:style>
  <w:style w:type="character" w:styleId="a5">
    <w:name w:val="Strong"/>
    <w:uiPriority w:val="22"/>
    <w:qFormat/>
    <w:rsid w:val="00A24E39"/>
    <w:rPr>
      <w:rFonts w:cs="Times New Roman"/>
      <w:b/>
      <w:bCs/>
    </w:rPr>
  </w:style>
  <w:style w:type="paragraph" w:styleId="a6">
    <w:name w:val="footer"/>
    <w:basedOn w:val="a"/>
    <w:link w:val="a7"/>
    <w:uiPriority w:val="99"/>
    <w:rsid w:val="00C5476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C54768"/>
    <w:rPr>
      <w:rFonts w:cs="Times New Roman"/>
    </w:rPr>
  </w:style>
  <w:style w:type="paragraph" w:styleId="a9">
    <w:name w:val="header"/>
    <w:basedOn w:val="a"/>
    <w:link w:val="aa"/>
    <w:uiPriority w:val="99"/>
    <w:rsid w:val="008723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8723D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439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9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9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9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9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9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9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9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9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9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9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9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9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9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9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14119</Words>
  <Characters>80483</Characters>
  <Application>Microsoft Office Word</Application>
  <DocSecurity>0</DocSecurity>
  <Lines>670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VV_COMPANY</Company>
  <LinksUpToDate>false</LinksUpToDate>
  <CharactersWithSpaces>94414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IRON_MAN</dc:creator>
  <cp:keywords/>
  <dc:description/>
  <cp:lastModifiedBy>admin</cp:lastModifiedBy>
  <cp:revision>2</cp:revision>
  <dcterms:created xsi:type="dcterms:W3CDTF">2014-03-10T21:17:00Z</dcterms:created>
  <dcterms:modified xsi:type="dcterms:W3CDTF">2014-03-10T21:17:00Z</dcterms:modified>
</cp:coreProperties>
</file>