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44B" w:rsidRPr="00857D4E" w:rsidRDefault="0053661E" w:rsidP="00857D4E">
      <w:pPr>
        <w:spacing w:line="360" w:lineRule="auto"/>
        <w:ind w:firstLine="709"/>
        <w:jc w:val="both"/>
        <w:rPr>
          <w:b/>
          <w:color w:val="000000"/>
          <w:sz w:val="28"/>
          <w:szCs w:val="28"/>
        </w:rPr>
      </w:pPr>
      <w:r w:rsidRPr="00857D4E">
        <w:rPr>
          <w:b/>
          <w:color w:val="000000"/>
          <w:sz w:val="28"/>
          <w:szCs w:val="28"/>
        </w:rPr>
        <w:t>Содержание</w:t>
      </w:r>
    </w:p>
    <w:p w:rsidR="0053661E" w:rsidRPr="00857D4E" w:rsidRDefault="0053661E" w:rsidP="00857D4E">
      <w:pPr>
        <w:spacing w:line="360" w:lineRule="auto"/>
        <w:ind w:firstLine="709"/>
        <w:jc w:val="both"/>
        <w:rPr>
          <w:b/>
          <w:color w:val="000000"/>
          <w:sz w:val="28"/>
          <w:szCs w:val="28"/>
        </w:rPr>
      </w:pP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Введение</w:t>
      </w: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1. Общие сведения о Японии</w:t>
      </w: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2. Характеристика народов Японии</w:t>
      </w: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3. Особенности японской культуры</w:t>
      </w: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Заключение</w:t>
      </w:r>
    </w:p>
    <w:p w:rsidR="00857D4E" w:rsidRPr="00857D4E" w:rsidRDefault="00857D4E" w:rsidP="00857D4E">
      <w:pPr>
        <w:spacing w:line="360" w:lineRule="auto"/>
        <w:jc w:val="both"/>
        <w:rPr>
          <w:noProof w:val="0"/>
          <w:color w:val="000000"/>
          <w:sz w:val="28"/>
          <w:szCs w:val="28"/>
        </w:rPr>
      </w:pPr>
      <w:r w:rsidRPr="00857D4E">
        <w:rPr>
          <w:noProof w:val="0"/>
          <w:color w:val="000000"/>
          <w:sz w:val="28"/>
          <w:szCs w:val="28"/>
        </w:rPr>
        <w:t>Список литературных источников</w:t>
      </w:r>
    </w:p>
    <w:p w:rsidR="00E25AC4" w:rsidRPr="00857D4E" w:rsidRDefault="00E25AC4" w:rsidP="00857D4E">
      <w:pPr>
        <w:spacing w:line="360" w:lineRule="auto"/>
        <w:ind w:firstLine="709"/>
        <w:jc w:val="both"/>
        <w:rPr>
          <w:b/>
          <w:color w:val="000000"/>
          <w:sz w:val="28"/>
          <w:szCs w:val="28"/>
        </w:rPr>
      </w:pPr>
    </w:p>
    <w:p w:rsidR="00E25AC4" w:rsidRPr="00857D4E" w:rsidRDefault="00E25AC4" w:rsidP="00857D4E">
      <w:pPr>
        <w:spacing w:line="360" w:lineRule="auto"/>
        <w:ind w:firstLine="709"/>
        <w:jc w:val="both"/>
        <w:rPr>
          <w:b/>
          <w:color w:val="000000"/>
          <w:sz w:val="28"/>
          <w:szCs w:val="28"/>
        </w:rPr>
      </w:pPr>
      <w:r w:rsidRPr="00857D4E">
        <w:rPr>
          <w:b/>
          <w:color w:val="000000"/>
          <w:sz w:val="28"/>
          <w:szCs w:val="28"/>
        </w:rPr>
        <w:br w:type="page"/>
        <w:t>Введение</w:t>
      </w:r>
    </w:p>
    <w:p w:rsidR="00E25AC4" w:rsidRPr="00857D4E" w:rsidRDefault="00E25AC4" w:rsidP="00857D4E">
      <w:pPr>
        <w:spacing w:line="360" w:lineRule="auto"/>
        <w:ind w:firstLine="709"/>
        <w:jc w:val="both"/>
        <w:rPr>
          <w:b/>
          <w:color w:val="000000"/>
          <w:sz w:val="28"/>
          <w:szCs w:val="28"/>
        </w:rPr>
      </w:pPr>
    </w:p>
    <w:p w:rsidR="00E25AC4" w:rsidRPr="00857D4E" w:rsidRDefault="00E25AC4" w:rsidP="00857D4E">
      <w:pPr>
        <w:spacing w:line="360" w:lineRule="auto"/>
        <w:ind w:firstLine="709"/>
        <w:jc w:val="both"/>
        <w:rPr>
          <w:noProof w:val="0"/>
          <w:color w:val="000000"/>
          <w:sz w:val="28"/>
          <w:szCs w:val="28"/>
        </w:rPr>
      </w:pPr>
      <w:r w:rsidRPr="00857D4E">
        <w:rPr>
          <w:bCs/>
          <w:noProof w:val="0"/>
          <w:color w:val="000000"/>
          <w:sz w:val="28"/>
          <w:szCs w:val="28"/>
        </w:rPr>
        <w:t xml:space="preserve">Япония </w:t>
      </w:r>
      <w:r w:rsidR="00857D4E">
        <w:rPr>
          <w:bCs/>
          <w:noProof w:val="0"/>
          <w:color w:val="000000"/>
          <w:sz w:val="28"/>
          <w:szCs w:val="28"/>
        </w:rPr>
        <w:t>–</w:t>
      </w:r>
      <w:r w:rsidR="00857D4E" w:rsidRPr="00857D4E">
        <w:rPr>
          <w:bCs/>
          <w:noProof w:val="0"/>
          <w:color w:val="000000"/>
          <w:sz w:val="28"/>
          <w:szCs w:val="28"/>
        </w:rPr>
        <w:t xml:space="preserve"> </w:t>
      </w:r>
      <w:r w:rsidRPr="00857D4E">
        <w:rPr>
          <w:bCs/>
          <w:noProof w:val="0"/>
          <w:color w:val="000000"/>
          <w:sz w:val="28"/>
          <w:szCs w:val="28"/>
        </w:rPr>
        <w:t>потрясающая страна</w:t>
      </w:r>
      <w:r w:rsidRPr="00857D4E">
        <w:rPr>
          <w:noProof w:val="0"/>
          <w:color w:val="000000"/>
          <w:sz w:val="28"/>
          <w:szCs w:val="28"/>
        </w:rPr>
        <w:t xml:space="preserve">. Здесь уникально всё </w:t>
      </w:r>
      <w:r w:rsidR="00857D4E">
        <w:rPr>
          <w:noProof w:val="0"/>
          <w:color w:val="000000"/>
          <w:sz w:val="28"/>
          <w:szCs w:val="28"/>
        </w:rPr>
        <w:t>–</w:t>
      </w:r>
      <w:r w:rsidR="00857D4E" w:rsidRPr="00857D4E">
        <w:rPr>
          <w:noProof w:val="0"/>
          <w:color w:val="000000"/>
          <w:sz w:val="28"/>
          <w:szCs w:val="28"/>
        </w:rPr>
        <w:t xml:space="preserve"> </w:t>
      </w:r>
      <w:r w:rsidRPr="00857D4E">
        <w:rPr>
          <w:noProof w:val="0"/>
          <w:color w:val="000000"/>
          <w:sz w:val="28"/>
          <w:szCs w:val="28"/>
        </w:rPr>
        <w:t>города, язык, культура. Все, кто хоть раз побывал в Японии, утверждают, что ничего подобного они не видели ни в одной другой стране мира.</w:t>
      </w:r>
    </w:p>
    <w:p w:rsidR="00E25AC4" w:rsidRPr="00857D4E" w:rsidRDefault="00E25AC4" w:rsidP="00857D4E">
      <w:pPr>
        <w:spacing w:line="360" w:lineRule="auto"/>
        <w:ind w:firstLine="709"/>
        <w:jc w:val="both"/>
        <w:rPr>
          <w:noProof w:val="0"/>
          <w:color w:val="000000"/>
          <w:sz w:val="28"/>
          <w:szCs w:val="28"/>
        </w:rPr>
      </w:pPr>
      <w:r w:rsidRPr="00857D4E">
        <w:rPr>
          <w:noProof w:val="0"/>
          <w:color w:val="000000"/>
          <w:sz w:val="28"/>
          <w:szCs w:val="28"/>
        </w:rPr>
        <w:t>Почему для нас в Стране восходящего солнца столько необъяснимого очарования? Главная причина, наверное, в том, что японцы всегда и во всём умели найти гармонию.</w:t>
      </w:r>
    </w:p>
    <w:p w:rsidR="00E25AC4" w:rsidRPr="00857D4E" w:rsidRDefault="00E25AC4" w:rsidP="00857D4E">
      <w:pPr>
        <w:spacing w:line="360" w:lineRule="auto"/>
        <w:ind w:firstLine="709"/>
        <w:jc w:val="both"/>
        <w:rPr>
          <w:noProof w:val="0"/>
          <w:color w:val="000000"/>
          <w:sz w:val="28"/>
          <w:szCs w:val="28"/>
        </w:rPr>
      </w:pPr>
      <w:r w:rsidRPr="00857D4E">
        <w:rPr>
          <w:noProof w:val="0"/>
          <w:color w:val="000000"/>
          <w:sz w:val="28"/>
          <w:szCs w:val="28"/>
        </w:rPr>
        <w:t xml:space="preserve">В данной работе мы сможем окунуться в историю древней Японии, узнать много интересного о жизни в этой стране, попытаться понять современную японскую культуру, узнать секреты </w:t>
      </w:r>
      <w:r w:rsidRPr="00C13B92">
        <w:rPr>
          <w:noProof w:val="0"/>
          <w:color w:val="000000"/>
          <w:sz w:val="28"/>
          <w:szCs w:val="28"/>
        </w:rPr>
        <w:t>кулинарии</w:t>
      </w:r>
      <w:r w:rsidRPr="00857D4E">
        <w:rPr>
          <w:noProof w:val="0"/>
          <w:color w:val="000000"/>
          <w:sz w:val="28"/>
          <w:szCs w:val="28"/>
        </w:rPr>
        <w:t>, понять, что японское «</w:t>
      </w:r>
      <w:r w:rsidRPr="00C13B92">
        <w:rPr>
          <w:noProof w:val="0"/>
          <w:color w:val="000000"/>
          <w:sz w:val="28"/>
          <w:szCs w:val="28"/>
        </w:rPr>
        <w:t>аниме</w:t>
      </w:r>
      <w:r w:rsidRPr="00857D4E">
        <w:rPr>
          <w:noProof w:val="0"/>
          <w:color w:val="000000"/>
          <w:sz w:val="28"/>
          <w:szCs w:val="28"/>
        </w:rPr>
        <w:t xml:space="preserve">» </w:t>
      </w:r>
      <w:r w:rsidR="00857D4E">
        <w:rPr>
          <w:noProof w:val="0"/>
          <w:color w:val="000000"/>
          <w:sz w:val="28"/>
          <w:szCs w:val="28"/>
        </w:rPr>
        <w:t>–</w:t>
      </w:r>
      <w:r w:rsidR="00857D4E" w:rsidRPr="00857D4E">
        <w:rPr>
          <w:noProof w:val="0"/>
          <w:color w:val="000000"/>
          <w:sz w:val="28"/>
          <w:szCs w:val="28"/>
        </w:rPr>
        <w:t xml:space="preserve"> </w:t>
      </w:r>
      <w:r w:rsidRPr="00857D4E">
        <w:rPr>
          <w:noProof w:val="0"/>
          <w:color w:val="000000"/>
          <w:sz w:val="28"/>
          <w:szCs w:val="28"/>
        </w:rPr>
        <w:t xml:space="preserve">не просто мультфильмы, а жанр искусства, узнаем тайны восточной медицины, истоки древнейшей </w:t>
      </w:r>
      <w:r w:rsidRPr="00C13B92">
        <w:rPr>
          <w:noProof w:val="0"/>
          <w:color w:val="000000"/>
          <w:sz w:val="28"/>
          <w:szCs w:val="28"/>
        </w:rPr>
        <w:t>философии</w:t>
      </w:r>
      <w:r w:rsidRPr="00857D4E">
        <w:rPr>
          <w:noProof w:val="0"/>
          <w:color w:val="000000"/>
          <w:sz w:val="28"/>
          <w:szCs w:val="28"/>
        </w:rPr>
        <w:t>, по которой и по сей день живет японский народ.</w:t>
      </w:r>
    </w:p>
    <w:p w:rsidR="00857D4E" w:rsidRDefault="00E25AC4" w:rsidP="00857D4E">
      <w:pPr>
        <w:spacing w:line="360" w:lineRule="auto"/>
        <w:ind w:firstLine="709"/>
        <w:jc w:val="both"/>
        <w:rPr>
          <w:color w:val="000000"/>
          <w:sz w:val="28"/>
          <w:szCs w:val="28"/>
        </w:rPr>
      </w:pPr>
      <w:r w:rsidRPr="00857D4E">
        <w:rPr>
          <w:noProof w:val="0"/>
          <w:color w:val="000000"/>
          <w:sz w:val="28"/>
          <w:szCs w:val="28"/>
        </w:rPr>
        <w:t xml:space="preserve">В настоящее время, в эпоху коренных изменений в культуре России, наиболее значимым является изучение стабильно развивающейся культуры тех народов, с которыми можно было бы сравнить современную российскую культуру и придержаться каких-либо определённых аспектов культурного развития. Одним из таких культурных эталонов является Япония, которая </w:t>
      </w:r>
      <w:r w:rsidRPr="00857D4E">
        <w:rPr>
          <w:color w:val="000000"/>
          <w:sz w:val="28"/>
          <w:szCs w:val="28"/>
        </w:rPr>
        <w:t>поражает своими нравами, обычаями, и невероятными фантазиями японских художников, которые подарили всему миру удивительные образы Аниме персонажей, вдохновили нас создать этот уникальный по своему портал.</w:t>
      </w:r>
    </w:p>
    <w:p w:rsidR="00857D4E" w:rsidRDefault="00E25AC4" w:rsidP="00857D4E">
      <w:pPr>
        <w:spacing w:line="360" w:lineRule="auto"/>
        <w:ind w:firstLine="709"/>
        <w:jc w:val="both"/>
        <w:rPr>
          <w:color w:val="000000"/>
          <w:sz w:val="28"/>
          <w:szCs w:val="28"/>
        </w:rPr>
      </w:pPr>
      <w:r w:rsidRPr="00857D4E">
        <w:rPr>
          <w:color w:val="000000"/>
          <w:sz w:val="28"/>
          <w:szCs w:val="28"/>
        </w:rPr>
        <w:t xml:space="preserve">Таким образом, Япония </w:t>
      </w:r>
      <w:r w:rsidR="00857D4E">
        <w:rPr>
          <w:color w:val="000000"/>
          <w:sz w:val="28"/>
          <w:szCs w:val="28"/>
        </w:rPr>
        <w:t>–</w:t>
      </w:r>
      <w:r w:rsidR="00857D4E" w:rsidRPr="00857D4E">
        <w:rPr>
          <w:color w:val="000000"/>
          <w:sz w:val="28"/>
          <w:szCs w:val="28"/>
        </w:rPr>
        <w:t xml:space="preserve"> </w:t>
      </w:r>
      <w:r w:rsidRPr="00857D4E">
        <w:rPr>
          <w:color w:val="000000"/>
          <w:sz w:val="28"/>
          <w:szCs w:val="28"/>
        </w:rPr>
        <w:t>страна с многовековым культурным наследием и далеко уходящими в будущее технологиями. Каждый из этих ресурсов по своему уникален и замечателен своим наполнением и красочными материалами, которые собираются и размещаются для детального обзора Японской культуры и расширения кругозора её посетителей.</w:t>
      </w:r>
    </w:p>
    <w:p w:rsidR="00E25AC4" w:rsidRPr="00857D4E" w:rsidRDefault="00E25AC4" w:rsidP="00857D4E">
      <w:pPr>
        <w:spacing w:line="360" w:lineRule="auto"/>
        <w:ind w:firstLine="709"/>
        <w:jc w:val="both"/>
        <w:rPr>
          <w:noProof w:val="0"/>
          <w:color w:val="000000"/>
          <w:sz w:val="28"/>
          <w:szCs w:val="28"/>
        </w:rPr>
      </w:pPr>
      <w:r w:rsidRPr="00857D4E">
        <w:rPr>
          <w:noProof w:val="0"/>
          <w:color w:val="000000"/>
          <w:sz w:val="28"/>
          <w:szCs w:val="28"/>
        </w:rPr>
        <w:t>Следовательно, целью данной работы является определение основных аспектов культурного развития народов Японии, которые впоследствии можно сравнить с российским развитием культуры.</w:t>
      </w:r>
    </w:p>
    <w:p w:rsidR="00E25AC4" w:rsidRPr="00857D4E" w:rsidRDefault="00E25AC4" w:rsidP="00857D4E">
      <w:pPr>
        <w:spacing w:line="360" w:lineRule="auto"/>
        <w:ind w:firstLine="709"/>
        <w:jc w:val="both"/>
        <w:rPr>
          <w:noProof w:val="0"/>
          <w:color w:val="000000"/>
          <w:sz w:val="28"/>
          <w:szCs w:val="28"/>
        </w:rPr>
      </w:pPr>
      <w:r w:rsidRPr="00857D4E">
        <w:rPr>
          <w:noProof w:val="0"/>
          <w:color w:val="000000"/>
          <w:sz w:val="28"/>
          <w:szCs w:val="28"/>
        </w:rPr>
        <w:t>Предметом для изучения послужит, соответственно, народ Японии и его культура.</w:t>
      </w:r>
    </w:p>
    <w:p w:rsidR="00857D4E" w:rsidRDefault="00857D4E" w:rsidP="00857D4E">
      <w:pPr>
        <w:spacing w:line="360" w:lineRule="auto"/>
        <w:ind w:firstLine="709"/>
        <w:jc w:val="both"/>
        <w:rPr>
          <w:noProof w:val="0"/>
          <w:color w:val="000000"/>
          <w:sz w:val="28"/>
          <w:szCs w:val="28"/>
        </w:rPr>
      </w:pPr>
    </w:p>
    <w:p w:rsidR="00E25AC4" w:rsidRPr="00857D4E" w:rsidRDefault="00E25AC4" w:rsidP="00857D4E">
      <w:pPr>
        <w:spacing w:line="360" w:lineRule="auto"/>
        <w:ind w:firstLine="709"/>
        <w:jc w:val="both"/>
        <w:rPr>
          <w:b/>
          <w:color w:val="000000"/>
          <w:sz w:val="28"/>
          <w:szCs w:val="28"/>
        </w:rPr>
      </w:pPr>
    </w:p>
    <w:p w:rsidR="00E25AC4" w:rsidRPr="00857D4E" w:rsidRDefault="00E25AC4" w:rsidP="00857D4E">
      <w:pPr>
        <w:spacing w:line="360" w:lineRule="auto"/>
        <w:ind w:firstLine="709"/>
        <w:jc w:val="both"/>
        <w:rPr>
          <w:b/>
          <w:color w:val="000000"/>
          <w:sz w:val="28"/>
          <w:szCs w:val="28"/>
        </w:rPr>
      </w:pPr>
      <w:r w:rsidRPr="00857D4E">
        <w:rPr>
          <w:b/>
          <w:color w:val="000000"/>
          <w:sz w:val="28"/>
          <w:szCs w:val="28"/>
        </w:rPr>
        <w:br w:type="page"/>
        <w:t>1.</w:t>
      </w:r>
      <w:r w:rsidRPr="00857D4E">
        <w:rPr>
          <w:b/>
          <w:color w:val="000000"/>
          <w:sz w:val="28"/>
          <w:szCs w:val="28"/>
        </w:rPr>
        <w:tab/>
        <w:t>Общее сведения о Японии</w:t>
      </w:r>
    </w:p>
    <w:p w:rsidR="00E25AC4" w:rsidRPr="00857D4E" w:rsidRDefault="00E25AC4"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color w:val="000000"/>
          <w:sz w:val="28"/>
          <w:szCs w:val="28"/>
        </w:rPr>
      </w:pPr>
      <w:r w:rsidRPr="00857D4E">
        <w:rPr>
          <w:color w:val="000000"/>
          <w:sz w:val="28"/>
          <w:szCs w:val="28"/>
        </w:rPr>
        <w:t>Территория Японии состоит из множества островов. Их насчитывается около 7 000 и большинство из них не отличаются крупными размерами. Только четыре главных острова могут быть причислены к относительно большим: Хонсю, Хоккайдо, Кюсю и Сикоку. На них приходится 9</w:t>
      </w:r>
      <w:r w:rsidR="00857D4E" w:rsidRPr="00857D4E">
        <w:rPr>
          <w:color w:val="000000"/>
          <w:sz w:val="28"/>
          <w:szCs w:val="28"/>
        </w:rPr>
        <w:t>8</w:t>
      </w:r>
      <w:r w:rsidR="00857D4E">
        <w:rPr>
          <w:color w:val="000000"/>
          <w:sz w:val="28"/>
          <w:szCs w:val="28"/>
        </w:rPr>
        <w:t>%</w:t>
      </w:r>
      <w:r w:rsidRPr="00857D4E">
        <w:rPr>
          <w:color w:val="000000"/>
          <w:sz w:val="28"/>
          <w:szCs w:val="28"/>
        </w:rPr>
        <w:t xml:space="preserve"> всей территории страны.</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Общая площадь Японии – 372,2 тыс. кв. км, что составляет 1/45 часть территории России. По размерам территории Япония сравнима с Финляндией (338 тыс. кв. км) или Парагваем (406 тыс. кв. </w:t>
      </w:r>
      <w:r w:rsidR="00857D4E" w:rsidRPr="00857D4E">
        <w:rPr>
          <w:color w:val="000000"/>
          <w:sz w:val="28"/>
          <w:szCs w:val="28"/>
        </w:rPr>
        <w:t>км).</w:t>
      </w:r>
      <w:r w:rsidR="00857D4E">
        <w:rPr>
          <w:color w:val="000000"/>
          <w:sz w:val="28"/>
          <w:szCs w:val="28"/>
        </w:rPr>
        <w:t xml:space="preserve"> </w:t>
      </w:r>
      <w:r w:rsidR="00857D4E" w:rsidRPr="00857D4E">
        <w:rPr>
          <w:color w:val="000000"/>
          <w:sz w:val="28"/>
          <w:szCs w:val="28"/>
        </w:rPr>
        <w:t>Р</w:t>
      </w:r>
      <w:r w:rsidRPr="00857D4E">
        <w:rPr>
          <w:color w:val="000000"/>
          <w:sz w:val="28"/>
          <w:szCs w:val="28"/>
        </w:rPr>
        <w:t>асстояние от северной до южной точки Японских островов – около 3 тыс. км.</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Акватория Японии многообразна: Тихий океан – на востоке, Японское море – на западе, Восточно-Китайское море – на юге, Охотское море – на севере и Внутреннее японское море – между островами Хонсю и Сикоку.</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Климат этой страны разнообразен. Есть места на севере, где температура может падать до </w:t>
      </w:r>
      <w:r w:rsidR="00C50399">
        <w:rPr>
          <w:color w:val="000000"/>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5.75pt">
            <v:imagedata r:id="rId7" o:title=""/>
          </v:shape>
        </w:pict>
      </w:r>
      <w:r w:rsidRPr="00857D4E">
        <w:rPr>
          <w:color w:val="000000"/>
          <w:sz w:val="28"/>
          <w:szCs w:val="28"/>
        </w:rPr>
        <w:t xml:space="preserve">, а на южных островах, таких, например, как Окинава, значительно теплее: там максимальная температура летом составляет </w:t>
      </w:r>
      <w:r w:rsidR="00C50399">
        <w:rPr>
          <w:color w:val="000000"/>
          <w:position w:val="-6"/>
          <w:sz w:val="28"/>
          <w:szCs w:val="28"/>
        </w:rPr>
        <w:pict>
          <v:shape id="_x0000_i1026" type="#_x0000_t75" style="width:30pt;height:15.75pt">
            <v:imagedata r:id="rId8" o:title=""/>
          </v:shape>
        </w:pict>
      </w:r>
      <w:r w:rsidRPr="00857D4E">
        <w:rPr>
          <w:color w:val="000000"/>
          <w:sz w:val="28"/>
          <w:szCs w:val="28"/>
        </w:rPr>
        <w:t xml:space="preserve">, а зимой она редко опускается до </w:t>
      </w:r>
      <w:r w:rsidR="00C50399">
        <w:rPr>
          <w:color w:val="000000"/>
          <w:position w:val="-6"/>
          <w:sz w:val="28"/>
          <w:szCs w:val="28"/>
        </w:rPr>
        <w:pict>
          <v:shape id="_x0000_i1027" type="#_x0000_t75" style="width:29.25pt;height:15.75pt">
            <v:imagedata r:id="rId9" o:title=""/>
          </v:shape>
        </w:pict>
      </w:r>
      <w:r w:rsidRPr="00857D4E">
        <w:rPr>
          <w:color w:val="000000"/>
          <w:sz w:val="28"/>
          <w:szCs w:val="28"/>
        </w:rPr>
        <w:t>.</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Конечно, климат Японии существенно отличается от климата России. Примерное представление об этом даёт сравнение климата Москвы и Токио (таблица 1).</w:t>
      </w:r>
    </w:p>
    <w:p w:rsidR="00857D4E" w:rsidRDefault="00857D4E"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i/>
          <w:color w:val="000000"/>
          <w:sz w:val="28"/>
          <w:szCs w:val="28"/>
        </w:rPr>
      </w:pPr>
      <w:r w:rsidRPr="00857D4E">
        <w:rPr>
          <w:color w:val="000000"/>
          <w:sz w:val="28"/>
          <w:szCs w:val="28"/>
        </w:rPr>
        <w:t>Таблица 1</w:t>
      </w:r>
      <w:r w:rsidR="00857D4E" w:rsidRPr="00857D4E">
        <w:rPr>
          <w:color w:val="000000"/>
          <w:sz w:val="28"/>
          <w:szCs w:val="28"/>
        </w:rPr>
        <w:t xml:space="preserve">. </w:t>
      </w:r>
      <w:r w:rsidRPr="00857D4E">
        <w:rPr>
          <w:color w:val="000000"/>
          <w:sz w:val="28"/>
          <w:szCs w:val="28"/>
        </w:rPr>
        <w:t>Сравнение климата Москвы и Токио</w:t>
      </w:r>
    </w:p>
    <w:tbl>
      <w:tblPr>
        <w:tblW w:w="4576"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2"/>
        <w:gridCol w:w="3859"/>
        <w:gridCol w:w="2778"/>
      </w:tblGrid>
      <w:tr w:rsidR="00E25AC4" w:rsidRPr="00747EDF" w:rsidTr="00747EDF">
        <w:trPr>
          <w:cantSplit/>
          <w:trHeight w:val="547"/>
        </w:trPr>
        <w:tc>
          <w:tcPr>
            <w:tcW w:w="1211"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Города</w:t>
            </w:r>
          </w:p>
        </w:tc>
        <w:tc>
          <w:tcPr>
            <w:tcW w:w="2203"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 xml:space="preserve">Среднегодовая температура, </w:t>
            </w:r>
            <w:r w:rsidR="00C50399">
              <w:rPr>
                <w:color w:val="000000"/>
                <w:position w:val="-6"/>
                <w:sz w:val="20"/>
                <w:szCs w:val="28"/>
              </w:rPr>
              <w:pict>
                <v:shape id="_x0000_i1028" type="#_x0000_t75" style="width:18pt;height:15.75pt">
                  <v:imagedata r:id="rId10" o:title=""/>
                </v:shape>
              </w:pict>
            </w:r>
          </w:p>
        </w:tc>
        <w:tc>
          <w:tcPr>
            <w:tcW w:w="1586"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Количество осадков, мм</w:t>
            </w:r>
          </w:p>
        </w:tc>
      </w:tr>
      <w:tr w:rsidR="00E25AC4" w:rsidRPr="00747EDF" w:rsidTr="00747EDF">
        <w:trPr>
          <w:cantSplit/>
          <w:trHeight w:val="540"/>
        </w:trPr>
        <w:tc>
          <w:tcPr>
            <w:tcW w:w="1211"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Москва</w:t>
            </w:r>
          </w:p>
        </w:tc>
        <w:tc>
          <w:tcPr>
            <w:tcW w:w="2203"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+9</w:t>
            </w:r>
          </w:p>
        </w:tc>
        <w:tc>
          <w:tcPr>
            <w:tcW w:w="1586"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582</w:t>
            </w:r>
          </w:p>
        </w:tc>
      </w:tr>
      <w:tr w:rsidR="00E25AC4" w:rsidRPr="00747EDF" w:rsidTr="00747EDF">
        <w:trPr>
          <w:cantSplit/>
          <w:trHeight w:val="495"/>
        </w:trPr>
        <w:tc>
          <w:tcPr>
            <w:tcW w:w="1211"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Токио</w:t>
            </w:r>
          </w:p>
        </w:tc>
        <w:tc>
          <w:tcPr>
            <w:tcW w:w="2203"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+16</w:t>
            </w:r>
          </w:p>
        </w:tc>
        <w:tc>
          <w:tcPr>
            <w:tcW w:w="1586" w:type="pct"/>
            <w:shd w:val="clear" w:color="auto" w:fill="auto"/>
            <w:noWrap/>
          </w:tcPr>
          <w:p w:rsidR="00E25AC4" w:rsidRPr="00747EDF" w:rsidRDefault="00E25AC4" w:rsidP="00747EDF">
            <w:pPr>
              <w:spacing w:line="360" w:lineRule="auto"/>
              <w:jc w:val="both"/>
              <w:rPr>
                <w:noProof w:val="0"/>
                <w:color w:val="000000"/>
                <w:sz w:val="20"/>
              </w:rPr>
            </w:pPr>
            <w:r w:rsidRPr="00747EDF">
              <w:rPr>
                <w:noProof w:val="0"/>
                <w:color w:val="000000"/>
                <w:sz w:val="20"/>
              </w:rPr>
              <w:t>1562</w:t>
            </w:r>
          </w:p>
        </w:tc>
      </w:tr>
    </w:tbl>
    <w:p w:rsidR="00E25AC4" w:rsidRPr="00857D4E" w:rsidRDefault="00E25AC4" w:rsidP="00857D4E">
      <w:pPr>
        <w:spacing w:line="360" w:lineRule="auto"/>
        <w:ind w:firstLine="709"/>
        <w:jc w:val="both"/>
        <w:rPr>
          <w:i/>
          <w:color w:val="000000"/>
          <w:sz w:val="28"/>
          <w:szCs w:val="28"/>
        </w:rPr>
      </w:pPr>
    </w:p>
    <w:p w:rsidR="00E25AC4" w:rsidRPr="00857D4E" w:rsidRDefault="00E25AC4" w:rsidP="00857D4E">
      <w:pPr>
        <w:spacing w:line="360" w:lineRule="auto"/>
        <w:ind w:firstLine="709"/>
        <w:jc w:val="both"/>
        <w:rPr>
          <w:color w:val="000000"/>
          <w:sz w:val="28"/>
          <w:szCs w:val="28"/>
        </w:rPr>
      </w:pPr>
      <w:r w:rsidRPr="00857D4E">
        <w:rPr>
          <w:color w:val="000000"/>
          <w:sz w:val="28"/>
          <w:szCs w:val="28"/>
        </w:rPr>
        <w:t>Весна начинается рано – с конца февраля и начала марта. Дни становятся заметно теплее</w:t>
      </w:r>
      <w:r w:rsidR="00857D4E" w:rsidRPr="00857D4E">
        <w:rPr>
          <w:color w:val="000000"/>
          <w:sz w:val="28"/>
          <w:szCs w:val="28"/>
        </w:rPr>
        <w:t>,</w:t>
      </w:r>
      <w:r w:rsidR="00857D4E">
        <w:rPr>
          <w:color w:val="000000"/>
          <w:sz w:val="28"/>
          <w:szCs w:val="28"/>
        </w:rPr>
        <w:t xml:space="preserve"> </w:t>
      </w:r>
      <w:r w:rsidR="00857D4E" w:rsidRPr="00857D4E">
        <w:rPr>
          <w:color w:val="000000"/>
          <w:sz w:val="28"/>
          <w:szCs w:val="28"/>
        </w:rPr>
        <w:t>а</w:t>
      </w:r>
      <w:r w:rsidRPr="00857D4E">
        <w:rPr>
          <w:color w:val="000000"/>
          <w:sz w:val="28"/>
          <w:szCs w:val="28"/>
        </w:rPr>
        <w:t xml:space="preserve"> главное – в это время разнообразной цветовой гаммой расцвечиваются деревья и кустарники.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Лето длится с мая до сентября. Начало лета там сравнительно короткое. Зато это прекрасное время года: тёплые солнечные дни, смешанные с остатком свежести весны, делают Японию райской местностью.</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сентябре наступает осень, и длится она до конца ноября. И хотя порой идут холодные дожди, в целом погода становится суше и прохладнее. А главное, природа в это время меняет свою одежду, и вся Япония как бы надевает кимоно, раскрашенное разноцветными риснками.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Зимой, с конца ноября до февраля, дуют холодные и неприятные ветры по всей Японии. Хотя в среднем температура сравнительно высокая (в Токио большее время она чуть выше нуля), японцы всё же не любят зиму.</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Население Японии на 1 октября 2000</w:t>
      </w:r>
      <w:r w:rsidR="00857D4E">
        <w:rPr>
          <w:color w:val="000000"/>
          <w:sz w:val="28"/>
          <w:szCs w:val="28"/>
        </w:rPr>
        <w:t> </w:t>
      </w:r>
      <w:r w:rsidR="00857D4E" w:rsidRPr="00857D4E">
        <w:rPr>
          <w:color w:val="000000"/>
          <w:sz w:val="28"/>
          <w:szCs w:val="28"/>
        </w:rPr>
        <w:t>г</w:t>
      </w:r>
      <w:r w:rsidRPr="00857D4E">
        <w:rPr>
          <w:color w:val="000000"/>
          <w:sz w:val="28"/>
          <w:szCs w:val="28"/>
        </w:rPr>
        <w:t xml:space="preserve">. Составило 126919 тыс. человек, и по этому показателю она занимает восьмое место в мире. Это одна из наиболее густонаселённых стран: на </w:t>
      </w:r>
      <w:smartTag w:uri="urn:schemas-microsoft-com:office:smarttags" w:element="metricconverter">
        <w:smartTagPr>
          <w:attr w:name="ProductID" w:val="1 кв. м"/>
        </w:smartTagPr>
        <w:r w:rsidRPr="00857D4E">
          <w:rPr>
            <w:color w:val="000000"/>
            <w:sz w:val="28"/>
            <w:szCs w:val="28"/>
          </w:rPr>
          <w:t>1 кв. м</w:t>
        </w:r>
      </w:smartTag>
      <w:r w:rsidRPr="00857D4E">
        <w:rPr>
          <w:color w:val="000000"/>
          <w:sz w:val="28"/>
          <w:szCs w:val="28"/>
        </w:rPr>
        <w:t xml:space="preserve"> там проживают 338 человек, тогда как в России – 9 человек. По плотности населения Япония стоит на первом месте в мире.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Японцы</w:t>
      </w:r>
      <w:r w:rsidR="00857D4E">
        <w:rPr>
          <w:color w:val="000000"/>
          <w:sz w:val="28"/>
          <w:szCs w:val="28"/>
        </w:rPr>
        <w:t xml:space="preserve"> </w:t>
      </w:r>
      <w:r w:rsidRPr="00857D4E">
        <w:rPr>
          <w:color w:val="000000"/>
          <w:sz w:val="28"/>
          <w:szCs w:val="28"/>
        </w:rPr>
        <w:t>являются единой этнической семьёй, говорящей на одном языке. Грамматика японского языка относительно проста, но сложна письменность, поскольку используются три типа знаков: две азбуки (катакана и хирагана) и иероглифы (кандзи).</w:t>
      </w:r>
      <w:r w:rsidR="00857D4E">
        <w:rPr>
          <w:color w:val="000000"/>
          <w:sz w:val="28"/>
          <w:szCs w:val="28"/>
        </w:rPr>
        <w:t xml:space="preserve"> </w:t>
      </w:r>
      <w:r w:rsidRPr="00857D4E">
        <w:rPr>
          <w:color w:val="000000"/>
          <w:sz w:val="28"/>
          <w:szCs w:val="28"/>
        </w:rPr>
        <w:t>В повседневном употреблении сейчас находится около 2 тыс. иероглифов.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Японии, как во многих странах мира, остро стоит и демографическая проблема. Специалисты составили прогнозы динамики роста населения до 2100</w:t>
      </w:r>
      <w:r w:rsidR="00857D4E">
        <w:rPr>
          <w:color w:val="000000"/>
          <w:sz w:val="28"/>
          <w:szCs w:val="28"/>
        </w:rPr>
        <w:t> </w:t>
      </w:r>
      <w:r w:rsidR="00857D4E" w:rsidRPr="00857D4E">
        <w:rPr>
          <w:color w:val="000000"/>
          <w:sz w:val="28"/>
          <w:szCs w:val="28"/>
        </w:rPr>
        <w:t>г</w:t>
      </w:r>
      <w:r w:rsidRPr="00857D4E">
        <w:rPr>
          <w:color w:val="000000"/>
          <w:sz w:val="28"/>
          <w:szCs w:val="28"/>
        </w:rPr>
        <w:t>. По прогнозам, население Японии к 2100</w:t>
      </w:r>
      <w:r w:rsidR="00857D4E">
        <w:rPr>
          <w:color w:val="000000"/>
          <w:sz w:val="28"/>
          <w:szCs w:val="28"/>
        </w:rPr>
        <w:t> </w:t>
      </w:r>
      <w:r w:rsidR="00857D4E" w:rsidRPr="00857D4E">
        <w:rPr>
          <w:color w:val="000000"/>
          <w:sz w:val="28"/>
          <w:szCs w:val="28"/>
        </w:rPr>
        <w:t>г</w:t>
      </w:r>
      <w:r w:rsidRPr="00857D4E">
        <w:rPr>
          <w:color w:val="000000"/>
          <w:sz w:val="28"/>
          <w:szCs w:val="28"/>
        </w:rPr>
        <w:t>. Уменьшится по сравнению с 2000</w:t>
      </w:r>
      <w:r w:rsidR="00857D4E">
        <w:rPr>
          <w:color w:val="000000"/>
          <w:sz w:val="28"/>
          <w:szCs w:val="28"/>
        </w:rPr>
        <w:t> </w:t>
      </w:r>
      <w:r w:rsidR="00857D4E" w:rsidRPr="00857D4E">
        <w:rPr>
          <w:color w:val="000000"/>
          <w:sz w:val="28"/>
          <w:szCs w:val="28"/>
        </w:rPr>
        <w:t>г</w:t>
      </w:r>
      <w:r w:rsidRPr="00857D4E">
        <w:rPr>
          <w:color w:val="000000"/>
          <w:sz w:val="28"/>
          <w:szCs w:val="28"/>
        </w:rPr>
        <w:t>. На 59,5 млн. человек, или почти на 5</w:t>
      </w:r>
      <w:r w:rsidR="00857D4E" w:rsidRPr="00857D4E">
        <w:rPr>
          <w:color w:val="000000"/>
          <w:sz w:val="28"/>
          <w:szCs w:val="28"/>
        </w:rPr>
        <w:t>0</w:t>
      </w:r>
      <w:r w:rsidR="00857D4E">
        <w:rPr>
          <w:color w:val="000000"/>
          <w:sz w:val="28"/>
          <w:szCs w:val="28"/>
        </w:rPr>
        <w:t>%</w:t>
      </w:r>
      <w:r w:rsidRPr="00857D4E">
        <w:rPr>
          <w:color w:val="000000"/>
          <w:sz w:val="28"/>
          <w:szCs w:val="28"/>
        </w:rPr>
        <w:t>.</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По средней продолжительности жизни Япония занимает первое место в мире: этот показатель составляет у мужчин 77,1, у женщин – 83,99 лет (1999</w:t>
      </w:r>
      <w:r w:rsidR="00857D4E">
        <w:rPr>
          <w:color w:val="000000"/>
          <w:sz w:val="28"/>
          <w:szCs w:val="28"/>
        </w:rPr>
        <w:t> </w:t>
      </w:r>
      <w:r w:rsidR="00857D4E" w:rsidRPr="00857D4E">
        <w:rPr>
          <w:color w:val="000000"/>
          <w:sz w:val="28"/>
          <w:szCs w:val="28"/>
        </w:rPr>
        <w:t>г</w:t>
      </w:r>
      <w:r w:rsidRPr="00857D4E">
        <w:rPr>
          <w:color w:val="000000"/>
          <w:sz w:val="28"/>
          <w:szCs w:val="28"/>
        </w:rPr>
        <w:t>.).</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Общаясь с иностранцами, можно заметить любопытную особенность: корейцы, например, часто приглашают иностранных гостей на ужин к себе домой. Японцы в аналогичной ситуации тоже приглашают гостей на ужин, но только не домой, а в ресторан. Почему японцы не любят приглашать иностранных гостей домой? На этот счёт существуют две версии. Первая? При достаточно развитой сети ресторанов и высоким уровне сервиса японцы считают, что нет необходимости организовывать ужин для гостей у себя дома. Вторая версия: как правило, жилище японцев имеет относительно небольшую площадь, поэтому они приглашают гостей к себе, особенно, ингстранных, неохотно.</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современной Японии большинство домов изготавливают из алюминия, дерева и бетона. Традиционные японские комнаты отапливаются с помощью котацу (это низкий столик с вмонтированным внутрь электронагревателем, а весь стол накрыт стеганным одеялом).</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Основой традиционной кулинарии стран Азии, как известно, является рис. Не является исключением и Япония. Но в то же время можно выделить некоторые характерные особенности национальной кухни Страны восходящего солнца.</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Во-первых, японцы предпочитают употреблять в первую очередь блюда, приготовленные из сырых продуктов.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Во-вторых, основная масса японцев не употребляет в пищу перец и чеснок.</w:t>
      </w:r>
    </w:p>
    <w:p w:rsidR="00E25AC4" w:rsidRPr="00857D4E" w:rsidRDefault="00857D4E" w:rsidP="00857D4E">
      <w:pPr>
        <w:spacing w:line="360" w:lineRule="auto"/>
        <w:ind w:firstLine="709"/>
        <w:jc w:val="both"/>
        <w:rPr>
          <w:color w:val="000000"/>
          <w:sz w:val="28"/>
          <w:szCs w:val="28"/>
        </w:rPr>
      </w:pPr>
      <w:r w:rsidRPr="00857D4E">
        <w:rPr>
          <w:color w:val="000000"/>
          <w:sz w:val="28"/>
          <w:szCs w:val="28"/>
        </w:rPr>
        <w:t>В</w:t>
      </w:r>
      <w:r>
        <w:rPr>
          <w:color w:val="000000"/>
          <w:sz w:val="28"/>
          <w:szCs w:val="28"/>
        </w:rPr>
        <w:t>-</w:t>
      </w:r>
      <w:r w:rsidRPr="00857D4E">
        <w:rPr>
          <w:color w:val="000000"/>
          <w:sz w:val="28"/>
          <w:szCs w:val="28"/>
        </w:rPr>
        <w:t>третьих</w:t>
      </w:r>
      <w:r w:rsidR="00E25AC4" w:rsidRPr="00857D4E">
        <w:rPr>
          <w:color w:val="000000"/>
          <w:sz w:val="28"/>
          <w:szCs w:val="28"/>
        </w:rPr>
        <w:t>, придается большое значение внешнему офомлению блюд, которые настолько красиво, художественно оформлены, что иногда просто жаль их трогать, тем более есть. Не зря говорят: японские блюда нужно есть глазами.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В-четвёртых, блюда подают в широком ассортименте на красивой посуде, маленькими порциями. Популярными блюдами японской кулинарии являются сасими (тонко нарезанные кусочки свежей сырой рыбы), тэмпура (жаренные в кляре морепродукты и овощи), суси</w:t>
      </w:r>
      <w:r w:rsidR="00857D4E">
        <w:rPr>
          <w:color w:val="000000"/>
          <w:sz w:val="28"/>
          <w:szCs w:val="28"/>
        </w:rPr>
        <w:t xml:space="preserve"> </w:t>
      </w:r>
      <w:r w:rsidRPr="00857D4E">
        <w:rPr>
          <w:color w:val="000000"/>
          <w:sz w:val="28"/>
          <w:szCs w:val="28"/>
        </w:rPr>
        <w:t>(тонко нарезанные кусочки сырой рыбы или морепродуктов с рисом), удон (плоская или круглая лапша, изготовленная из пшеничной муки), соба (тоненькая бледно-коричневая лапша из гречневой мук), рамэн (завезенная когда-то из Китая лапша, подаваемая к столу в глубоких суповых пиалах, приправленная овощами вместе с мясом).</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Император в Японии, согласно Конституции, является символом государства и единства нации. Он не имеет полномочий влиять на действия правительства.</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Японии действует демократическая состема правления государством.</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Государственный флаг Японии – Хиномару, на нём изображён большой красный круг на белом фоне. Солнце в виде красного круга используется в качестве государственного символа по крайней мере с 17</w:t>
      </w:r>
      <w:r w:rsidR="00857D4E">
        <w:rPr>
          <w:color w:val="000000"/>
          <w:sz w:val="28"/>
          <w:szCs w:val="28"/>
        </w:rPr>
        <w:noBreakHyphen/>
      </w:r>
      <w:r w:rsidR="00857D4E" w:rsidRPr="00857D4E">
        <w:rPr>
          <w:color w:val="000000"/>
          <w:sz w:val="28"/>
          <w:szCs w:val="28"/>
        </w:rPr>
        <w:t>о</w:t>
      </w:r>
      <w:r w:rsidRPr="00857D4E">
        <w:rPr>
          <w:color w:val="000000"/>
          <w:sz w:val="28"/>
          <w:szCs w:val="28"/>
        </w:rPr>
        <w:t>го века. Государственный гимн Японии – Кимигае – был положен на музыку примерно 100 лет назад.</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Японии нет государственной религии. Однако два направления религии сыграли заметную роль в историческом развитии и фомировании многих национальных традиций. Это синтоизм и буддизм.</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Япония вырабатывает небольшое количество энергии с помощью гидравлических, атомных, солнечных и тепловых станций. Однако в целом она зависит от остального мира, то есть от ипотра сырья и топлива.</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Только 1</w:t>
      </w:r>
      <w:r w:rsidR="00857D4E" w:rsidRPr="00857D4E">
        <w:rPr>
          <w:color w:val="000000"/>
          <w:sz w:val="28"/>
          <w:szCs w:val="28"/>
        </w:rPr>
        <w:t>1</w:t>
      </w:r>
      <w:r w:rsidR="00857D4E">
        <w:rPr>
          <w:color w:val="000000"/>
          <w:sz w:val="28"/>
          <w:szCs w:val="28"/>
        </w:rPr>
        <w:t>%</w:t>
      </w:r>
      <w:r w:rsidRPr="00857D4E">
        <w:rPr>
          <w:color w:val="000000"/>
          <w:sz w:val="28"/>
          <w:szCs w:val="28"/>
        </w:rPr>
        <w:t xml:space="preserve"> территории Японии приигодно для сельского хозяйства. Фермы, как правило, маленькие, их площадь в среднем не превышает </w:t>
      </w:r>
      <w:smartTag w:uri="urn:schemas-microsoft-com:office:smarttags" w:element="metricconverter">
        <w:smartTagPr>
          <w:attr w:name="ProductID" w:val="1,6 га"/>
        </w:smartTagPr>
        <w:r w:rsidRPr="00857D4E">
          <w:rPr>
            <w:color w:val="000000"/>
            <w:sz w:val="28"/>
            <w:szCs w:val="28"/>
          </w:rPr>
          <w:t>1,6 га</w:t>
        </w:r>
      </w:smartTag>
      <w:r w:rsidRPr="00857D4E">
        <w:rPr>
          <w:color w:val="000000"/>
          <w:sz w:val="28"/>
          <w:szCs w:val="28"/>
        </w:rPr>
        <w:t>. Горы в основном имеют вулканическое происхождение. Они покрывают 7</w:t>
      </w:r>
      <w:r w:rsidR="00857D4E" w:rsidRPr="00857D4E">
        <w:rPr>
          <w:color w:val="000000"/>
          <w:sz w:val="28"/>
          <w:szCs w:val="28"/>
        </w:rPr>
        <w:t>5</w:t>
      </w:r>
      <w:r w:rsidR="00857D4E">
        <w:rPr>
          <w:color w:val="000000"/>
          <w:sz w:val="28"/>
          <w:szCs w:val="28"/>
        </w:rPr>
        <w:t>%</w:t>
      </w:r>
      <w:r w:rsidRPr="00857D4E">
        <w:rPr>
          <w:color w:val="000000"/>
          <w:sz w:val="28"/>
          <w:szCs w:val="28"/>
        </w:rPr>
        <w:t xml:space="preserve"> суши. Большая часть самых высоких гор находится на острове Хонсю.</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Растительный мир Японии очень богат. По мнению японских учёных, флора страны насчитывает примерно 5</w:t>
      </w:r>
      <w:r w:rsidR="00857D4E">
        <w:rPr>
          <w:color w:val="000000"/>
          <w:sz w:val="28"/>
          <w:szCs w:val="28"/>
        </w:rPr>
        <w:t>–</w:t>
      </w:r>
      <w:r w:rsidR="00857D4E" w:rsidRPr="00857D4E">
        <w:rPr>
          <w:color w:val="000000"/>
          <w:sz w:val="28"/>
          <w:szCs w:val="28"/>
        </w:rPr>
        <w:t>6</w:t>
      </w:r>
      <w:r w:rsidRPr="00857D4E">
        <w:rPr>
          <w:color w:val="000000"/>
          <w:sz w:val="28"/>
          <w:szCs w:val="28"/>
        </w:rPr>
        <w:t xml:space="preserve"> тыс. видов. Наиболее известное растение – сакура, которая тесно связана с историей, культурой и религией Страны восходящего солнца.</w:t>
      </w:r>
    </w:p>
    <w:p w:rsidR="00E25AC4" w:rsidRPr="00857D4E" w:rsidRDefault="00E25AC4" w:rsidP="00857D4E">
      <w:pPr>
        <w:spacing w:line="360" w:lineRule="auto"/>
        <w:ind w:firstLine="709"/>
        <w:jc w:val="both"/>
        <w:rPr>
          <w:color w:val="000000"/>
          <w:sz w:val="28"/>
          <w:szCs w:val="28"/>
        </w:rPr>
      </w:pPr>
    </w:p>
    <w:p w:rsidR="00E25AC4" w:rsidRPr="00857D4E" w:rsidRDefault="00E25AC4" w:rsidP="00857D4E">
      <w:pPr>
        <w:numPr>
          <w:ilvl w:val="0"/>
          <w:numId w:val="1"/>
        </w:numPr>
        <w:tabs>
          <w:tab w:val="num" w:pos="720"/>
        </w:tabs>
        <w:spacing w:line="360" w:lineRule="auto"/>
        <w:ind w:left="0" w:firstLine="709"/>
        <w:jc w:val="both"/>
        <w:rPr>
          <w:b/>
          <w:color w:val="000000"/>
          <w:sz w:val="28"/>
          <w:szCs w:val="28"/>
        </w:rPr>
      </w:pPr>
      <w:r w:rsidRPr="00857D4E">
        <w:rPr>
          <w:b/>
          <w:color w:val="000000"/>
          <w:sz w:val="28"/>
          <w:szCs w:val="28"/>
        </w:rPr>
        <w:t>Характеристика народов Японии</w:t>
      </w:r>
    </w:p>
    <w:p w:rsidR="00E25AC4" w:rsidRPr="00857D4E" w:rsidRDefault="00E25AC4" w:rsidP="00857D4E">
      <w:pPr>
        <w:spacing w:line="360" w:lineRule="auto"/>
        <w:ind w:firstLine="709"/>
        <w:jc w:val="both"/>
        <w:rPr>
          <w:color w:val="000000"/>
          <w:sz w:val="28"/>
          <w:szCs w:val="28"/>
        </w:rPr>
      </w:pPr>
    </w:p>
    <w:p w:rsidR="00857D4E" w:rsidRDefault="00E25AC4" w:rsidP="00857D4E">
      <w:pPr>
        <w:spacing w:line="360" w:lineRule="auto"/>
        <w:ind w:firstLine="709"/>
        <w:jc w:val="both"/>
        <w:rPr>
          <w:color w:val="000000"/>
          <w:sz w:val="28"/>
          <w:szCs w:val="28"/>
        </w:rPr>
      </w:pPr>
      <w:r w:rsidRPr="00857D4E">
        <w:rPr>
          <w:color w:val="000000"/>
          <w:sz w:val="28"/>
          <w:szCs w:val="28"/>
        </w:rPr>
        <w:t>Японское общество на протяжении веков характеризовалось чётко выраженным расслоением на классы. Перед Второй мировой войной существовали дворянские семьи с наследуемыми титулами и несколько очень богатых семей, контролировавших крупные промышленные синдикаты. В городах влиятельными фигурами были владельцы магазинов и другие независимые предприниматели, а в сельской местности господствующее положение занимали помещики. После Второй мировой войны все титулы, за исключением принадлежащих императорской семье, были упразднены. В результате краха промышленных синдикатов их бывшие владельцы потеряли источники своего благополучия, а аграрная реформа лишила помещиков большей части их землевладений, перешедших к арендаторам и другим крестьянам в виде мелких наделов.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Большинство японцев воспринимают себя как средний класс. Они не богаты, но и не бедны. В среднем японские семьи откладывают 1</w:t>
      </w:r>
      <w:r w:rsidR="00857D4E" w:rsidRPr="00857D4E">
        <w:rPr>
          <w:color w:val="000000"/>
          <w:sz w:val="28"/>
          <w:szCs w:val="28"/>
        </w:rPr>
        <w:t>3</w:t>
      </w:r>
      <w:r w:rsidR="00857D4E">
        <w:rPr>
          <w:color w:val="000000"/>
          <w:sz w:val="28"/>
          <w:szCs w:val="28"/>
        </w:rPr>
        <w:t>%</w:t>
      </w:r>
      <w:r w:rsidRPr="00857D4E">
        <w:rPr>
          <w:color w:val="000000"/>
          <w:sz w:val="28"/>
          <w:szCs w:val="28"/>
        </w:rPr>
        <w:t xml:space="preserve"> своих доходов, чтобы дать образование детям и обеспечить старость. В 1996 семья со средним достатком имела годовой доход в 30 тыс.</w:t>
      </w:r>
      <w:r w:rsidR="00857D4E">
        <w:rPr>
          <w:color w:val="000000"/>
          <w:sz w:val="28"/>
          <w:szCs w:val="28"/>
        </w:rPr>
        <w:t> </w:t>
      </w:r>
      <w:r w:rsidR="00857D4E" w:rsidRPr="00857D4E">
        <w:rPr>
          <w:color w:val="000000"/>
          <w:sz w:val="28"/>
          <w:szCs w:val="28"/>
        </w:rPr>
        <w:t>долл</w:t>
      </w:r>
      <w:r w:rsidRPr="00857D4E">
        <w:rPr>
          <w:color w:val="000000"/>
          <w:sz w:val="28"/>
          <w:szCs w:val="28"/>
        </w:rPr>
        <w:t xml:space="preserve">. Японцы предпочитают жить в отдельном односемейном доме с садом, однако в Токио приобрести такой дом для средней семьи нереально. Средний размер жилища в стране – </w:t>
      </w:r>
      <w:smartTag w:uri="urn:schemas-microsoft-com:office:smarttags" w:element="metricconverter">
        <w:smartTagPr>
          <w:attr w:name="ProductID" w:val="92 кв. м"/>
        </w:smartTagPr>
        <w:r w:rsidRPr="00857D4E">
          <w:rPr>
            <w:color w:val="000000"/>
            <w:sz w:val="28"/>
            <w:szCs w:val="28"/>
          </w:rPr>
          <w:t>92 кв. м</w:t>
        </w:r>
      </w:smartTag>
      <w:r w:rsidRPr="00857D4E">
        <w:rPr>
          <w:color w:val="000000"/>
          <w:sz w:val="28"/>
          <w:szCs w:val="28"/>
        </w:rPr>
        <w:t>, но его площадь существенно различается в городах и сельской местности.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Семья среднего достатка, как правило, тратит 2</w:t>
      </w:r>
      <w:r w:rsidR="00857D4E" w:rsidRPr="00857D4E">
        <w:rPr>
          <w:color w:val="000000"/>
          <w:sz w:val="28"/>
          <w:szCs w:val="28"/>
        </w:rPr>
        <w:t>3</w:t>
      </w:r>
      <w:r w:rsidR="00857D4E">
        <w:rPr>
          <w:color w:val="000000"/>
          <w:sz w:val="28"/>
          <w:szCs w:val="28"/>
        </w:rPr>
        <w:t>%</w:t>
      </w:r>
      <w:r w:rsidRPr="00857D4E">
        <w:rPr>
          <w:color w:val="000000"/>
          <w:sz w:val="28"/>
          <w:szCs w:val="28"/>
        </w:rPr>
        <w:t xml:space="preserve"> своего дохода на продукты питания, по 1</w:t>
      </w:r>
      <w:r w:rsidR="00857D4E" w:rsidRPr="00857D4E">
        <w:rPr>
          <w:color w:val="000000"/>
          <w:sz w:val="28"/>
          <w:szCs w:val="28"/>
        </w:rPr>
        <w:t>0</w:t>
      </w:r>
      <w:r w:rsidR="00857D4E">
        <w:rPr>
          <w:color w:val="000000"/>
          <w:sz w:val="28"/>
          <w:szCs w:val="28"/>
        </w:rPr>
        <w:t>%</w:t>
      </w:r>
      <w:r w:rsidRPr="00857D4E">
        <w:rPr>
          <w:color w:val="000000"/>
          <w:sz w:val="28"/>
          <w:szCs w:val="28"/>
        </w:rPr>
        <w:t xml:space="preserve"> – на транспорт и отдых, по </w:t>
      </w:r>
      <w:r w:rsidR="00857D4E" w:rsidRPr="00857D4E">
        <w:rPr>
          <w:color w:val="000000"/>
          <w:sz w:val="28"/>
          <w:szCs w:val="28"/>
        </w:rPr>
        <w:t>6</w:t>
      </w:r>
      <w:r w:rsidR="00857D4E">
        <w:rPr>
          <w:color w:val="000000"/>
          <w:sz w:val="28"/>
          <w:szCs w:val="28"/>
        </w:rPr>
        <w:t>%</w:t>
      </w:r>
      <w:r w:rsidRPr="00857D4E">
        <w:rPr>
          <w:color w:val="000000"/>
          <w:sz w:val="28"/>
          <w:szCs w:val="28"/>
        </w:rPr>
        <w:t xml:space="preserve"> – на одежду и бытовую технику и </w:t>
      </w:r>
      <w:r w:rsidR="00857D4E" w:rsidRPr="00857D4E">
        <w:rPr>
          <w:color w:val="000000"/>
          <w:sz w:val="28"/>
          <w:szCs w:val="28"/>
        </w:rPr>
        <w:t>7</w:t>
      </w:r>
      <w:r w:rsidR="00857D4E">
        <w:rPr>
          <w:color w:val="000000"/>
          <w:sz w:val="28"/>
          <w:szCs w:val="28"/>
        </w:rPr>
        <w:t>%</w:t>
      </w:r>
      <w:r w:rsidRPr="00857D4E">
        <w:rPr>
          <w:color w:val="000000"/>
          <w:sz w:val="28"/>
          <w:szCs w:val="28"/>
        </w:rPr>
        <w:t xml:space="preserve"> – на жилье. Семейный бюджет находится в руках жены, которая делает большую часть покупок и отвечает за образование детей.</w:t>
      </w:r>
    </w:p>
    <w:p w:rsidR="00857D4E" w:rsidRDefault="00E25AC4" w:rsidP="00857D4E">
      <w:pPr>
        <w:spacing w:line="360" w:lineRule="auto"/>
        <w:ind w:firstLine="709"/>
        <w:jc w:val="both"/>
        <w:rPr>
          <w:color w:val="000000"/>
          <w:sz w:val="28"/>
          <w:szCs w:val="28"/>
        </w:rPr>
      </w:pPr>
      <w:r w:rsidRPr="00857D4E">
        <w:rPr>
          <w:color w:val="000000"/>
          <w:sz w:val="28"/>
          <w:szCs w:val="28"/>
        </w:rPr>
        <w:t xml:space="preserve">Сегодня молодые люди все чаще женятся по любви. Тем не менее родители до сих пор просят друзей или сослуживцев подыскать партию для своих детей. В этом случае происходит обмен фотографиями и устраивается встреча сторон. Когда сговор состоялся, договариваются о конкретных датах, и, если все проходит удачно, в назначенный срок происходит бракосочетание. Таким способом заключается до половины всех браков. </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Основные религии в Японии – синтоизм и буддизм; христианство пришло в страну в середине 16 в., но число его приверженцев составляют менее </w:t>
      </w:r>
      <w:r w:rsidR="00857D4E" w:rsidRPr="00857D4E">
        <w:rPr>
          <w:color w:val="000000"/>
          <w:sz w:val="28"/>
          <w:szCs w:val="28"/>
        </w:rPr>
        <w:t>1</w:t>
      </w:r>
      <w:r w:rsidR="00857D4E">
        <w:rPr>
          <w:color w:val="000000"/>
          <w:sz w:val="28"/>
          <w:szCs w:val="28"/>
        </w:rPr>
        <w:t>%</w:t>
      </w:r>
      <w:r w:rsidRPr="00857D4E">
        <w:rPr>
          <w:color w:val="000000"/>
          <w:sz w:val="28"/>
          <w:szCs w:val="28"/>
        </w:rPr>
        <w:t xml:space="preserve"> населения. Синтоизм, собственно японская религия, и буддизм, заимствованный в Китае, могут сосуществовать, поскольку затрагивают разные стороны жизни человека: синтоизм «отвечает» за нынешнюю жизнь, а буддизм – за потустороннюю. Бракосочетания совершают в основном синтоистские священники; церемония по случаю похорон совершается в буддийском храме. Накануне Нового года японцы традиционно посещают святые места. 31 декабря после 11 часов вечера к ним устремляются тысячи людей, чтобы боги в предстоящем году не забыли их и подарили здоровье и достаток.</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Интересы делового сообщества в Японии отстаивают четыре организации </w:t>
      </w:r>
      <w:r w:rsidR="00857D4E">
        <w:rPr>
          <w:color w:val="000000"/>
          <w:sz w:val="28"/>
          <w:szCs w:val="28"/>
        </w:rPr>
        <w:t>–</w:t>
      </w:r>
      <w:r w:rsidR="00857D4E" w:rsidRPr="00857D4E">
        <w:rPr>
          <w:color w:val="000000"/>
          <w:sz w:val="28"/>
          <w:szCs w:val="28"/>
        </w:rPr>
        <w:t xml:space="preserve"> </w:t>
      </w:r>
      <w:r w:rsidRPr="00857D4E">
        <w:rPr>
          <w:color w:val="000000"/>
          <w:sz w:val="28"/>
          <w:szCs w:val="28"/>
        </w:rPr>
        <w:t>«зонтика»: крупнейшая из них – Федерация экономических организаций (Кэйданрэн), Японская торгово-промышленная палата (Ниссё), Федерация предпринимательских организаций (Никкэйрэн), Ассоциация экономических единомышленников (Кэйдзай доюкай). Кроме того, существуют сотни отраслевых ассоциаций, представляющих фирмы, занятые в сфере производства, услуг, финансов и торговли. Их руководители поддерживают тесные личные связи с чиновниками и функционерами из ЛДП.</w:t>
      </w:r>
    </w:p>
    <w:p w:rsidR="00857D4E" w:rsidRDefault="00E25AC4" w:rsidP="00857D4E">
      <w:pPr>
        <w:spacing w:line="360" w:lineRule="auto"/>
        <w:ind w:firstLine="709"/>
        <w:jc w:val="both"/>
        <w:rPr>
          <w:color w:val="000000"/>
          <w:sz w:val="28"/>
          <w:szCs w:val="28"/>
        </w:rPr>
      </w:pPr>
      <w:r w:rsidRPr="00857D4E">
        <w:rPr>
          <w:color w:val="000000"/>
          <w:sz w:val="28"/>
          <w:szCs w:val="28"/>
        </w:rPr>
        <w:t>Кооперативы, которые имеются в каждой деревне, защищают интересы крестьянства. Их общенациональной организацией является богатый и влиятельный Союз сельскохозяйственных кооперативов, насчитывающий около 340 тыс. сотрудников и обеспечивающий мощную избирательную поддержку ЛДП. В свою очередь, эта партия проводит линию на то, чтобы производители риса могли продавать свой урожай государству по гарантированным высоким ценам и извлекать выгоду из внешнеторговой политики, ограничивающей закупки риса в США и других странах, где его себестоимость намного ниже. В результате потребитель в городах Японии покупает отечественный важнейший продукт питания по ценам, вчетверо превышающим мировые.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После окончания средней школы второй ступени или колледжа большинство девушек обращается на рынок труда. Некоторые устраиваются на фабрики, другие становятся секретарями, служащими или продавцами. Наниматели знают, что все они проработают несколько лет до тех пор, пока не выйдут замуж. Многие женщины, в том числе учителя и медицинские сестры, могут надеяться на продолжение работы после замужества. Обычно заработная плата женщин составляет 5</w:t>
      </w:r>
      <w:r w:rsidR="00857D4E" w:rsidRPr="00857D4E">
        <w:rPr>
          <w:color w:val="000000"/>
          <w:sz w:val="28"/>
          <w:szCs w:val="28"/>
        </w:rPr>
        <w:t>7</w:t>
      </w:r>
      <w:r w:rsidR="00857D4E">
        <w:rPr>
          <w:color w:val="000000"/>
          <w:sz w:val="28"/>
          <w:szCs w:val="28"/>
        </w:rPr>
        <w:t>%</w:t>
      </w:r>
      <w:r w:rsidRPr="00857D4E">
        <w:rPr>
          <w:color w:val="000000"/>
          <w:sz w:val="28"/>
          <w:szCs w:val="28"/>
        </w:rPr>
        <w:t xml:space="preserve"> от заработка мужчин за выполнение аналогичных обязанностей.</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Некоторые женщины приобретают какую-либо профессию, становятся менеджерами в корпорациях, занимают высокие должности на государственной службе и в политике. В 1986 вступил в силу закон о равных возможностях при трудоустройстве, основанный на Конвенции ООН о преодолении всех форм дискриминации женщин. Чем крупнее фирма, тем выше процент женщин, продвинувшихся на должности руководителей отделов и других подразделений; такая картина особенно характерна для компаний, специализирующихся на розничной торговле и финансовой деятельности.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Большинство женщин после вступления в брак уходит с работы. Некоторые из них, когда дети становятся старше, вновь устраиваются на работу. В настоящее время работают полный рабочий день либо частично заняты около половины замужних женщин.</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Для молодых японцев учёба нередко оказывается суровым и тяжким испытанием, поскольку провал при приеме в престижную школу может самым негативным образом отразиться на будущей карьере. По окончании общеобразовательной средней школы молодые люди стремятся продолжить образование в колледжах и университетах для получения профессии.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Для студентов, преодолевших все преграды и поступивших в высшие учебные заведения, жизнь сразу становится легче, поскольку японские университеты предъявляют минимальные требования к студентам, чье профессиональное становление должно произойти уже во время работы в разных отраслях промышленности или на гражданской службе. Студенты вузов уделяют много времени серфингу, лыжному спорту, клубной деятельности. Клубам в Японии придается большое значение, так как в них формируются многолетняя дружба и деловое сотрудничество. Система высшего образования в Японии чрезвычайно эффективна с точки зрения подготовки компетентных инженеров и чиновников.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Каждый японец охвачен системой медицинского страхования, действующей в рамках одной из трех программ, осуществляемых либо правительством, либо организациями здравоохранения. Работающие регулярно платят страховые взносы вплоть до достижения 70</w:t>
      </w:r>
      <w:r w:rsidR="00857D4E">
        <w:rPr>
          <w:color w:val="000000"/>
          <w:sz w:val="28"/>
          <w:szCs w:val="28"/>
        </w:rPr>
        <w:noBreakHyphen/>
      </w:r>
      <w:r w:rsidR="00857D4E" w:rsidRPr="00857D4E">
        <w:rPr>
          <w:color w:val="000000"/>
          <w:sz w:val="28"/>
          <w:szCs w:val="28"/>
        </w:rPr>
        <w:t>л</w:t>
      </w:r>
      <w:r w:rsidRPr="00857D4E">
        <w:rPr>
          <w:color w:val="000000"/>
          <w:sz w:val="28"/>
          <w:szCs w:val="28"/>
        </w:rPr>
        <w:t>етнего возраста. Больные оплачивают лишь незначительную часть стоимости медицинских услуг, основные затраты ложатся на страховую компанию.</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Пенсионный возраст для многих оставляет 55 лет. В 60 лет пенсионеры могут получать социальные пособия. У компаний имеются собственные пенсионные программы, предусматривающие выдачу выходного пособия и ежегодной пенсии в размере менее половины прежнего годового заработка. Японцы любят трудиться и, получив пенсию, далеко не всегда отправляются на отдых. Обычно фирмы переводят сотрудников пенсионного возраста на работу в филиалы на более низкие должности или в качестве советников. Пожилые женщины подают в офисах чай и убирают помещения. Такая практика экономит средства предпринимателям, а пенсионерам обеспечивает прибавку к пенсии.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Японцы имеют право на кратковременные выплаты по безработице и долговременные – по нетрудоспособности в размере около 6</w:t>
      </w:r>
      <w:r w:rsidR="00857D4E" w:rsidRPr="00857D4E">
        <w:rPr>
          <w:color w:val="000000"/>
          <w:sz w:val="28"/>
          <w:szCs w:val="28"/>
        </w:rPr>
        <w:t>0</w:t>
      </w:r>
      <w:r w:rsidR="00857D4E">
        <w:rPr>
          <w:color w:val="000000"/>
          <w:sz w:val="28"/>
          <w:szCs w:val="28"/>
        </w:rPr>
        <w:t>%</w:t>
      </w:r>
      <w:r w:rsidRPr="00857D4E">
        <w:rPr>
          <w:color w:val="000000"/>
          <w:sz w:val="28"/>
          <w:szCs w:val="28"/>
        </w:rPr>
        <w:t xml:space="preserve"> заработной платы. По закону им полагается ежегодный отпуск продолжительностью в пять дней плюс один день за каждый год службы.</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По закону каждый ребенок обязательно должен получить шестилетнее образование в начальной школе и трехлетнее – в средней школе первой ступени. Учебный год в Японии начинается 1 апреля и заканчивается в марте. Он состоит из трех семестров, разделенных 40</w:t>
      </w:r>
      <w:r w:rsidR="00857D4E">
        <w:rPr>
          <w:color w:val="000000"/>
          <w:sz w:val="28"/>
          <w:szCs w:val="28"/>
        </w:rPr>
        <w:noBreakHyphen/>
      </w:r>
      <w:r w:rsidR="00857D4E" w:rsidRPr="00857D4E">
        <w:rPr>
          <w:color w:val="000000"/>
          <w:sz w:val="28"/>
          <w:szCs w:val="28"/>
        </w:rPr>
        <w:t>д</w:t>
      </w:r>
      <w:r w:rsidRPr="00857D4E">
        <w:rPr>
          <w:color w:val="000000"/>
          <w:sz w:val="28"/>
          <w:szCs w:val="28"/>
        </w:rPr>
        <w:t>невными каникулами в июле-августе и зимними – в конце декабря. Школьники посещают занятия в среднем 240 дней в году, включая субботу. В 1996 в Японии из более 1,5 млн. выпускников средней школы первой ступени 9</w:t>
      </w:r>
      <w:r w:rsidR="00857D4E" w:rsidRPr="00857D4E">
        <w:rPr>
          <w:color w:val="000000"/>
          <w:sz w:val="28"/>
          <w:szCs w:val="28"/>
        </w:rPr>
        <w:t>9</w:t>
      </w:r>
      <w:r w:rsidR="00857D4E">
        <w:rPr>
          <w:color w:val="000000"/>
          <w:sz w:val="28"/>
          <w:szCs w:val="28"/>
        </w:rPr>
        <w:t>%</w:t>
      </w:r>
      <w:r w:rsidRPr="00857D4E">
        <w:rPr>
          <w:color w:val="000000"/>
          <w:sz w:val="28"/>
          <w:szCs w:val="28"/>
        </w:rPr>
        <w:t xml:space="preserve"> продолжили обучение в средней школе второй ступени. Поскольку будущее ученика по окончании средней школы зависит от оценки его способностей при поступлении в престижную школу второй ступени и университет, большинство учащихся всех классов несколько вечеров в неделю посещают специальные подготовительные учебные заведения «дзюку». Считается, что будущее благополучие и социальная значимость человека в большой мере определяется успехами на вступительных экзаменах в школу второй ступени, колледж и университет, и предварительно подросток должен преодолеть «ад вступительных экзаменов» </w:t>
      </w:r>
      <w:r w:rsidR="00857D4E" w:rsidRPr="00857D4E">
        <w:rPr>
          <w:color w:val="000000"/>
          <w:sz w:val="28"/>
          <w:szCs w:val="28"/>
        </w:rPr>
        <w:t>(«дзюкэн дзигоку»</w:t>
      </w:r>
      <w:r w:rsidRPr="00857D4E">
        <w:rPr>
          <w:color w:val="000000"/>
          <w:sz w:val="28"/>
          <w:szCs w:val="28"/>
        </w:rPr>
        <w:t>). Существуют частные средние школы, в которых обучение платное и нет конкурсного отбора учащихся. Некоторые частные университеты, например Нихон Дайгаку, располагают собственными начальными и средними школами.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Программы школ всех ступеней утверждаются министерством образования. Авторы учебников – признанные авторитеты в своих областях, однако министерство сохраняет за собой и регулярно использует право на цензуру учебных пособий.</w:t>
      </w:r>
    </w:p>
    <w:p w:rsidR="00E25AC4" w:rsidRPr="00857D4E" w:rsidRDefault="00E25AC4"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b/>
          <w:color w:val="000000"/>
          <w:sz w:val="28"/>
          <w:szCs w:val="28"/>
        </w:rPr>
      </w:pPr>
      <w:r w:rsidRPr="00857D4E">
        <w:rPr>
          <w:b/>
          <w:color w:val="000000"/>
          <w:sz w:val="28"/>
          <w:szCs w:val="28"/>
        </w:rPr>
        <w:t>3.</w:t>
      </w:r>
      <w:r w:rsidRPr="00857D4E">
        <w:rPr>
          <w:b/>
          <w:color w:val="000000"/>
          <w:sz w:val="28"/>
          <w:szCs w:val="28"/>
        </w:rPr>
        <w:tab/>
        <w:t>Особенности японской культуры</w:t>
      </w:r>
    </w:p>
    <w:p w:rsidR="00857D4E" w:rsidRDefault="00857D4E"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На Японском архипелаге имеются находки мезолитической (додзёмон, 10–6 тыс. лет до </w:t>
      </w:r>
      <w:r w:rsidR="00857D4E" w:rsidRPr="00857D4E">
        <w:rPr>
          <w:color w:val="000000"/>
          <w:sz w:val="28"/>
          <w:szCs w:val="28"/>
        </w:rPr>
        <w:t>н.э</w:t>
      </w:r>
      <w:r w:rsidRPr="00857D4E">
        <w:rPr>
          <w:color w:val="000000"/>
          <w:sz w:val="28"/>
          <w:szCs w:val="28"/>
        </w:rPr>
        <w:t xml:space="preserve">.) и неолитических (протодзёмон и дзёмон, 7 тыс., 6–1 тыс. лет до </w:t>
      </w:r>
      <w:r w:rsidR="00857D4E" w:rsidRPr="00857D4E">
        <w:rPr>
          <w:color w:val="000000"/>
          <w:sz w:val="28"/>
          <w:szCs w:val="28"/>
        </w:rPr>
        <w:t>н.э</w:t>
      </w:r>
      <w:r w:rsidRPr="00857D4E">
        <w:rPr>
          <w:color w:val="000000"/>
          <w:sz w:val="28"/>
          <w:szCs w:val="28"/>
        </w:rPr>
        <w:t xml:space="preserve">.) культур. Письменные источники датируются началом 8 в. </w:t>
      </w:r>
      <w:r w:rsidR="00857D4E" w:rsidRPr="00857D4E">
        <w:rPr>
          <w:color w:val="000000"/>
          <w:sz w:val="28"/>
          <w:szCs w:val="28"/>
        </w:rPr>
        <w:t>н.э</w:t>
      </w:r>
      <w:r w:rsidRPr="00857D4E">
        <w:rPr>
          <w:color w:val="000000"/>
          <w:sz w:val="28"/>
          <w:szCs w:val="28"/>
        </w:rPr>
        <w:t>. С этого времени можно довольно точно проследить историю смены правителей (императоров) Японии. Заимствование китайской письменности в середине I тысячелетия открыло японцам доступ к китайской культуре.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середине 19 в., вслед за падением сёгуната, были предприняты усилия для заимствования достижений европейской цивилизации. Способность японцев усваивать все лучшее помогла им стать одной из самых развитых наций в мире.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настоящее время в Японии действуют более 400 университетов. Древнейший из них – Токийский (основан в 1877), в прошлом Первый Императорский университет, является самым авторитетным высшим учебным заведением Японии. За ним следуют университеты в Киото (открыт в 1895), Сэндае (1907), Саппоро (1918).</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1996 из 1,555 млн. выпускников средней школы второй ступени 460 тыс. поступили в колледжи (9</w:t>
      </w:r>
      <w:r w:rsidR="00857D4E" w:rsidRPr="00857D4E">
        <w:rPr>
          <w:color w:val="000000"/>
          <w:sz w:val="28"/>
          <w:szCs w:val="28"/>
        </w:rPr>
        <w:t>5</w:t>
      </w:r>
      <w:r w:rsidR="00857D4E">
        <w:rPr>
          <w:color w:val="000000"/>
          <w:sz w:val="28"/>
          <w:szCs w:val="28"/>
        </w:rPr>
        <w:t>%</w:t>
      </w:r>
      <w:r w:rsidRPr="00857D4E">
        <w:rPr>
          <w:color w:val="000000"/>
          <w:sz w:val="28"/>
          <w:szCs w:val="28"/>
        </w:rPr>
        <w:t xml:space="preserve"> из них – частные) и 579 тыс. – в университеты с четырехлетним курсом обучения. Из них 2</w:t>
      </w:r>
      <w:r w:rsidR="00857D4E" w:rsidRPr="00857D4E">
        <w:rPr>
          <w:color w:val="000000"/>
          <w:sz w:val="28"/>
          <w:szCs w:val="28"/>
        </w:rPr>
        <w:t>0</w:t>
      </w:r>
      <w:r w:rsidR="00857D4E">
        <w:rPr>
          <w:color w:val="000000"/>
          <w:sz w:val="28"/>
          <w:szCs w:val="28"/>
        </w:rPr>
        <w:t>%</w:t>
      </w:r>
      <w:r w:rsidRPr="00857D4E">
        <w:rPr>
          <w:color w:val="000000"/>
          <w:sz w:val="28"/>
          <w:szCs w:val="28"/>
        </w:rPr>
        <w:t xml:space="preserve"> были приняты в государственные университеты, остальные – в частные. Более 9</w:t>
      </w:r>
      <w:r w:rsidR="00857D4E" w:rsidRPr="00857D4E">
        <w:rPr>
          <w:color w:val="000000"/>
          <w:sz w:val="28"/>
          <w:szCs w:val="28"/>
        </w:rPr>
        <w:t>0</w:t>
      </w:r>
      <w:r w:rsidR="00857D4E">
        <w:rPr>
          <w:color w:val="000000"/>
          <w:sz w:val="28"/>
          <w:szCs w:val="28"/>
        </w:rPr>
        <w:t>%</w:t>
      </w:r>
      <w:r w:rsidRPr="00857D4E">
        <w:rPr>
          <w:color w:val="000000"/>
          <w:sz w:val="28"/>
          <w:szCs w:val="28"/>
        </w:rPr>
        <w:t xml:space="preserve"> студентов двухлетних младших и пятилетних технических колледжей – девушки, а в университетах 7</w:t>
      </w:r>
      <w:r w:rsidR="00857D4E" w:rsidRPr="00857D4E">
        <w:rPr>
          <w:color w:val="000000"/>
          <w:sz w:val="28"/>
          <w:szCs w:val="28"/>
        </w:rPr>
        <w:t>5</w:t>
      </w:r>
      <w:r w:rsidR="00857D4E">
        <w:rPr>
          <w:color w:val="000000"/>
          <w:sz w:val="28"/>
          <w:szCs w:val="28"/>
        </w:rPr>
        <w:t>%</w:t>
      </w:r>
      <w:r w:rsidRPr="00857D4E">
        <w:rPr>
          <w:color w:val="000000"/>
          <w:sz w:val="28"/>
          <w:szCs w:val="28"/>
        </w:rPr>
        <w:t xml:space="preserve"> студентов – юноши. Абитуриенты, не принятые в вуз, обычно готовятся (самостоятельно либо с репетитором) к повторным вступительным экзаменам в то же учебное заведение.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Японии сохраняются многие традиционные виды литературы и искусства. Особой популярностью пользуются стихотворные жанры: танка (нерифмованное пятистишие из 31 слога) и хайку, или хокку (нерифмованное трехстишие из 17 слогов). В воскресных выпусках большинства общенациональных и местных газет имеются колонки со стихами в жанре хайку или танка и оценкой лучших из присланных работ. Функционируют также национальные клубы любителей хайку и танка, члены которых встречаются в местных отделениях и сочиняют стихи для публикации в клубных изданиях. Существуют также специальные государственные организации, в которых обучают молодежь японским танцам, пению в стиле но, аранжировке цветов, чайной церемонии, рисованию тушью, каллиграфии и игре на таких инструментах, как 13</w:t>
      </w:r>
      <w:r w:rsidR="00857D4E">
        <w:rPr>
          <w:color w:val="000000"/>
          <w:sz w:val="28"/>
          <w:szCs w:val="28"/>
        </w:rPr>
        <w:noBreakHyphen/>
      </w:r>
      <w:r w:rsidR="00857D4E" w:rsidRPr="00857D4E">
        <w:rPr>
          <w:color w:val="000000"/>
          <w:sz w:val="28"/>
          <w:szCs w:val="28"/>
        </w:rPr>
        <w:t>с</w:t>
      </w:r>
      <w:r w:rsidRPr="00857D4E">
        <w:rPr>
          <w:color w:val="000000"/>
          <w:sz w:val="28"/>
          <w:szCs w:val="28"/>
        </w:rPr>
        <w:t>трунный кото, трехструнная вертикальная флейта сямисэн, или сякухати.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Корни современной японской литературы лежат в древней культуре; темы, характерные для Гэндзи-моногатари, классического произведения 11 в. японской писательницы Мурасаки Сикибу, остаются лейтмотивом и в таких романах, как Личное дело Оэ Кэндзабуро, Нобелевского лауреата по литературе 1994. Широко известен в стране и за рубежом мастер нравственно-философского и гротескно-фантастического романа Абэ Кобо </w:t>
      </w:r>
      <w:r w:rsidR="00857D4E" w:rsidRPr="00857D4E">
        <w:rPr>
          <w:color w:val="000000"/>
          <w:sz w:val="28"/>
          <w:szCs w:val="28"/>
        </w:rPr>
        <w:t>(«Женщина в песках»</w:t>
      </w:r>
      <w:r w:rsidRPr="00857D4E">
        <w:rPr>
          <w:color w:val="000000"/>
          <w:sz w:val="28"/>
          <w:szCs w:val="28"/>
        </w:rPr>
        <w:t>, «Сожженная карта», «Человек-ящик» и др.). Тенденции развития современной японской прозы не могут быть поняты без учёта влияния на нее западного реалистического романа. Многие писатели прошлого, такие, как Нацумэ Сосэки и Мори Огай, пришли в литературу после углубленного изучения произведений европейских авторов; это характерно и для современных авторов, включая Оэ Кэндзабуро и Накамура Синъитиро, изучавших французскую литературу в Токийском университете.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театральной жизни Японии традиционные театральные жанры – ноо (но, ногаку), кабуки, кукольный театр бунраку, или дзёрури, – уживаются с современным театром. Жанр ноо сформировался в 14 в. Это музыкальное представление с песнями, танцами и драматическим сюжетом, основу которого составляют произведения классической японской литературы. Популярный в Японии театр кабуки возник в начале 17 в. В его репертуаре в основном классические пьесы. Однако для театров ноо и кабуки писали также такие известные современные прозаики, как Мисима Юкио и Осараги Дзиро. Среди актеров кабуки – исключительно мужчин – широкую известность приобрел Бандо Томасабуро. В 1990</w:t>
      </w:r>
      <w:r w:rsidR="00857D4E">
        <w:rPr>
          <w:color w:val="000000"/>
          <w:sz w:val="28"/>
          <w:szCs w:val="28"/>
        </w:rPr>
        <w:noBreakHyphen/>
      </w:r>
      <w:r w:rsidR="00857D4E" w:rsidRPr="00857D4E">
        <w:rPr>
          <w:color w:val="000000"/>
          <w:sz w:val="28"/>
          <w:szCs w:val="28"/>
        </w:rPr>
        <w:t>е</w:t>
      </w:r>
      <w:r w:rsidRPr="00857D4E">
        <w:rPr>
          <w:color w:val="000000"/>
          <w:sz w:val="28"/>
          <w:szCs w:val="28"/>
        </w:rPr>
        <w:t xml:space="preserve"> годы звезды японского театра выступали в спектаклях кабуки, проходивших с аншлагом в Лондоне, Париже, Нью-Йорке, Сеуле, Сиднее, Мехико и Каире.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Среди крупных современных драматургов – Иноуэ Хисаси, Тэраяма Сюдзи, Кара Дзюро. Тэраяма и Кара известны социальной сатирой, а пьесы Иноуэ, среди которых Нихондзин-но хэсо (Пупок японца), завоевали симпатии зрителей своим тонким юмором и разнообразием тем. Однако наиболее популярны в последние годы музыкальные постановки. Труппа Гэкидан Сики побила рекорд посещаемости благодаря показу таких мюзиклов, как Кошки и Эвита. Пьеса Фудзита Тосио «Перед наводнением» считается одним из лучших японских мюзиклов.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В Японии создана мощная киноиндустрия, значительная часть продукции которой экспортируется в США и Европу. Наиболее известны такие талантливые японские кинорежиссеры, как Куросава Акира </w:t>
      </w:r>
      <w:r w:rsidR="00857D4E" w:rsidRPr="00857D4E">
        <w:rPr>
          <w:color w:val="000000"/>
          <w:sz w:val="28"/>
          <w:szCs w:val="28"/>
        </w:rPr>
        <w:t>(«Идиот»</w:t>
      </w:r>
      <w:r w:rsidRPr="00857D4E">
        <w:rPr>
          <w:color w:val="000000"/>
          <w:sz w:val="28"/>
          <w:szCs w:val="28"/>
        </w:rPr>
        <w:t>, 1951, «Семь самураев», 1954, «Дерсу Узала», советско-японский фильм 1976, «Августовская рапсодия», 1991 и др.), «Синдо Канэто» (Голый остров, 1960, «Сегодня жить и умереть», 1970, «Горизонт», 1984 и др.). Ежегодный репертуар в японских кинотеатрах в течение ряда лет состоял примерно из равного числа японских и иностранных (главным образом, американских) кинофильмов.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Япония славится фарфоровыми изделиями. Наследники Какиэмона Сакаида, мастера 14 в., чье имя непрерывно передавалось в семье по наследству от отца к сыну, создали в 17 в. стиль арита, уникальное направление в производстве фарфора.</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Крупнейшая в Японии Национальная парламентская библиотека в Токио насчитывает более 5 млн. томов. Токийский университет занимает первое место среди других учебных заведений по богатству своих книжных фондов (свыше 4 млн.). Университетские библиотеки разрешают доступ к своим хранилищах только профессорскому составу и аспирантам. Для студентов же выделены специальные помещения, куда библиотеки передают в постоянное пользование литературу по каждой академической дисциплине. Одно из главных хранилищ рукописей и редких книг находится в Центральной библиотеке города Тенри (в префектуре Нара). Ее фонды насчитывают около 1,6 млн. единиц и включают собрание ранних изданий и черновиков рукописей коллекционера Лафкадио Херна, англоязычного журналиста и одного из первых европейцев, очарованных Японией. В Правительственной библиотеке хранится примерно 575 тыс. редких и старых книг. В каждой из 47 префектур страны и в крупных городах работают публичные библиотеки. В сельских районах действуют передвижные библиотеки, и даже в деревнях, в залах для проведения встреч и собраний (комикан), имеются небольшие библиотечные фонды.</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Мино, пригороде Осаки, расположен Государственный музей этнологии, обладающей большой этнографической и археологической коллекцией. В столичном парке Уэно находится Токийский национальный музей, выделяющийся богатым собранием шедевров японского искусства и археологических находок. В музее, получающем мощную государственную поддержку, сосредоточены художественные произведения индийских, китайских и корейских мастеров. В специально отведенном здании хранятся сокровища 6–7 вв. из храма Хирюдзи (префектура Нара). Государственные музеи имеются также в Киото и Наре. Основу их собраний составляют картины и скульптуры, принадлежавшие близлежащим храмам. Три интересных частных коллекции произведений японского и китайского искусства экспонируются в префектуре Токио: галерея Идэмицу, в которой представлено много картин и произведений каллиграфии дзэнского монаха и художника конца 18 – начала 19 в. Сэнгая, и художественные музеи Нэдзу и Гото. В токийском парке Уэно разместились также Национальный музей современного искусства (основан в 1952), в фондах которого хранится более 900 репрезентативных работ японских художников, созданных после реставрации Мэйдзи, и Национальный музей западного искусства (открыт в 1959), в котором демонстрируются творения европейских и американских мастеров.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Практически в каждом оживлённом месте в городах можно найти книжный магазин. Развита сеть букинистических магазинов. Возле большинства школ расположены магазины, в которых книги и комиксы за весьма умеренную плату выдаются на прокат.</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Японские семьи тратят на приобретение книг, газет, журналов и прочих печатных изданий примерно 2</w:t>
      </w:r>
      <w:r w:rsidR="00857D4E" w:rsidRPr="00857D4E">
        <w:rPr>
          <w:color w:val="000000"/>
          <w:sz w:val="28"/>
          <w:szCs w:val="28"/>
        </w:rPr>
        <w:t>5</w:t>
      </w:r>
      <w:r w:rsidR="00857D4E">
        <w:rPr>
          <w:color w:val="000000"/>
          <w:sz w:val="28"/>
          <w:szCs w:val="28"/>
        </w:rPr>
        <w:t>%</w:t>
      </w:r>
      <w:r w:rsidRPr="00857D4E">
        <w:rPr>
          <w:color w:val="000000"/>
          <w:sz w:val="28"/>
          <w:szCs w:val="28"/>
        </w:rPr>
        <w:t xml:space="preserve"> расходов на досуг. В стране выходят 420 газет общим тиражом ок. 72 млн. экземпляров (Япония </w:t>
      </w:r>
      <w:r w:rsidR="00857D4E">
        <w:rPr>
          <w:color w:val="000000"/>
          <w:sz w:val="28"/>
          <w:szCs w:val="28"/>
        </w:rPr>
        <w:t>–</w:t>
      </w:r>
      <w:r w:rsidR="00857D4E" w:rsidRPr="00857D4E">
        <w:rPr>
          <w:color w:val="000000"/>
          <w:sz w:val="28"/>
          <w:szCs w:val="28"/>
        </w:rPr>
        <w:t xml:space="preserve"> </w:t>
      </w:r>
      <w:r w:rsidRPr="00857D4E">
        <w:rPr>
          <w:color w:val="000000"/>
          <w:sz w:val="28"/>
          <w:szCs w:val="28"/>
        </w:rPr>
        <w:t>вторая страна в мире после Норвегии по обеспеченности газетами в расчете на душу населения), из них пять общенациональных. За исключением одной страницы местных новостей, содержание утреннего издания каждой из них одинаково для жителей как северного острова Хоккайдо, так и южного острова Кюсю. Самая массовая газета – «Иомиури» (ок. 14 млн. экземпляров). За ней следуют чуть менее консервативная «Асахи» (12,7 млн.), «Майнити» (10 млн.) и «Санкэй симбун» (3 млн.). Ежедневная газета «Нихон Кэйдзай», выходящая тиражом 2,9 млн. экземпляров, специализируется на освещении внутренних и международных финансовых новостей.</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Японцы </w:t>
      </w:r>
      <w:r w:rsidR="00857D4E">
        <w:rPr>
          <w:color w:val="000000"/>
          <w:sz w:val="28"/>
          <w:szCs w:val="28"/>
        </w:rPr>
        <w:t>–</w:t>
      </w:r>
      <w:r w:rsidR="00857D4E" w:rsidRPr="00857D4E">
        <w:rPr>
          <w:color w:val="000000"/>
          <w:sz w:val="28"/>
          <w:szCs w:val="28"/>
        </w:rPr>
        <w:t xml:space="preserve"> </w:t>
      </w:r>
      <w:r w:rsidRPr="00857D4E">
        <w:rPr>
          <w:color w:val="000000"/>
          <w:sz w:val="28"/>
          <w:szCs w:val="28"/>
        </w:rPr>
        <w:t>страстные любители спорта. Старейшим национальным видом спорта признана борьба сумо, упоминание о которой имеется в хронике 7 в. Нихон Сёки. Ежегодно в стране проводятся шесть соревнований по сумо, в которых в рамках высшей лиги (маку-но ути) примерно 50 спортсменов борются за Кубок Императора. Борец, показавший лучшие результаты в 15 встречах, становится победителем. Другие национальные виды спорта – кэндо (вид фехтования с использованием бамбуковых мечей), дзюдо, каратэ. С Запада первым пришел в Японию бейсбол, и с 1950 существуют две профессиональные бейсбольные лиги, Тихоокеанская и Центральная, каждая из которых включает по шесть команд. В 1996 состязания по бейсболу посетили примерно 20 млн. человек. Каждую весну и лето проводятся национальные бейсбольные турниры среди команд высших учебных заведений. Летние соревнования были организованы впервые в 1915 и весенние – в 1924. Профессиональным видом спорта стал в Японии также и американский футбол. В спортивном календаре предусмотрены ежегодные состязания по футболу, регби, хоккею на траве и льду, волейболу, баскетболу и гандболу. Команды финансируются либо университетами, либо фирмами, которые вносят весомый вклад в подготовку спортсменов-олимпийцев. В 1946 был учрежден Национальный спортивный фестиваль. Представители каждой префектуры встречаются на соревнованиях летом (плавание, яхты), осенью (27 видов спорта, включая легкую атлетику, бейсбол, регби и гимнастику) и зимой (коньки, лыжи). Кубок Императора достается префектуре, мужчины которой набрали наибольшее количество очков, аналогичным образом женщинам вручается Кубок Императрицы. Соревнования проводятся каждый год по очереди в какой-либо из 47 японских префектур. Одним из спонсоров этих состязаний выступает министерство образования.</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Одним из главных отмечаемых праздников Японии является Новый го</w:t>
      </w:r>
      <w:r w:rsidR="00857D4E" w:rsidRPr="00857D4E">
        <w:rPr>
          <w:color w:val="000000"/>
          <w:sz w:val="28"/>
          <w:szCs w:val="28"/>
        </w:rPr>
        <w:t xml:space="preserve">д. </w:t>
      </w:r>
      <w:r w:rsidRPr="00857D4E">
        <w:rPr>
          <w:color w:val="000000"/>
          <w:sz w:val="28"/>
          <w:szCs w:val="28"/>
        </w:rPr>
        <w:t>По мере его приближения люди собираются на вечеринки, посвященные «поминовению» предыдущего года (бонэнкай). Рождество сопровождается покупкой рождественского торта и игрушек детям. 29 декабря большинство предприятий закрывается и возобновляет свою работу 4 января. 31 декабря традиционно считается днем очищения (охараэ), и люди в большинстве домов съедают тарелку длинной лапши, которая ассоциируется с долголетием. В полночь большие колокола в храмах бьют 108 ударов, каждый из которых отражает ту или иную душевную боль, переживаемую людьми. В первый день года люди заполняют храмы, где бросают монеты и банкноты в большие корзины для подаяний, получая взамен благословение буддийских или синтоистских священников. Завершение года – повод для обмена подарками (осэйбо).</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Следующий праздник – 15 января, День зрелости, когда молодые люди, достигшие 20</w:t>
      </w:r>
      <w:r w:rsidR="00857D4E">
        <w:rPr>
          <w:color w:val="000000"/>
          <w:sz w:val="28"/>
          <w:szCs w:val="28"/>
        </w:rPr>
        <w:noBreakHyphen/>
      </w:r>
      <w:r w:rsidR="00857D4E" w:rsidRPr="00857D4E">
        <w:rPr>
          <w:color w:val="000000"/>
          <w:sz w:val="28"/>
          <w:szCs w:val="28"/>
        </w:rPr>
        <w:t>л</w:t>
      </w:r>
      <w:r w:rsidRPr="00857D4E">
        <w:rPr>
          <w:color w:val="000000"/>
          <w:sz w:val="28"/>
          <w:szCs w:val="28"/>
        </w:rPr>
        <w:t>етнего возраста и одетые, как правило, в кимоно, посещают общественные мероприятия, устраиваемые в их честь. Сэцубун, хотя и не является формально праздником, отмечается в большинстве семей 3 или 4 февраля; чтобы изгнать злых духов разбрасывают жареные бобы. 11 февраля – День основания государства. 29 апреля, день рождения покойного императора Хирохито, переименован в День зелени и посвящен весеннему возрождению природы. 3 мая – День конституции и 5 мая – День детей. Не считающийся официальным праздником фестиваль Бон проводится в течение трех дней в июле или, в некоторых районах, в августе. Считается, что духи умерших возвращаются в дома, где они обитали при жизни. Это опять же случай обменяться подарками (отюгэн). 15 сентября – День почитания престарелых. 23 сентября – День осени – приурочен ко дню осеннего равноденствия и является днем почитания предков. 10 октября отмечается День спорта и 3 ноября – День культуры. 23 ноября – День благодарения труду, когда выражается признательность за все им содеянное; этот день, ранее известный как фестиваль первых плодов, отмечается проводимой самим императором церемонией, в рамках которой урожай риса предлагается синтоистским божествам. Национальным праздником является также День рождения императора Акихито – 23 декабря.</w:t>
      </w:r>
    </w:p>
    <w:p w:rsidR="00E25AC4" w:rsidRPr="00857D4E" w:rsidRDefault="00E25AC4"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b/>
          <w:color w:val="000000"/>
          <w:sz w:val="28"/>
          <w:szCs w:val="28"/>
        </w:rPr>
      </w:pPr>
      <w:r w:rsidRPr="00857D4E">
        <w:rPr>
          <w:color w:val="000000"/>
          <w:sz w:val="28"/>
          <w:szCs w:val="28"/>
        </w:rPr>
        <w:br w:type="page"/>
      </w:r>
      <w:r w:rsidRPr="00857D4E">
        <w:rPr>
          <w:b/>
          <w:color w:val="000000"/>
          <w:sz w:val="28"/>
          <w:szCs w:val="28"/>
        </w:rPr>
        <w:t>Заключение</w:t>
      </w:r>
    </w:p>
    <w:p w:rsidR="00E25AC4" w:rsidRPr="00857D4E" w:rsidRDefault="00E25AC4" w:rsidP="00857D4E">
      <w:pPr>
        <w:spacing w:line="360" w:lineRule="auto"/>
        <w:ind w:firstLine="709"/>
        <w:jc w:val="both"/>
        <w:rPr>
          <w:color w:val="000000"/>
          <w:sz w:val="28"/>
          <w:szCs w:val="28"/>
        </w:rPr>
      </w:pP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результате исследования народов и культуры Японии были получены интересные факты, а именно, территория Японии состоит из множества островов (их насчитывается около 7 000 и большинство из них не отличаются крупными размерами).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Климат этой страны разнообразен. Есть места на севере, где температура может падать до </w:t>
      </w:r>
      <w:r w:rsidR="00C50399">
        <w:rPr>
          <w:color w:val="000000"/>
          <w:position w:val="-6"/>
          <w:sz w:val="28"/>
          <w:szCs w:val="28"/>
        </w:rPr>
        <w:pict>
          <v:shape id="_x0000_i1029" type="#_x0000_t75" style="width:39.75pt;height:15.75pt">
            <v:imagedata r:id="rId7" o:title=""/>
          </v:shape>
        </w:pict>
      </w:r>
      <w:r w:rsidRPr="00857D4E">
        <w:rPr>
          <w:color w:val="000000"/>
          <w:sz w:val="28"/>
          <w:szCs w:val="28"/>
        </w:rPr>
        <w:t>, а на южных островах, таких, например, как Окинава, значительно теплее.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Население Японии на 1 октября 2000</w:t>
      </w:r>
      <w:r w:rsidR="00857D4E">
        <w:rPr>
          <w:color w:val="000000"/>
          <w:sz w:val="28"/>
          <w:szCs w:val="28"/>
        </w:rPr>
        <w:t> </w:t>
      </w:r>
      <w:r w:rsidR="00857D4E" w:rsidRPr="00857D4E">
        <w:rPr>
          <w:color w:val="000000"/>
          <w:sz w:val="28"/>
          <w:szCs w:val="28"/>
        </w:rPr>
        <w:t>г</w:t>
      </w:r>
      <w:r w:rsidRPr="00857D4E">
        <w:rPr>
          <w:color w:val="000000"/>
          <w:sz w:val="28"/>
          <w:szCs w:val="28"/>
        </w:rPr>
        <w:t xml:space="preserve">. составило 126 919 тыс. человек, и по этому показателю она занимает восьмое место в мире. Это одна из наиболее густонаселённых стран: на </w:t>
      </w:r>
      <w:smartTag w:uri="urn:schemas-microsoft-com:office:smarttags" w:element="metricconverter">
        <w:smartTagPr>
          <w:attr w:name="ProductID" w:val="1 кв. м"/>
        </w:smartTagPr>
        <w:r w:rsidRPr="00857D4E">
          <w:rPr>
            <w:color w:val="000000"/>
            <w:sz w:val="28"/>
            <w:szCs w:val="28"/>
          </w:rPr>
          <w:t>1 кв. м</w:t>
        </w:r>
      </w:smartTag>
      <w:r w:rsidRPr="00857D4E">
        <w:rPr>
          <w:color w:val="000000"/>
          <w:sz w:val="28"/>
          <w:szCs w:val="28"/>
        </w:rPr>
        <w:t xml:space="preserve"> там проживают 338 человек, тогда как в России – 9 человек. По плотности населения Япония стоит на первом месте в мире.</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Японцы</w:t>
      </w:r>
      <w:r w:rsidR="00857D4E">
        <w:rPr>
          <w:color w:val="000000"/>
          <w:sz w:val="28"/>
          <w:szCs w:val="28"/>
        </w:rPr>
        <w:t xml:space="preserve"> </w:t>
      </w:r>
      <w:r w:rsidRPr="00857D4E">
        <w:rPr>
          <w:color w:val="000000"/>
          <w:sz w:val="28"/>
          <w:szCs w:val="28"/>
        </w:rPr>
        <w:t>являются единой этнической семьёй, говорящей на одном языке. Грамматика японского языка относительно проста, но сложна письменность, поскольку используются три типа знаков: две азбуки (катакана и хирагана) и иероглифы (кандзи).</w:t>
      </w:r>
      <w:r w:rsidR="00857D4E">
        <w:rPr>
          <w:color w:val="000000"/>
          <w:sz w:val="28"/>
          <w:szCs w:val="28"/>
        </w:rPr>
        <w:t xml:space="preserve"> </w:t>
      </w:r>
      <w:r w:rsidRPr="00857D4E">
        <w:rPr>
          <w:color w:val="000000"/>
          <w:sz w:val="28"/>
          <w:szCs w:val="28"/>
        </w:rPr>
        <w:t>В повседневном употреблении сейчас находится около 2 тыс. иероглифов.</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Большинство японцев воспринимают себя как средний класс. Они не богаты, но и не бедны. В среднем японские семьи откладывают 1</w:t>
      </w:r>
      <w:r w:rsidR="00857D4E" w:rsidRPr="00857D4E">
        <w:rPr>
          <w:color w:val="000000"/>
          <w:sz w:val="28"/>
          <w:szCs w:val="28"/>
        </w:rPr>
        <w:t>3</w:t>
      </w:r>
      <w:r w:rsidR="00857D4E">
        <w:rPr>
          <w:color w:val="000000"/>
          <w:sz w:val="28"/>
          <w:szCs w:val="28"/>
        </w:rPr>
        <w:t>%</w:t>
      </w:r>
      <w:r w:rsidRPr="00857D4E">
        <w:rPr>
          <w:color w:val="000000"/>
          <w:sz w:val="28"/>
          <w:szCs w:val="28"/>
        </w:rPr>
        <w:t xml:space="preserve"> своих доходов, чтобы дать образование детям и обеспечить старость. В 1996 семья со средним достатком имела годовой доход в 30 тыс.</w:t>
      </w:r>
      <w:r w:rsidR="00857D4E">
        <w:rPr>
          <w:color w:val="000000"/>
          <w:sz w:val="28"/>
          <w:szCs w:val="28"/>
        </w:rPr>
        <w:t> </w:t>
      </w:r>
      <w:r w:rsidR="00857D4E" w:rsidRPr="00857D4E">
        <w:rPr>
          <w:color w:val="000000"/>
          <w:sz w:val="28"/>
          <w:szCs w:val="28"/>
        </w:rPr>
        <w:t>долл</w:t>
      </w:r>
      <w:r w:rsidRPr="00857D4E">
        <w:rPr>
          <w:color w:val="000000"/>
          <w:sz w:val="28"/>
          <w:szCs w:val="28"/>
        </w:rPr>
        <w:t xml:space="preserve">. Японцы предпочитают жить в отдельном односемейном доме с садом, однако в Токио приобрести такой дом для средней семьи нереально. Средний размер жилища в стране – </w:t>
      </w:r>
      <w:smartTag w:uri="urn:schemas-microsoft-com:office:smarttags" w:element="metricconverter">
        <w:smartTagPr>
          <w:attr w:name="ProductID" w:val="92 кв. м"/>
        </w:smartTagPr>
        <w:r w:rsidRPr="00857D4E">
          <w:rPr>
            <w:color w:val="000000"/>
            <w:sz w:val="28"/>
            <w:szCs w:val="28"/>
          </w:rPr>
          <w:t>92 кв. м</w:t>
        </w:r>
      </w:smartTag>
      <w:r w:rsidRPr="00857D4E">
        <w:rPr>
          <w:color w:val="000000"/>
          <w:sz w:val="28"/>
          <w:szCs w:val="28"/>
        </w:rPr>
        <w:t>, но его площадь существенно различается в городах и сельской местности.</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 xml:space="preserve">Основные религии в Японии – синтоизм и буддизм; христианство пришло в страну в середине 16 в., но число его приверженцев составляют менее </w:t>
      </w:r>
      <w:r w:rsidR="00857D4E" w:rsidRPr="00857D4E">
        <w:rPr>
          <w:color w:val="000000"/>
          <w:sz w:val="28"/>
          <w:szCs w:val="28"/>
        </w:rPr>
        <w:t>1</w:t>
      </w:r>
      <w:r w:rsidR="00857D4E">
        <w:rPr>
          <w:color w:val="000000"/>
          <w:sz w:val="28"/>
          <w:szCs w:val="28"/>
        </w:rPr>
        <w:t>%</w:t>
      </w:r>
      <w:r w:rsidRPr="00857D4E">
        <w:rPr>
          <w:color w:val="000000"/>
          <w:sz w:val="28"/>
          <w:szCs w:val="28"/>
        </w:rPr>
        <w:t xml:space="preserve"> населения.</w:t>
      </w:r>
    </w:p>
    <w:p w:rsidR="00E25AC4" w:rsidRPr="00857D4E" w:rsidRDefault="00E25AC4" w:rsidP="00857D4E">
      <w:pPr>
        <w:spacing w:line="360" w:lineRule="auto"/>
        <w:ind w:firstLine="709"/>
        <w:jc w:val="both"/>
        <w:rPr>
          <w:color w:val="000000"/>
          <w:sz w:val="28"/>
          <w:szCs w:val="28"/>
        </w:rPr>
      </w:pPr>
      <w:r w:rsidRPr="00857D4E">
        <w:rPr>
          <w:color w:val="000000"/>
          <w:sz w:val="28"/>
          <w:szCs w:val="28"/>
        </w:rPr>
        <w:t>В середине 19 в (вслед за падением сёгуната), были предприняты усилия для заимствования достижений европейской цивилизации. Способность японцев усваивать все лучшее помогла им стать одной из самых развитых наций в мире.</w:t>
      </w:r>
    </w:p>
    <w:p w:rsidR="00E25AC4" w:rsidRPr="00857D4E" w:rsidRDefault="00E25AC4" w:rsidP="00857D4E">
      <w:pPr>
        <w:spacing w:line="360" w:lineRule="auto"/>
        <w:ind w:firstLine="709"/>
        <w:jc w:val="both"/>
        <w:rPr>
          <w:color w:val="000000"/>
          <w:sz w:val="28"/>
          <w:szCs w:val="28"/>
        </w:rPr>
      </w:pPr>
    </w:p>
    <w:p w:rsidR="00A0728C" w:rsidRPr="00857D4E" w:rsidRDefault="00A0728C" w:rsidP="00857D4E">
      <w:pPr>
        <w:spacing w:line="360" w:lineRule="auto"/>
        <w:ind w:firstLine="709"/>
        <w:jc w:val="both"/>
        <w:rPr>
          <w:b/>
          <w:color w:val="000000"/>
          <w:sz w:val="28"/>
          <w:szCs w:val="28"/>
        </w:rPr>
      </w:pPr>
      <w:r w:rsidRPr="00857D4E">
        <w:rPr>
          <w:color w:val="000000"/>
          <w:sz w:val="28"/>
          <w:szCs w:val="28"/>
        </w:rPr>
        <w:br w:type="page"/>
      </w:r>
      <w:r w:rsidRPr="00857D4E">
        <w:rPr>
          <w:b/>
          <w:color w:val="000000"/>
          <w:sz w:val="28"/>
          <w:szCs w:val="28"/>
        </w:rPr>
        <w:t>Cписок литературных источников</w:t>
      </w:r>
    </w:p>
    <w:p w:rsidR="00A0728C" w:rsidRPr="00857D4E" w:rsidRDefault="00A0728C" w:rsidP="00857D4E">
      <w:pPr>
        <w:spacing w:line="360" w:lineRule="auto"/>
        <w:ind w:firstLine="709"/>
        <w:jc w:val="both"/>
        <w:rPr>
          <w:b/>
          <w:color w:val="000000"/>
          <w:sz w:val="28"/>
          <w:szCs w:val="28"/>
        </w:rPr>
      </w:pPr>
    </w:p>
    <w:p w:rsidR="00A0728C" w:rsidRPr="00857D4E" w:rsidRDefault="00857D4E" w:rsidP="00857D4E">
      <w:pPr>
        <w:numPr>
          <w:ilvl w:val="0"/>
          <w:numId w:val="2"/>
        </w:numPr>
        <w:tabs>
          <w:tab w:val="num" w:pos="0"/>
          <w:tab w:val="left" w:pos="480"/>
        </w:tabs>
        <w:spacing w:line="360" w:lineRule="auto"/>
        <w:ind w:left="0" w:firstLine="0"/>
        <w:jc w:val="both"/>
        <w:rPr>
          <w:color w:val="000000"/>
          <w:sz w:val="28"/>
          <w:szCs w:val="28"/>
        </w:rPr>
      </w:pPr>
      <w:r w:rsidRPr="00857D4E">
        <w:rPr>
          <w:color w:val="000000"/>
          <w:sz w:val="28"/>
          <w:szCs w:val="28"/>
        </w:rPr>
        <w:t>Арутюнов</w:t>
      </w:r>
      <w:r>
        <w:rPr>
          <w:color w:val="000000"/>
          <w:sz w:val="28"/>
          <w:szCs w:val="28"/>
        </w:rPr>
        <w:t> </w:t>
      </w:r>
      <w:r w:rsidRPr="00857D4E">
        <w:rPr>
          <w:color w:val="000000"/>
          <w:sz w:val="28"/>
          <w:szCs w:val="28"/>
        </w:rPr>
        <w:t>С.А.</w:t>
      </w:r>
      <w:r w:rsidR="00A0728C" w:rsidRPr="00857D4E">
        <w:rPr>
          <w:color w:val="000000"/>
          <w:sz w:val="28"/>
          <w:szCs w:val="28"/>
        </w:rPr>
        <w:t xml:space="preserve"> «Япония: народ и культура» / </w:t>
      </w:r>
      <w:r w:rsidRPr="00857D4E">
        <w:rPr>
          <w:color w:val="000000"/>
          <w:sz w:val="28"/>
          <w:szCs w:val="28"/>
        </w:rPr>
        <w:t>Арутюнов</w:t>
      </w:r>
      <w:r>
        <w:rPr>
          <w:color w:val="000000"/>
          <w:sz w:val="28"/>
          <w:szCs w:val="28"/>
        </w:rPr>
        <w:t> </w:t>
      </w:r>
      <w:r w:rsidRPr="00857D4E">
        <w:rPr>
          <w:color w:val="000000"/>
          <w:sz w:val="28"/>
          <w:szCs w:val="28"/>
        </w:rPr>
        <w:t>С.А.</w:t>
      </w:r>
      <w:r w:rsidR="00A0728C" w:rsidRPr="00857D4E">
        <w:rPr>
          <w:color w:val="000000"/>
          <w:sz w:val="28"/>
          <w:szCs w:val="28"/>
        </w:rPr>
        <w:t xml:space="preserve"> – М.: Изд. «Знание», 1991</w:t>
      </w:r>
    </w:p>
    <w:p w:rsidR="00A0728C" w:rsidRPr="00857D4E" w:rsidRDefault="00A0728C" w:rsidP="00857D4E">
      <w:pPr>
        <w:numPr>
          <w:ilvl w:val="0"/>
          <w:numId w:val="2"/>
        </w:numPr>
        <w:tabs>
          <w:tab w:val="clear" w:pos="885"/>
          <w:tab w:val="num" w:pos="0"/>
          <w:tab w:val="left" w:pos="480"/>
          <w:tab w:val="num" w:pos="720"/>
        </w:tabs>
        <w:spacing w:line="360" w:lineRule="auto"/>
        <w:ind w:left="0" w:firstLine="0"/>
        <w:jc w:val="both"/>
        <w:rPr>
          <w:color w:val="000000"/>
          <w:sz w:val="28"/>
          <w:szCs w:val="28"/>
        </w:rPr>
      </w:pPr>
      <w:r w:rsidRPr="00857D4E">
        <w:rPr>
          <w:color w:val="000000"/>
          <w:sz w:val="28"/>
          <w:szCs w:val="28"/>
        </w:rPr>
        <w:t>Бок Зи Коу «Экономика Японии. Какая она?» / Бок Зи Коу – М.: ЗАО «Издательство «Экономика», 2002</w:t>
      </w:r>
    </w:p>
    <w:p w:rsidR="00A0728C" w:rsidRPr="00857D4E" w:rsidRDefault="00857D4E" w:rsidP="00857D4E">
      <w:pPr>
        <w:numPr>
          <w:ilvl w:val="0"/>
          <w:numId w:val="2"/>
        </w:numPr>
        <w:tabs>
          <w:tab w:val="left" w:pos="480"/>
          <w:tab w:val="num" w:pos="720"/>
        </w:tabs>
        <w:spacing w:line="360" w:lineRule="auto"/>
        <w:ind w:left="0" w:firstLine="0"/>
        <w:jc w:val="both"/>
        <w:rPr>
          <w:color w:val="000000"/>
          <w:sz w:val="28"/>
          <w:szCs w:val="28"/>
        </w:rPr>
      </w:pPr>
      <w:r w:rsidRPr="00857D4E">
        <w:rPr>
          <w:color w:val="000000"/>
          <w:sz w:val="28"/>
          <w:szCs w:val="28"/>
        </w:rPr>
        <w:t>В.М.</w:t>
      </w:r>
      <w:r>
        <w:rPr>
          <w:color w:val="000000"/>
          <w:sz w:val="28"/>
          <w:szCs w:val="28"/>
        </w:rPr>
        <w:t> </w:t>
      </w:r>
      <w:r w:rsidRPr="00857D4E">
        <w:rPr>
          <w:color w:val="000000"/>
          <w:sz w:val="28"/>
          <w:szCs w:val="28"/>
        </w:rPr>
        <w:t>Хачатурян</w:t>
      </w:r>
      <w:r w:rsidR="00A0728C" w:rsidRPr="00857D4E">
        <w:rPr>
          <w:color w:val="000000"/>
          <w:sz w:val="28"/>
          <w:szCs w:val="28"/>
        </w:rPr>
        <w:t xml:space="preserve"> «История мировых цивилизаций» </w:t>
      </w:r>
      <w:r>
        <w:rPr>
          <w:color w:val="000000"/>
          <w:sz w:val="28"/>
          <w:szCs w:val="28"/>
        </w:rPr>
        <w:t>–</w:t>
      </w:r>
      <w:r w:rsidRPr="00857D4E">
        <w:rPr>
          <w:color w:val="000000"/>
          <w:sz w:val="28"/>
          <w:szCs w:val="28"/>
        </w:rPr>
        <w:t xml:space="preserve"> </w:t>
      </w:r>
      <w:r w:rsidR="00A0728C" w:rsidRPr="00857D4E">
        <w:rPr>
          <w:color w:val="000000"/>
          <w:sz w:val="28"/>
          <w:szCs w:val="28"/>
        </w:rPr>
        <w:t>М. 1996</w:t>
      </w:r>
    </w:p>
    <w:p w:rsidR="00A0728C" w:rsidRPr="00857D4E" w:rsidRDefault="00857D4E" w:rsidP="00857D4E">
      <w:pPr>
        <w:numPr>
          <w:ilvl w:val="0"/>
          <w:numId w:val="2"/>
        </w:numPr>
        <w:tabs>
          <w:tab w:val="clear" w:pos="885"/>
          <w:tab w:val="num" w:pos="0"/>
          <w:tab w:val="left" w:pos="480"/>
          <w:tab w:val="num" w:pos="720"/>
        </w:tabs>
        <w:spacing w:line="360" w:lineRule="auto"/>
        <w:ind w:left="0" w:firstLine="0"/>
        <w:jc w:val="both"/>
        <w:rPr>
          <w:color w:val="000000"/>
          <w:sz w:val="28"/>
          <w:szCs w:val="28"/>
        </w:rPr>
      </w:pPr>
      <w:r w:rsidRPr="00857D4E">
        <w:rPr>
          <w:color w:val="000000"/>
          <w:sz w:val="28"/>
          <w:szCs w:val="28"/>
        </w:rPr>
        <w:t>Кузнецов</w:t>
      </w:r>
      <w:r>
        <w:rPr>
          <w:color w:val="000000"/>
          <w:sz w:val="28"/>
          <w:szCs w:val="28"/>
        </w:rPr>
        <w:t> </w:t>
      </w:r>
      <w:r w:rsidRPr="00857D4E">
        <w:rPr>
          <w:color w:val="000000"/>
          <w:sz w:val="28"/>
          <w:szCs w:val="28"/>
        </w:rPr>
        <w:t>Ю.Д.</w:t>
      </w:r>
      <w:r>
        <w:rPr>
          <w:color w:val="000000"/>
          <w:sz w:val="28"/>
          <w:szCs w:val="28"/>
        </w:rPr>
        <w:t> </w:t>
      </w:r>
      <w:r w:rsidRPr="00857D4E">
        <w:rPr>
          <w:color w:val="000000"/>
          <w:sz w:val="28"/>
          <w:szCs w:val="28"/>
        </w:rPr>
        <w:t>Новицкая</w:t>
      </w:r>
      <w:r>
        <w:rPr>
          <w:color w:val="000000"/>
          <w:sz w:val="28"/>
          <w:szCs w:val="28"/>
        </w:rPr>
        <w:t> </w:t>
      </w:r>
      <w:r w:rsidRPr="00857D4E">
        <w:rPr>
          <w:color w:val="000000"/>
          <w:sz w:val="28"/>
          <w:szCs w:val="28"/>
        </w:rPr>
        <w:t>Г.Б.</w:t>
      </w:r>
      <w:r w:rsidR="00A0728C" w:rsidRPr="00857D4E">
        <w:rPr>
          <w:color w:val="000000"/>
          <w:sz w:val="28"/>
          <w:szCs w:val="28"/>
        </w:rPr>
        <w:t xml:space="preserve">, </w:t>
      </w:r>
      <w:r w:rsidRPr="00857D4E">
        <w:rPr>
          <w:color w:val="000000"/>
          <w:sz w:val="28"/>
          <w:szCs w:val="28"/>
        </w:rPr>
        <w:t>Сирицын</w:t>
      </w:r>
      <w:r>
        <w:rPr>
          <w:color w:val="000000"/>
          <w:sz w:val="28"/>
          <w:szCs w:val="28"/>
        </w:rPr>
        <w:t> </w:t>
      </w:r>
      <w:r w:rsidRPr="00857D4E">
        <w:rPr>
          <w:color w:val="000000"/>
          <w:sz w:val="28"/>
          <w:szCs w:val="28"/>
        </w:rPr>
        <w:t>И.М.</w:t>
      </w:r>
      <w:r>
        <w:rPr>
          <w:color w:val="000000"/>
          <w:sz w:val="28"/>
          <w:szCs w:val="28"/>
        </w:rPr>
        <w:t> </w:t>
      </w:r>
      <w:r w:rsidRPr="00857D4E">
        <w:rPr>
          <w:color w:val="000000"/>
          <w:sz w:val="28"/>
          <w:szCs w:val="28"/>
        </w:rPr>
        <w:t>История</w:t>
      </w:r>
      <w:r w:rsidR="00A0728C" w:rsidRPr="00857D4E">
        <w:rPr>
          <w:color w:val="000000"/>
          <w:sz w:val="28"/>
          <w:szCs w:val="28"/>
        </w:rPr>
        <w:t xml:space="preserve"> Японии: Учебник для студентов вузов, обучающихся по специальности </w:t>
      </w:r>
      <w:r>
        <w:rPr>
          <w:color w:val="000000"/>
          <w:sz w:val="28"/>
          <w:szCs w:val="28"/>
        </w:rPr>
        <w:t>«</w:t>
      </w:r>
      <w:r w:rsidRPr="00857D4E">
        <w:rPr>
          <w:color w:val="000000"/>
          <w:sz w:val="28"/>
          <w:szCs w:val="28"/>
        </w:rPr>
        <w:t>И</w:t>
      </w:r>
      <w:r w:rsidR="00A0728C" w:rsidRPr="00857D4E">
        <w:rPr>
          <w:color w:val="000000"/>
          <w:sz w:val="28"/>
          <w:szCs w:val="28"/>
        </w:rPr>
        <w:t>стория</w:t>
      </w:r>
      <w:r>
        <w:rPr>
          <w:color w:val="000000"/>
          <w:sz w:val="28"/>
          <w:szCs w:val="28"/>
        </w:rPr>
        <w:t>»</w:t>
      </w:r>
      <w:r w:rsidRPr="00857D4E">
        <w:rPr>
          <w:color w:val="000000"/>
          <w:sz w:val="28"/>
          <w:szCs w:val="28"/>
        </w:rPr>
        <w:t xml:space="preserve"> </w:t>
      </w:r>
      <w:r>
        <w:rPr>
          <w:color w:val="000000"/>
          <w:sz w:val="28"/>
          <w:szCs w:val="28"/>
        </w:rPr>
        <w:t>–</w:t>
      </w:r>
      <w:r w:rsidRPr="00857D4E">
        <w:rPr>
          <w:color w:val="000000"/>
          <w:sz w:val="28"/>
          <w:szCs w:val="28"/>
        </w:rPr>
        <w:t xml:space="preserve"> </w:t>
      </w:r>
      <w:r w:rsidR="00A0728C" w:rsidRPr="00857D4E">
        <w:rPr>
          <w:color w:val="000000"/>
          <w:sz w:val="28"/>
          <w:szCs w:val="28"/>
        </w:rPr>
        <w:t>М.: Высшая школа, 1998</w:t>
      </w:r>
      <w:r>
        <w:rPr>
          <w:color w:val="000000"/>
          <w:sz w:val="28"/>
          <w:szCs w:val="28"/>
        </w:rPr>
        <w:t> </w:t>
      </w:r>
      <w:r w:rsidRPr="00857D4E">
        <w:rPr>
          <w:color w:val="000000"/>
          <w:sz w:val="28"/>
          <w:szCs w:val="28"/>
        </w:rPr>
        <w:t>г</w:t>
      </w:r>
      <w:r w:rsidR="00A0728C" w:rsidRPr="00857D4E">
        <w:rPr>
          <w:color w:val="000000"/>
          <w:sz w:val="28"/>
          <w:szCs w:val="28"/>
        </w:rPr>
        <w:t>.</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5.</w:t>
      </w:r>
      <w:r w:rsidRPr="00857D4E">
        <w:rPr>
          <w:color w:val="000000"/>
          <w:sz w:val="28"/>
          <w:szCs w:val="28"/>
        </w:rPr>
        <w:tab/>
      </w:r>
      <w:r w:rsidR="00857D4E" w:rsidRPr="00857D4E">
        <w:rPr>
          <w:color w:val="000000"/>
          <w:sz w:val="28"/>
          <w:szCs w:val="28"/>
        </w:rPr>
        <w:t>Лещенко</w:t>
      </w:r>
      <w:r w:rsidR="00857D4E">
        <w:rPr>
          <w:color w:val="000000"/>
          <w:sz w:val="28"/>
          <w:szCs w:val="28"/>
        </w:rPr>
        <w:t> </w:t>
      </w:r>
      <w:r w:rsidR="00857D4E" w:rsidRPr="00857D4E">
        <w:rPr>
          <w:color w:val="000000"/>
          <w:sz w:val="28"/>
          <w:szCs w:val="28"/>
        </w:rPr>
        <w:t>Н.</w:t>
      </w:r>
      <w:r w:rsidRPr="00857D4E">
        <w:rPr>
          <w:color w:val="000000"/>
          <w:sz w:val="28"/>
          <w:szCs w:val="28"/>
        </w:rPr>
        <w:t xml:space="preserve"> </w:t>
      </w:r>
      <w:r w:rsidR="00857D4E">
        <w:rPr>
          <w:color w:val="000000"/>
          <w:sz w:val="28"/>
          <w:szCs w:val="28"/>
        </w:rPr>
        <w:t>«</w:t>
      </w:r>
      <w:r w:rsidR="00857D4E" w:rsidRPr="00857D4E">
        <w:rPr>
          <w:color w:val="000000"/>
          <w:sz w:val="28"/>
          <w:szCs w:val="28"/>
        </w:rPr>
        <w:t>С</w:t>
      </w:r>
      <w:r w:rsidRPr="00857D4E">
        <w:rPr>
          <w:color w:val="000000"/>
          <w:sz w:val="28"/>
          <w:szCs w:val="28"/>
        </w:rPr>
        <w:t>егуны Токугава: Иэясу</w:t>
      </w:r>
      <w:r w:rsidR="00857D4E">
        <w:rPr>
          <w:color w:val="000000"/>
          <w:sz w:val="28"/>
          <w:szCs w:val="28"/>
        </w:rPr>
        <w:t>» </w:t>
      </w:r>
      <w:r w:rsidR="00857D4E" w:rsidRPr="00857D4E">
        <w:rPr>
          <w:color w:val="000000"/>
          <w:sz w:val="28"/>
          <w:szCs w:val="28"/>
        </w:rPr>
        <w:t>//</w:t>
      </w:r>
      <w:r w:rsidRPr="00857D4E">
        <w:rPr>
          <w:color w:val="000000"/>
          <w:sz w:val="28"/>
          <w:szCs w:val="28"/>
        </w:rPr>
        <w:t xml:space="preserve"> Япония сегодня </w:t>
      </w:r>
      <w:r w:rsidR="00857D4E">
        <w:rPr>
          <w:color w:val="000000"/>
          <w:sz w:val="28"/>
          <w:szCs w:val="28"/>
        </w:rPr>
        <w:t>–</w:t>
      </w:r>
      <w:r w:rsidR="00857D4E" w:rsidRPr="00857D4E">
        <w:rPr>
          <w:color w:val="000000"/>
          <w:sz w:val="28"/>
          <w:szCs w:val="28"/>
        </w:rPr>
        <w:t xml:space="preserve"> </w:t>
      </w:r>
      <w:r w:rsidRPr="00857D4E">
        <w:rPr>
          <w:color w:val="000000"/>
          <w:sz w:val="28"/>
          <w:szCs w:val="28"/>
        </w:rPr>
        <w:t>2002</w:t>
      </w:r>
      <w:r w:rsidR="00857D4E">
        <w:rPr>
          <w:color w:val="000000"/>
          <w:sz w:val="28"/>
          <w:szCs w:val="28"/>
        </w:rPr>
        <w:t> </w:t>
      </w:r>
      <w:r w:rsidR="00857D4E" w:rsidRPr="00857D4E">
        <w:rPr>
          <w:color w:val="000000"/>
          <w:sz w:val="28"/>
          <w:szCs w:val="28"/>
        </w:rPr>
        <w:t>г</w:t>
      </w:r>
      <w:r w:rsidRPr="00857D4E">
        <w:rPr>
          <w:color w:val="000000"/>
          <w:sz w:val="28"/>
          <w:szCs w:val="28"/>
        </w:rPr>
        <w:t xml:space="preserve">. </w:t>
      </w:r>
      <w:r w:rsidR="00857D4E">
        <w:rPr>
          <w:color w:val="000000"/>
          <w:sz w:val="28"/>
          <w:szCs w:val="28"/>
        </w:rPr>
        <w:t>–</w:t>
      </w:r>
      <w:r w:rsidR="00857D4E" w:rsidRPr="00857D4E">
        <w:rPr>
          <w:color w:val="000000"/>
          <w:sz w:val="28"/>
          <w:szCs w:val="28"/>
        </w:rPr>
        <w:t xml:space="preserve"> </w:t>
      </w:r>
      <w:r w:rsidRPr="00857D4E">
        <w:rPr>
          <w:color w:val="000000"/>
          <w:sz w:val="28"/>
          <w:szCs w:val="28"/>
        </w:rPr>
        <w:t>февраль</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6.</w:t>
      </w:r>
      <w:r w:rsidRPr="00857D4E">
        <w:rPr>
          <w:color w:val="000000"/>
          <w:sz w:val="28"/>
          <w:szCs w:val="28"/>
        </w:rPr>
        <w:tab/>
      </w:r>
      <w:r w:rsidR="00857D4E" w:rsidRPr="00857D4E">
        <w:rPr>
          <w:color w:val="000000"/>
          <w:sz w:val="28"/>
          <w:szCs w:val="28"/>
        </w:rPr>
        <w:t>Льюис</w:t>
      </w:r>
      <w:r w:rsidR="00857D4E">
        <w:rPr>
          <w:color w:val="000000"/>
          <w:sz w:val="28"/>
          <w:szCs w:val="28"/>
        </w:rPr>
        <w:t> </w:t>
      </w:r>
      <w:r w:rsidR="00857D4E" w:rsidRPr="00857D4E">
        <w:rPr>
          <w:color w:val="000000"/>
          <w:sz w:val="28"/>
          <w:szCs w:val="28"/>
        </w:rPr>
        <w:t>Р.Д.</w:t>
      </w:r>
      <w:r w:rsidRPr="00857D4E">
        <w:rPr>
          <w:color w:val="000000"/>
          <w:sz w:val="28"/>
          <w:szCs w:val="28"/>
        </w:rPr>
        <w:t xml:space="preserve"> </w:t>
      </w:r>
      <w:r w:rsidR="00857D4E">
        <w:rPr>
          <w:color w:val="000000"/>
          <w:sz w:val="28"/>
          <w:szCs w:val="28"/>
        </w:rPr>
        <w:t>«</w:t>
      </w:r>
      <w:r w:rsidR="00857D4E" w:rsidRPr="00857D4E">
        <w:rPr>
          <w:color w:val="000000"/>
          <w:sz w:val="28"/>
          <w:szCs w:val="28"/>
        </w:rPr>
        <w:t>Д</w:t>
      </w:r>
      <w:r w:rsidRPr="00857D4E">
        <w:rPr>
          <w:color w:val="000000"/>
          <w:sz w:val="28"/>
          <w:szCs w:val="28"/>
        </w:rPr>
        <w:t>еловые культуры в международном бизнесе</w:t>
      </w:r>
      <w:r w:rsidR="00857D4E">
        <w:rPr>
          <w:color w:val="000000"/>
          <w:sz w:val="28"/>
          <w:szCs w:val="28"/>
        </w:rPr>
        <w:t>»</w:t>
      </w:r>
      <w:r w:rsidR="00857D4E" w:rsidRPr="00857D4E">
        <w:rPr>
          <w:color w:val="000000"/>
          <w:sz w:val="28"/>
          <w:szCs w:val="28"/>
        </w:rPr>
        <w:t xml:space="preserve"> </w:t>
      </w:r>
      <w:r w:rsidR="00857D4E">
        <w:rPr>
          <w:color w:val="000000"/>
          <w:sz w:val="28"/>
          <w:szCs w:val="28"/>
        </w:rPr>
        <w:t>–</w:t>
      </w:r>
      <w:r w:rsidR="00857D4E" w:rsidRPr="00857D4E">
        <w:rPr>
          <w:color w:val="000000"/>
          <w:sz w:val="28"/>
          <w:szCs w:val="28"/>
        </w:rPr>
        <w:t xml:space="preserve"> </w:t>
      </w:r>
      <w:r w:rsidRPr="00857D4E">
        <w:rPr>
          <w:color w:val="000000"/>
          <w:sz w:val="28"/>
          <w:szCs w:val="28"/>
        </w:rPr>
        <w:t>М., 2001</w:t>
      </w:r>
      <w:r w:rsidR="00857D4E">
        <w:rPr>
          <w:color w:val="000000"/>
          <w:sz w:val="28"/>
          <w:szCs w:val="28"/>
        </w:rPr>
        <w:t> </w:t>
      </w:r>
      <w:r w:rsidR="00857D4E" w:rsidRPr="00857D4E">
        <w:rPr>
          <w:color w:val="000000"/>
          <w:sz w:val="28"/>
          <w:szCs w:val="28"/>
        </w:rPr>
        <w:t>г</w:t>
      </w:r>
      <w:r w:rsidRPr="00857D4E">
        <w:rPr>
          <w:color w:val="000000"/>
          <w:sz w:val="28"/>
          <w:szCs w:val="28"/>
        </w:rPr>
        <w:t>.</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7.</w:t>
      </w:r>
      <w:r w:rsidRPr="00857D4E">
        <w:rPr>
          <w:color w:val="000000"/>
          <w:sz w:val="28"/>
          <w:szCs w:val="28"/>
        </w:rPr>
        <w:tab/>
      </w:r>
      <w:r w:rsidR="00857D4E" w:rsidRPr="00857D4E">
        <w:rPr>
          <w:color w:val="000000"/>
          <w:sz w:val="28"/>
          <w:szCs w:val="28"/>
        </w:rPr>
        <w:t>Лэйхифф</w:t>
      </w:r>
      <w:r w:rsidR="00857D4E">
        <w:rPr>
          <w:color w:val="000000"/>
          <w:sz w:val="28"/>
          <w:szCs w:val="28"/>
        </w:rPr>
        <w:t> </w:t>
      </w:r>
      <w:r w:rsidR="00857D4E" w:rsidRPr="00857D4E">
        <w:rPr>
          <w:color w:val="000000"/>
          <w:sz w:val="28"/>
          <w:szCs w:val="28"/>
        </w:rPr>
        <w:t>Дж.М.</w:t>
      </w:r>
      <w:r w:rsidRPr="00857D4E">
        <w:rPr>
          <w:color w:val="000000"/>
          <w:sz w:val="28"/>
          <w:szCs w:val="28"/>
        </w:rPr>
        <w:t xml:space="preserve">, </w:t>
      </w:r>
      <w:r w:rsidR="00857D4E" w:rsidRPr="00857D4E">
        <w:rPr>
          <w:color w:val="000000"/>
          <w:sz w:val="28"/>
          <w:szCs w:val="28"/>
        </w:rPr>
        <w:t>Пенроуз</w:t>
      </w:r>
      <w:r w:rsidR="00857D4E">
        <w:rPr>
          <w:color w:val="000000"/>
          <w:sz w:val="28"/>
          <w:szCs w:val="28"/>
        </w:rPr>
        <w:t> </w:t>
      </w:r>
      <w:r w:rsidR="00857D4E" w:rsidRPr="00857D4E">
        <w:rPr>
          <w:color w:val="000000"/>
          <w:sz w:val="28"/>
          <w:szCs w:val="28"/>
        </w:rPr>
        <w:t>Дж.М.</w:t>
      </w:r>
      <w:r w:rsidRPr="00857D4E">
        <w:rPr>
          <w:color w:val="000000"/>
          <w:sz w:val="28"/>
          <w:szCs w:val="28"/>
        </w:rPr>
        <w:t xml:space="preserve">, </w:t>
      </w:r>
      <w:r w:rsidR="00857D4E">
        <w:rPr>
          <w:color w:val="000000"/>
          <w:sz w:val="28"/>
          <w:szCs w:val="28"/>
        </w:rPr>
        <w:t>«</w:t>
      </w:r>
      <w:r w:rsidR="00857D4E" w:rsidRPr="00857D4E">
        <w:rPr>
          <w:color w:val="000000"/>
          <w:sz w:val="28"/>
          <w:szCs w:val="28"/>
        </w:rPr>
        <w:t>Б</w:t>
      </w:r>
      <w:r w:rsidRPr="00857D4E">
        <w:rPr>
          <w:color w:val="000000"/>
          <w:sz w:val="28"/>
          <w:szCs w:val="28"/>
        </w:rPr>
        <w:t>изнес. Коммуникации стратегии и навыки</w:t>
      </w:r>
      <w:r w:rsidR="00857D4E">
        <w:rPr>
          <w:color w:val="000000"/>
          <w:sz w:val="28"/>
          <w:szCs w:val="28"/>
        </w:rPr>
        <w:t>»</w:t>
      </w:r>
      <w:r w:rsidR="00857D4E" w:rsidRPr="00857D4E">
        <w:rPr>
          <w:color w:val="000000"/>
          <w:sz w:val="28"/>
          <w:szCs w:val="28"/>
        </w:rPr>
        <w:t xml:space="preserve"> </w:t>
      </w:r>
      <w:r w:rsidR="00857D4E">
        <w:rPr>
          <w:color w:val="000000"/>
          <w:sz w:val="28"/>
          <w:szCs w:val="28"/>
        </w:rPr>
        <w:t>–</w:t>
      </w:r>
      <w:r w:rsidR="00857D4E" w:rsidRPr="00857D4E">
        <w:rPr>
          <w:color w:val="000000"/>
          <w:sz w:val="28"/>
          <w:szCs w:val="28"/>
        </w:rPr>
        <w:t xml:space="preserve"> </w:t>
      </w:r>
      <w:r w:rsidRPr="00857D4E">
        <w:rPr>
          <w:color w:val="000000"/>
          <w:sz w:val="28"/>
          <w:szCs w:val="28"/>
        </w:rPr>
        <w:t>Санкт-Петербург, 2001</w:t>
      </w:r>
      <w:r w:rsidR="00857D4E">
        <w:rPr>
          <w:color w:val="000000"/>
          <w:sz w:val="28"/>
          <w:szCs w:val="28"/>
        </w:rPr>
        <w:t> </w:t>
      </w:r>
      <w:r w:rsidR="00857D4E" w:rsidRPr="00857D4E">
        <w:rPr>
          <w:color w:val="000000"/>
          <w:sz w:val="28"/>
          <w:szCs w:val="28"/>
        </w:rPr>
        <w:t>г</w:t>
      </w:r>
      <w:r w:rsidRPr="00857D4E">
        <w:rPr>
          <w:color w:val="000000"/>
          <w:sz w:val="28"/>
          <w:szCs w:val="28"/>
        </w:rPr>
        <w:t>.</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8.</w:t>
      </w:r>
      <w:r w:rsidRPr="00857D4E">
        <w:rPr>
          <w:color w:val="000000"/>
          <w:sz w:val="28"/>
          <w:szCs w:val="28"/>
        </w:rPr>
        <w:tab/>
        <w:t xml:space="preserve"> </w:t>
      </w:r>
      <w:r w:rsidR="00857D4E">
        <w:rPr>
          <w:color w:val="000000"/>
          <w:sz w:val="28"/>
          <w:szCs w:val="28"/>
        </w:rPr>
        <w:t>«</w:t>
      </w:r>
      <w:r w:rsidR="00857D4E" w:rsidRPr="00857D4E">
        <w:rPr>
          <w:color w:val="000000"/>
          <w:sz w:val="28"/>
          <w:szCs w:val="28"/>
        </w:rPr>
        <w:t>С</w:t>
      </w:r>
      <w:r w:rsidRPr="00857D4E">
        <w:rPr>
          <w:color w:val="000000"/>
          <w:sz w:val="28"/>
          <w:szCs w:val="28"/>
        </w:rPr>
        <w:t>имвол единства народа</w:t>
      </w:r>
      <w:r w:rsidR="00857D4E">
        <w:rPr>
          <w:color w:val="000000"/>
          <w:sz w:val="28"/>
          <w:szCs w:val="28"/>
        </w:rPr>
        <w:t>» </w:t>
      </w:r>
      <w:r w:rsidR="00857D4E" w:rsidRPr="00857D4E">
        <w:rPr>
          <w:color w:val="000000"/>
          <w:sz w:val="28"/>
          <w:szCs w:val="28"/>
        </w:rPr>
        <w:t>//</w:t>
      </w:r>
      <w:r w:rsidRPr="00857D4E">
        <w:rPr>
          <w:color w:val="000000"/>
          <w:sz w:val="28"/>
          <w:szCs w:val="28"/>
        </w:rPr>
        <w:t xml:space="preserve"> Япония сегодня. </w:t>
      </w:r>
      <w:r w:rsidR="00857D4E">
        <w:rPr>
          <w:color w:val="000000"/>
          <w:sz w:val="28"/>
          <w:szCs w:val="28"/>
        </w:rPr>
        <w:t>–</w:t>
      </w:r>
      <w:r w:rsidR="00857D4E" w:rsidRPr="00857D4E">
        <w:rPr>
          <w:color w:val="000000"/>
          <w:sz w:val="28"/>
          <w:szCs w:val="28"/>
        </w:rPr>
        <w:t xml:space="preserve"> </w:t>
      </w:r>
      <w:r w:rsidRPr="00857D4E">
        <w:rPr>
          <w:color w:val="000000"/>
          <w:sz w:val="28"/>
          <w:szCs w:val="28"/>
        </w:rPr>
        <w:t>2001</w:t>
      </w:r>
      <w:r w:rsidR="00857D4E">
        <w:rPr>
          <w:color w:val="000000"/>
          <w:sz w:val="28"/>
          <w:szCs w:val="28"/>
        </w:rPr>
        <w:t> </w:t>
      </w:r>
      <w:r w:rsidR="00857D4E" w:rsidRPr="00857D4E">
        <w:rPr>
          <w:color w:val="000000"/>
          <w:sz w:val="28"/>
          <w:szCs w:val="28"/>
        </w:rPr>
        <w:t>г</w:t>
      </w:r>
      <w:r w:rsidRPr="00857D4E">
        <w:rPr>
          <w:color w:val="000000"/>
          <w:sz w:val="28"/>
          <w:szCs w:val="28"/>
        </w:rPr>
        <w:t xml:space="preserve">. </w:t>
      </w:r>
      <w:r w:rsidR="00857D4E">
        <w:rPr>
          <w:color w:val="000000"/>
          <w:sz w:val="28"/>
          <w:szCs w:val="28"/>
        </w:rPr>
        <w:t>–</w:t>
      </w:r>
      <w:r w:rsidR="00857D4E" w:rsidRPr="00857D4E">
        <w:rPr>
          <w:color w:val="000000"/>
          <w:sz w:val="28"/>
          <w:szCs w:val="28"/>
        </w:rPr>
        <w:t xml:space="preserve"> </w:t>
      </w:r>
      <w:r w:rsidRPr="00857D4E">
        <w:rPr>
          <w:color w:val="000000"/>
          <w:sz w:val="28"/>
          <w:szCs w:val="28"/>
        </w:rPr>
        <w:t>декабрь</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9.</w:t>
      </w:r>
      <w:r w:rsidRPr="00857D4E">
        <w:rPr>
          <w:color w:val="000000"/>
          <w:sz w:val="28"/>
          <w:szCs w:val="28"/>
        </w:rPr>
        <w:tab/>
        <w:t>Советский энциклопедический словарь, М., 1987</w:t>
      </w:r>
    </w:p>
    <w:p w:rsidR="00A0728C" w:rsidRPr="00857D4E" w:rsidRDefault="00A0728C" w:rsidP="00857D4E">
      <w:pPr>
        <w:tabs>
          <w:tab w:val="left" w:pos="480"/>
          <w:tab w:val="num" w:pos="720"/>
        </w:tabs>
        <w:spacing w:line="360" w:lineRule="auto"/>
        <w:jc w:val="both"/>
        <w:rPr>
          <w:color w:val="000000"/>
          <w:sz w:val="28"/>
          <w:szCs w:val="28"/>
        </w:rPr>
      </w:pPr>
      <w:r w:rsidRPr="00857D4E">
        <w:rPr>
          <w:color w:val="000000"/>
          <w:sz w:val="28"/>
          <w:szCs w:val="28"/>
        </w:rPr>
        <w:t>10.</w:t>
      </w:r>
      <w:r w:rsidRPr="00857D4E">
        <w:rPr>
          <w:color w:val="000000"/>
          <w:sz w:val="28"/>
          <w:szCs w:val="28"/>
        </w:rPr>
        <w:tab/>
        <w:t>Справочник «Страны мира», статья «Япония», 1996</w:t>
      </w:r>
    </w:p>
    <w:p w:rsidR="00A0728C" w:rsidRPr="00857D4E" w:rsidRDefault="00A0728C" w:rsidP="00857D4E">
      <w:pPr>
        <w:tabs>
          <w:tab w:val="left" w:pos="480"/>
          <w:tab w:val="num" w:pos="720"/>
        </w:tabs>
        <w:spacing w:line="360" w:lineRule="auto"/>
        <w:jc w:val="both"/>
        <w:rPr>
          <w:color w:val="000000"/>
          <w:sz w:val="28"/>
          <w:szCs w:val="17"/>
        </w:rPr>
      </w:pPr>
      <w:r w:rsidRPr="00857D4E">
        <w:rPr>
          <w:color w:val="000000"/>
          <w:sz w:val="28"/>
          <w:szCs w:val="28"/>
        </w:rPr>
        <w:t>11.</w:t>
      </w:r>
      <w:r w:rsidRPr="00857D4E">
        <w:rPr>
          <w:color w:val="000000"/>
          <w:sz w:val="28"/>
          <w:szCs w:val="28"/>
        </w:rPr>
        <w:tab/>
        <w:t>Страна восходящего солнца. История и культура Японии. Изд. «Феникс» Ростов-на-Дону, 2006</w:t>
      </w:r>
      <w:bookmarkStart w:id="0" w:name="_GoBack"/>
      <w:bookmarkEnd w:id="0"/>
    </w:p>
    <w:sectPr w:rsidR="00A0728C" w:rsidRPr="00857D4E" w:rsidSect="00857D4E">
      <w:footerReference w:type="even" r:id="rId1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EDF" w:rsidRDefault="00747EDF">
      <w:r>
        <w:separator/>
      </w:r>
    </w:p>
  </w:endnote>
  <w:endnote w:type="continuationSeparator" w:id="0">
    <w:p w:rsidR="00747EDF" w:rsidRDefault="0074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61E" w:rsidRDefault="0053661E" w:rsidP="00C301A7">
    <w:pPr>
      <w:pStyle w:val="a3"/>
      <w:framePr w:wrap="around" w:vAnchor="text" w:hAnchor="margin" w:xAlign="center" w:y="1"/>
      <w:rPr>
        <w:rStyle w:val="a5"/>
      </w:rPr>
    </w:pPr>
  </w:p>
  <w:p w:rsidR="0053661E" w:rsidRDefault="005366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EDF" w:rsidRDefault="00747EDF">
      <w:r>
        <w:separator/>
      </w:r>
    </w:p>
  </w:footnote>
  <w:footnote w:type="continuationSeparator" w:id="0">
    <w:p w:rsidR="00747EDF" w:rsidRDefault="00747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F5333"/>
    <w:multiLevelType w:val="hybridMultilevel"/>
    <w:tmpl w:val="C98ECCF2"/>
    <w:lvl w:ilvl="0" w:tplc="D9B8E444">
      <w:start w:val="2"/>
      <w:numFmt w:val="decimal"/>
      <w:lvlText w:val="%1."/>
      <w:lvlJc w:val="left"/>
      <w:pPr>
        <w:tabs>
          <w:tab w:val="num" w:pos="1065"/>
        </w:tabs>
        <w:ind w:left="106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703F7355"/>
    <w:multiLevelType w:val="hybridMultilevel"/>
    <w:tmpl w:val="C950A588"/>
    <w:lvl w:ilvl="0" w:tplc="7A628654">
      <w:start w:val="1"/>
      <w:numFmt w:val="decimal"/>
      <w:lvlText w:val="%1."/>
      <w:lvlJc w:val="left"/>
      <w:pPr>
        <w:tabs>
          <w:tab w:val="num" w:pos="885"/>
        </w:tabs>
        <w:ind w:left="88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61E"/>
    <w:rsid w:val="001F6C32"/>
    <w:rsid w:val="002475AD"/>
    <w:rsid w:val="003C7D29"/>
    <w:rsid w:val="004E15C2"/>
    <w:rsid w:val="0053661E"/>
    <w:rsid w:val="007228B4"/>
    <w:rsid w:val="00747EDF"/>
    <w:rsid w:val="00857D4E"/>
    <w:rsid w:val="00A0728C"/>
    <w:rsid w:val="00BF544B"/>
    <w:rsid w:val="00C13B92"/>
    <w:rsid w:val="00C301A7"/>
    <w:rsid w:val="00C50399"/>
    <w:rsid w:val="00E2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BB54C6D0-BC9F-453C-BAB3-C53B7C90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3661E"/>
    <w:pPr>
      <w:tabs>
        <w:tab w:val="center" w:pos="4677"/>
        <w:tab w:val="right" w:pos="9355"/>
      </w:tabs>
    </w:pPr>
  </w:style>
  <w:style w:type="character" w:customStyle="1" w:styleId="a4">
    <w:name w:val="Нижний колонтитул Знак"/>
    <w:link w:val="a3"/>
    <w:uiPriority w:val="99"/>
    <w:semiHidden/>
    <w:rPr>
      <w:noProof/>
      <w:sz w:val="24"/>
      <w:szCs w:val="24"/>
    </w:rPr>
  </w:style>
  <w:style w:type="character" w:styleId="a5">
    <w:name w:val="page number"/>
    <w:uiPriority w:val="99"/>
    <w:rsid w:val="0053661E"/>
    <w:rPr>
      <w:rFonts w:cs="Times New Roman"/>
    </w:rPr>
  </w:style>
  <w:style w:type="character" w:styleId="a6">
    <w:name w:val="Hyperlink"/>
    <w:uiPriority w:val="99"/>
    <w:rsid w:val="00E25AC4"/>
    <w:rPr>
      <w:rFonts w:cs="Times New Roman"/>
      <w:color w:val="0000FF"/>
      <w:u w:val="single"/>
    </w:rPr>
  </w:style>
  <w:style w:type="table" w:styleId="1">
    <w:name w:val="Table Grid 1"/>
    <w:basedOn w:val="a1"/>
    <w:uiPriority w:val="99"/>
    <w:rsid w:val="00857D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7">
    <w:name w:val="header"/>
    <w:basedOn w:val="a"/>
    <w:link w:val="a8"/>
    <w:uiPriority w:val="99"/>
    <w:rsid w:val="00857D4E"/>
    <w:pPr>
      <w:tabs>
        <w:tab w:val="center" w:pos="4677"/>
        <w:tab w:val="right" w:pos="9355"/>
      </w:tabs>
    </w:pPr>
  </w:style>
  <w:style w:type="character" w:customStyle="1" w:styleId="a8">
    <w:name w:val="Верхний колонтитул Знак"/>
    <w:link w:val="a7"/>
    <w:uiPriority w:val="99"/>
    <w:semiHidden/>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710605">
      <w:marLeft w:val="0"/>
      <w:marRight w:val="0"/>
      <w:marTop w:val="0"/>
      <w:marBottom w:val="0"/>
      <w:divBdr>
        <w:top w:val="none" w:sz="0" w:space="0" w:color="auto"/>
        <w:left w:val="none" w:sz="0" w:space="0" w:color="auto"/>
        <w:bottom w:val="none" w:sz="0" w:space="0" w:color="auto"/>
        <w:right w:val="none" w:sz="0" w:space="0" w:color="auto"/>
      </w:divBdr>
    </w:div>
    <w:div w:id="233710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4951</Words>
  <Characters>28223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ВНКЦ ЦЭМИ РАН</Company>
  <LinksUpToDate>false</LinksUpToDate>
  <CharactersWithSpaces>33108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mas</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2014-03-10T13:27:00Z</dcterms:created>
  <dcterms:modified xsi:type="dcterms:W3CDTF">2014-03-10T13:27:00Z</dcterms:modified>
</cp:coreProperties>
</file>