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DAD" w:rsidRPr="00E136DD" w:rsidRDefault="006925B0" w:rsidP="00FA30CA">
      <w:pPr>
        <w:pStyle w:val="2"/>
      </w:pPr>
      <w:r>
        <w:t>С</w:t>
      </w:r>
      <w:r w:rsidRPr="00E136DD">
        <w:t>одержание</w:t>
      </w:r>
    </w:p>
    <w:p w:rsidR="00C13A7E" w:rsidRDefault="00C13A7E" w:rsidP="00E136DD">
      <w:pPr>
        <w:widowControl w:val="0"/>
        <w:autoSpaceDE w:val="0"/>
        <w:autoSpaceDN w:val="0"/>
        <w:adjustRightInd w:val="0"/>
      </w:pP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Введение</w:t>
      </w:r>
      <w:r>
        <w:rPr>
          <w:noProof/>
          <w:webHidden/>
        </w:rPr>
        <w:tab/>
        <w:t>2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Глава 1. Магия запада</w:t>
      </w:r>
      <w:r>
        <w:rPr>
          <w:noProof/>
          <w:webHidden/>
        </w:rPr>
        <w:tab/>
        <w:t>4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1.1 Временная специфика магии Запада</w:t>
      </w:r>
      <w:r>
        <w:rPr>
          <w:noProof/>
          <w:webHidden/>
        </w:rPr>
        <w:tab/>
        <w:t>4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1.1.1 Древний мир, Европа</w:t>
      </w:r>
      <w:r>
        <w:rPr>
          <w:noProof/>
          <w:webHidden/>
        </w:rPr>
        <w:tab/>
        <w:t>4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1.1.2 Средневековье, Европа</w:t>
      </w:r>
      <w:r>
        <w:rPr>
          <w:noProof/>
          <w:webHidden/>
        </w:rPr>
        <w:tab/>
        <w:t>4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1.1.3 Новое время, Европа</w:t>
      </w:r>
      <w:r>
        <w:rPr>
          <w:noProof/>
          <w:webHidden/>
        </w:rPr>
        <w:tab/>
        <w:t>5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1.2 Христианская магия как главенствующее направление магической практики в Европе</w:t>
      </w:r>
      <w:r>
        <w:rPr>
          <w:noProof/>
          <w:webHidden/>
        </w:rPr>
        <w:tab/>
        <w:t>6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Глава 2. Магия востока</w:t>
      </w:r>
      <w:r>
        <w:rPr>
          <w:noProof/>
          <w:webHidden/>
        </w:rPr>
        <w:tab/>
        <w:t>12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2.1 Культура и её понимание на Востоке</w:t>
      </w:r>
      <w:r>
        <w:rPr>
          <w:noProof/>
          <w:webHidden/>
        </w:rPr>
        <w:tab/>
        <w:t>12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2.2 Ценности культуры: генезис ритуализации и обрядности в восточных культурах</w:t>
      </w:r>
      <w:r>
        <w:rPr>
          <w:noProof/>
          <w:webHidden/>
        </w:rPr>
        <w:tab/>
        <w:t>19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Заключение</w:t>
      </w:r>
      <w:r>
        <w:rPr>
          <w:noProof/>
          <w:webHidden/>
        </w:rPr>
        <w:tab/>
        <w:t>29</w:t>
      </w:r>
    </w:p>
    <w:p w:rsidR="00FA30CA" w:rsidRDefault="00FA30CA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C0A69">
        <w:rPr>
          <w:rStyle w:val="af1"/>
          <w:noProof/>
        </w:rPr>
        <w:t>Список литературы</w:t>
      </w:r>
      <w:r>
        <w:rPr>
          <w:noProof/>
          <w:webHidden/>
        </w:rPr>
        <w:tab/>
        <w:t>31</w:t>
      </w:r>
    </w:p>
    <w:p w:rsidR="006925B0" w:rsidRPr="00E136DD" w:rsidRDefault="006925B0" w:rsidP="00E136DD">
      <w:pPr>
        <w:widowControl w:val="0"/>
        <w:autoSpaceDE w:val="0"/>
        <w:autoSpaceDN w:val="0"/>
        <w:adjustRightInd w:val="0"/>
      </w:pPr>
    </w:p>
    <w:p w:rsidR="00077DAD" w:rsidRPr="00E136DD" w:rsidRDefault="00FF105A" w:rsidP="006925B0">
      <w:pPr>
        <w:pStyle w:val="2"/>
      </w:pPr>
      <w:r w:rsidRPr="00E136DD">
        <w:br w:type="page"/>
      </w:r>
      <w:bookmarkStart w:id="0" w:name="_Toc193478038"/>
      <w:bookmarkStart w:id="1" w:name="_Toc228088326"/>
      <w:r w:rsidRPr="00E136DD">
        <w:t>Введение</w:t>
      </w:r>
      <w:bookmarkEnd w:id="0"/>
      <w:bookmarkEnd w:id="1"/>
    </w:p>
    <w:p w:rsidR="006925B0" w:rsidRDefault="006925B0" w:rsidP="00E136DD">
      <w:pPr>
        <w:widowControl w:val="0"/>
        <w:autoSpaceDE w:val="0"/>
        <w:autoSpaceDN w:val="0"/>
        <w:adjustRightInd w:val="0"/>
      </w:pP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Актуальность данной тематики обусловлена тем, что как это ни странно, но однозначный ответ на вопрос</w:t>
      </w:r>
      <w:r w:rsidR="00E136DD" w:rsidRPr="00E136DD">
        <w:t xml:space="preserve"> - </w:t>
      </w:r>
      <w:r w:rsidRPr="00E136DD">
        <w:t>что такое магия</w:t>
      </w:r>
      <w:r w:rsidR="00E136DD" w:rsidRPr="00E136DD">
        <w:t xml:space="preserve">? - </w:t>
      </w:r>
      <w:r w:rsidRPr="00E136DD">
        <w:t>дать достаточно сложно</w:t>
      </w:r>
      <w:r w:rsidR="00E136DD" w:rsidRPr="00E136DD">
        <w:t xml:space="preserve">. </w:t>
      </w:r>
      <w:r w:rsidRPr="00E136DD">
        <w:t>В разное время разными авторами давались различные определения магии, каждое из которых обычно делает акцент на одной из ее сторон</w:t>
      </w:r>
      <w:r w:rsidR="00E136DD" w:rsidRPr="00E136DD">
        <w:t xml:space="preserve">. </w:t>
      </w:r>
      <w:r w:rsidRPr="00E136DD">
        <w:t>Отличие определений обусловлено еще и тем, что в разные времена под магией подразумевались различные области знания</w:t>
      </w:r>
      <w:r w:rsidR="00E136DD" w:rsidRPr="00E136DD">
        <w:t xml:space="preserve">. </w:t>
      </w:r>
      <w:r w:rsidRPr="00E136DD">
        <w:t>Для исследования магии в историческом аспекте наиболее удобно следующее определение</w:t>
      </w:r>
      <w:r w:rsidR="00E136DD" w:rsidRPr="00E136DD">
        <w:t xml:space="preserve">: </w:t>
      </w:r>
      <w:r w:rsidRPr="00E136DD">
        <w:t>магия</w:t>
      </w:r>
      <w:r w:rsidR="00E136DD" w:rsidRPr="00E136DD">
        <w:t xml:space="preserve"> - </w:t>
      </w:r>
      <w:r w:rsidRPr="00E136DD">
        <w:t>это применение на практике методов, принцип действия которых до конца не известен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Вообще, практическое знание человечества всегда идет впереди теоретического</w:t>
      </w:r>
      <w:r w:rsidR="00E136DD" w:rsidRPr="00E136DD">
        <w:t xml:space="preserve">. </w:t>
      </w:r>
      <w:r w:rsidRPr="00E136DD">
        <w:t xml:space="preserve">Люди проводили сложные химические реакции задолго до появления химии как науки, интуитивно чувствовали и использовали свойства материи во времена, когда еще не было и слова "физика" и </w:t>
      </w:r>
      <w:r w:rsidR="00E136DD" w:rsidRPr="00E136DD">
        <w:t xml:space="preserve">т.д. </w:t>
      </w:r>
      <w:r w:rsidRPr="00E136DD">
        <w:t>Знание, используемое на практике, но не имеющее теоретического объяснения, относилось к сфере магии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В первобытном обществе вообще не существовало науки как теоретического знания</w:t>
      </w:r>
      <w:r w:rsidR="00E136DD" w:rsidRPr="00E136DD">
        <w:t xml:space="preserve">. </w:t>
      </w:r>
      <w:r w:rsidRPr="00E136DD">
        <w:t>Поэтому логично предположить, что все имевшееся у них знание первобытные люди считали магическим</w:t>
      </w:r>
      <w:r w:rsidR="00E136DD" w:rsidRPr="00E136DD">
        <w:t xml:space="preserve">. </w:t>
      </w:r>
      <w:r w:rsidRPr="00E136DD">
        <w:t>Исследования этнографов и антропологов подтверждают это предположение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Согласно представлениям первобытного человека, все изменения в мире, все явления природы вызываются духами, обитающими как в живых существах, так и в неодушевленных предметах</w:t>
      </w:r>
      <w:r w:rsidR="00E136DD" w:rsidRPr="00E136DD">
        <w:t xml:space="preserve">. </w:t>
      </w:r>
      <w:r w:rsidRPr="00E136DD">
        <w:t>Шаманы умеют общаться с духами и являются хранителями всего знания племени</w:t>
      </w:r>
      <w:r w:rsidR="00E136DD" w:rsidRPr="00E136DD">
        <w:t xml:space="preserve">. </w:t>
      </w:r>
      <w:r w:rsidRPr="00E136DD">
        <w:t>Ни одно важное дело, даже не имеющее никакого отношения к магии с современной точки зрения, не обходилось без соответствующего ритуала, проводимого шаманом</w:t>
      </w:r>
      <w:r w:rsidR="00E136DD" w:rsidRPr="00E136DD">
        <w:t xml:space="preserve">. </w:t>
      </w:r>
      <w:r w:rsidRPr="00E136DD">
        <w:t>Кроме того, у представителей каждой профессии</w:t>
      </w:r>
      <w:r w:rsidR="00E136DD" w:rsidRPr="00E136DD">
        <w:t xml:space="preserve"> - </w:t>
      </w:r>
      <w:r w:rsidRPr="00E136DD">
        <w:t xml:space="preserve">гончаров, кузнецов, охотников и </w:t>
      </w:r>
      <w:r w:rsidR="00E136DD" w:rsidRPr="00E136DD">
        <w:t xml:space="preserve">т.д. - </w:t>
      </w:r>
      <w:r w:rsidRPr="00E136DD">
        <w:t>были свои магические практики, которые понимались как неотъемлемая часть собственно профессионального, технического знания</w:t>
      </w:r>
      <w:r w:rsidR="00E136DD" w:rsidRPr="00E136DD">
        <w:t xml:space="preserve">. </w:t>
      </w:r>
      <w:r w:rsidRPr="00E136DD">
        <w:t>Считалось, что без помощи духов невозможно ни сделать качественный предмет, ни успешно забить зверя, ни даже родить здорового ребенка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Итак, в первобытном обществе все знания и умения людей являлись магией</w:t>
      </w:r>
      <w:r w:rsidR="00E136DD" w:rsidRPr="00E136DD">
        <w:t xml:space="preserve">. </w:t>
      </w:r>
      <w:r w:rsidRPr="00E136DD">
        <w:t>Общение с духами (единственное из знаний первобытного человека, которое мы сейчас отнесли бы к сфере магии</w:t>
      </w:r>
      <w:r w:rsidR="00E136DD" w:rsidRPr="00E136DD">
        <w:t xml:space="preserve">) </w:t>
      </w:r>
      <w:r w:rsidRPr="00E136DD">
        <w:t>понималось как обязательный элемент любого дела</w:t>
      </w:r>
      <w:r w:rsidR="00E136DD" w:rsidRPr="00E136DD">
        <w:t xml:space="preserve">. </w:t>
      </w:r>
    </w:p>
    <w:p w:rsidR="002778C8" w:rsidRPr="00E136DD" w:rsidRDefault="002778C8" w:rsidP="00E136DD">
      <w:pPr>
        <w:widowControl w:val="0"/>
        <w:autoSpaceDE w:val="0"/>
        <w:autoSpaceDN w:val="0"/>
        <w:adjustRightInd w:val="0"/>
      </w:pPr>
      <w:r w:rsidRPr="00E136DD">
        <w:t>Целью данной работы является систематизация, накопление и закрепление знаний о роль магии на культуру Запада и Востока</w:t>
      </w:r>
      <w:r w:rsidR="00E136DD" w:rsidRPr="00E136DD">
        <w:t xml:space="preserve">. </w:t>
      </w:r>
    </w:p>
    <w:p w:rsidR="00E136DD" w:rsidRDefault="002778C8" w:rsidP="00E136DD">
      <w:pPr>
        <w:widowControl w:val="0"/>
        <w:autoSpaceDE w:val="0"/>
        <w:autoSpaceDN w:val="0"/>
        <w:adjustRightInd w:val="0"/>
      </w:pPr>
      <w:r w:rsidRPr="00E136DD">
        <w:t>В соответствии с поставленной целью в работе предполагается решить следующие задачи</w:t>
      </w:r>
      <w:r w:rsidR="00E136DD" w:rsidRPr="00E136DD">
        <w:t>:</w:t>
      </w:r>
    </w:p>
    <w:p w:rsidR="00E136DD" w:rsidRDefault="002778C8" w:rsidP="00E136DD">
      <w:pPr>
        <w:widowControl w:val="0"/>
        <w:autoSpaceDE w:val="0"/>
        <w:autoSpaceDN w:val="0"/>
        <w:adjustRightInd w:val="0"/>
      </w:pPr>
      <w:r w:rsidRPr="00E136DD">
        <w:t>рассмотреть временную специфику магии Запада</w:t>
      </w:r>
      <w:r w:rsidR="00E136DD" w:rsidRPr="00E136DD">
        <w:t>;</w:t>
      </w:r>
    </w:p>
    <w:p w:rsidR="00E136DD" w:rsidRDefault="002778C8" w:rsidP="00E136DD">
      <w:pPr>
        <w:widowControl w:val="0"/>
        <w:autoSpaceDE w:val="0"/>
        <w:autoSpaceDN w:val="0"/>
        <w:adjustRightInd w:val="0"/>
      </w:pPr>
      <w:r w:rsidRPr="00E136DD">
        <w:t>изучить христианскую магию как главенствующее направление магической практики в Европе</w:t>
      </w:r>
      <w:r w:rsidR="00E136DD" w:rsidRPr="00E136DD">
        <w:t>;</w:t>
      </w:r>
    </w:p>
    <w:p w:rsidR="00E136DD" w:rsidRDefault="002778C8" w:rsidP="00E136DD">
      <w:pPr>
        <w:widowControl w:val="0"/>
        <w:autoSpaceDE w:val="0"/>
        <w:autoSpaceDN w:val="0"/>
        <w:adjustRightInd w:val="0"/>
      </w:pPr>
      <w:r w:rsidRPr="00E136DD">
        <w:t>охарактеризовать культуру и ее понимание на Востоке</w:t>
      </w:r>
      <w:r w:rsidR="00E136DD" w:rsidRPr="00E136DD">
        <w:t>;</w:t>
      </w:r>
    </w:p>
    <w:p w:rsidR="002778C8" w:rsidRPr="00E136DD" w:rsidRDefault="002778C8" w:rsidP="00E136DD">
      <w:pPr>
        <w:widowControl w:val="0"/>
        <w:autoSpaceDE w:val="0"/>
        <w:autoSpaceDN w:val="0"/>
        <w:adjustRightInd w:val="0"/>
      </w:pPr>
      <w:r w:rsidRPr="00E136DD">
        <w:t>проанализировать ценности культуры</w:t>
      </w:r>
      <w:r w:rsidR="00E136DD" w:rsidRPr="00E136DD">
        <w:t xml:space="preserve">: </w:t>
      </w:r>
      <w:r w:rsidRPr="00E136DD">
        <w:t>генезис ритуализации и обрядности в восточных культурах</w:t>
      </w:r>
      <w:r w:rsidR="00E136DD" w:rsidRPr="00E136DD">
        <w:t xml:space="preserve">. </w:t>
      </w:r>
    </w:p>
    <w:p w:rsidR="002778C8" w:rsidRPr="00E136DD" w:rsidRDefault="002778C8" w:rsidP="00E136DD">
      <w:pPr>
        <w:widowControl w:val="0"/>
        <w:autoSpaceDE w:val="0"/>
        <w:autoSpaceDN w:val="0"/>
        <w:adjustRightInd w:val="0"/>
      </w:pPr>
      <w:r w:rsidRPr="00E136DD">
        <w:t>Цель и задачи работы обусловили выбор ее структуры</w:t>
      </w:r>
      <w:r w:rsidR="00E136DD" w:rsidRPr="00E136DD">
        <w:t xml:space="preserve">. </w:t>
      </w:r>
      <w:r w:rsidRPr="00E136DD">
        <w:t>Работа состоит из введения, двух глав, заключения, списка использованной при написании работы литературы</w:t>
      </w:r>
      <w:r w:rsidR="00E136DD" w:rsidRPr="00E136DD">
        <w:t xml:space="preserve">. </w:t>
      </w:r>
    </w:p>
    <w:p w:rsidR="00E136DD" w:rsidRPr="00E136DD" w:rsidRDefault="002778C8" w:rsidP="00E136DD">
      <w:pPr>
        <w:widowControl w:val="0"/>
        <w:autoSpaceDE w:val="0"/>
        <w:autoSpaceDN w:val="0"/>
        <w:adjustRightInd w:val="0"/>
      </w:pPr>
      <w:r w:rsidRPr="00E136DD">
        <w:t>Такое построение работы наиболее полно отражает организационную концепцию и логику излагаемого материала</w:t>
      </w:r>
      <w:r w:rsidR="00E136DD" w:rsidRPr="00E136DD">
        <w:t xml:space="preserve">. </w:t>
      </w:r>
    </w:p>
    <w:p w:rsidR="0020071E" w:rsidRPr="00E136DD" w:rsidRDefault="00450A88" w:rsidP="006925B0">
      <w:pPr>
        <w:pStyle w:val="2"/>
      </w:pPr>
      <w:r w:rsidRPr="00E136DD">
        <w:br w:type="page"/>
      </w:r>
      <w:bookmarkStart w:id="2" w:name="_Toc193478039"/>
      <w:bookmarkStart w:id="3" w:name="_Toc228088327"/>
      <w:r w:rsidR="006925B0">
        <w:t>Г</w:t>
      </w:r>
      <w:r w:rsidR="006925B0" w:rsidRPr="00E136DD">
        <w:t xml:space="preserve">лава 1. </w:t>
      </w:r>
      <w:r w:rsidR="006925B0">
        <w:t>М</w:t>
      </w:r>
      <w:r w:rsidR="006925B0" w:rsidRPr="00E136DD">
        <w:t>агия запада</w:t>
      </w:r>
      <w:bookmarkEnd w:id="2"/>
      <w:bookmarkEnd w:id="3"/>
    </w:p>
    <w:p w:rsidR="006925B0" w:rsidRDefault="006925B0" w:rsidP="00E136DD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4" w:name="_Toc193478040"/>
    </w:p>
    <w:p w:rsidR="00CA73F9" w:rsidRPr="00E136DD" w:rsidRDefault="00E136DD" w:rsidP="006925B0">
      <w:pPr>
        <w:pStyle w:val="2"/>
      </w:pPr>
      <w:bookmarkStart w:id="5" w:name="_Toc228088328"/>
      <w:r>
        <w:t xml:space="preserve">1.1 </w:t>
      </w:r>
      <w:r w:rsidR="00505212" w:rsidRPr="00E136DD">
        <w:t>Временная специфика магии Запада</w:t>
      </w:r>
      <w:bookmarkEnd w:id="4"/>
      <w:bookmarkEnd w:id="5"/>
    </w:p>
    <w:p w:rsidR="006925B0" w:rsidRDefault="006925B0" w:rsidP="00E136DD">
      <w:pPr>
        <w:widowControl w:val="0"/>
        <w:autoSpaceDE w:val="0"/>
        <w:autoSpaceDN w:val="0"/>
        <w:adjustRightInd w:val="0"/>
      </w:pPr>
      <w:bookmarkStart w:id="6" w:name="_Toc105051809"/>
      <w:bookmarkStart w:id="7" w:name="_Toc193478041"/>
    </w:p>
    <w:p w:rsidR="00505212" w:rsidRPr="00E136DD" w:rsidRDefault="00E136DD" w:rsidP="006925B0">
      <w:pPr>
        <w:pStyle w:val="2"/>
      </w:pPr>
      <w:bookmarkStart w:id="8" w:name="_Toc228088329"/>
      <w:r w:rsidRPr="00E136DD">
        <w:t>1.</w:t>
      </w:r>
      <w:r>
        <w:t xml:space="preserve">1.1 </w:t>
      </w:r>
      <w:r w:rsidR="00505212" w:rsidRPr="00E136DD">
        <w:t>Древний мир, Европа</w:t>
      </w:r>
      <w:bookmarkEnd w:id="6"/>
      <w:bookmarkEnd w:id="7"/>
      <w:bookmarkEnd w:id="8"/>
      <w:r w:rsidR="00505212" w:rsidRPr="00E136DD">
        <w:t xml:space="preserve">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Под Древним миром здесь понимаются цивилизации Средиземноморья до V в</w:t>
      </w:r>
      <w:r w:rsidR="00E136DD" w:rsidRPr="00E136DD">
        <w:t xml:space="preserve">. н.э.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В Древнем мире прежде единое знание разделяется на науку и магию</w:t>
      </w:r>
      <w:r w:rsidR="00E136DD" w:rsidRPr="00E136DD">
        <w:t xml:space="preserve">. </w:t>
      </w:r>
      <w:r w:rsidRPr="00E136DD">
        <w:t>Наука занимается прежде всего устройством окружающего мира, а магия</w:t>
      </w:r>
      <w:r w:rsidR="00E136DD" w:rsidRPr="00E136DD">
        <w:t xml:space="preserve"> - </w:t>
      </w:r>
      <w:r w:rsidRPr="00E136DD">
        <w:t>практическими возможностями человека</w:t>
      </w:r>
      <w:r w:rsidR="00E136DD" w:rsidRPr="00E136DD">
        <w:t xml:space="preserve">. </w:t>
      </w:r>
      <w:r w:rsidRPr="00E136DD">
        <w:t xml:space="preserve">Если в первобытном обществе шаман был носителем знания во всех областях, а в наше время знание делится на множество научных дисциплин, то в древнем мире были ученые, бывшие одновременно философами, математиками, физиками, историками и </w:t>
      </w:r>
      <w:r w:rsidR="00E136DD" w:rsidRPr="00E136DD">
        <w:t>т.д.,</w:t>
      </w:r>
      <w:r w:rsidRPr="00E136DD">
        <w:t xml:space="preserve"> и жрецы, владевшие знаниями метафизики и магии</w:t>
      </w:r>
      <w:r w:rsidR="00E136DD" w:rsidRPr="00E136DD">
        <w:t xml:space="preserve">. </w:t>
      </w:r>
      <w:r w:rsidRPr="00E136DD">
        <w:t>Ученые охотно набирали множество учеников, активно спорили и общались между собой и вообще были готовы сообщить свои знания всякому, кто желал их выслушать</w:t>
      </w:r>
      <w:r w:rsidR="00E136DD" w:rsidRPr="00E136DD">
        <w:t xml:space="preserve">. </w:t>
      </w:r>
      <w:r w:rsidRPr="00E136DD">
        <w:t>Жрецы же ревностно хранили свои тайные знания от непосвященных</w:t>
      </w:r>
      <w:r w:rsidR="00E136DD" w:rsidRPr="00E136DD">
        <w:t xml:space="preserve">. </w:t>
      </w:r>
      <w:r w:rsidRPr="00E136DD">
        <w:t>Обратите внимание</w:t>
      </w:r>
      <w:r w:rsidR="00E136DD" w:rsidRPr="00E136DD">
        <w:t xml:space="preserve">: </w:t>
      </w:r>
      <w:r w:rsidRPr="00E136DD">
        <w:t>в тогдашнем язычестве каждый жрец был магом</w:t>
      </w:r>
      <w:r w:rsidR="00E136DD" w:rsidRPr="00E136DD">
        <w:t xml:space="preserve">. </w:t>
      </w:r>
      <w:r w:rsidRPr="00E136DD">
        <w:t>Впоследствии в других религиях жрецы деградировали до обычных людей, знающих религиозные книги о обряды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То есть в Древнем мире наметилось противопоставление науки</w:t>
      </w:r>
      <w:r w:rsidR="00E136DD" w:rsidRPr="00E136DD">
        <w:t xml:space="preserve"> - </w:t>
      </w:r>
      <w:r w:rsidRPr="00E136DD">
        <w:t>знания, открытого для всех, и магии, которая понималась как тайное знание</w:t>
      </w:r>
      <w:r w:rsidR="00E136DD" w:rsidRPr="00E136DD">
        <w:t xml:space="preserve">. </w:t>
      </w:r>
      <w:r w:rsidRPr="00E136DD">
        <w:t>Впоследствии это приведет к возникновению мистики (о которой будет сказано ниже</w:t>
      </w:r>
      <w:r w:rsidR="00E136DD" w:rsidRPr="00E136DD">
        <w:t xml:space="preserve">) </w:t>
      </w:r>
      <w:r w:rsidRPr="00E136DD">
        <w:t>и отрицательно скажется при знакомстве европейцев со знаниями других культур</w:t>
      </w:r>
      <w:r w:rsidR="00E136DD" w:rsidRPr="00E136DD">
        <w:t xml:space="preserve">. </w:t>
      </w:r>
    </w:p>
    <w:p w:rsidR="006925B0" w:rsidRDefault="006925B0" w:rsidP="00E136DD">
      <w:pPr>
        <w:widowControl w:val="0"/>
        <w:autoSpaceDE w:val="0"/>
        <w:autoSpaceDN w:val="0"/>
        <w:adjustRightInd w:val="0"/>
      </w:pPr>
      <w:bookmarkStart w:id="9" w:name="_Toc105051810"/>
      <w:bookmarkStart w:id="10" w:name="_Toc193478042"/>
    </w:p>
    <w:p w:rsidR="00505212" w:rsidRPr="00E136DD" w:rsidRDefault="00E136DD" w:rsidP="006925B0">
      <w:pPr>
        <w:pStyle w:val="2"/>
      </w:pPr>
      <w:bookmarkStart w:id="11" w:name="_Toc228088330"/>
      <w:r w:rsidRPr="00E136DD">
        <w:t>1.</w:t>
      </w:r>
      <w:r>
        <w:t xml:space="preserve">1.2 </w:t>
      </w:r>
      <w:r w:rsidR="00505212" w:rsidRPr="00E136DD">
        <w:t>Средневековье, Европа</w:t>
      </w:r>
      <w:bookmarkEnd w:id="9"/>
      <w:bookmarkEnd w:id="10"/>
      <w:bookmarkEnd w:id="11"/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Средневековая Европа была, мягко говоря, не очень подходящим местом для развития магии</w:t>
      </w:r>
      <w:r w:rsidR="00E136DD" w:rsidRPr="00E136DD">
        <w:t xml:space="preserve">. </w:t>
      </w:r>
      <w:r w:rsidRPr="00E136DD">
        <w:t>Большая часть магических знаний Древнего мира была уничтожена церковью вместе с их носителями</w:t>
      </w:r>
      <w:r w:rsidR="00E136DD" w:rsidRPr="00E136DD">
        <w:t xml:space="preserve">. </w:t>
      </w:r>
      <w:r w:rsidRPr="00E136DD">
        <w:t>Впрочем, кое-что все-таки осталось</w:t>
      </w:r>
      <w:r w:rsidR="00E136DD" w:rsidRPr="00E136DD">
        <w:t xml:space="preserve">. </w:t>
      </w:r>
      <w:r w:rsidRPr="00E136DD">
        <w:t>Несмотря на явный запрет христианской религии практиковать магию, желающие все же находились</w:t>
      </w:r>
      <w:r w:rsidR="00E136DD" w:rsidRPr="00E136DD">
        <w:t xml:space="preserve">. </w:t>
      </w:r>
      <w:r w:rsidRPr="00E136DD">
        <w:t>Некоторые из них действовали подпольно, и им постоянно угрожало обвинение в связях с Дьяволом и смерть на костре</w:t>
      </w:r>
      <w:r w:rsidR="00E136DD" w:rsidRPr="00E136DD">
        <w:t xml:space="preserve">. </w:t>
      </w:r>
      <w:r w:rsidRPr="00E136DD">
        <w:t>Другие решили как-то связать магию с христианской религией, чтобы практиковать ее легально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Так возникло искусственное, надуманное разделение магии на черную и белую</w:t>
      </w:r>
      <w:r w:rsidR="00E136DD" w:rsidRPr="00E136DD">
        <w:t xml:space="preserve">. </w:t>
      </w:r>
      <w:r w:rsidRPr="00E136DD">
        <w:t>Черные маги не были связаны никакими запретами и могли использовать любые знания, оставшиеся от магов Древнего мира, но с риском для жизни и здоровья</w:t>
      </w:r>
      <w:r w:rsidR="00E136DD" w:rsidRPr="00E136DD">
        <w:t xml:space="preserve">. </w:t>
      </w:r>
      <w:r w:rsidRPr="00E136DD">
        <w:t>Белые маги пошли на компромисс с церковными догмами, и это сильно снижало эффективность их действий и ограничивало и без того небольшой объем античных знаний, которыми они могли пользоваться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Поскольку еще с древности в Европе утвердилось понимание магии как тайного знания, а также ввиду того, что явно видный соседям результат маги</w:t>
      </w:r>
      <w:r w:rsidR="006925B0">
        <w:t>ческой дея</w:t>
      </w:r>
      <w:r w:rsidRPr="00E136DD">
        <w:t>тельности мог привести мага на костер инквизиции, возникла и получила чрезвычайно широкое распространение мистика</w:t>
      </w:r>
      <w:r w:rsidR="00E136DD" w:rsidRPr="00E136DD">
        <w:t xml:space="preserve"> - </w:t>
      </w:r>
      <w:r w:rsidRPr="00E136DD">
        <w:t>абстрактное тайное знание, практическая применимость которого сомнительна</w:t>
      </w:r>
      <w:r w:rsidR="00E136DD" w:rsidRPr="00E136DD">
        <w:t xml:space="preserve">. </w:t>
      </w:r>
      <w:r w:rsidRPr="00E136DD">
        <w:t>В средние века разницы между магией и мистикой не видели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Наука в средние века не отделялась от мистики и религии</w:t>
      </w:r>
      <w:r w:rsidR="00E136DD" w:rsidRPr="00E136DD">
        <w:t xml:space="preserve">. </w:t>
      </w:r>
      <w:r w:rsidRPr="00E136DD">
        <w:t>В отличие от античной науки, она не имела строгого логического базиса</w:t>
      </w:r>
      <w:r w:rsidR="00E136DD" w:rsidRPr="00E136DD">
        <w:t xml:space="preserve">. </w:t>
      </w:r>
      <w:r w:rsidRPr="00E136DD">
        <w:t>Считалось, что в научное знание надо верить, так же, как в христианскую религию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Таким образом, в средневековой Европе не было однозначного представления о магии в целом</w:t>
      </w:r>
      <w:r w:rsidR="00E136DD" w:rsidRPr="00E136DD">
        <w:t xml:space="preserve">. </w:t>
      </w:r>
      <w:r w:rsidRPr="00E136DD">
        <w:t>Господствовало искусственное разделение магии на черную и белую</w:t>
      </w:r>
      <w:r w:rsidR="00E136DD" w:rsidRPr="00E136DD">
        <w:t xml:space="preserve">. </w:t>
      </w:r>
      <w:r w:rsidRPr="00E136DD">
        <w:t>Мистика не отделялась от магии</w:t>
      </w:r>
      <w:r w:rsidR="00E136DD" w:rsidRPr="00E136DD">
        <w:t xml:space="preserve">. </w:t>
      </w:r>
      <w:r w:rsidRPr="00E136DD">
        <w:t>Кроме того, возникло мнение, что в любое знание требуется верить</w:t>
      </w:r>
      <w:r w:rsidR="00E136DD" w:rsidRPr="00E136DD">
        <w:t xml:space="preserve">. </w:t>
      </w:r>
    </w:p>
    <w:p w:rsidR="006925B0" w:rsidRDefault="006925B0" w:rsidP="00E136DD">
      <w:pPr>
        <w:widowControl w:val="0"/>
        <w:autoSpaceDE w:val="0"/>
        <w:autoSpaceDN w:val="0"/>
        <w:adjustRightInd w:val="0"/>
      </w:pPr>
      <w:bookmarkStart w:id="12" w:name="_Toc105051811"/>
      <w:bookmarkStart w:id="13" w:name="_Toc193478043"/>
    </w:p>
    <w:p w:rsidR="00505212" w:rsidRPr="00E136DD" w:rsidRDefault="00E136DD" w:rsidP="006925B0">
      <w:pPr>
        <w:pStyle w:val="2"/>
      </w:pPr>
      <w:bookmarkStart w:id="14" w:name="_Toc228088331"/>
      <w:r w:rsidRPr="00E136DD">
        <w:t>1.</w:t>
      </w:r>
      <w:r>
        <w:t xml:space="preserve">1.3 </w:t>
      </w:r>
      <w:r w:rsidR="00505212" w:rsidRPr="00E136DD">
        <w:t>Новое время, Европа</w:t>
      </w:r>
      <w:bookmarkEnd w:id="12"/>
      <w:bookmarkEnd w:id="13"/>
      <w:bookmarkEnd w:id="14"/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XVIII-XIX вв</w:t>
      </w:r>
      <w:r w:rsidR="00E136DD" w:rsidRPr="00E136DD">
        <w:t xml:space="preserve">. </w:t>
      </w:r>
      <w:r w:rsidRPr="00E136DD">
        <w:t>в Европе (и Северной Америке, ставшей частью Европы как цивилизации</w:t>
      </w:r>
      <w:r w:rsidR="00E136DD" w:rsidRPr="00E136DD">
        <w:t xml:space="preserve">) </w:t>
      </w:r>
      <w:r w:rsidRPr="00E136DD">
        <w:t>стал периодом бурного развития науки, вырвавшейся из оков церковных догм</w:t>
      </w:r>
      <w:r w:rsidR="00E136DD" w:rsidRPr="00E136DD">
        <w:t xml:space="preserve">. </w:t>
      </w:r>
      <w:r w:rsidRPr="00E136DD">
        <w:t>Наука стала строиться на четкой логике и отвергать все туманное и неясное согласно принципу бритвы Оккама</w:t>
      </w:r>
      <w:r w:rsidR="00E136DD" w:rsidRPr="00E136DD">
        <w:t xml:space="preserve">. </w:t>
      </w:r>
      <w:r w:rsidRPr="00E136DD">
        <w:t>Поскольку европейцы всегда уделяли наибольшее внимание естественнонаучным и математическим дисциплинам, а также из-за напряженных отношений с церковью, европейская наука Нового времени сосредоточилась на изучении и точном математическом описании материи</w:t>
      </w:r>
      <w:r w:rsidR="00E136DD" w:rsidRPr="00E136DD">
        <w:t xml:space="preserve">. </w:t>
      </w:r>
      <w:r w:rsidRPr="00E136DD">
        <w:t>Таким образом, все, что можно было отнести к сфере духа (в том числе психология</w:t>
      </w:r>
      <w:r w:rsidR="00E136DD" w:rsidRPr="00E136DD">
        <w:t xml:space="preserve">) </w:t>
      </w:r>
      <w:r w:rsidRPr="00E136DD">
        <w:t>выпало из области действия науки и оказалось в области магии</w:t>
      </w:r>
      <w:r w:rsidR="00E136DD" w:rsidRPr="00E136DD">
        <w:t xml:space="preserve">. </w:t>
      </w:r>
      <w:r w:rsidRPr="00E136DD">
        <w:t>Кроме того, наметилось разделение знания о материальной стороне природы на теоретическое (собственно науку</w:t>
      </w:r>
      <w:r w:rsidR="00E136DD" w:rsidRPr="00E136DD">
        <w:t xml:space="preserve">) </w:t>
      </w:r>
      <w:r w:rsidRPr="00E136DD">
        <w:t>и практическое (технику</w:t>
      </w:r>
      <w:r w:rsidR="00E136DD" w:rsidRPr="00E136DD">
        <w:t xml:space="preserve">).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Отрицательную роль сыграло сохраняющееся до сих пор средневековое представление, что магия</w:t>
      </w:r>
      <w:r w:rsidR="00E136DD" w:rsidRPr="00E136DD">
        <w:t xml:space="preserve"> - </w:t>
      </w:r>
      <w:r w:rsidRPr="00E136DD">
        <w:t>это нечто, во что нужно верить</w:t>
      </w:r>
      <w:r w:rsidR="00E136DD" w:rsidRPr="00E136DD">
        <w:t xml:space="preserve">. </w:t>
      </w:r>
      <w:r w:rsidRPr="00E136DD">
        <w:t>Поэтому наука и магия отдалились друг от друга как никогда</w:t>
      </w:r>
      <w:r w:rsidR="00E136DD" w:rsidRPr="00E136DD">
        <w:t xml:space="preserve">. </w:t>
      </w:r>
      <w:r w:rsidRPr="00E136DD">
        <w:t>Европейский ученый тех времен "не верил" в магию, считая ее разновидностью религии и мистики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В самой магии происходила систематизация средневековых источников и постепенный отказ от надуманного разделения магии на "черную" и "белую"</w:t>
      </w:r>
      <w:r w:rsidR="00E136DD" w:rsidRPr="00E136DD">
        <w:t xml:space="preserve">. </w:t>
      </w:r>
      <w:r w:rsidRPr="00E136DD">
        <w:t>Кроме того, магия стала ориентироваться на результат в большей степени, чем на способы его достижения</w:t>
      </w:r>
      <w:r w:rsidR="00E136DD" w:rsidRPr="00E136DD">
        <w:t xml:space="preserve">. </w:t>
      </w:r>
      <w:r w:rsidRPr="00E136DD">
        <w:t>Маги перестали повторять слово в слово заклинания и формулы, придуманные их предшественниками, и начали задумываться об их смысле и методике их составления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Таким образом, европейская магия Нового времени</w:t>
      </w:r>
      <w:r w:rsidR="00E136DD" w:rsidRPr="00E136DD">
        <w:t xml:space="preserve"> - </w:t>
      </w:r>
      <w:r w:rsidRPr="00E136DD">
        <w:t>это практическое духовное знание, противопоставляемое теоретическому духовному знанию (религии, мистике</w:t>
      </w:r>
      <w:r w:rsidR="00E136DD" w:rsidRPr="00E136DD">
        <w:t>),</w:t>
      </w:r>
      <w:r w:rsidRPr="00E136DD">
        <w:t xml:space="preserve"> теоретическому материальному знанию (науке</w:t>
      </w:r>
      <w:r w:rsidR="00E136DD" w:rsidRPr="00E136DD">
        <w:t xml:space="preserve">) </w:t>
      </w:r>
      <w:r w:rsidRPr="00E136DD">
        <w:t>и практическому материальному знанию (технике</w:t>
      </w:r>
      <w:r w:rsidR="00E136DD" w:rsidRPr="00E136DD">
        <w:t xml:space="preserve">). </w:t>
      </w:r>
    </w:p>
    <w:p w:rsidR="006925B0" w:rsidRDefault="006925B0" w:rsidP="00E136DD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15" w:name="_Toc193478044"/>
    </w:p>
    <w:p w:rsidR="00CA73F9" w:rsidRPr="00E136DD" w:rsidRDefault="00E136DD" w:rsidP="006925B0">
      <w:pPr>
        <w:pStyle w:val="2"/>
      </w:pPr>
      <w:bookmarkStart w:id="16" w:name="_Toc228088332"/>
      <w:r>
        <w:t xml:space="preserve">1.2 </w:t>
      </w:r>
      <w:r w:rsidR="00505212" w:rsidRPr="00E136DD">
        <w:t>Христианская магия как главенствующее направление магической практики в Европе</w:t>
      </w:r>
      <w:bookmarkEnd w:id="15"/>
      <w:bookmarkEnd w:id="16"/>
    </w:p>
    <w:p w:rsidR="006925B0" w:rsidRDefault="006925B0" w:rsidP="00E136DD">
      <w:pPr>
        <w:widowControl w:val="0"/>
        <w:autoSpaceDE w:val="0"/>
        <w:autoSpaceDN w:val="0"/>
        <w:adjustRightInd w:val="0"/>
      </w:pP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Христианство возникло как религиозный продукт социально-экономических, идеологических и политических отношений определенной исторической эпохи</w:t>
      </w:r>
      <w:r w:rsidR="00E136DD" w:rsidRPr="00E136DD">
        <w:t xml:space="preserve">. </w:t>
      </w:r>
      <w:r w:rsidRPr="00E136DD">
        <w:t>Социальной сутью первоначального христианства являлось то, что оно возникло как движение угнетенных</w:t>
      </w:r>
      <w:r w:rsidR="00E136DD" w:rsidRPr="00E136DD">
        <w:t xml:space="preserve">. </w:t>
      </w:r>
      <w:r w:rsidRPr="00E136DD">
        <w:t>Христианство выступало сначала как религия рабов и вольноотпущенников, бедняков и бесправных, покоренных или рассеянных Римом народов, проповедовало грядущее избавление от рабства и нищеты и искало этого избавления в посмертной потусторонней жизни на небе</w:t>
      </w:r>
      <w:r w:rsidR="003B29E9" w:rsidRPr="00E136DD">
        <w:rPr>
          <w:rStyle w:val="af0"/>
          <w:sz w:val="20"/>
          <w:szCs w:val="20"/>
        </w:rPr>
        <w:footnoteReference w:id="1"/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В соответствии с основными принципами своего вероучения христианство переработало материал, заимствованный из других религий и придало ему новый символический смысл и значение</w:t>
      </w:r>
      <w:r w:rsidR="00E136DD" w:rsidRPr="00E136DD">
        <w:t xml:space="preserve">. </w:t>
      </w:r>
      <w:r w:rsidRPr="00E136DD">
        <w:t>Так, всем древним религиям были присущи представления, согласно которым богов, оскорбленных людьми, можно было умилостивить жертвоприношениями</w:t>
      </w:r>
      <w:r w:rsidR="00E136DD" w:rsidRPr="00E136DD">
        <w:t xml:space="preserve">. </w:t>
      </w:r>
      <w:r w:rsidRPr="00E136DD">
        <w:t>В христианстве же эти представления приобретали форму веры в то, что одна великая добровольная жертва, принесенная посредником, искупила раз и навсегда грехи всех времен и всех людей</w:t>
      </w:r>
      <w:r w:rsidR="00E136DD" w:rsidRPr="00E136DD">
        <w:t xml:space="preserve">. </w:t>
      </w:r>
      <w:r w:rsidRPr="00E136DD">
        <w:t>Аналогичным образом новое звучание было придано и заимствованным христианством из языческих религий элементам обрядовой символики</w:t>
      </w:r>
      <w:r w:rsidR="00E136DD" w:rsidRPr="00E136DD">
        <w:t xml:space="preserve">: </w:t>
      </w:r>
      <w:r w:rsidRPr="00E136DD">
        <w:t>они стали связываться с персоной новозаветного Иисуса Христа, божества, воплотившегося в образ земного страдальца и своей смертью искупившего все грехи человечества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 xml:space="preserve">Христианский культ представляет собой совокупность иллюзорно-практических действий (обряды, ритуалы, таинства, богослужения, посты, молитвы и </w:t>
      </w:r>
      <w:r w:rsidR="00E136DD" w:rsidRPr="00E136DD">
        <w:t>т.д.),</w:t>
      </w:r>
      <w:r w:rsidRPr="00E136DD">
        <w:t xml:space="preserve"> с помощью которых верующие надеются достичь контакта со сверхъестественной силой</w:t>
      </w:r>
      <w:r w:rsidR="00E136DD" w:rsidRPr="00E136DD">
        <w:t xml:space="preserve">. </w:t>
      </w:r>
      <w:r w:rsidRPr="00E136DD">
        <w:t>Наиболее очевидную связь с древнейшими верованиями и культами имеют христианские таинства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Христианские таинства мало чем отличаются по своей форме от первобытных магических церемоний</w:t>
      </w:r>
      <w:r w:rsidR="00E136DD" w:rsidRPr="00E136DD">
        <w:t xml:space="preserve">. </w:t>
      </w:r>
      <w:r w:rsidRPr="00E136DD">
        <w:t>Конечно, смысл и значение, которые вкладывал в свои обряды первобытный колдун и которые придает своим действиям христианский священник,</w:t>
      </w:r>
      <w:r w:rsidR="00E136DD" w:rsidRPr="00E136DD">
        <w:t xml:space="preserve"> - </w:t>
      </w:r>
      <w:r w:rsidRPr="00E136DD">
        <w:t>различны</w:t>
      </w:r>
      <w:r w:rsidR="00E136DD" w:rsidRPr="00E136DD">
        <w:t xml:space="preserve">. </w:t>
      </w:r>
      <w:r w:rsidRPr="00E136DD">
        <w:t>Но материал, из которого складывалась в первобытные времена и складывается сегодня церемония магического ритуала и христианского таинства, техника их исполнения, по существу одинаковы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В основе всех христианских таинств лежит вера в божественную благодать</w:t>
      </w:r>
      <w:r w:rsidR="00E136DD" w:rsidRPr="00E136DD">
        <w:t xml:space="preserve">. </w:t>
      </w:r>
      <w:r w:rsidRPr="00E136DD">
        <w:t>Благодать, по определению христианских теологов,</w:t>
      </w:r>
      <w:r w:rsidR="00E136DD" w:rsidRPr="00E136DD">
        <w:t xml:space="preserve"> - </w:t>
      </w:r>
      <w:r w:rsidRPr="00E136DD">
        <w:t xml:space="preserve">это “особенная сила, или особенное действие божие, сообщаемая нам ради заслуг нашего искупителя и совершающая наше освящение, </w:t>
      </w:r>
      <w:r w:rsidR="00E136DD" w:rsidRPr="00E136DD">
        <w:t xml:space="preserve">т.е. </w:t>
      </w:r>
      <w:r w:rsidRPr="00E136DD">
        <w:t>с одной стороны, очищающая нас от грехов, обновляющая и оправдывающая перед богом, а с другой</w:t>
      </w:r>
      <w:r w:rsidR="00E136DD" w:rsidRPr="00E136DD">
        <w:t xml:space="preserve"> - </w:t>
      </w:r>
      <w:r w:rsidRPr="00E136DD">
        <w:t>утверждающая и возвращающая нас к добродетели для жизни вечной”</w:t>
      </w:r>
      <w:r w:rsidR="00E136DD" w:rsidRPr="00E136DD">
        <w:t xml:space="preserve">. </w:t>
      </w:r>
    </w:p>
    <w:p w:rsidR="00011C7F" w:rsidRPr="00E136DD" w:rsidRDefault="00011C7F" w:rsidP="00E136DD">
      <w:pPr>
        <w:widowControl w:val="0"/>
        <w:autoSpaceDE w:val="0"/>
        <w:autoSpaceDN w:val="0"/>
        <w:adjustRightInd w:val="0"/>
      </w:pPr>
      <w:r w:rsidRPr="00E136DD">
        <w:t>Христианство, третья из рассма</w:t>
      </w:r>
      <w:r w:rsidR="006925B0">
        <w:t>триваемых мировых религий, отли</w:t>
      </w:r>
      <w:r w:rsidRPr="00E136DD">
        <w:t>чается именно верой в Иисуса Христа,</w:t>
      </w:r>
      <w:r w:rsidR="006925B0">
        <w:t xml:space="preserve"> не как в пророка, а как в Бого</w:t>
      </w:r>
      <w:r w:rsidRPr="00E136DD">
        <w:t>человека</w:t>
      </w:r>
      <w:r w:rsidR="00E136DD" w:rsidRPr="00E136DD">
        <w:t xml:space="preserve">. </w:t>
      </w:r>
      <w:r w:rsidRPr="00E136DD">
        <w:t xml:space="preserve">Как известно, христианская Троица представляет собой единство Бога Отца (Вседержителя, творящего, судии и </w:t>
      </w:r>
      <w:r w:rsidR="00E136DD" w:rsidRPr="00E136DD">
        <w:t>т.д.),</w:t>
      </w:r>
      <w:r w:rsidRPr="00E136DD">
        <w:t xml:space="preserve"> Бога Духа Святого (от Отца исходящего</w:t>
      </w:r>
      <w:r w:rsidR="00E136DD" w:rsidRPr="00E136DD">
        <w:t xml:space="preserve">) </w:t>
      </w:r>
      <w:r w:rsidRPr="00E136DD">
        <w:t>и, наконец, Бога Сына, Иисуса Христа, единосущного с Богом Отцом и Богом Духом Святым, и, в то же время, являющегося воплощением божеского в человеческом</w:t>
      </w:r>
      <w:r w:rsidR="00E136DD" w:rsidRPr="00E136DD">
        <w:t xml:space="preserve">. </w:t>
      </w:r>
      <w:r w:rsidRPr="00E136DD">
        <w:t>Последнее очень важно</w:t>
      </w:r>
      <w:r w:rsidR="00E136DD" w:rsidRPr="00E136DD">
        <w:t xml:space="preserve">. </w:t>
      </w:r>
      <w:r w:rsidRPr="00E136DD">
        <w:t>Ведь христианство недаром называется по имени Христа</w:t>
      </w:r>
      <w:r w:rsidR="00E136DD" w:rsidRPr="00E136DD">
        <w:t xml:space="preserve">. </w:t>
      </w:r>
      <w:r w:rsidRPr="00E136DD">
        <w:t>Христос – это Богочеловек, побеждающий смерть, воплощающий надежды на коренное изменение мира, на преодоление его язв</w:t>
      </w:r>
      <w:r w:rsidR="00E136DD" w:rsidRPr="00E136DD">
        <w:t xml:space="preserve">. </w:t>
      </w:r>
      <w:r w:rsidRPr="00E136DD">
        <w:t>Это отлично от, скажем египетской веры, согласно которой мертвый воскресает непреображенным, а точно таким же, как был</w:t>
      </w:r>
      <w:r w:rsidR="00E136DD" w:rsidRPr="00E136DD">
        <w:t xml:space="preserve">. </w:t>
      </w:r>
      <w:r w:rsidRPr="00E136DD">
        <w:t>В христианстве, в отличие от буддизма и ислама, основной символ – преображение, изменение, очищение</w:t>
      </w:r>
      <w:r w:rsidR="00E136DD" w:rsidRPr="00E136DD">
        <w:t xml:space="preserve">. </w:t>
      </w:r>
      <w:r w:rsidRPr="00E136DD">
        <w:t>Для христианства история есть направленное движение</w:t>
      </w:r>
      <w:r w:rsidR="00E136DD" w:rsidRPr="00E136DD">
        <w:t xml:space="preserve">. </w:t>
      </w:r>
      <w:r w:rsidRPr="00E136DD">
        <w:t>Христианская история есть однократный, неповторимый, определенный в конечном счете Богом процесс, который имеет четкое начало (сотворение</w:t>
      </w:r>
      <w:r w:rsidR="00E136DD" w:rsidRPr="00E136DD">
        <w:t>),</w:t>
      </w:r>
      <w:r w:rsidRPr="00E136DD">
        <w:t xml:space="preserve"> а также конечную цель – приход Мессии, Страшный Суд</w:t>
      </w:r>
      <w:r w:rsidR="00E136DD" w:rsidRPr="00E136DD">
        <w:t xml:space="preserve">. </w:t>
      </w:r>
      <w:r w:rsidRPr="00E136DD">
        <w:t>Содержание же этого процесса – драма человека, отпавшего от Бога, впавшего в грех, которому потустороннее вечное блаженство может дать лишь милость Божия</w:t>
      </w:r>
      <w:r w:rsidR="00E136DD" w:rsidRPr="00E136DD">
        <w:t xml:space="preserve">. </w:t>
      </w:r>
      <w:r w:rsidRPr="00E136DD">
        <w:t>А эта милость может быть дарована только, если имеешь веру в Спасителя, а также в Церковь как носителя веры</w:t>
      </w:r>
      <w:r w:rsidR="00E136DD" w:rsidRPr="00E136DD">
        <w:t xml:space="preserve">. </w:t>
      </w:r>
      <w:r w:rsidRPr="00E136DD">
        <w:t>И судьба каждого человека, таким образом, является моментом судьбы человечества</w:t>
      </w:r>
      <w:r w:rsidR="00E136DD" w:rsidRPr="00E136DD">
        <w:t xml:space="preserve">. </w:t>
      </w:r>
    </w:p>
    <w:p w:rsidR="00011C7F" w:rsidRPr="00E136DD" w:rsidRDefault="00011C7F" w:rsidP="00E136DD">
      <w:pPr>
        <w:widowControl w:val="0"/>
        <w:autoSpaceDE w:val="0"/>
        <w:autoSpaceDN w:val="0"/>
        <w:adjustRightInd w:val="0"/>
      </w:pPr>
      <w:r w:rsidRPr="00E136DD">
        <w:t>Христианская церковь, возникнув, ра</w:t>
      </w:r>
      <w:r w:rsidR="006925B0">
        <w:t>скалывалась, разделялась, рефор</w:t>
      </w:r>
      <w:r w:rsidRPr="00E136DD">
        <w:t>мировалась</w:t>
      </w:r>
      <w:r w:rsidR="00E136DD" w:rsidRPr="00E136DD">
        <w:t xml:space="preserve">. </w:t>
      </w:r>
      <w:r w:rsidRPr="00E136DD">
        <w:t>Римско-католическая церковь признает исхождение Святого Духа и от Бога Отца и от Бога Сына, а Греко-православная – только от Бога Отца</w:t>
      </w:r>
      <w:r w:rsidR="00E136DD" w:rsidRPr="00E136DD">
        <w:t xml:space="preserve">. </w:t>
      </w:r>
      <w:r w:rsidRPr="00E136DD">
        <w:t>Православная церковь не признает непогрешимости в делах веры первосвященника (папы</w:t>
      </w:r>
      <w:r w:rsidR="00E136DD" w:rsidRPr="00E136DD">
        <w:t>),</w:t>
      </w:r>
      <w:r w:rsidRPr="00E136DD">
        <w:t xml:space="preserve"> не признает практики индульгенций, учения о непорочном зачатии Девы Марии</w:t>
      </w:r>
      <w:r w:rsidR="00E136DD" w:rsidRPr="00E136DD">
        <w:t xml:space="preserve">. </w:t>
      </w:r>
      <w:r w:rsidRPr="00E136DD">
        <w:t>Католики и православные по-разному крестят (первые обливанием, вторые – погружением</w:t>
      </w:r>
      <w:r w:rsidR="00E136DD" w:rsidRPr="00E136DD">
        <w:t xml:space="preserve">). </w:t>
      </w:r>
      <w:r w:rsidRPr="00E136DD">
        <w:t>У католиков принято безбрачие всего духовенства, а у православных – только монашества</w:t>
      </w:r>
      <w:r w:rsidR="00E136DD" w:rsidRPr="00E136DD">
        <w:t xml:space="preserve">. </w:t>
      </w:r>
      <w:r w:rsidRPr="00E136DD">
        <w:t>Католическая церковь более рационализована</w:t>
      </w:r>
      <w:r w:rsidR="00E136DD" w:rsidRPr="00E136DD">
        <w:t xml:space="preserve">. </w:t>
      </w:r>
      <w:r w:rsidRPr="00E136DD">
        <w:t xml:space="preserve">В еще большей мере это касается протестантизма всех модификаций (лютеранства, кальвинизма и </w:t>
      </w:r>
      <w:r w:rsidR="00E136DD" w:rsidRPr="00E136DD">
        <w:t xml:space="preserve">т.д.). </w:t>
      </w:r>
      <w:r w:rsidRPr="00E136DD">
        <w:t>В движении реформации был отвергнут авторитет папы и вообще все авторитеты, кроме авторитета Священного Писания</w:t>
      </w:r>
      <w:r w:rsidR="00E136DD" w:rsidRPr="00E136DD">
        <w:t xml:space="preserve">. </w:t>
      </w:r>
      <w:r w:rsidRPr="00E136DD">
        <w:t>Причем, и Библию оказалось допустимым понимать по-разному</w:t>
      </w:r>
      <w:r w:rsidR="00E136DD" w:rsidRPr="00E136DD">
        <w:t xml:space="preserve">. </w:t>
      </w:r>
      <w:r w:rsidRPr="00E136DD">
        <w:t>В лютеранстве устанавливалось право каждого обращаться к Богу без посредников, без священства, что повышало личную ответственность верующего</w:t>
      </w:r>
      <w:r w:rsidR="00E136DD" w:rsidRPr="00E136DD">
        <w:t xml:space="preserve">. </w:t>
      </w:r>
      <w:r w:rsidRPr="00E136DD">
        <w:t>Реформация освобождала людей от церкви, но не от Бога, конечно</w:t>
      </w:r>
      <w:r w:rsidR="00E136DD" w:rsidRPr="00E136DD">
        <w:t xml:space="preserve">. </w:t>
      </w:r>
    </w:p>
    <w:p w:rsidR="00011C7F" w:rsidRPr="00E136DD" w:rsidRDefault="00011C7F" w:rsidP="00E136DD">
      <w:pPr>
        <w:widowControl w:val="0"/>
        <w:autoSpaceDE w:val="0"/>
        <w:autoSpaceDN w:val="0"/>
        <w:adjustRightInd w:val="0"/>
      </w:pPr>
      <w:r w:rsidRPr="00E136DD">
        <w:t>При всех отличиях католичества, православия, протестантизма – не</w:t>
      </w:r>
      <w:r w:rsidR="006925B0">
        <w:t>зыб</w:t>
      </w:r>
      <w:r w:rsidRPr="00E136DD">
        <w:t>лемой остается вера в единого Бога, вера в Христа Спасителя</w:t>
      </w:r>
      <w:r w:rsidR="00E136DD" w:rsidRPr="00E136DD">
        <w:t xml:space="preserve">. </w:t>
      </w:r>
      <w:r w:rsidRPr="00E136DD">
        <w:t>Что это дает человеку, какое отношение это имеет к человечности, к культуре</w:t>
      </w:r>
      <w:r w:rsidR="00E136DD" w:rsidRPr="00E136DD">
        <w:t xml:space="preserve">? </w:t>
      </w:r>
    </w:p>
    <w:p w:rsidR="00011C7F" w:rsidRPr="00E136DD" w:rsidRDefault="00011C7F" w:rsidP="00E136DD">
      <w:pPr>
        <w:widowControl w:val="0"/>
        <w:autoSpaceDE w:val="0"/>
        <w:autoSpaceDN w:val="0"/>
        <w:adjustRightInd w:val="0"/>
      </w:pPr>
      <w:r w:rsidRPr="00E136DD">
        <w:t>Христианский Бог – единый, всемогущий, всеблагой – дает надежду на спасение любому человеку</w:t>
      </w:r>
      <w:r w:rsidR="00E136DD" w:rsidRPr="00E136DD">
        <w:t xml:space="preserve">: </w:t>
      </w:r>
      <w:r w:rsidRPr="00E136DD">
        <w:t>и униженным, бедным, несчастным, и знатным, могущественным</w:t>
      </w:r>
      <w:r w:rsidR="00E136DD" w:rsidRPr="00E136DD">
        <w:t xml:space="preserve">. </w:t>
      </w:r>
      <w:r w:rsidRPr="00E136DD">
        <w:t>И не только праведникам, но и грешникам, Условие одно</w:t>
      </w:r>
      <w:r w:rsidR="00E136DD" w:rsidRPr="00E136DD">
        <w:t xml:space="preserve">: </w:t>
      </w:r>
      <w:r w:rsidRPr="00E136DD">
        <w:t>вера в Христа Спасителя, и для согрешившего – искреннее раскаяние, покаяние</w:t>
      </w:r>
      <w:r w:rsidR="00E136DD" w:rsidRPr="00E136DD">
        <w:t xml:space="preserve">. </w:t>
      </w:r>
      <w:r w:rsidRPr="00E136DD">
        <w:t>Христианский Бог – не просто творец и владыка всего, отстоящий от людей, но Бог, ставший Богочеловеком, пострадавший за грешных людей, и своей болью, своей смертью спасающий каждого</w:t>
      </w:r>
      <w:r w:rsidR="00E136DD" w:rsidRPr="00E136DD">
        <w:t xml:space="preserve">. </w:t>
      </w:r>
      <w:r w:rsidRPr="00E136DD">
        <w:t>Всем страждущим он дает надежду и утешение</w:t>
      </w:r>
      <w:r w:rsidR="00E136DD" w:rsidRPr="00E136DD">
        <w:t xml:space="preserve">. </w:t>
      </w:r>
      <w:r w:rsidRPr="00E136DD">
        <w:t>Каждая душа соотносится с Богом через веру, посредством молитвы</w:t>
      </w:r>
      <w:r w:rsidR="00E136DD" w:rsidRPr="00E136DD">
        <w:t xml:space="preserve">. </w:t>
      </w:r>
      <w:r w:rsidRPr="00E136DD">
        <w:t>И в то же время жизни людей придается всеобщий смысл</w:t>
      </w:r>
      <w:r w:rsidR="00E136DD" w:rsidRPr="00E136DD">
        <w:t xml:space="preserve">. </w:t>
      </w:r>
      <w:r w:rsidRPr="00E136DD">
        <w:t>Земная жизнь становится моментом небесной истории, вечного существования</w:t>
      </w:r>
      <w:r w:rsidR="00E136DD" w:rsidRPr="00E136DD">
        <w:t xml:space="preserve">. </w:t>
      </w:r>
      <w:r w:rsidRPr="00E136DD">
        <w:t>Люди, их души обретают бессмертие</w:t>
      </w:r>
      <w:r w:rsidR="00E136DD" w:rsidRPr="00E136DD">
        <w:t xml:space="preserve">. </w:t>
      </w:r>
      <w:r w:rsidRPr="00E136DD">
        <w:t>И именно в связи друг с другом</w:t>
      </w:r>
      <w:r w:rsidR="00E136DD" w:rsidRPr="00E136DD">
        <w:t xml:space="preserve">. </w:t>
      </w:r>
      <w:r w:rsidRPr="00E136DD">
        <w:t>Ибо спасение души обеспечивается на земле не только через внутреннюю веру, молитву, но и через действенное отношение человека к другим людям, через поведение</w:t>
      </w:r>
      <w:r w:rsidR="00E136DD" w:rsidRPr="00E136DD">
        <w:t xml:space="preserve">. </w:t>
      </w:r>
    </w:p>
    <w:p w:rsidR="00011C7F" w:rsidRPr="00E136DD" w:rsidRDefault="00011C7F" w:rsidP="00E136DD">
      <w:pPr>
        <w:widowControl w:val="0"/>
        <w:autoSpaceDE w:val="0"/>
        <w:autoSpaceDN w:val="0"/>
        <w:adjustRightInd w:val="0"/>
      </w:pPr>
      <w:r w:rsidRPr="00E136DD">
        <w:t>Христианством утверждаются всеобщие нормы нравственности, которые надо соблюдать</w:t>
      </w:r>
      <w:r w:rsidR="00E136DD" w:rsidRPr="00E136DD">
        <w:t xml:space="preserve">. </w:t>
      </w:r>
      <w:r w:rsidRPr="00E136DD">
        <w:t xml:space="preserve">И если в Моисеевых ветхозаветных заповедях нормы эти в основном запретительного характера (не убивай, не прелюбодействуй, не кради и </w:t>
      </w:r>
      <w:r w:rsidR="00E136DD" w:rsidRPr="00E136DD">
        <w:t>т.д.),</w:t>
      </w:r>
      <w:r w:rsidRPr="00E136DD">
        <w:t xml:space="preserve"> то в Новом Завете они дополняются</w:t>
      </w:r>
      <w:r w:rsidR="00E136DD" w:rsidRPr="00E136DD">
        <w:t xml:space="preserve">. </w:t>
      </w:r>
      <w:r w:rsidRPr="00E136DD">
        <w:t>Человеку предписывается, не творя зла и не противясь злу силой, – любить даже врагов, прощать, не судить других людей, творить милостыню, быть милосердным, и вообще стремиться быть совершенным, как совершенен Отец Небесный</w:t>
      </w:r>
      <w:r w:rsidR="00E136DD" w:rsidRPr="00E136DD">
        <w:t xml:space="preserve">. </w:t>
      </w:r>
    </w:p>
    <w:p w:rsidR="00011C7F" w:rsidRPr="00E136DD" w:rsidRDefault="00011C7F" w:rsidP="00E136DD">
      <w:pPr>
        <w:widowControl w:val="0"/>
        <w:autoSpaceDE w:val="0"/>
        <w:autoSpaceDN w:val="0"/>
        <w:adjustRightInd w:val="0"/>
      </w:pPr>
      <w:r w:rsidRPr="00E136DD">
        <w:t>В христианском мировоззрении держится убеждение, что Бог будет судить о человеке по делам его</w:t>
      </w:r>
      <w:r w:rsidR="00E136DD" w:rsidRPr="00E136DD">
        <w:t xml:space="preserve">. </w:t>
      </w:r>
      <w:r w:rsidRPr="00E136DD">
        <w:t>Зло будет наказано, за него воздастся</w:t>
      </w:r>
      <w:r w:rsidR="00E136DD" w:rsidRPr="00E136DD">
        <w:t xml:space="preserve">. </w:t>
      </w:r>
      <w:r w:rsidRPr="00E136DD">
        <w:t>Но и добро будет оценено</w:t>
      </w:r>
      <w:r w:rsidR="00E136DD" w:rsidRPr="00E136DD">
        <w:t xml:space="preserve">. </w:t>
      </w:r>
      <w:r w:rsidRPr="00E136DD">
        <w:t>Даже если были отступления от идеала христианского поведения, всегда возможно искупление, можно заслужить прощение, если не на земле, то на Небе</w:t>
      </w:r>
      <w:r w:rsidR="00E136DD" w:rsidRPr="00E136DD">
        <w:t xml:space="preserve">. </w:t>
      </w:r>
      <w:r w:rsidRPr="00E136DD">
        <w:t>Промысел Божий существует для людей вообще</w:t>
      </w:r>
      <w:r w:rsidR="00E136DD" w:rsidRPr="00E136DD">
        <w:t xml:space="preserve">. </w:t>
      </w:r>
      <w:r w:rsidRPr="00E136DD">
        <w:t>Но каждый в каждом случае имеет-таки возможность выбрать – путь греха или путь спасения</w:t>
      </w:r>
      <w:r w:rsidR="00E136DD" w:rsidRPr="00E136DD">
        <w:t xml:space="preserve">. </w:t>
      </w:r>
    </w:p>
    <w:p w:rsidR="00011C7F" w:rsidRPr="00E136DD" w:rsidRDefault="00011C7F" w:rsidP="00E136DD">
      <w:pPr>
        <w:widowControl w:val="0"/>
        <w:autoSpaceDE w:val="0"/>
        <w:autoSpaceDN w:val="0"/>
        <w:adjustRightInd w:val="0"/>
      </w:pPr>
      <w:r w:rsidRPr="00E136DD">
        <w:t>В земной жизни, в условиях физического и социального неравенства людей, живущих в мире полном лжи, несправедливости, горя и зла, мировые религии утверждают, что все люди исходно равны, что у каждого есть возможность иной, более совершенной жизни</w:t>
      </w:r>
      <w:r w:rsidR="00E136DD" w:rsidRPr="00E136DD">
        <w:t xml:space="preserve">. </w:t>
      </w:r>
      <w:r w:rsidRPr="00E136DD">
        <w:t>В условиях причинно</w:t>
      </w:r>
      <w:r w:rsidR="00E136DD" w:rsidRPr="00E136DD">
        <w:t xml:space="preserve"> - </w:t>
      </w:r>
      <w:r w:rsidRPr="00E136DD">
        <w:t>следственных и социальных зависимостей, человеческого рабства и буддизм, и ислам, и христианство по-разному провозглашают и отстаивают свободу духа</w:t>
      </w:r>
      <w:r w:rsidR="00E136DD" w:rsidRPr="00E136DD">
        <w:t xml:space="preserve">. </w:t>
      </w:r>
      <w:r w:rsidRPr="00E136DD">
        <w:t>Свобода эта – не своеволие, не произвол индивида</w:t>
      </w:r>
      <w:r w:rsidR="00E136DD" w:rsidRPr="00E136DD">
        <w:t xml:space="preserve">. </w:t>
      </w:r>
      <w:r w:rsidRPr="00E136DD">
        <w:t>Она и гарантируется и ограничивается Богом, для которого (в исламе и христианстве</w:t>
      </w:r>
      <w:r w:rsidR="00E136DD" w:rsidRPr="00E136DD">
        <w:t xml:space="preserve">) </w:t>
      </w:r>
      <w:r w:rsidRPr="00E136DD">
        <w:t>все возможно и вера в которого дает</w:t>
      </w:r>
      <w:r w:rsidR="00E136DD" w:rsidRPr="00E136DD">
        <w:t xml:space="preserve"> </w:t>
      </w:r>
      <w:r w:rsidRPr="00E136DD">
        <w:t>все степени позитивной свободы</w:t>
      </w:r>
      <w:r w:rsidR="00E136DD" w:rsidRPr="00E136DD">
        <w:t xml:space="preserve">. </w:t>
      </w:r>
    </w:p>
    <w:p w:rsidR="00011C7F" w:rsidRPr="00E136DD" w:rsidRDefault="00011C7F" w:rsidP="00E136DD">
      <w:pPr>
        <w:widowControl w:val="0"/>
        <w:autoSpaceDE w:val="0"/>
        <w:autoSpaceDN w:val="0"/>
        <w:adjustRightInd w:val="0"/>
      </w:pPr>
      <w:r w:rsidRPr="00E136DD">
        <w:t>В мире распрей, раздоров, эгоизма мировые религии вроде бы содействуют духовному единению людей (одной веры</w:t>
      </w:r>
      <w:r w:rsidR="00E136DD" w:rsidRPr="00E136DD">
        <w:t xml:space="preserve">). </w:t>
      </w:r>
      <w:r w:rsidRPr="00E136DD">
        <w:t>В мире бесчеловечном религиозные представления содержат в себе призыв и требование быть человечными, совестливыми и ответственными, терпимыми и милосердными</w:t>
      </w:r>
      <w:r w:rsidR="00E136DD" w:rsidRPr="00E136DD">
        <w:t xml:space="preserve">. </w:t>
      </w:r>
      <w:r w:rsidRPr="00E136DD">
        <w:t>И что особенно важно, религиозная вера упрощает для человека решение мучительной проблемы смысла жизни</w:t>
      </w:r>
      <w:r w:rsidR="00E136DD" w:rsidRPr="00E136DD">
        <w:t xml:space="preserve">. </w:t>
      </w:r>
      <w:r w:rsidRPr="00E136DD">
        <w:t>Отдельная жизнь, ощущаемая как момент вечной жизни, становится исходно и очевидно осмысленной</w:t>
      </w:r>
      <w:r w:rsidR="00E136DD" w:rsidRPr="00E136DD">
        <w:t xml:space="preserve">. </w:t>
      </w:r>
    </w:p>
    <w:p w:rsidR="00E136DD" w:rsidRPr="00E136DD" w:rsidRDefault="00011C7F" w:rsidP="00E136DD">
      <w:pPr>
        <w:widowControl w:val="0"/>
        <w:autoSpaceDE w:val="0"/>
        <w:autoSpaceDN w:val="0"/>
        <w:adjustRightInd w:val="0"/>
      </w:pPr>
      <w:r w:rsidRPr="00E136DD">
        <w:t>И поскольку вера в Бога (по крайней мере в мировых религиях</w:t>
      </w:r>
      <w:r w:rsidR="00E136DD" w:rsidRPr="00E136DD">
        <w:t xml:space="preserve">) </w:t>
      </w:r>
      <w:r w:rsidRPr="00E136DD">
        <w:t>видится в качестве осмысляющей, облагораживающей, одухотворяющей силы, то кажется очевидным, что религия не просто феномен культуры, а необходимый элемент ее высшего уровня</w:t>
      </w:r>
      <w:r w:rsidR="00E136DD" w:rsidRPr="00E136DD">
        <w:t xml:space="preserve">. </w:t>
      </w:r>
      <w:r w:rsidRPr="00E136DD">
        <w:t>Но эта очевидность – только следствие того, что религия рассматривается в качестве идеала, при отбрасывании всех внутрирелигиозных противоречий, при забвении того, как каждая из религий реализуется в неидеальном мире, при отвлечении от вопросов об основании веры и о различиях между религией как идеальной верой и религией как верой социально-организованной и оформленной в конкретной церкви, в конкретных культах, в окостеневающих формах, в попытках консервации духа (вместо его развития</w:t>
      </w:r>
      <w:r w:rsidR="00E136DD" w:rsidRPr="00E136DD">
        <w:t xml:space="preserve">) </w:t>
      </w:r>
      <w:r w:rsidR="003B29E9" w:rsidRPr="00E136DD">
        <w:rPr>
          <w:rStyle w:val="af0"/>
          <w:sz w:val="20"/>
          <w:szCs w:val="20"/>
        </w:rPr>
        <w:footnoteReference w:id="2"/>
      </w:r>
      <w:r w:rsidR="00E136DD" w:rsidRPr="00E136DD">
        <w:t xml:space="preserve">. </w:t>
      </w:r>
    </w:p>
    <w:p w:rsidR="00832764" w:rsidRPr="00E136DD" w:rsidRDefault="00450A88" w:rsidP="006925B0">
      <w:pPr>
        <w:pStyle w:val="2"/>
      </w:pPr>
      <w:r w:rsidRPr="00E136DD">
        <w:br w:type="page"/>
      </w:r>
      <w:bookmarkStart w:id="17" w:name="_Toc193478045"/>
      <w:bookmarkStart w:id="18" w:name="_Toc228088333"/>
      <w:r w:rsidR="006925B0">
        <w:t>Г</w:t>
      </w:r>
      <w:r w:rsidR="006925B0" w:rsidRPr="00E136DD">
        <w:t xml:space="preserve">лава 2. </w:t>
      </w:r>
      <w:r w:rsidR="006925B0">
        <w:t>М</w:t>
      </w:r>
      <w:r w:rsidR="006925B0" w:rsidRPr="00E136DD">
        <w:t>агия востока</w:t>
      </w:r>
      <w:bookmarkEnd w:id="17"/>
      <w:bookmarkEnd w:id="18"/>
    </w:p>
    <w:p w:rsidR="006925B0" w:rsidRDefault="006925B0" w:rsidP="00E136DD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19" w:name="_Toc193478046"/>
    </w:p>
    <w:p w:rsidR="00CA73F9" w:rsidRPr="00E136DD" w:rsidRDefault="00E136DD" w:rsidP="006925B0">
      <w:pPr>
        <w:pStyle w:val="2"/>
      </w:pPr>
      <w:bookmarkStart w:id="20" w:name="_Toc228088334"/>
      <w:r>
        <w:t xml:space="preserve">2.1 </w:t>
      </w:r>
      <w:r w:rsidR="00AA70BF" w:rsidRPr="00E136DD">
        <w:t>Культура и её понимание на Востоке</w:t>
      </w:r>
      <w:bookmarkEnd w:id="19"/>
      <w:bookmarkEnd w:id="20"/>
    </w:p>
    <w:p w:rsidR="006925B0" w:rsidRDefault="006925B0" w:rsidP="00E136DD">
      <w:pPr>
        <w:widowControl w:val="0"/>
        <w:autoSpaceDE w:val="0"/>
        <w:autoSpaceDN w:val="0"/>
        <w:adjustRightInd w:val="0"/>
      </w:pP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Культуры цивилизаций Древнего Востока</w:t>
      </w:r>
      <w:r w:rsidR="00E136DD" w:rsidRPr="00E136DD">
        <w:t xml:space="preserve"> - </w:t>
      </w:r>
      <w:r w:rsidRPr="00E136DD">
        <w:t>наиболее древние из известных нам цивилизаций</w:t>
      </w:r>
      <w:r w:rsidR="00E136DD" w:rsidRPr="00E136DD">
        <w:t xml:space="preserve">. </w:t>
      </w:r>
      <w:r w:rsidRPr="00E136DD">
        <w:t>С</w:t>
      </w:r>
      <w:r w:rsidR="00E136DD">
        <w:t xml:space="preserve">.Н. </w:t>
      </w:r>
      <w:r w:rsidRPr="00E136DD">
        <w:t>Крамер выпустил в 1965 году книгу "История начинается в Шумере"</w:t>
      </w:r>
      <w:r w:rsidR="00E136DD" w:rsidRPr="00E136DD">
        <w:t xml:space="preserve"> - </w:t>
      </w:r>
      <w:r w:rsidRPr="00E136DD">
        <w:t>и он был близок к истине</w:t>
      </w:r>
      <w:r w:rsidR="00E136DD" w:rsidRPr="00E136DD">
        <w:t xml:space="preserve">. </w:t>
      </w:r>
      <w:r w:rsidRPr="00E136DD">
        <w:t>Во многом о культуре древних цивилизаций мы можем судить по письменным источникам, оставленным нам шумерами</w:t>
      </w:r>
      <w:r w:rsidR="00E136DD" w:rsidRPr="00E136DD">
        <w:t xml:space="preserve">. </w:t>
      </w:r>
      <w:r w:rsidRPr="00E136DD">
        <w:t>Но не меньший материал дают и данные археологии, филологии и другие источники</w:t>
      </w:r>
      <w:r w:rsidR="00E136DD" w:rsidRPr="00E136DD">
        <w:t xml:space="preserve">. </w:t>
      </w:r>
      <w:r w:rsidRPr="00E136DD">
        <w:t>Исследователей давно привлекает к себе культура Востока вообще, а древнего Востока</w:t>
      </w:r>
      <w:r w:rsidR="00E136DD" w:rsidRPr="00E136DD">
        <w:t xml:space="preserve"> - </w:t>
      </w:r>
      <w:r w:rsidRPr="00E136DD">
        <w:t>особенно</w:t>
      </w:r>
      <w:r w:rsidR="00E136DD" w:rsidRPr="00E136DD">
        <w:t xml:space="preserve">. </w:t>
      </w:r>
      <w:r w:rsidRPr="00E136DD">
        <w:t>Здесь сложилась своеобразная культура, которая отличается от европейской</w:t>
      </w:r>
      <w:r w:rsidR="00E136DD" w:rsidRPr="00E136DD">
        <w:t xml:space="preserve">. </w:t>
      </w:r>
      <w:r w:rsidRPr="00E136DD">
        <w:t>В ХХ веке мы привыкли смотреть на Восток "снисходительно", сверху вниз, считая, что это</w:t>
      </w:r>
      <w:r w:rsidR="00E136DD" w:rsidRPr="00E136DD">
        <w:t xml:space="preserve"> - </w:t>
      </w:r>
      <w:r w:rsidRPr="00E136DD">
        <w:t>догоняющий тип культуры, обречённый на отставание от культуры Запада и периодическую модернизацию</w:t>
      </w:r>
      <w:r w:rsidR="00E136DD" w:rsidRPr="00E136DD">
        <w:t xml:space="preserve">. </w:t>
      </w:r>
      <w:r w:rsidRPr="00E136DD">
        <w:t>Но такое состояние</w:t>
      </w:r>
      <w:r w:rsidR="00E136DD" w:rsidRPr="00E136DD">
        <w:t xml:space="preserve"> - </w:t>
      </w:r>
      <w:r w:rsidRPr="00E136DD">
        <w:t>результат развития за последние 3-4 века</w:t>
      </w:r>
      <w:r w:rsidR="00E136DD" w:rsidRPr="00E136DD">
        <w:t xml:space="preserve"> - </w:t>
      </w:r>
      <w:r w:rsidRPr="00E136DD">
        <w:t>краткий миг в истории</w:t>
      </w:r>
      <w:r w:rsidR="00E136DD" w:rsidRPr="00E136DD">
        <w:t xml:space="preserve">. </w:t>
      </w:r>
      <w:r w:rsidRPr="00E136DD">
        <w:t>Большую же часть исторического времени культура Востока опережала Запад</w:t>
      </w:r>
      <w:r w:rsidR="00E136DD" w:rsidRPr="00E136DD">
        <w:t xml:space="preserve">. </w:t>
      </w:r>
      <w:r w:rsidRPr="00E136DD">
        <w:t>Восток</w:t>
      </w:r>
      <w:r w:rsidR="00E136DD" w:rsidRPr="00E136DD">
        <w:t xml:space="preserve"> - </w:t>
      </w:r>
      <w:r w:rsidRPr="00E136DD">
        <w:t>"давал", Европа</w:t>
      </w:r>
      <w:r w:rsidR="00E136DD" w:rsidRPr="00E136DD">
        <w:t xml:space="preserve"> - </w:t>
      </w:r>
      <w:r w:rsidRPr="00E136DD">
        <w:t>"брала"</w:t>
      </w:r>
      <w:r w:rsidR="00E136DD" w:rsidRPr="00E136DD">
        <w:t xml:space="preserve">. </w:t>
      </w:r>
      <w:r w:rsidRPr="00E136DD">
        <w:t>Недаром появилось изречение</w:t>
      </w:r>
      <w:r w:rsidR="00E136DD" w:rsidRPr="00E136DD">
        <w:t xml:space="preserve">: </w:t>
      </w:r>
      <w:r w:rsidRPr="00E136DD">
        <w:t>"Свет с Востока"</w:t>
      </w:r>
      <w:r w:rsidR="00E136DD" w:rsidRPr="00E136DD">
        <w:t xml:space="preserve">. </w:t>
      </w:r>
      <w:r w:rsidRPr="00E136DD">
        <w:t>И не вернётся ли это положение вновь, в ХХI веке</w:t>
      </w:r>
      <w:r w:rsidR="00E136DD" w:rsidRPr="00E136DD">
        <w:t xml:space="preserve"> - </w:t>
      </w:r>
      <w:r w:rsidRPr="00E136DD">
        <w:t>кто знает</w:t>
      </w:r>
      <w:r w:rsidR="00E136DD" w:rsidRPr="00E136DD">
        <w:t xml:space="preserve">? </w:t>
      </w:r>
      <w:r w:rsidRPr="00E136DD">
        <w:t>По крайней мере, роль восточной культуры сейчас, на рубеже 2000 года, явно возрастает, растёт и интерес к восточной культуре</w:t>
      </w:r>
      <w:r w:rsidR="00E136DD" w:rsidRPr="00E136DD">
        <w:t xml:space="preserve">. </w:t>
      </w:r>
      <w:r w:rsidRPr="00E136DD">
        <w:t>Поэтому обойти вопрос об особенностях возникновения этой культуры было бы невозможно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Культуру Востока отличает от Запада многое</w:t>
      </w:r>
      <w:r w:rsidR="00E136DD" w:rsidRPr="00E136DD">
        <w:t xml:space="preserve">. </w:t>
      </w:r>
      <w:r w:rsidRPr="00E136DD">
        <w:t>Даже понятие "культуры" на Западе и Востоке несёт в себе разный смысл</w:t>
      </w:r>
      <w:r w:rsidR="00E136DD" w:rsidRPr="00E136DD">
        <w:t xml:space="preserve">. </w:t>
      </w:r>
      <w:r w:rsidRPr="00E136DD">
        <w:t>Европейское понимание культуры идёт от понятий "возделывание", изменение, превращение продукта природы в человеческий продукт</w:t>
      </w:r>
      <w:r w:rsidR="00E136DD" w:rsidRPr="00E136DD">
        <w:t xml:space="preserve">. </w:t>
      </w:r>
      <w:r w:rsidRPr="00E136DD">
        <w:t>Греческое слово "пайдейя" (от слова "паис"</w:t>
      </w:r>
      <w:r w:rsidR="00E136DD" w:rsidRPr="00E136DD">
        <w:t xml:space="preserve"> - </w:t>
      </w:r>
      <w:r w:rsidRPr="00E136DD">
        <w:t>ребёнок</w:t>
      </w:r>
      <w:r w:rsidR="00E136DD" w:rsidRPr="00E136DD">
        <w:t>),</w:t>
      </w:r>
      <w:r w:rsidRPr="00E136DD">
        <w:t xml:space="preserve"> также означает "преобразование"</w:t>
      </w:r>
      <w:r w:rsidR="00E136DD" w:rsidRPr="00E136DD">
        <w:t xml:space="preserve">. </w:t>
      </w:r>
      <w:r w:rsidRPr="00E136DD">
        <w:t>А вот китайское слово (иероглиф</w:t>
      </w:r>
      <w:r w:rsidR="00E136DD">
        <w:t>)"</w:t>
      </w:r>
      <w:r w:rsidRPr="00E136DD">
        <w:t>вэнь", аналогичное понятию "культура", пиктографически восходит к начертанию символа "украшение"</w:t>
      </w:r>
      <w:r w:rsidR="00E136DD" w:rsidRPr="00E136DD">
        <w:t xml:space="preserve">; </w:t>
      </w:r>
      <w:r w:rsidRPr="00E136DD">
        <w:t>"украшенный человек"</w:t>
      </w:r>
      <w:r w:rsidR="00E136DD" w:rsidRPr="00E136DD">
        <w:t xml:space="preserve">. </w:t>
      </w:r>
      <w:r w:rsidRPr="00E136DD">
        <w:t>Отсюда основной смысл этого понятия</w:t>
      </w:r>
      <w:r w:rsidR="00E136DD" w:rsidRPr="00E136DD">
        <w:t xml:space="preserve"> - </w:t>
      </w:r>
      <w:r w:rsidRPr="00E136DD">
        <w:t>украшение, цвет, изящество, литература</w:t>
      </w:r>
      <w:r w:rsidR="00E136DD" w:rsidRPr="00E136DD">
        <w:t xml:space="preserve">. </w:t>
      </w:r>
      <w:r w:rsidRPr="00E136DD">
        <w:t>"Вэнь" противостоит "чжи"</w:t>
      </w:r>
      <w:r w:rsidR="00E136DD" w:rsidRPr="00E136DD">
        <w:t xml:space="preserve"> - </w:t>
      </w:r>
      <w:r w:rsidRPr="00E136DD">
        <w:t>нечто нетронутое, эстетически грубое, духовно неутончённое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Таким образом, если на Западе под культурой понимается совокупность и материальных, и духовных продуктов человеческой деятельности, то на Востоке в культуру входят лишь те из продуктов, которые делают мир и человека "украшенными", "утончёнными" внутренне, "эстетически" украшенными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К какому формационному типу отнести восточную культуру</w:t>
      </w:r>
      <w:r w:rsidR="00E136DD" w:rsidRPr="00E136DD">
        <w:t xml:space="preserve">?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К</w:t>
      </w:r>
      <w:r w:rsidR="00E136DD">
        <w:t xml:space="preserve">.А. </w:t>
      </w:r>
      <w:r w:rsidRPr="00E136DD">
        <w:t>Витфогель охарактеризовал "восточное общество" как первобытнообщинный строй с эксплуататорским государством</w:t>
      </w:r>
      <w:r w:rsidR="00E136DD">
        <w:t>.</w:t>
      </w:r>
      <w:r w:rsidR="00F65CD5">
        <w:t xml:space="preserve"> </w:t>
      </w:r>
      <w:r w:rsidR="00E136DD">
        <w:t xml:space="preserve">Ф. </w:t>
      </w:r>
      <w:r w:rsidRPr="00E136DD">
        <w:t>Тёкеи полагал, что Ханьский Китай (со II в</w:t>
      </w:r>
      <w:r w:rsidR="00E136DD" w:rsidRPr="00E136DD">
        <w:t xml:space="preserve">. </w:t>
      </w:r>
      <w:r w:rsidRPr="00E136DD">
        <w:t>до н</w:t>
      </w:r>
      <w:r w:rsidR="00E136DD" w:rsidRPr="00E136DD">
        <w:t xml:space="preserve">. </w:t>
      </w:r>
      <w:r w:rsidRPr="00E136DD">
        <w:t>э</w:t>
      </w:r>
      <w:r w:rsidR="00E136DD" w:rsidRPr="00E136DD">
        <w:t xml:space="preserve">) </w:t>
      </w:r>
      <w:r w:rsidRPr="00E136DD">
        <w:t>уже был феодальным и оставался таковым вплоть до ХIХ века</w:t>
      </w:r>
      <w:r w:rsidR="00E136DD">
        <w:t>.</w:t>
      </w:r>
      <w:r w:rsidR="00F65CD5">
        <w:t xml:space="preserve"> </w:t>
      </w:r>
      <w:r w:rsidR="00E136DD">
        <w:t xml:space="preserve">Ф. </w:t>
      </w:r>
      <w:r w:rsidRPr="00E136DD">
        <w:t>Тёкеи, а за ним и Ж</w:t>
      </w:r>
      <w:r w:rsidR="00E136DD" w:rsidRPr="00E136DD">
        <w:t xml:space="preserve">. </w:t>
      </w:r>
      <w:r w:rsidRPr="00E136DD">
        <w:t>Шено считали, что "нетипичную" линию исторического развития образует уже культура Древней Греции, а следовательно, и европейская культура</w:t>
      </w:r>
      <w:r w:rsidR="00E136DD" w:rsidRPr="00E136DD">
        <w:t xml:space="preserve">. </w:t>
      </w:r>
      <w:r w:rsidRPr="00E136DD">
        <w:t>В то время как остальной мир, в том числе и восточные культуры, цивилизации, следовал естественным путем</w:t>
      </w:r>
      <w:r w:rsidR="00E136DD" w:rsidRPr="00E136DD">
        <w:t xml:space="preserve">. </w:t>
      </w:r>
      <w:r w:rsidRPr="00E136DD">
        <w:t>Сходные тезисы отстаивали Е</w:t>
      </w:r>
      <w:r w:rsidR="00E136DD">
        <w:t xml:space="preserve">.С. </w:t>
      </w:r>
      <w:r w:rsidRPr="00E136DD">
        <w:t>Варга и Л</w:t>
      </w:r>
      <w:r w:rsidR="00E136DD">
        <w:t xml:space="preserve">.А. </w:t>
      </w:r>
      <w:r w:rsidRPr="00E136DD">
        <w:t>Седов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Первая модель культуры цивилизаций складывается в Месопотамии</w:t>
      </w:r>
      <w:r w:rsidR="00E136DD" w:rsidRPr="00E136DD">
        <w:t xml:space="preserve">. </w:t>
      </w:r>
      <w:r w:rsidRPr="00E136DD">
        <w:t>Культуре Месопотамии предшествуют цивилизация Иерихона (6-е тысячелетие до н</w:t>
      </w:r>
      <w:r w:rsidR="00E136DD" w:rsidRPr="00E136DD">
        <w:t xml:space="preserve">. </w:t>
      </w:r>
      <w:r w:rsidRPr="00E136DD">
        <w:t>э</w:t>
      </w:r>
      <w:r w:rsidR="00E136DD" w:rsidRPr="00E136DD">
        <w:t>),</w:t>
      </w:r>
      <w:r w:rsidRPr="00E136DD">
        <w:t xml:space="preserve"> Точал-Киюка (6-5-е тысячелетия до н</w:t>
      </w:r>
      <w:r w:rsidR="00E136DD" w:rsidRPr="00E136DD">
        <w:t xml:space="preserve">. </w:t>
      </w:r>
      <w:r w:rsidRPr="00E136DD">
        <w:t>э</w:t>
      </w:r>
      <w:r w:rsidR="00E136DD" w:rsidRPr="00E136DD">
        <w:t xml:space="preserve">). </w:t>
      </w:r>
      <w:r w:rsidRPr="00E136DD">
        <w:t xml:space="preserve">В 5-4-м тысячелетиях до </w:t>
      </w:r>
      <w:r w:rsidR="00E136DD" w:rsidRPr="00E136DD">
        <w:t xml:space="preserve">н.э. </w:t>
      </w:r>
      <w:r w:rsidRPr="00E136DD">
        <w:t>возникает цивилизация в верхней Месопотамии</w:t>
      </w:r>
      <w:r w:rsidR="00E136DD" w:rsidRPr="00E136DD">
        <w:t xml:space="preserve">. </w:t>
      </w:r>
      <w:r w:rsidRPr="00E136DD">
        <w:t>Первоначально государственность в этом районе возникает в предгорьях, и лишь позднее спускается в долины рек Тигра и Евфрата</w:t>
      </w:r>
      <w:r w:rsidR="00E136DD" w:rsidRPr="00E136DD">
        <w:t xml:space="preserve">. </w:t>
      </w:r>
      <w:r w:rsidRPr="00E136DD">
        <w:t xml:space="preserve">В 4-3-м тысячелетиях до </w:t>
      </w:r>
      <w:r w:rsidR="00E136DD" w:rsidRPr="00E136DD">
        <w:t xml:space="preserve">н.э. </w:t>
      </w:r>
      <w:r w:rsidRPr="00E136DD">
        <w:t>цивилизация охватывает и нижнее Двуречье</w:t>
      </w:r>
      <w:r w:rsidR="00E136DD" w:rsidRPr="00E136DD">
        <w:t xml:space="preserve"> - </w:t>
      </w:r>
      <w:r w:rsidRPr="00E136DD">
        <w:t>появляется Шумер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На заливных землях в долине реки Евфрат земледельческие народы стали получать огромный по тем временам прибавочный продукт</w:t>
      </w:r>
      <w:r w:rsidR="00E136DD" w:rsidRPr="00E136DD">
        <w:t xml:space="preserve">. </w:t>
      </w:r>
      <w:r w:rsidRPr="00E136DD">
        <w:t>Но необходимость его сохранения и распределения, а также организации общинных совместных работ по регулированию водных потоков, созданию ирригационных сооружений, очень рано привела к созданию государства</w:t>
      </w:r>
      <w:r w:rsidR="00E136DD" w:rsidRPr="00E136DD">
        <w:t xml:space="preserve">. </w:t>
      </w:r>
      <w:r w:rsidRPr="00E136DD">
        <w:t>Это государство включало в себя и город, и прилегающую территорию</w:t>
      </w:r>
      <w:r w:rsidR="00E136DD" w:rsidRPr="00E136DD">
        <w:t xml:space="preserve">. </w:t>
      </w:r>
      <w:r w:rsidRPr="00E136DD">
        <w:t>Его было предложено называть номом, в отличие от полиса, государства-города</w:t>
      </w:r>
      <w:r w:rsidR="00E136DD" w:rsidRPr="00E136DD">
        <w:t xml:space="preserve">. </w:t>
      </w:r>
      <w:r w:rsidRPr="00E136DD">
        <w:t>Номы в древнем Шумере располагались на реке или оросительном канале, а не на торговом пути, что свидетельствует о слабом развитии торговли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Центром организации работ и хранения прибавочного продукта был храм</w:t>
      </w:r>
      <w:r w:rsidR="00E136DD" w:rsidRPr="00E136DD">
        <w:t xml:space="preserve">. </w:t>
      </w:r>
      <w:r w:rsidRPr="00E136DD">
        <w:t>Храм был центром города, государства</w:t>
      </w:r>
      <w:r w:rsidR="00E136DD" w:rsidRPr="00E136DD">
        <w:t xml:space="preserve">. </w:t>
      </w:r>
      <w:r w:rsidRPr="00E136DD">
        <w:t>Поэтому такое государство называют "храмовым"</w:t>
      </w:r>
      <w:r w:rsidR="00E136DD" w:rsidRPr="00E136DD">
        <w:t xml:space="preserve">. </w:t>
      </w:r>
      <w:r w:rsidRPr="00E136DD">
        <w:t>Правители "энси"</w:t>
      </w:r>
      <w:r w:rsidR="00E136DD" w:rsidRPr="00E136DD">
        <w:t xml:space="preserve"> - </w:t>
      </w:r>
      <w:r w:rsidRPr="00E136DD">
        <w:t>государства</w:t>
      </w:r>
      <w:r w:rsidR="00E136DD" w:rsidRPr="00E136DD">
        <w:t xml:space="preserve"> - </w:t>
      </w:r>
      <w:r w:rsidRPr="00E136DD">
        <w:t>называли себя не по названию территории, города, а по имени бога того или иного храма</w:t>
      </w:r>
      <w:r w:rsidR="00E136DD" w:rsidRPr="00E136DD">
        <w:t xml:space="preserve">. </w:t>
      </w:r>
      <w:r w:rsidRPr="00E136DD">
        <w:t>Храмы были основными собственниками земли, жречество выполняло и светские функции</w:t>
      </w:r>
      <w:r w:rsidR="00E136DD" w:rsidRPr="00E136DD">
        <w:t xml:space="preserve"> - </w:t>
      </w:r>
      <w:r w:rsidRPr="00E136DD">
        <w:t>контроль и организация работ, и сакральные</w:t>
      </w:r>
      <w:r w:rsidR="00E136DD" w:rsidRPr="00E136DD">
        <w:t xml:space="preserve"> - </w:t>
      </w:r>
      <w:r w:rsidRPr="00E136DD">
        <w:t>проведение религиозных мероприятий</w:t>
      </w:r>
      <w:r w:rsidR="00E136DD" w:rsidRPr="00E136DD">
        <w:t xml:space="preserve">. </w:t>
      </w:r>
      <w:r w:rsidRPr="00E136DD">
        <w:t>Жрецы храма были и правительственными чиновниками, и служащими городской администрации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Боги</w:t>
      </w:r>
      <w:r w:rsidR="00E136DD" w:rsidRPr="00E136DD">
        <w:t xml:space="preserve"> - </w:t>
      </w:r>
      <w:r w:rsidRPr="00E136DD">
        <w:t>это хозяева территории, её хранители</w:t>
      </w:r>
      <w:r w:rsidR="00E136DD" w:rsidRPr="00E136DD">
        <w:t xml:space="preserve">. </w:t>
      </w:r>
      <w:r w:rsidRPr="00E136DD">
        <w:t>Но они же</w:t>
      </w:r>
      <w:r w:rsidR="00E136DD" w:rsidRPr="00E136DD">
        <w:t xml:space="preserve"> - </w:t>
      </w:r>
      <w:r w:rsidRPr="00E136DD">
        <w:t>и персонифицированные силы природы, астральные тела, космические стихии</w:t>
      </w:r>
      <w:r w:rsidR="00E136DD" w:rsidRPr="00E136DD">
        <w:t xml:space="preserve">. </w:t>
      </w:r>
      <w:r w:rsidRPr="00E136DD">
        <w:t>У каждого нома были свои боги</w:t>
      </w:r>
      <w:r w:rsidR="00E136DD" w:rsidRPr="00E136DD">
        <w:t xml:space="preserve">. </w:t>
      </w:r>
      <w:r w:rsidRPr="00E136DD">
        <w:t>Между номами происходила борьба, победа нома приводила к победе бога-покровителя</w:t>
      </w:r>
      <w:r w:rsidR="00E136DD" w:rsidRPr="00E136DD">
        <w:t xml:space="preserve">. </w:t>
      </w:r>
      <w:r w:rsidRPr="00E136DD">
        <w:t>Он занимал главенствующее место в пантеоне богов</w:t>
      </w:r>
      <w:r w:rsidR="00E136DD" w:rsidRPr="00E136DD">
        <w:t xml:space="preserve">. </w:t>
      </w:r>
      <w:r w:rsidRPr="00E136DD">
        <w:t>Древневосточная религия</w:t>
      </w:r>
      <w:r w:rsidR="00E136DD" w:rsidRPr="00E136DD">
        <w:t xml:space="preserve"> - </w:t>
      </w:r>
      <w:r w:rsidRPr="00E136DD">
        <w:t>общинная</w:t>
      </w:r>
      <w:r w:rsidR="00E136DD" w:rsidRPr="00E136DD">
        <w:t xml:space="preserve">. </w:t>
      </w:r>
      <w:r w:rsidRPr="00E136DD">
        <w:t>Здесь ещё не образовалось догм, они ещё не объединены в систему</w:t>
      </w:r>
      <w:r w:rsidR="00E136DD" w:rsidRPr="00E136DD">
        <w:t xml:space="preserve">. </w:t>
      </w:r>
      <w:r w:rsidRPr="00E136DD">
        <w:t>Главное в такой религии</w:t>
      </w:r>
      <w:r w:rsidR="00E136DD" w:rsidRPr="00E136DD">
        <w:t xml:space="preserve"> - </w:t>
      </w:r>
      <w:r w:rsidRPr="00E136DD">
        <w:t>ритуал, обряд, культ, а не вера, чувство, мысленное обращение, любовь</w:t>
      </w:r>
      <w:r w:rsidR="00E136DD" w:rsidRPr="00E136DD">
        <w:t xml:space="preserve">. </w:t>
      </w:r>
      <w:r w:rsidRPr="00E136DD">
        <w:t>Чувство веры, любви к богу появится позднее</w:t>
      </w:r>
      <w:r w:rsidR="00E136DD" w:rsidRPr="00E136DD">
        <w:t xml:space="preserve">. </w:t>
      </w:r>
      <w:r w:rsidRPr="00E136DD">
        <w:t xml:space="preserve">К середине III тысячелетия до </w:t>
      </w:r>
      <w:r w:rsidR="00E136DD" w:rsidRPr="00E136DD">
        <w:t xml:space="preserve">н.э. </w:t>
      </w:r>
      <w:r w:rsidRPr="00E136DD">
        <w:t>(XXIV в</w:t>
      </w:r>
      <w:r w:rsidR="00E136DD" w:rsidRPr="00E136DD">
        <w:t xml:space="preserve">. </w:t>
      </w:r>
      <w:r w:rsidRPr="00E136DD">
        <w:t>до н</w:t>
      </w:r>
      <w:r w:rsidR="00E136DD" w:rsidRPr="00E136DD">
        <w:t xml:space="preserve">. </w:t>
      </w:r>
      <w:r w:rsidRPr="00E136DD">
        <w:t>э</w:t>
      </w:r>
      <w:r w:rsidR="00E136DD" w:rsidRPr="00E136DD">
        <w:t xml:space="preserve">) </w:t>
      </w:r>
      <w:r w:rsidRPr="00E136DD">
        <w:t>происходит объединение номов в единое государство</w:t>
      </w:r>
      <w:r w:rsidR="00E136DD" w:rsidRPr="00E136DD">
        <w:t xml:space="preserve">. </w:t>
      </w:r>
      <w:r w:rsidRPr="00E136DD">
        <w:t>Оно напоминало военный союз и оставалось непрочным</w:t>
      </w:r>
      <w:r w:rsidR="00E136DD" w:rsidRPr="00E136DD">
        <w:t xml:space="preserve">. </w:t>
      </w:r>
      <w:r w:rsidRPr="00E136DD">
        <w:t>Древние шумеры говорили на неизвестном нам языке</w:t>
      </w:r>
      <w:r w:rsidR="00E136DD" w:rsidRPr="00E136DD">
        <w:t xml:space="preserve">. </w:t>
      </w:r>
      <w:r w:rsidRPr="00E136DD">
        <w:t>Он не принадлежал к семитской группе языков</w:t>
      </w:r>
      <w:r w:rsidR="00E136DD" w:rsidRPr="00E136DD">
        <w:t xml:space="preserve">. </w:t>
      </w:r>
      <w:r w:rsidRPr="00E136DD">
        <w:t>Но именно они изобретают письмо, сперва рисунчатое</w:t>
      </w:r>
      <w:r w:rsidR="00E136DD" w:rsidRPr="00E136DD">
        <w:t xml:space="preserve"> - </w:t>
      </w:r>
      <w:r w:rsidRPr="00E136DD">
        <w:t>пиктографию, потом слоговое</w:t>
      </w:r>
      <w:r w:rsidR="00E136DD" w:rsidRPr="00E136DD">
        <w:t xml:space="preserve"> - </w:t>
      </w:r>
      <w:r w:rsidRPr="00E136DD">
        <w:t>клинопись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Шумер враждовал с Аккадским царством, которое образовано было семитскими племенами</w:t>
      </w:r>
      <w:r w:rsidR="00E136DD" w:rsidRPr="00E136DD">
        <w:t xml:space="preserve">. </w:t>
      </w:r>
      <w:r w:rsidRPr="00E136DD">
        <w:t>Оно располагалось в среднем Двуречье</w:t>
      </w:r>
      <w:r w:rsidR="00E136DD" w:rsidRPr="00E136DD">
        <w:t xml:space="preserve">. </w:t>
      </w:r>
      <w:r w:rsidRPr="00E136DD">
        <w:t>В результате длительной борьбы Шумер был завоёван и образовалось государство, объединившее среднее и нижнее Двуречье под властью Саргона Древнего</w:t>
      </w:r>
      <w:r w:rsidR="00E136DD" w:rsidRPr="00E136DD">
        <w:t xml:space="preserve">. </w:t>
      </w:r>
      <w:r w:rsidRPr="00E136DD">
        <w:t>В XXII в</w:t>
      </w:r>
      <w:r w:rsidR="00E136DD" w:rsidRPr="00E136DD">
        <w:t xml:space="preserve">. </w:t>
      </w:r>
      <w:r w:rsidRPr="00E136DD">
        <w:t xml:space="preserve">до </w:t>
      </w:r>
      <w:r w:rsidR="00E136DD" w:rsidRPr="00E136DD">
        <w:t xml:space="preserve">н.э. </w:t>
      </w:r>
      <w:r w:rsidRPr="00E136DD">
        <w:t>царство Саргонидов распадается под давлением племён Загроса, а в XXI веке</w:t>
      </w:r>
      <w:r w:rsidR="00E136DD" w:rsidRPr="00E136DD">
        <w:t xml:space="preserve"> - </w:t>
      </w:r>
      <w:r w:rsidRPr="00E136DD">
        <w:t>образуется вновь централизованное государство "Ур халдейский", откуда происходит Авраам</w:t>
      </w:r>
      <w:r w:rsidR="00E136DD" w:rsidRPr="00E136DD">
        <w:t xml:space="preserve">. </w:t>
      </w:r>
      <w:r w:rsidRPr="00E136DD">
        <w:t>От династии Ура остались сотни тысяч глиняных табличек-документов, огромные зиккураты</w:t>
      </w:r>
      <w:r w:rsidR="00E136DD" w:rsidRPr="00E136DD">
        <w:t xml:space="preserve"> - </w:t>
      </w:r>
      <w:r w:rsidRPr="00E136DD">
        <w:t>храмовые комплексы</w:t>
      </w:r>
      <w:r w:rsidR="00E136DD" w:rsidRPr="00E136DD">
        <w:t xml:space="preserve"> - </w:t>
      </w:r>
      <w:r w:rsidRPr="00E136DD">
        <w:t>украшали города, сложилась строгая система отчётности, за которой следила бюрократия</w:t>
      </w:r>
      <w:r w:rsidR="00E136DD" w:rsidRPr="00E136DD">
        <w:t xml:space="preserve">. </w:t>
      </w:r>
      <w:r w:rsidRPr="00E136DD">
        <w:t>Все подданные царя именовались рабами</w:t>
      </w:r>
      <w:r w:rsidR="00E136DD" w:rsidRPr="00E136DD">
        <w:t xml:space="preserve">. </w:t>
      </w:r>
      <w:r w:rsidRPr="00E136DD">
        <w:t>Сохранился отчёт</w:t>
      </w:r>
      <w:r w:rsidR="00E136DD" w:rsidRPr="00E136DD">
        <w:t xml:space="preserve"> - </w:t>
      </w:r>
      <w:r w:rsidRPr="00E136DD">
        <w:t>табличка пастуха, в которой он сообщает, где пас скот</w:t>
      </w:r>
      <w:r w:rsidR="00E136DD" w:rsidRPr="00E136DD">
        <w:t xml:space="preserve">. </w:t>
      </w:r>
      <w:r w:rsidRPr="00E136DD">
        <w:t>Есть табличка о списании двух голубей на царскую кухню</w:t>
      </w:r>
      <w:r w:rsidR="00E136DD" w:rsidRPr="00E136DD">
        <w:t xml:space="preserve">. </w:t>
      </w:r>
      <w:r w:rsidRPr="00E136DD">
        <w:t>Но всё это прошло</w:t>
      </w:r>
      <w:r w:rsidR="00E136DD" w:rsidRPr="00E136DD">
        <w:t xml:space="preserve">. </w:t>
      </w:r>
      <w:r w:rsidRPr="00E136DD">
        <w:t>Создаётся новое государство</w:t>
      </w:r>
      <w:r w:rsidR="00E136DD" w:rsidRPr="00E136DD">
        <w:t xml:space="preserve"> - </w:t>
      </w:r>
      <w:r w:rsidRPr="00E136DD">
        <w:t>Вавилон</w:t>
      </w:r>
      <w:r w:rsidR="00E136DD" w:rsidRPr="00E136DD">
        <w:t xml:space="preserve">. </w:t>
      </w:r>
      <w:r w:rsidRPr="00E136DD">
        <w:t>История продолжалась</w:t>
      </w:r>
      <w:r w:rsidR="00E136DD" w:rsidRPr="00E136DD">
        <w:t xml:space="preserve">. </w:t>
      </w:r>
      <w:r w:rsidRPr="00E136DD">
        <w:t>Вторая модель культуры цивилизации складывается в Древнем Египте, в долине Нила</w:t>
      </w:r>
      <w:r w:rsidR="00E136DD" w:rsidRPr="00E136DD">
        <w:t xml:space="preserve">. </w:t>
      </w:r>
      <w:r w:rsidRPr="00E136DD">
        <w:t>По языку население Древнего Египта принадлежит к семито-хамитской группе, то есть находится в родстве с древнееврейским, арамейским, аккадским языками, но есть определённое родство и с берберо-ливийскими, кумитскими, гадскими языками</w:t>
      </w:r>
      <w:r w:rsidR="00E136DD" w:rsidRPr="00E136DD">
        <w:t xml:space="preserve">. </w:t>
      </w:r>
      <w:r w:rsidRPr="00E136DD">
        <w:t>На территории Египта археологами найдены следы культур палеолита, но связать их с тем или иным этносом невозможно</w:t>
      </w:r>
      <w:r w:rsidR="00E136DD" w:rsidRPr="00E136DD">
        <w:t xml:space="preserve">. </w:t>
      </w:r>
      <w:r w:rsidRPr="00E136DD">
        <w:t>Очень рано в этом районе появляются изделия из меди</w:t>
      </w:r>
      <w:r w:rsidR="00E136DD" w:rsidRPr="00E136DD">
        <w:t xml:space="preserve"> - </w:t>
      </w:r>
      <w:r w:rsidRPr="00E136DD">
        <w:t xml:space="preserve">в V-IV тысячелетиях до </w:t>
      </w:r>
      <w:r w:rsidR="00E136DD" w:rsidRPr="00E136DD">
        <w:t>н.э.,</w:t>
      </w:r>
      <w:r w:rsidRPr="00E136DD">
        <w:t xml:space="preserve"> но период систематического распространения бронзы начинается позднее</w:t>
      </w:r>
      <w:r w:rsidR="00E136DD" w:rsidRPr="00E136DD">
        <w:t xml:space="preserve"> - </w:t>
      </w:r>
      <w:r w:rsidRPr="00E136DD">
        <w:t xml:space="preserve">во II тысячелетии до </w:t>
      </w:r>
      <w:r w:rsidR="00E136DD" w:rsidRPr="00E136DD">
        <w:t xml:space="preserve">н.э. </w:t>
      </w:r>
      <w:r w:rsidRPr="00E136DD">
        <w:t>и только среди элиты</w:t>
      </w:r>
      <w:r w:rsidR="00E136DD" w:rsidRPr="00E136DD">
        <w:t xml:space="preserve">. </w:t>
      </w:r>
      <w:r w:rsidRPr="00E136DD">
        <w:t>Вплоть до Птолемеев земледельцы пользовались изделиями из камня</w:t>
      </w:r>
      <w:r w:rsidR="00E136DD" w:rsidRPr="00E136DD">
        <w:t xml:space="preserve">. </w:t>
      </w:r>
      <w:r w:rsidRPr="00E136DD">
        <w:t>Отсюда известный консерватизм культуры</w:t>
      </w:r>
      <w:r w:rsidR="00E136DD" w:rsidRPr="00E136DD">
        <w:t xml:space="preserve">. </w:t>
      </w:r>
      <w:r w:rsidRPr="00E136DD">
        <w:t>Ежегодные разливы Нила приносили богатые урожаи и без совершенствования орудий труда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 xml:space="preserve">Становление цивилизации в Древнем Египте происходит в 4-3-м тысячелетиях до </w:t>
      </w:r>
      <w:r w:rsidR="00E136DD" w:rsidRPr="00E136DD">
        <w:t>н.э.,</w:t>
      </w:r>
      <w:r w:rsidRPr="00E136DD">
        <w:t xml:space="preserve"> примерно в то же время, что и в Шумере</w:t>
      </w:r>
      <w:r w:rsidR="00E136DD" w:rsidRPr="00E136DD">
        <w:t xml:space="preserve">. </w:t>
      </w:r>
      <w:r w:rsidRPr="00E136DD">
        <w:t>Первоначально в Египте насчитывалось до 40 номов</w:t>
      </w:r>
      <w:r w:rsidR="00E136DD" w:rsidRPr="00E136DD">
        <w:t xml:space="preserve"> - </w:t>
      </w:r>
      <w:r w:rsidRPr="00E136DD">
        <w:t>центров, по всей вероятности, племенных княжений</w:t>
      </w:r>
      <w:r w:rsidR="00E136DD" w:rsidRPr="00E136DD">
        <w:t xml:space="preserve">. </w:t>
      </w:r>
      <w:r w:rsidRPr="00E136DD">
        <w:t>Границы номов были довольно устойчивы и сохранялись на всём протяжении истории</w:t>
      </w:r>
      <w:r w:rsidR="00E136DD" w:rsidRPr="00E136DD">
        <w:t xml:space="preserve">. </w:t>
      </w:r>
      <w:r w:rsidRPr="00E136DD">
        <w:t>Вся территория делилась на две части</w:t>
      </w:r>
      <w:r w:rsidR="00E136DD" w:rsidRPr="00E136DD">
        <w:t xml:space="preserve">: </w:t>
      </w:r>
      <w:r w:rsidRPr="00E136DD">
        <w:t>Верхний и Нижний Египет</w:t>
      </w:r>
      <w:r w:rsidR="00E136DD" w:rsidRPr="00E136DD">
        <w:t xml:space="preserve">. </w:t>
      </w:r>
      <w:r w:rsidRPr="00E136DD">
        <w:t>Это членение также достаточно устойчивое</w:t>
      </w:r>
      <w:r w:rsidR="00E136DD" w:rsidRPr="00E136DD">
        <w:t xml:space="preserve">. </w:t>
      </w:r>
      <w:r w:rsidRPr="00E136DD">
        <w:t>Фараон именовался "Владыкой" "обеих земель"</w:t>
      </w:r>
      <w:r w:rsidR="00E136DD" w:rsidRPr="00E136DD">
        <w:t xml:space="preserve">. </w:t>
      </w:r>
      <w:r w:rsidRPr="00E136DD">
        <w:t>Первоначально шло образование номов, затем номы объединились в два царства, а затем уже произошло объединение царств, земель в единое государство</w:t>
      </w:r>
      <w:r w:rsidR="00E136DD" w:rsidRPr="00E136DD">
        <w:t xml:space="preserve">. </w:t>
      </w:r>
      <w:r w:rsidRPr="00E136DD">
        <w:t>Государству принадлежит ведущая роль в объединении страны</w:t>
      </w:r>
      <w:r w:rsidR="00E136DD" w:rsidRPr="00E136DD">
        <w:t xml:space="preserve">. </w:t>
      </w:r>
      <w:r w:rsidRPr="00E136DD">
        <w:t>Фараон соединил в себе функции "царя"</w:t>
      </w:r>
      <w:r w:rsidR="00E136DD" w:rsidRPr="00E136DD">
        <w:t xml:space="preserve"> - </w:t>
      </w:r>
      <w:r w:rsidRPr="00E136DD">
        <w:t>главы исполнительной и судебной власти, "вождя"</w:t>
      </w:r>
      <w:r w:rsidR="00E136DD" w:rsidRPr="00E136DD">
        <w:t xml:space="preserve"> - </w:t>
      </w:r>
      <w:r w:rsidRPr="00E136DD">
        <w:t>предводителя на войне, и верховного жреца, исполняющего религиозные функции</w:t>
      </w:r>
      <w:r w:rsidR="00E136DD" w:rsidRPr="00E136DD">
        <w:t xml:space="preserve">. </w:t>
      </w:r>
      <w:r w:rsidRPr="00E136DD">
        <w:t>Главным культом, отражающим идею единства государства, был культ фараона</w:t>
      </w:r>
      <w:r w:rsidR="00E136DD" w:rsidRPr="00E136DD">
        <w:t xml:space="preserve">. </w:t>
      </w:r>
      <w:r w:rsidRPr="00E136DD">
        <w:t>Фараон</w:t>
      </w:r>
      <w:r w:rsidR="00E136DD" w:rsidRPr="00E136DD">
        <w:t xml:space="preserve"> - </w:t>
      </w:r>
      <w:r w:rsidRPr="00E136DD">
        <w:t>живой бог на земле</w:t>
      </w:r>
      <w:r w:rsidR="00E136DD" w:rsidRPr="00E136DD">
        <w:t xml:space="preserve">. </w:t>
      </w:r>
      <w:r w:rsidRPr="00E136DD">
        <w:t>С деятельностью фараона, его здоровьем связывалось благополучие страны, урожайность полей</w:t>
      </w:r>
      <w:r w:rsidR="00E136DD" w:rsidRPr="00E136DD">
        <w:t xml:space="preserve">. </w:t>
      </w:r>
      <w:r w:rsidRPr="00E136DD">
        <w:t>Очень долго существовал обряд хепсет</w:t>
      </w:r>
      <w:r w:rsidR="00E136DD" w:rsidRPr="00E136DD">
        <w:t xml:space="preserve">. </w:t>
      </w:r>
      <w:r w:rsidRPr="00E136DD">
        <w:t>Он представлял собой ритуальный бег фараона, во время которого правитель демонстрировал свои силы, здоровье и как бы возрождался заново</w:t>
      </w:r>
      <w:r w:rsidR="00E136DD" w:rsidRPr="00E136DD">
        <w:t xml:space="preserve"> - </w:t>
      </w:r>
      <w:r w:rsidRPr="00E136DD">
        <w:t>обновлялся</w:t>
      </w:r>
      <w:r w:rsidR="00E136DD" w:rsidRPr="00E136DD">
        <w:t xml:space="preserve">. </w:t>
      </w:r>
      <w:r w:rsidRPr="00E136DD">
        <w:t>Ритуал имел религиозное значение, поскольку символизировал высокую урожайность полей</w:t>
      </w:r>
      <w:r w:rsidR="00E136DD" w:rsidRPr="00E136DD">
        <w:t xml:space="preserve">. </w:t>
      </w:r>
      <w:r w:rsidRPr="00E136DD">
        <w:t>По приказу фараона разливался Нил</w:t>
      </w:r>
      <w:r w:rsidR="00E136DD" w:rsidRPr="00E136DD">
        <w:t xml:space="preserve">. </w:t>
      </w:r>
      <w:r w:rsidRPr="00E136DD">
        <w:t xml:space="preserve">Всё население Древнего Египта именовалось "рабами" фараона, хотя были и свободные общинники, ремесленники и </w:t>
      </w:r>
      <w:r w:rsidR="00E136DD" w:rsidRPr="00E136DD">
        <w:t xml:space="preserve">т.д. </w:t>
      </w:r>
      <w:r w:rsidRPr="00E136DD">
        <w:t>Но они обязаны были отработать определённое количество времени на государство</w:t>
      </w:r>
      <w:r w:rsidR="00E136DD" w:rsidRPr="00E136DD">
        <w:t xml:space="preserve">. </w:t>
      </w:r>
      <w:r w:rsidRPr="00E136DD">
        <w:t>Здесь очень быстро государственно-храмовый сектор поглотил, подчинил себе общинно-частный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Третья модель культуры цивилизации</w:t>
      </w:r>
      <w:r w:rsidR="00E136DD" w:rsidRPr="00E136DD">
        <w:t xml:space="preserve"> - </w:t>
      </w:r>
      <w:r w:rsidRPr="00E136DD">
        <w:t>хетто-ахейская</w:t>
      </w:r>
      <w:r w:rsidR="00E136DD" w:rsidRPr="00E136DD">
        <w:t xml:space="preserve">. </w:t>
      </w:r>
      <w:r w:rsidRPr="00E136DD">
        <w:t>Она возникает позднее, уже после сложения месопотамской и египетской и в иных географических, климатических условиях</w:t>
      </w:r>
      <w:r w:rsidR="00E136DD" w:rsidRPr="00E136DD">
        <w:t xml:space="preserve">. </w:t>
      </w:r>
      <w:r w:rsidRPr="00E136DD">
        <w:t>Здесь государственно-храмовый сектор не составляет единого целого</w:t>
      </w:r>
      <w:r w:rsidR="00E136DD" w:rsidRPr="00E136DD">
        <w:t xml:space="preserve">. </w:t>
      </w:r>
      <w:r w:rsidRPr="00E136DD">
        <w:t>Государственно-храмовый комплекс не концентрирует в своих руках основную массу прибавочного продукта, он остаётся в руках общинно-частного сектора, мы бы сказали "гражданского общества"</w:t>
      </w:r>
      <w:r w:rsidR="00E136DD" w:rsidRPr="00E136DD">
        <w:t xml:space="preserve">. </w:t>
      </w:r>
      <w:r w:rsidRPr="00E136DD">
        <w:t>В результате для этой модели культуры не характерна неограниченная власть царя</w:t>
      </w:r>
      <w:r w:rsidR="00E136DD" w:rsidRPr="00E136DD">
        <w:t xml:space="preserve">. </w:t>
      </w:r>
      <w:r w:rsidRPr="00E136DD">
        <w:t>У хеттов царская власть была ограничена советом знати, в трире господствовала олигархия</w:t>
      </w:r>
      <w:r w:rsidR="00E136DD" w:rsidRPr="00E136DD">
        <w:t xml:space="preserve">. </w:t>
      </w:r>
      <w:r w:rsidRPr="00E136DD">
        <w:t>Государства этой модели имели характер военных союзов, а не унитарных государств</w:t>
      </w:r>
      <w:r w:rsidR="00E136DD" w:rsidRPr="00E136DD">
        <w:t xml:space="preserve">. </w:t>
      </w:r>
      <w:r w:rsidRPr="00E136DD">
        <w:t>По этой модели развивалась культура Ахейская, Хеттская, Миттанийская, Египетская империя в Сирии времён Нового царства и др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Одним из случаев такого варианта развития культуры и цивилизации является античная культура</w:t>
      </w:r>
      <w:r w:rsidR="00E136DD" w:rsidRPr="00E136DD">
        <w:t xml:space="preserve">. </w:t>
      </w:r>
      <w:r w:rsidRPr="00E136DD">
        <w:t>В этом случае возникает особый вариант общинно-частного сектора</w:t>
      </w:r>
      <w:r w:rsidR="00E136DD" w:rsidRPr="00E136DD">
        <w:t xml:space="preserve"> - </w:t>
      </w:r>
      <w:r w:rsidRPr="00E136DD">
        <w:t>полисная собственность, в то время как государственная собственность получает слабое развитие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В дальнейшем речь пойдёт о первых двух моделях культуры древних цивилизаций Востока, ибо именно они определили специфику его развития на долгие годы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Исследования палеоантропологов показывают, что в период каменного века "от африканских саванн до чехословацких холмов и на востоке от самого Китая люди образовали единое гигантское генетическое сообщество</w:t>
      </w:r>
      <w:r w:rsidR="00E136DD">
        <w:t>...</w:t>
      </w:r>
      <w:r w:rsidR="00E136DD" w:rsidRPr="00E136DD">
        <w:t xml:space="preserve"> </w:t>
      </w:r>
      <w:r w:rsidRPr="00E136DD">
        <w:t>в котором</w:t>
      </w:r>
      <w:r w:rsidR="00E136DD">
        <w:t>...</w:t>
      </w:r>
      <w:r w:rsidR="00E136DD" w:rsidRPr="00E136DD">
        <w:t xml:space="preserve"> </w:t>
      </w:r>
      <w:r w:rsidRPr="00E136DD">
        <w:t>всё время шел обмен физическими и поведенческими чертами"</w:t>
      </w:r>
      <w:r w:rsidR="00E136DD" w:rsidRPr="00E136DD">
        <w:t xml:space="preserve">. </w:t>
      </w:r>
      <w:r w:rsidRPr="00E136DD">
        <w:t>Таким образом, культура в период палеолита, мезолита была более-менее единой и однородной у всех народов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Но переход к варварству, а затем цивилизации приводит к неравномерности в развитии культур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Первые цивилизации возникают на Востоке</w:t>
      </w:r>
      <w:r w:rsidR="00E136DD" w:rsidRPr="00E136DD">
        <w:t xml:space="preserve">: </w:t>
      </w:r>
      <w:r w:rsidRPr="00E136DD">
        <w:t>Китай, Индия, Шумер, Египет</w:t>
      </w:r>
      <w:r w:rsidR="00E136DD" w:rsidRPr="00E136DD">
        <w:t xml:space="preserve">. </w:t>
      </w:r>
      <w:r w:rsidRPr="00E136DD">
        <w:t>Таким образом, восточная культура обгоняет западную</w:t>
      </w:r>
      <w:r w:rsidR="00E136DD" w:rsidRPr="00E136DD">
        <w:t xml:space="preserve">. </w:t>
      </w:r>
      <w:r w:rsidRPr="00E136DD">
        <w:t>"О Солон, Солон, вы, греки</w:t>
      </w:r>
      <w:r w:rsidR="00E136DD" w:rsidRPr="00E136DD">
        <w:t xml:space="preserve"> - </w:t>
      </w:r>
      <w:r w:rsidRPr="00E136DD">
        <w:t>как дети</w:t>
      </w:r>
      <w:r w:rsidR="00E136DD">
        <w:t>...</w:t>
      </w:r>
      <w:r w:rsidR="00E136DD" w:rsidRPr="00E136DD">
        <w:t xml:space="preserve"> </w:t>
      </w:r>
      <w:r w:rsidRPr="00E136DD">
        <w:t>",</w:t>
      </w:r>
      <w:r w:rsidR="00E136DD" w:rsidRPr="00E136DD">
        <w:t xml:space="preserve"> - </w:t>
      </w:r>
      <w:r w:rsidRPr="00E136DD">
        <w:t>говорит египетский жрец в "Диалогах" Платона и это верно</w:t>
      </w:r>
      <w:r w:rsidR="00E136DD" w:rsidRPr="00E136DD">
        <w:t xml:space="preserve">. </w:t>
      </w:r>
      <w:r w:rsidRPr="00E136DD">
        <w:t>И в первом, и в пятнадцатом веках нашего времени, "новой эры" китайцы "в общем далеко опережали Европу"</w:t>
      </w:r>
      <w:r w:rsidR="00E136DD" w:rsidRPr="00E136DD">
        <w:t xml:space="preserve">. </w:t>
      </w:r>
      <w:r w:rsidRPr="00E136DD">
        <w:t>И не только китайцы</w:t>
      </w:r>
      <w:r w:rsidR="00E136DD" w:rsidRPr="00E136DD">
        <w:t xml:space="preserve">. </w:t>
      </w:r>
      <w:r w:rsidRPr="00E136DD">
        <w:t>То же можно сказать и о других народах Востока, например, арабах VIII-XIII вв</w:t>
      </w:r>
      <w:r w:rsidR="00E136DD" w:rsidRPr="00E136DD">
        <w:t xml:space="preserve">. </w:t>
      </w:r>
      <w:r w:rsidRPr="00E136DD">
        <w:t>Более того, некоторые исследователи считают, что неолит, эллинизм и Ренессанс наиболее тесно сближали культуры Востока и Запада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В то же время, обнаруживается отставание Востока от Запада во многих областях культуры в Новое время, заложившее основы индустриальной культуры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Главное в культуре цивилизации Древнего Востока</w:t>
      </w:r>
      <w:r w:rsidR="00E136DD" w:rsidRPr="00E136DD">
        <w:t xml:space="preserve"> - </w:t>
      </w:r>
      <w:r w:rsidRPr="00E136DD">
        <w:t>это сохранение и восстановление</w:t>
      </w:r>
      <w:r w:rsidR="00E136DD" w:rsidRPr="00E136DD">
        <w:t xml:space="preserve"> - </w:t>
      </w:r>
      <w:r w:rsidRPr="00E136DD">
        <w:t>если что-то нарушено</w:t>
      </w:r>
      <w:r w:rsidR="00E136DD" w:rsidRPr="00E136DD">
        <w:t xml:space="preserve"> - </w:t>
      </w:r>
      <w:r w:rsidRPr="00E136DD">
        <w:t>порядка, организации, закона</w:t>
      </w:r>
      <w:r w:rsidR="00E136DD" w:rsidRPr="00E136DD">
        <w:t xml:space="preserve">. </w:t>
      </w:r>
      <w:r w:rsidRPr="00E136DD">
        <w:t>Подданные должны поддерживать закон</w:t>
      </w:r>
      <w:r w:rsidR="00E136DD" w:rsidRPr="00E136DD">
        <w:t xml:space="preserve"> - </w:t>
      </w:r>
      <w:r w:rsidRPr="00E136DD">
        <w:t>они должны вовремя вносить налоги, платить подати, выполнять повинности</w:t>
      </w:r>
      <w:r w:rsidR="00E136DD" w:rsidRPr="00E136DD">
        <w:t xml:space="preserve">. </w:t>
      </w:r>
      <w:r w:rsidRPr="00E136DD">
        <w:t>Придворные, царедворцы также должны знать закон</w:t>
      </w:r>
      <w:r w:rsidR="00E136DD" w:rsidRPr="00E136DD">
        <w:t xml:space="preserve"> - </w:t>
      </w:r>
      <w:r w:rsidRPr="00E136DD">
        <w:t>ритуал, церемониал, которому подчинялась придворная жизнь</w:t>
      </w:r>
      <w:r w:rsidR="00E136DD" w:rsidRPr="00E136DD">
        <w:t xml:space="preserve">. </w:t>
      </w:r>
      <w:r w:rsidRPr="00E136DD">
        <w:t>Если порядок нарушался, например, не поступали налоги</w:t>
      </w:r>
      <w:r w:rsidR="00E136DD" w:rsidRPr="00E136DD">
        <w:t xml:space="preserve"> - </w:t>
      </w:r>
      <w:r w:rsidRPr="00E136DD">
        <w:t>это воспринималось как гнев богов, как гибель культуры</w:t>
      </w:r>
      <w:r w:rsidR="00E136DD" w:rsidRPr="00E136DD">
        <w:t xml:space="preserve">. </w:t>
      </w:r>
      <w:r w:rsidRPr="00E136DD">
        <w:t>Миропорядок срочно надо было восстанавливать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Из необходимости сохранять утверждённый миропорядок родилась наука</w:t>
      </w:r>
      <w:r w:rsidR="00E136DD" w:rsidRPr="00E136DD">
        <w:t xml:space="preserve">: </w:t>
      </w:r>
      <w:r w:rsidRPr="00E136DD">
        <w:t>если границы полей смыло наводнением, их надо восстановить в той же форме, в какой они существовали до разрушения</w:t>
      </w:r>
      <w:r w:rsidR="00E136DD" w:rsidRPr="00E136DD">
        <w:t xml:space="preserve">. </w:t>
      </w:r>
      <w:r w:rsidRPr="00E136DD">
        <w:t>Если двор, хозяин, платит налог, то надо исчислить, правильно ли он его платит</w:t>
      </w:r>
      <w:r w:rsidR="00E136DD" w:rsidRPr="00E136DD">
        <w:t xml:space="preserve">. </w:t>
      </w:r>
      <w:r w:rsidRPr="00E136DD">
        <w:t>Ход полевых работ, разливы рек, засушливые сезоны</w:t>
      </w:r>
      <w:r w:rsidR="00E136DD" w:rsidRPr="00E136DD">
        <w:t xml:space="preserve"> - </w:t>
      </w:r>
      <w:r w:rsidRPr="00E136DD">
        <w:t>цикличны</w:t>
      </w:r>
      <w:r w:rsidR="00E136DD" w:rsidRPr="00E136DD">
        <w:t xml:space="preserve">. </w:t>
      </w:r>
      <w:r w:rsidRPr="00E136DD">
        <w:t>Надо познать закономерность этих циклов, а для этого нужна астрономия</w:t>
      </w:r>
      <w:r w:rsidR="00E136DD" w:rsidRPr="00E136DD">
        <w:t xml:space="preserve">: </w:t>
      </w:r>
      <w:r w:rsidRPr="00E136DD">
        <w:t>"Сотис великая сверкает на небе</w:t>
      </w:r>
      <w:r w:rsidR="00E136DD" w:rsidRPr="00E136DD">
        <w:t xml:space="preserve"> - </w:t>
      </w:r>
      <w:r w:rsidRPr="00E136DD">
        <w:t>Нил выходит из берегов"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Но и искусство также утверждает и отражает сложившийся порядок, космос</w:t>
      </w:r>
      <w:r w:rsidR="00E136DD" w:rsidRPr="00E136DD">
        <w:t xml:space="preserve">. </w:t>
      </w:r>
      <w:r w:rsidRPr="00E136DD">
        <w:t>В культурах древних царств искусство выполняет весьма важную роль</w:t>
      </w:r>
      <w:r w:rsidR="00E136DD" w:rsidRPr="00E136DD">
        <w:t xml:space="preserve">: </w:t>
      </w:r>
      <w:r w:rsidRPr="00E136DD">
        <w:t>оно является средством поддержания мироздания, исполнения закона и порядка</w:t>
      </w:r>
      <w:r w:rsidR="00E136DD" w:rsidRPr="00E136DD">
        <w:t xml:space="preserve">. </w:t>
      </w:r>
      <w:r w:rsidRPr="00E136DD">
        <w:t>Если на архаической стадии искусство соединяло, сводило человека с другими, то теперь оно ставит его перед миром богов, позволяет ему увидеть их жизнь, участвовать в ритуале поддержания существования этого мира</w:t>
      </w:r>
      <w:r w:rsidR="00E136DD" w:rsidRPr="00E136DD">
        <w:t xml:space="preserve">. </w:t>
      </w:r>
      <w:r w:rsidRPr="00E136DD">
        <w:t>Интерес художника древнего мира вращается исключительно вокруг жизни богов и фигуры царя</w:t>
      </w:r>
      <w:r w:rsidR="00E136DD" w:rsidRPr="00E136DD">
        <w:t xml:space="preserve">. </w:t>
      </w:r>
      <w:r w:rsidRPr="00E136DD">
        <w:t>Но царь</w:t>
      </w:r>
      <w:r w:rsidR="00E136DD" w:rsidRPr="00E136DD">
        <w:t xml:space="preserve"> - </w:t>
      </w:r>
      <w:r w:rsidRPr="00E136DD">
        <w:t>это и божественное существо (как, например, египетский фараон</w:t>
      </w:r>
      <w:r w:rsidR="00E136DD" w:rsidRPr="00E136DD">
        <w:t xml:space="preserve"> - </w:t>
      </w:r>
      <w:r w:rsidRPr="00E136DD">
        <w:t>живой бог солнца Ра</w:t>
      </w:r>
      <w:r w:rsidR="00E136DD" w:rsidRPr="00E136DD">
        <w:t>),</w:t>
      </w:r>
      <w:r w:rsidRPr="00E136DD">
        <w:t xml:space="preserve"> и глава государства (империи</w:t>
      </w:r>
      <w:r w:rsidR="00E136DD" w:rsidRPr="00E136DD">
        <w:t>),</w:t>
      </w:r>
      <w:r w:rsidRPr="00E136DD">
        <w:t xml:space="preserve"> и обычный человек</w:t>
      </w:r>
      <w:r w:rsidR="00E136DD" w:rsidRPr="00E136DD">
        <w:t xml:space="preserve">. </w:t>
      </w:r>
      <w:r w:rsidRPr="00E136DD">
        <w:t>Поэтому древнеегипетский художник изображает фараона не только в мире богов (где он, как бы поддерживает с другими богами миропорядок</w:t>
      </w:r>
      <w:r w:rsidR="00E136DD" w:rsidRPr="00E136DD">
        <w:t xml:space="preserve">). </w:t>
      </w:r>
      <w:r w:rsidRPr="00E136DD">
        <w:t>Фараон изображён на войне</w:t>
      </w:r>
      <w:r w:rsidR="00E136DD" w:rsidRPr="00E136DD">
        <w:t xml:space="preserve"> - </w:t>
      </w:r>
      <w:r w:rsidRPr="00E136DD">
        <w:t>он мчится на колеснице, давя врагов, на охоте поражает из лука львов, в своём дворце</w:t>
      </w:r>
      <w:r w:rsidR="00E136DD" w:rsidRPr="00E136DD">
        <w:t xml:space="preserve"> - </w:t>
      </w:r>
      <w:r w:rsidRPr="00E136DD">
        <w:t>принимает иностранные посольства, в быту</w:t>
      </w:r>
      <w:r w:rsidR="00E136DD" w:rsidRPr="00E136DD">
        <w:t xml:space="preserve"> - </w:t>
      </w:r>
      <w:r w:rsidRPr="00E136DD">
        <w:t>отдыхает вместе с женой</w:t>
      </w:r>
      <w:r w:rsidR="00E136DD" w:rsidRPr="00E136DD">
        <w:t xml:space="preserve">. </w:t>
      </w:r>
      <w:r w:rsidRPr="00E136DD">
        <w:t xml:space="preserve">Поскольку фараон имеет приближённых и слуг, а те в свою очередь, своих и </w:t>
      </w:r>
      <w:r w:rsidR="00E136DD" w:rsidRPr="00E136DD">
        <w:t xml:space="preserve">т.д. </w:t>
      </w:r>
      <w:r w:rsidRPr="00E136DD">
        <w:t>до рабов, уже ничего не имеющих, божественная сила распространяется через священного царя на весь его народ</w:t>
      </w:r>
      <w:r w:rsidR="00E136DD" w:rsidRPr="00E136DD">
        <w:t xml:space="preserve">. </w:t>
      </w:r>
      <w:r w:rsidRPr="00E136DD">
        <w:t>Поэтому в центре древнего рисунка и картины канонического типа всегда стоит фигура священного царя, от неё к периферии волнами расходятся изображения других людей</w:t>
      </w:r>
      <w:r w:rsidR="00E136DD" w:rsidRPr="00E136DD">
        <w:t xml:space="preserve"> - </w:t>
      </w:r>
      <w:r w:rsidRPr="00E136DD">
        <w:t>царицы</w:t>
      </w:r>
      <w:r w:rsidR="00E136DD" w:rsidRPr="00E136DD">
        <w:t>,</w:t>
      </w:r>
      <w:r w:rsidRPr="00E136DD">
        <w:t xml:space="preserve"> приближённых царя, военачальников, писцов, земледельцев, ремесленников, рабов, пленных</w:t>
      </w:r>
      <w:r w:rsidR="00E136DD" w:rsidRPr="00E136DD">
        <w:t xml:space="preserve">. </w:t>
      </w:r>
      <w:r w:rsidRPr="00E136DD">
        <w:t>Задача, стоящая перед древним живописцем и вообще искусством</w:t>
      </w:r>
      <w:r w:rsidR="00E136DD" w:rsidRPr="00E136DD">
        <w:t xml:space="preserve"> - </w:t>
      </w:r>
      <w:r w:rsidRPr="00E136DD">
        <w:t>поддерживать миропорядок и закон,</w:t>
      </w:r>
      <w:r w:rsidR="00E136DD" w:rsidRPr="00E136DD">
        <w:t xml:space="preserve"> - </w:t>
      </w:r>
      <w:r w:rsidRPr="00E136DD">
        <w:t>способствовала выработке живописного канона</w:t>
      </w:r>
      <w:r w:rsidR="00E136DD" w:rsidRPr="00E136DD">
        <w:t xml:space="preserve">: </w:t>
      </w:r>
      <w:r w:rsidRPr="00E136DD">
        <w:t>формирование устойчивой неизменной композиции, предпочтение покоя перед движением, ритуальных поз перед обычными, естественными</w:t>
      </w:r>
      <w:r w:rsidR="00E136DD" w:rsidRPr="00E136DD">
        <w:t xml:space="preserve">; </w:t>
      </w:r>
      <w:r w:rsidRPr="00E136DD">
        <w:t>разномасштабность изображаемых фигур (царь изображался в одном масштабе, самом крупном, а остальные, в соответствии с положением, во всё более мелком</w:t>
      </w:r>
      <w:r w:rsidR="00E136DD" w:rsidRPr="00E136DD">
        <w:t xml:space="preserve">); </w:t>
      </w:r>
      <w:r w:rsidRPr="00E136DD">
        <w:t>выделение преимущественных направлений обозрения (толпа перед храмом, фронт войск или работ</w:t>
      </w:r>
      <w:r w:rsidR="00E136DD" w:rsidRPr="00E136DD">
        <w:t xml:space="preserve">). </w:t>
      </w:r>
      <w:r w:rsidRPr="00E136DD">
        <w:t>Последний момент и объясняет, почему многосторонний обход, изображение и видение предметов как бы в разных проекциях сменился другим способом изображения</w:t>
      </w:r>
      <w:r w:rsidR="00E136DD" w:rsidRPr="00E136DD">
        <w:t xml:space="preserve"> - </w:t>
      </w:r>
      <w:r w:rsidRPr="00E136DD">
        <w:t>все виды объединились вокруг главного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Но Древний Восток наложил отпечаток на культуру цивилизации, придал ей специфические черты, отличающие её от культуры Запада</w:t>
      </w:r>
      <w:r w:rsidR="00E136DD" w:rsidRPr="00E136DD">
        <w:t xml:space="preserve">. </w:t>
      </w:r>
    </w:p>
    <w:p w:rsidR="00F65CD5" w:rsidRDefault="00F65CD5" w:rsidP="00E136DD">
      <w:pPr>
        <w:widowControl w:val="0"/>
        <w:autoSpaceDE w:val="0"/>
        <w:autoSpaceDN w:val="0"/>
        <w:adjustRightInd w:val="0"/>
        <w:rPr>
          <w:b/>
          <w:bCs/>
          <w:i/>
          <w:iCs/>
          <w:smallCaps/>
        </w:rPr>
      </w:pPr>
      <w:bookmarkStart w:id="21" w:name="_Toc193478047"/>
    </w:p>
    <w:p w:rsidR="00AA70BF" w:rsidRPr="00E136DD" w:rsidRDefault="00E136DD" w:rsidP="00F65CD5">
      <w:pPr>
        <w:pStyle w:val="2"/>
      </w:pPr>
      <w:bookmarkStart w:id="22" w:name="_Toc228088335"/>
      <w:r>
        <w:t xml:space="preserve">2.2 </w:t>
      </w:r>
      <w:r w:rsidR="00AA70BF" w:rsidRPr="00E136DD">
        <w:t>Ценности культуры</w:t>
      </w:r>
      <w:r w:rsidRPr="00E136DD">
        <w:t xml:space="preserve">: </w:t>
      </w:r>
      <w:r w:rsidR="00AA70BF" w:rsidRPr="00E136DD">
        <w:t>генезис ритуализации и обрядности в восточных культурах</w:t>
      </w:r>
      <w:bookmarkEnd w:id="21"/>
      <w:bookmarkEnd w:id="22"/>
    </w:p>
    <w:p w:rsidR="00F65CD5" w:rsidRDefault="00F65CD5" w:rsidP="00E136DD">
      <w:pPr>
        <w:widowControl w:val="0"/>
        <w:autoSpaceDE w:val="0"/>
        <w:autoSpaceDN w:val="0"/>
        <w:adjustRightInd w:val="0"/>
      </w:pP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 xml:space="preserve">Культура Востока, объединяющая в себе великое многообразие культур, и всё же, традиционно воспринимаемая человеком </w:t>
      </w:r>
      <w:r w:rsidR="00E136DD" w:rsidRPr="00E136DD">
        <w:t>"</w:t>
      </w:r>
      <w:r w:rsidRPr="00E136DD">
        <w:t>запада</w:t>
      </w:r>
      <w:r w:rsidR="00E136DD" w:rsidRPr="00E136DD">
        <w:t>"</w:t>
      </w:r>
      <w:r w:rsidRPr="00E136DD">
        <w:t xml:space="preserve"> как некая историко-культурная, социополитическая и цивилизационная целостность, как никакая другая, теснейшим образом связана с обрядностью и ритуалом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В научных исследованиях, посвященных данной проблематике, часто указывается на целесообразность разделения терминологии, определяющей явления и процессы обрядовой и ритуальной культуры</w:t>
      </w:r>
      <w:r w:rsidR="00E136DD" w:rsidRPr="00E136DD">
        <w:t xml:space="preserve">. </w:t>
      </w:r>
      <w:r w:rsidRPr="00E136DD">
        <w:t>Так, понятие обряд не следует смешивать с более широким понятием обычай, который выступает как унаследованный стереотипный способ поведения, воспроизводящийся в определенном обществе или социальной группе и является привычным для их членов</w:t>
      </w:r>
      <w:r w:rsidR="0075618D" w:rsidRPr="00E136DD">
        <w:rPr>
          <w:rStyle w:val="af0"/>
          <w:sz w:val="20"/>
          <w:szCs w:val="20"/>
        </w:rPr>
        <w:footnoteReference w:id="3"/>
      </w:r>
      <w:r w:rsidR="00E136DD" w:rsidRPr="00E136DD">
        <w:t xml:space="preserve">. </w:t>
      </w:r>
      <w:r w:rsidRPr="00E136DD">
        <w:t>Обряд же, в этой связи, только разновидность обычая, традиционные действия, сопровождающие важные моменты жизни человеческого коллектива</w:t>
      </w:r>
      <w:r w:rsidR="00E136DD" w:rsidRPr="00E136DD">
        <w:t xml:space="preserve">. </w:t>
      </w:r>
      <w:r w:rsidRPr="00E136DD">
        <w:t>То же касается и понятия традиция, которое охватывает гораздо больший круг явлений, присуща всем сферам социальной жизни и всем культурам, тогда как сфера обычая ограничивается определенными обществами или областями жизни</w:t>
      </w:r>
      <w:r w:rsidR="00E136DD" w:rsidRPr="00E136DD">
        <w:t xml:space="preserve">. </w:t>
      </w:r>
      <w:r w:rsidRPr="00E136DD">
        <w:t>Таким образом, прослеживается историчность, своеобразная эволюция, перерастание наиболее всеобщезначимых обрядов и ритуалов в обычаи, а затем и традиции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Для большинства восточных культур характерна несколько иная логика, ведь там религиозный обряд и ритуал (как частность, вид обряда</w:t>
      </w:r>
      <w:r w:rsidR="00E136DD" w:rsidRPr="00E136DD">
        <w:t xml:space="preserve">) </w:t>
      </w:r>
      <w:r w:rsidRPr="00E136DD">
        <w:t>являются естественной частью повседневной жизни человека, а различные традиции, обычаи и обряды тесно переплетены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Основой восточных (как и других цивилизационных образований</w:t>
      </w:r>
      <w:r w:rsidR="00E136DD" w:rsidRPr="00E136DD">
        <w:t xml:space="preserve">) </w:t>
      </w:r>
      <w:r w:rsidRPr="00E136DD">
        <w:t>религиозных культов и ритуалов, явились потребности земледелия, необходимость терпеливого ожидания урожая, важность точного исчисления времени, то есть те причины, которыми, в первую очередь, обоснован интерес человека к небу, земле, воздушному пространству, стихиям, силам природы</w:t>
      </w:r>
      <w:r w:rsidR="00E136DD" w:rsidRPr="00E136DD">
        <w:t xml:space="preserve">. </w:t>
      </w:r>
      <w:r w:rsidRPr="00E136DD">
        <w:t>Для данного периода характерна недиффер</w:t>
      </w:r>
      <w:r w:rsidR="00F65CD5">
        <w:t>е</w:t>
      </w:r>
      <w:r w:rsidRPr="00E136DD">
        <w:t>нцированность бытовых, производственных и религиозных обрядов</w:t>
      </w:r>
      <w:r w:rsidR="00E136DD" w:rsidRPr="00E136DD">
        <w:t xml:space="preserve">. </w:t>
      </w:r>
      <w:r w:rsidRPr="00E136DD">
        <w:t>Кроме того, особенностью древнейших обществ является восприятие мифа и обряда как единого целого, неразрывно связанного с течением жизни самого человека</w:t>
      </w:r>
      <w:r w:rsidR="00E136DD" w:rsidRPr="00E136DD">
        <w:t xml:space="preserve">. </w:t>
      </w:r>
      <w:r w:rsidRPr="00E136DD">
        <w:t>Как отмечает Т</w:t>
      </w:r>
      <w:r w:rsidR="00E136DD">
        <w:t xml:space="preserve">.Я. </w:t>
      </w:r>
      <w:r w:rsidRPr="00E136DD">
        <w:t>Елизаренкова</w:t>
      </w:r>
      <w:r w:rsidR="00E136DD" w:rsidRPr="00E136DD">
        <w:t>: "</w:t>
      </w:r>
      <w:r w:rsidRPr="00E136DD">
        <w:t>Современные исследователи архаичной культуры пришли к убеждению о том, что ритуал занимает центральное место в жизни архаичных коллективов, определяя цель и смысл этой жизни и давая правила ее организации во все ключевые моменты</w:t>
      </w:r>
      <w:r w:rsidR="00E136DD" w:rsidRPr="00E136DD">
        <w:t xml:space="preserve">. </w:t>
      </w:r>
      <w:r w:rsidRPr="00E136DD">
        <w:t xml:space="preserve">Для члена такого коллектива, принадлежащего к традиционной культуре, не было выбора в образе жизни и типе поведения – все регулировалось ритуалом и обычаями, переходящими из поколения в поколение от так называемых </w:t>
      </w:r>
      <w:r w:rsidR="00E136DD" w:rsidRPr="00E136DD">
        <w:t>"</w:t>
      </w:r>
      <w:r w:rsidRPr="00E136DD">
        <w:t>отцов</w:t>
      </w:r>
      <w:r w:rsidR="00E136DD" w:rsidRPr="00E136DD">
        <w:t>"</w:t>
      </w:r>
      <w:r w:rsidRPr="00E136DD">
        <w:t xml:space="preserve"> – родоначальников семей, след которых уходил в мифологическое прошлое</w:t>
      </w:r>
      <w:r w:rsidR="00E136DD" w:rsidRPr="00E136DD">
        <w:t xml:space="preserve">. </w:t>
      </w:r>
      <w:r w:rsidRPr="00E136DD">
        <w:t>Ритуал не требует для себя мотивировок в силу своей прагматичности, поскольку вполне достаточной является ссылка на положительный опыт предков</w:t>
      </w:r>
      <w:r w:rsidR="00E136DD" w:rsidRPr="00E136DD">
        <w:t xml:space="preserve">. </w:t>
      </w:r>
      <w:r w:rsidRPr="00E136DD">
        <w:t>Служа каналом для передачи информации, ритуал проносит опыт предков к потомкам</w:t>
      </w:r>
      <w:r w:rsidR="00E136DD" w:rsidRPr="00E136DD">
        <w:t>"</w:t>
      </w:r>
      <w:r w:rsidRPr="00E136DD">
        <w:rPr>
          <w:rStyle w:val="af0"/>
          <w:sz w:val="20"/>
          <w:szCs w:val="20"/>
        </w:rPr>
        <w:footnoteReference w:id="4"/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М</w:t>
      </w:r>
      <w:r w:rsidR="00E136DD" w:rsidRPr="00E136DD">
        <w:t xml:space="preserve">. </w:t>
      </w:r>
      <w:r w:rsidRPr="00E136DD">
        <w:t xml:space="preserve">Элиаде обращает внимание на то, что обряд – это не что иное, как </w:t>
      </w:r>
      <w:r w:rsidR="00E136DD" w:rsidRPr="00E136DD">
        <w:t>"</w:t>
      </w:r>
      <w:r w:rsidRPr="00E136DD">
        <w:t>проявление идеи вечного возвращения, цикличности мироздания, раскрывающейся как</w:t>
      </w:r>
      <w:r w:rsidR="00E136DD" w:rsidRPr="00E136DD">
        <w:t xml:space="preserve"> </w:t>
      </w:r>
      <w:r w:rsidRPr="00E136DD">
        <w:t>регулярный распад космоса, торжество хаоса и осуществление нового акта творения для создания упорядоченного мира</w:t>
      </w:r>
      <w:r w:rsidR="00E136DD" w:rsidRPr="00E136DD">
        <w:t>"</w:t>
      </w:r>
      <w:r w:rsidRPr="00E136DD">
        <w:rPr>
          <w:rStyle w:val="af0"/>
          <w:sz w:val="20"/>
          <w:szCs w:val="20"/>
        </w:rPr>
        <w:footnoteReference w:id="5"/>
      </w:r>
      <w:r w:rsidR="00E136DD" w:rsidRPr="00E136DD">
        <w:t xml:space="preserve">. </w:t>
      </w:r>
      <w:r w:rsidRPr="00E136DD">
        <w:t>В обрядности эта идея выражается в праздновании Нового года</w:t>
      </w:r>
      <w:r w:rsidR="00E136DD" w:rsidRPr="00E136DD">
        <w:t xml:space="preserve">. </w:t>
      </w:r>
      <w:r w:rsidRPr="00E136DD">
        <w:t>Для архаического сознания настоящее есть повторение изначальных, предшествующих архетипов</w:t>
      </w:r>
      <w:r w:rsidR="00E136DD" w:rsidRPr="00E136DD">
        <w:t xml:space="preserve">. </w:t>
      </w:r>
      <w:r w:rsidRPr="00E136DD">
        <w:t>То, что было создано, согласно мифу, в момент сотворения мира, символически создается вновь и вновь с помощью обрядовых средств</w:t>
      </w:r>
      <w:r w:rsidR="00E136DD" w:rsidRPr="00E136DD">
        <w:t xml:space="preserve">. </w:t>
      </w:r>
      <w:r w:rsidRPr="00E136DD">
        <w:t>Таким образом, совершая данный обряд, его участники как бы оказываются внутри мифа</w:t>
      </w:r>
      <w:r w:rsidR="00E136DD" w:rsidRPr="00E136DD">
        <w:t xml:space="preserve">. </w:t>
      </w:r>
    </w:p>
    <w:p w:rsidR="00AA70BF" w:rsidRPr="00E136DD" w:rsidRDefault="00E136DD" w:rsidP="00E136DD">
      <w:pPr>
        <w:widowControl w:val="0"/>
        <w:autoSpaceDE w:val="0"/>
        <w:autoSpaceDN w:val="0"/>
        <w:adjustRightInd w:val="0"/>
      </w:pPr>
      <w:r w:rsidRPr="00E136DD">
        <w:t>"</w:t>
      </w:r>
      <w:r w:rsidR="00AA70BF" w:rsidRPr="00E136DD">
        <w:t>Периодическое возрождение Времени</w:t>
      </w:r>
      <w:r w:rsidRPr="00E136DD">
        <w:t>"</w:t>
      </w:r>
      <w:r w:rsidR="00AA70BF" w:rsidRPr="00E136DD">
        <w:t xml:space="preserve"> предполагает более или менее явно – особенно в исторических цивилизациях – новое Сотворение, иначе говоря, повторение космогонического акта… Любой новый год – это возобновление Времени с его начала</w:t>
      </w:r>
      <w:r w:rsidRPr="00E136DD">
        <w:t xml:space="preserve">. </w:t>
      </w:r>
      <w:r w:rsidR="00AA70BF" w:rsidRPr="00E136DD">
        <w:t>В конце года и в преддверии Нового года повторяются мифические мгновения перехода от Хаоса к Сотворению Мира</w:t>
      </w:r>
      <w:r w:rsidRPr="00E136DD">
        <w:t>"</w:t>
      </w:r>
      <w:r w:rsidR="00AA70BF" w:rsidRPr="00E136DD">
        <w:rPr>
          <w:rStyle w:val="af0"/>
          <w:sz w:val="20"/>
          <w:szCs w:val="20"/>
        </w:rPr>
        <w:footnoteReference w:id="6"/>
      </w:r>
      <w:r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В содержательном плане древнейшие обряды включали в себя ряд обязательных ритуалов, и, прежде всего,</w:t>
      </w:r>
      <w:r w:rsidR="00E136DD" w:rsidRPr="00E136DD">
        <w:t xml:space="preserve"> - </w:t>
      </w:r>
      <w:r w:rsidRPr="00E136DD">
        <w:t>ритуал жертвоприношения</w:t>
      </w:r>
      <w:r w:rsidR="00E136DD" w:rsidRPr="00E136DD">
        <w:t>. "</w:t>
      </w:r>
      <w:r w:rsidRPr="00E136DD">
        <w:t>Помимо обычных жертвоприношений</w:t>
      </w:r>
      <w:r w:rsidR="00E136DD" w:rsidRPr="00E136DD">
        <w:t xml:space="preserve">: </w:t>
      </w:r>
      <w:r w:rsidRPr="00E136DD">
        <w:t>сооружения жертвенного костра, алтаря, совершения жертвенных возлияний, принесения жертв и исполнения хвалебных гимнов (что считалось не менее важной частью ритуала почитания богов, чем материальные приношения</w:t>
      </w:r>
      <w:r w:rsidR="00E136DD" w:rsidRPr="00E136DD">
        <w:t xml:space="preserve">), - </w:t>
      </w:r>
      <w:r w:rsidRPr="00E136DD">
        <w:t>устраивались специальные ритуальные состязания в поддержку возобновления жизни в новом году</w:t>
      </w:r>
      <w:r w:rsidR="00E136DD" w:rsidRPr="00E136DD">
        <w:t>"</w:t>
      </w:r>
      <w:r w:rsidRPr="00E136DD">
        <w:rPr>
          <w:rStyle w:val="af0"/>
          <w:sz w:val="20"/>
          <w:szCs w:val="20"/>
        </w:rPr>
        <w:footnoteReference w:id="7"/>
      </w:r>
      <w:r w:rsidR="00E136DD" w:rsidRPr="00E136DD">
        <w:t xml:space="preserve">. </w:t>
      </w:r>
      <w:r w:rsidRPr="00E136DD">
        <w:t>В таких состязаниях участники могли померяться не только силой, скоростью, владением боевым искусством, но и, например, в Индии, приветствовались словесные поединки поэтов и философов из числа жрецов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К древнейшему периоду развития обрядовой и ритуальной культуры относится и такой феномен как магия, которая генетически связана с примитивной аграрной, скотоводческой</w:t>
      </w:r>
      <w:r w:rsidR="00E136DD" w:rsidRPr="00E136DD">
        <w:t xml:space="preserve"> </w:t>
      </w:r>
      <w:r w:rsidRPr="00E136DD">
        <w:t>и промысловой техникой и с устойчивостью общинных, родовых и семейных, как правило патриархальных, отношений</w:t>
      </w:r>
      <w:r w:rsidR="00E136DD" w:rsidRPr="00E136DD">
        <w:t xml:space="preserve">. </w:t>
      </w:r>
      <w:r w:rsidRPr="00E136DD">
        <w:t>Для поздних обрядов характерно выпадение магических элементов и преобладание символических и игровых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Основой и характерной особенностью магического обряда являются заклинания – вербальное выражение магического действа в ранний период существования обряда, и, в большей мере, самостоятельного явления, в более позднее время</w:t>
      </w:r>
      <w:r w:rsidR="00E136DD" w:rsidRPr="00E136DD">
        <w:t xml:space="preserve">. </w:t>
      </w:r>
      <w:r w:rsidRPr="00E136DD">
        <w:t>В устном творчестве разных народов именно словесная формула считалась самым сильным и действенным средством достижения цели магического обряда</w:t>
      </w:r>
      <w:r w:rsidR="00E136DD" w:rsidRPr="00E136DD">
        <w:t xml:space="preserve">. </w:t>
      </w:r>
      <w:r w:rsidRPr="00E136DD">
        <w:t>В охотничьих, рыбачьих, пастушеских, земледельческих, торговых, а так же в большой группе любовных заговоров и заговоров от болезней отразились различные стороны хозяйственной, общественной и духовной жизни народа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С верой в силу слова, заклинания связан распространенный во многих культурах Востока запрет на произнесение имени</w:t>
      </w:r>
      <w:r w:rsidR="00E136DD" w:rsidRPr="00E136DD">
        <w:t xml:space="preserve">. </w:t>
      </w:r>
      <w:r w:rsidRPr="00E136DD">
        <w:t>Имя в сознании человека непосредственно связывалось с личностью незримыми узами, благодаря чему оказать магическое воздействие через имя было также просто как через предметы контагиозной магии</w:t>
      </w:r>
      <w:r w:rsidR="00E136DD" w:rsidRPr="00E136DD">
        <w:t xml:space="preserve">. </w:t>
      </w:r>
      <w:r w:rsidRPr="00E136DD">
        <w:t>По утверждению Дж</w:t>
      </w:r>
      <w:r w:rsidR="00E136DD" w:rsidRPr="00E136DD">
        <w:t xml:space="preserve">. </w:t>
      </w:r>
      <w:r w:rsidRPr="00E136DD">
        <w:t xml:space="preserve">Фрезера, </w:t>
      </w:r>
      <w:r w:rsidR="00E136DD" w:rsidRPr="00E136DD">
        <w:t>"</w:t>
      </w:r>
      <w:r w:rsidRPr="00E136DD">
        <w:t>многие из первобытных людей считали имена существенной частью самих себя и прилагали немало усилий, чтобы утаить свои истинные имена и тем самым обезопаситься от злоумышленников</w:t>
      </w:r>
      <w:r w:rsidR="00E136DD" w:rsidRPr="00E136DD">
        <w:t xml:space="preserve">". </w:t>
      </w:r>
      <w:r w:rsidRPr="00E136DD">
        <w:t>У древних египтян на каждого человека приходилось по два имени</w:t>
      </w:r>
      <w:r w:rsidR="00E136DD" w:rsidRPr="00E136DD">
        <w:t xml:space="preserve">: </w:t>
      </w:r>
      <w:r w:rsidRPr="00E136DD">
        <w:t>истинное (большое</w:t>
      </w:r>
      <w:r w:rsidR="00E136DD" w:rsidRPr="00E136DD">
        <w:t xml:space="preserve">) </w:t>
      </w:r>
      <w:r w:rsidRPr="00E136DD">
        <w:t>и доброе (малое</w:t>
      </w:r>
      <w:r w:rsidR="00E136DD" w:rsidRPr="00E136DD">
        <w:t xml:space="preserve">). </w:t>
      </w:r>
      <w:r w:rsidRPr="00E136DD">
        <w:t>Доброе знали все, тогда как большое держалось в строгом секрете</w:t>
      </w:r>
      <w:r w:rsidR="00E136DD" w:rsidRPr="00E136DD">
        <w:t xml:space="preserve">. </w:t>
      </w:r>
      <w:r w:rsidRPr="00E136DD">
        <w:t>По два имени было у индийских брахманов</w:t>
      </w:r>
      <w:r w:rsidR="00E136DD" w:rsidRPr="00E136DD">
        <w:t xml:space="preserve">. </w:t>
      </w:r>
      <w:r w:rsidRPr="00E136DD">
        <w:t>Одно предназначалось для повседневного пользования, другое</w:t>
      </w:r>
      <w:r w:rsidR="00E136DD" w:rsidRPr="00E136DD">
        <w:t xml:space="preserve"> - </w:t>
      </w:r>
      <w:r w:rsidRPr="00E136DD">
        <w:t>кроме самого человека – было известно лишь отцу и матери</w:t>
      </w:r>
      <w:r w:rsidR="00E136DD" w:rsidRPr="00E136DD">
        <w:t xml:space="preserve">. </w:t>
      </w:r>
      <w:r w:rsidRPr="00E136DD">
        <w:t>В обиходе употреблялись также прозвища</w:t>
      </w:r>
      <w:r w:rsidR="00E136DD" w:rsidRPr="00E136DD">
        <w:t xml:space="preserve"> </w:t>
      </w:r>
      <w:r w:rsidRPr="00E136DD">
        <w:t>и вторичные имена</w:t>
      </w:r>
      <w:r w:rsidR="00E136DD" w:rsidRPr="00E136DD">
        <w:t xml:space="preserve">. </w:t>
      </w:r>
      <w:r w:rsidRPr="00E136DD">
        <w:t>Учитывая стремление людей защититься от колдовских чар, легко объяснить возникновение различных табу на произнесение имён</w:t>
      </w:r>
      <w:r w:rsidR="00E136DD" w:rsidRPr="00E136DD">
        <w:t xml:space="preserve">: </w:t>
      </w:r>
      <w:r w:rsidRPr="00E136DD">
        <w:t>покойников, правителей, других священных особ, а так же богов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Помимо магии слов, народы Древнего Востока верили в магию действий – заклинательных процедур и магических жертвоприношений</w:t>
      </w:r>
      <w:r w:rsidR="00E136DD" w:rsidRPr="00E136DD">
        <w:t xml:space="preserve">. </w:t>
      </w:r>
      <w:r w:rsidRPr="00E136DD">
        <w:t>Заклинательные процедуры в терминологии современной этнографии, характеризуются и делятся на две группы</w:t>
      </w:r>
      <w:r w:rsidR="00E136DD" w:rsidRPr="00E136DD">
        <w:t xml:space="preserve">: </w:t>
      </w:r>
      <w:r w:rsidRPr="00E136DD">
        <w:t>несимволические (реальные</w:t>
      </w:r>
      <w:r w:rsidR="00E136DD" w:rsidRPr="00E136DD">
        <w:t xml:space="preserve">) </w:t>
      </w:r>
      <w:r w:rsidRPr="00E136DD">
        <w:t>и символические</w:t>
      </w:r>
      <w:r w:rsidR="00E136DD" w:rsidRPr="00E136DD">
        <w:t xml:space="preserve">. </w:t>
      </w:r>
      <w:r w:rsidRPr="00E136DD">
        <w:t>Что касается жертвоприношений, то, по словам Т</w:t>
      </w:r>
      <w:r w:rsidR="00E136DD">
        <w:t xml:space="preserve">.Я. </w:t>
      </w:r>
      <w:r w:rsidRPr="00E136DD">
        <w:t>Елизаренковой, изучавшей обрядовую культуру Древней Индии</w:t>
      </w:r>
      <w:r w:rsidR="00E136DD" w:rsidRPr="00E136DD">
        <w:t>: "</w:t>
      </w:r>
      <w:r w:rsidRPr="00E136DD">
        <w:t>Ритуал жертвоприношения взят магией из религиозной практики, однако этот ритуал используется совсем в иных целях, что отражается на его материальном воплощении</w:t>
      </w:r>
      <w:r w:rsidR="00E136DD" w:rsidRPr="00E136DD">
        <w:t xml:space="preserve">. </w:t>
      </w:r>
      <w:r w:rsidRPr="00E136DD">
        <w:t>В целом сохраняется принятая в обрядах форма ритуала</w:t>
      </w:r>
      <w:r w:rsidR="00E136DD" w:rsidRPr="00E136DD">
        <w:t xml:space="preserve">: </w:t>
      </w:r>
      <w:r w:rsidRPr="00E136DD">
        <w:t>раскладывается жертвенный костер, зажигается огонь, в него совершаются возлияния, произносятся мантры</w:t>
      </w:r>
      <w:r w:rsidR="00E136DD" w:rsidRPr="00E136DD">
        <w:t xml:space="preserve">. </w:t>
      </w:r>
      <w:r w:rsidRPr="00E136DD">
        <w:t>Но только в целях магии жертвенный костер должен быть обращен к югу – стороне царства мертвых (а не к востоку или северо-востоку – области богов</w:t>
      </w:r>
      <w:r w:rsidR="00E136DD" w:rsidRPr="00E136DD">
        <w:t xml:space="preserve">); </w:t>
      </w:r>
      <w:r w:rsidRPr="00E136DD">
        <w:t>вместо священного коровьего топленого масла совершается возлияние растительным маслом</w:t>
      </w:r>
      <w:r w:rsidR="00E136DD" w:rsidRPr="00E136DD">
        <w:t xml:space="preserve">; </w:t>
      </w:r>
      <w:r w:rsidRPr="00E136DD">
        <w:t xml:space="preserve">вместо того, чтобы брать все правой рукой, как это делает жрец в обычном ритуале, заклинатель все берет левой рукой и </w:t>
      </w:r>
      <w:r w:rsidR="00E136DD" w:rsidRPr="00E136DD">
        <w:t xml:space="preserve">т.д. </w:t>
      </w:r>
      <w:r w:rsidRPr="00E136DD">
        <w:t>В таких случаях, как магическое жертвоприношение, буквальные действия неотделимы от символических</w:t>
      </w:r>
      <w:r w:rsidR="00E136DD" w:rsidRPr="00E136DD">
        <w:t xml:space="preserve">".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Таким образом, вся восточная обрядовая культура, и предпосылки возникновения восточных религий теснейшим образом связаны с магией</w:t>
      </w:r>
      <w:r w:rsidR="00E136DD" w:rsidRPr="00E136DD">
        <w:t xml:space="preserve">. </w:t>
      </w:r>
      <w:r w:rsidRPr="00E136DD">
        <w:t>В значительной степени магическим можно назвать само мировоззрение древнего человека</w:t>
      </w:r>
      <w:r w:rsidR="00E136DD" w:rsidRPr="00E136DD">
        <w:t xml:space="preserve">. </w:t>
      </w:r>
      <w:r w:rsidRPr="00E136DD">
        <w:t>Насквозь проникнуты магией ранние религии</w:t>
      </w:r>
      <w:r w:rsidR="00E136DD" w:rsidRPr="00E136DD">
        <w:t xml:space="preserve">. </w:t>
      </w:r>
      <w:r w:rsidRPr="00E136DD">
        <w:t>Как уже было сказано, одни и те же ритуалы могли использоваться как в религиозных, так и в магических целях</w:t>
      </w:r>
      <w:r w:rsidR="00E136DD" w:rsidRPr="00E136DD">
        <w:t xml:space="preserve">. </w:t>
      </w:r>
      <w:r w:rsidRPr="00E136DD">
        <w:t>Ошибки, допущенные во время ритуала, исправлялись жрецом с помощью магических заклинаний</w:t>
      </w:r>
      <w:r w:rsidR="00E136DD" w:rsidRPr="00E136DD">
        <w:t>. "</w:t>
      </w:r>
      <w:r w:rsidRPr="00E136DD">
        <w:t>Да и сам ритуал в известной степени представлял собой магическое действо, поскольку являлся по сути попыткой напрямую оказать влияние на богов</w:t>
      </w:r>
      <w:r w:rsidR="00E136DD" w:rsidRPr="00E136DD">
        <w:t>"</w:t>
      </w:r>
      <w:r w:rsidRPr="00E136DD">
        <w:rPr>
          <w:rStyle w:val="af0"/>
          <w:sz w:val="20"/>
          <w:szCs w:val="20"/>
        </w:rPr>
        <w:t xml:space="preserve"> </w:t>
      </w:r>
      <w:r w:rsidRPr="00E136DD">
        <w:rPr>
          <w:rStyle w:val="af0"/>
          <w:sz w:val="20"/>
          <w:szCs w:val="20"/>
        </w:rPr>
        <w:footnoteReference w:id="8"/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Постепенный переход от буквальных магических действий к игровым и символическим знаменует собой определенную веху, новый период в истории обрядовой традиции</w:t>
      </w:r>
      <w:r w:rsidR="00E136DD" w:rsidRPr="00E136DD">
        <w:t xml:space="preserve">. </w:t>
      </w:r>
      <w:r w:rsidRPr="00E136DD">
        <w:t>Этот процесс углубляется в период тотального переустройства общества, когда традиционные магические обряды забываются или переходят в разряд религиозных обрядов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Данный период характеризуется дальнейшем закреплением власти жреческого сословия и углублением их специализации</w:t>
      </w:r>
      <w:r w:rsidR="00E136DD" w:rsidRPr="00E136DD">
        <w:t xml:space="preserve">. </w:t>
      </w:r>
      <w:r w:rsidRPr="00E136DD">
        <w:t>Существовали главные жрецы, надзиравшие за исполнением обряда</w:t>
      </w:r>
      <w:r w:rsidR="00E136DD" w:rsidRPr="00E136DD">
        <w:t xml:space="preserve">; </w:t>
      </w:r>
      <w:r w:rsidRPr="00E136DD">
        <w:t>жрецы, совершавшие сами обрядовые действия</w:t>
      </w:r>
      <w:r w:rsidR="00E136DD" w:rsidRPr="00E136DD">
        <w:t xml:space="preserve">; </w:t>
      </w:r>
      <w:r w:rsidRPr="00E136DD">
        <w:t xml:space="preserve">а также их помощники – чтецы гимнов и молитв, исполнители песнопений и </w:t>
      </w:r>
      <w:r w:rsidR="00E136DD" w:rsidRPr="00E136DD">
        <w:t xml:space="preserve">т.д. </w:t>
      </w:r>
      <w:r w:rsidRPr="00E136DD">
        <w:t>При этом надзирающий жрец не случайно считался главой происходящего, поскольку выполнял важнейшую функцию – обеспечение правильной последовательности и порядка ритуала</w:t>
      </w:r>
      <w:r w:rsidR="00E136DD" w:rsidRPr="00E136DD">
        <w:t xml:space="preserve">. </w:t>
      </w:r>
      <w:r w:rsidRPr="00E136DD">
        <w:t>Любая оплошность грозила гневом богов, непредсказуемыми и неприятными последствиями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С течением времени ритуалы становились все более сложными, изощренными, эзотерическими, что закономерно ведет к представлению остального населения об исключительной роли жрецов, ведь только они разбирались во всех тонкостях ритуала</w:t>
      </w:r>
      <w:r w:rsidR="00E136DD" w:rsidRPr="00E136DD">
        <w:t xml:space="preserve">. </w:t>
      </w:r>
      <w:r w:rsidRPr="00E136DD">
        <w:t>Считалось, что надлежащим образом проведенный ритуал возвышает жреца до положения того, кому этот ритуал посвящен, то есть до положения божества</w:t>
      </w:r>
      <w:r w:rsidR="00E136DD" w:rsidRPr="00E136DD">
        <w:t xml:space="preserve">. </w:t>
      </w:r>
      <w:r w:rsidRPr="00E136DD">
        <w:t>Соответственно складывалось мнение о необыкновенной магической силе и власти жрецов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Меняет свой культурный статус и сам ритуал</w:t>
      </w:r>
      <w:r w:rsidR="00E136DD" w:rsidRPr="00E136DD">
        <w:t xml:space="preserve">. </w:t>
      </w:r>
      <w:r w:rsidRPr="00E136DD">
        <w:t>Из средства общения с богами, он постепенно превращается в самоцель</w:t>
      </w:r>
      <w:r w:rsidR="00E136DD" w:rsidRPr="00E136DD">
        <w:t xml:space="preserve">. </w:t>
      </w:r>
      <w:r w:rsidRPr="00E136DD">
        <w:t>Именно в этот период ритуальное действие обретает те черты, которые составляют специфическое определение ритуала, принятого в современной науке</w:t>
      </w:r>
      <w:r w:rsidR="00E136DD" w:rsidRPr="00E136DD">
        <w:t xml:space="preserve">: </w:t>
      </w:r>
      <w:r w:rsidRPr="00E136DD">
        <w:t>ритуал (от лат</w:t>
      </w:r>
      <w:r w:rsidR="00E136DD" w:rsidRPr="00E136DD">
        <w:t xml:space="preserve">. </w:t>
      </w:r>
      <w:r w:rsidRPr="00E136DD">
        <w:rPr>
          <w:lang w:val="en-US"/>
        </w:rPr>
        <w:t>ritualis</w:t>
      </w:r>
      <w:r w:rsidRPr="00E136DD">
        <w:t xml:space="preserve"> – обрядовый</w:t>
      </w:r>
      <w:r w:rsidR="00E136DD" w:rsidRPr="00E136DD">
        <w:t xml:space="preserve">) </w:t>
      </w:r>
      <w:r w:rsidRPr="00E136DD">
        <w:t>– вид обряда, форма сложного символического поведения, упорядоченная, сильно стилизованная, тщательно распланированная система действий, жестов и слов, выражающая определенные культурные ценности</w:t>
      </w:r>
      <w:r w:rsidRPr="00E136DD">
        <w:rPr>
          <w:rStyle w:val="af0"/>
          <w:sz w:val="20"/>
          <w:szCs w:val="20"/>
        </w:rPr>
        <w:footnoteReference w:id="9"/>
      </w:r>
      <w:r w:rsidR="00E136DD" w:rsidRPr="00E136DD">
        <w:t xml:space="preserve">. </w:t>
      </w:r>
      <w:r w:rsidRPr="00E136DD">
        <w:t>Словом, ритуал по–прежнему лежит в основе мировоззрения членов древних обществ, но расстояние между сакральным миром и миром обычного человека неизменно увеличивается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На службу ритуалу призываются достижения науки того времени</w:t>
      </w:r>
      <w:r w:rsidR="00E136DD" w:rsidRPr="00E136DD">
        <w:t xml:space="preserve">. </w:t>
      </w:r>
      <w:r w:rsidRPr="00E136DD">
        <w:t>Так с ритуалистикой оказались тесно связаны традиционные науки</w:t>
      </w:r>
      <w:r w:rsidR="00E136DD" w:rsidRPr="00E136DD">
        <w:t xml:space="preserve">: </w:t>
      </w:r>
      <w:r w:rsidRPr="00E136DD">
        <w:t>астрономия, необходимая для выбора времени жертвоприношения, погребальных, свадебных церемоний</w:t>
      </w:r>
      <w:r w:rsidR="00E136DD" w:rsidRPr="00E136DD">
        <w:t xml:space="preserve">; </w:t>
      </w:r>
      <w:r w:rsidRPr="00E136DD">
        <w:t>математика – для устройства алтарей и храмов</w:t>
      </w:r>
      <w:r w:rsidR="00E136DD" w:rsidRPr="00E136DD">
        <w:t xml:space="preserve">; </w:t>
      </w:r>
      <w:r w:rsidRPr="00E136DD">
        <w:t xml:space="preserve">логика – для объяснения ритуальных процедур, лингвистика – для написания трактатов и комментариев и </w:t>
      </w:r>
      <w:r w:rsidR="00E136DD" w:rsidRPr="00E136DD">
        <w:t xml:space="preserve">т.д. </w:t>
      </w:r>
      <w:r w:rsidRPr="00E136DD">
        <w:t>По ритуальной модели строились города и писались политические трактаты, по ней строились отношения между людьми</w:t>
      </w:r>
      <w:r w:rsidR="00E136DD" w:rsidRPr="00E136DD">
        <w:t xml:space="preserve">. </w:t>
      </w:r>
      <w:r w:rsidRPr="00E136DD">
        <w:t>Сама жертва стала пониматься расширительно</w:t>
      </w:r>
      <w:r w:rsidR="00E136DD" w:rsidRPr="00E136DD">
        <w:t xml:space="preserve">. </w:t>
      </w:r>
      <w:r w:rsidRPr="00E136DD">
        <w:t>Её разновидностью стали считаться угощения и подарки жрецам, а также моменты повседневной жизни</w:t>
      </w:r>
      <w:r w:rsidR="00E136DD" w:rsidRPr="00E136DD">
        <w:t xml:space="preserve">. </w:t>
      </w:r>
      <w:r w:rsidRPr="00E136DD">
        <w:t>Например, прием и угощение гостей также могли считаться своеобразной жертвой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Пожалуй, главной особенностью и вкладом в обрядность восточных культур является обоснование необходимости “внутреннего ритуала”, совершаемого в глубине души, то есть призыв к приоритету содержания над формой</w:t>
      </w:r>
      <w:r w:rsidR="00E136DD" w:rsidRPr="00E136DD">
        <w:t xml:space="preserve">. </w:t>
      </w:r>
      <w:r w:rsidRPr="00E136DD">
        <w:t>Таковы традиции индийской йоги, где пышная обрядность как средство достижения наивысших состояний противопоставляется аскетизму, личному совершенствованию</w:t>
      </w:r>
      <w:r w:rsidR="00E136DD" w:rsidRPr="00E136DD">
        <w:t xml:space="preserve">. </w:t>
      </w:r>
      <w:r w:rsidRPr="00E136DD">
        <w:t>Считалось, что посредством такого совершенствования человек приобретал настоящее знание</w:t>
      </w:r>
      <w:r w:rsidR="00E136DD" w:rsidRPr="00E136DD">
        <w:t xml:space="preserve">, </w:t>
      </w:r>
      <w:r w:rsidRPr="00E136DD">
        <w:t>но не о культе, а о себе, жизни, космическом пространстве</w:t>
      </w:r>
      <w:r w:rsidR="00E136DD" w:rsidRPr="00E136DD">
        <w:t xml:space="preserve">. </w:t>
      </w:r>
      <w:r w:rsidRPr="00E136DD">
        <w:t>Тем не менее нельзя сказать, что такой путь отвергает ритуал вовсе</w:t>
      </w:r>
      <w:r w:rsidR="00E136DD" w:rsidRPr="00E136DD">
        <w:t xml:space="preserve">. </w:t>
      </w:r>
      <w:r w:rsidRPr="00E136DD">
        <w:t>Напротив, к примеру ритуал жертвоприношения считается по прежнему обязательным</w:t>
      </w:r>
      <w:r w:rsidR="00E136DD" w:rsidRPr="00E136DD">
        <w:t xml:space="preserve">. </w:t>
      </w:r>
      <w:r w:rsidRPr="00E136DD">
        <w:t>Только он должен сопровождаться не столько умением, сколько знанием, идущим от сердца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Таким образом, складывается две линии ритуализации</w:t>
      </w:r>
      <w:r w:rsidR="00E136DD" w:rsidRPr="00E136DD">
        <w:t xml:space="preserve">. </w:t>
      </w:r>
      <w:r w:rsidRPr="00E136DD">
        <w:t>Согласно одной из них, исполнитель ритуала совершенствуется, отправляя жертвы и изучая священные тексты, согласно другой – через жесткие самоограничения, внутреннюю дисциплину и размышления над законами бытия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 xml:space="preserve">С течением времени </w:t>
      </w:r>
      <w:r w:rsidR="00E136DD" w:rsidRPr="00E136DD">
        <w:t>"</w:t>
      </w:r>
      <w:r w:rsidRPr="00E136DD">
        <w:t>ритуальный формализм</w:t>
      </w:r>
      <w:r w:rsidR="00E136DD" w:rsidRPr="00E136DD">
        <w:t>"</w:t>
      </w:r>
      <w:r w:rsidRPr="00E136DD">
        <w:t xml:space="preserve"> уступает место культу, характерной чертой которого становится поклонение божеству в образе какого-нибудь символа, живописного изображения, скульптуры, и как следствие строительство дома божества – храма</w:t>
      </w:r>
      <w:r w:rsidR="00E136DD" w:rsidRPr="00E136DD">
        <w:t xml:space="preserve">. </w:t>
      </w:r>
      <w:r w:rsidRPr="00E136DD">
        <w:t>Достаточно долгое время ритуал и культ существуют параллельно</w:t>
      </w:r>
      <w:r w:rsidR="00E136DD" w:rsidRPr="00E136DD">
        <w:t xml:space="preserve">. </w:t>
      </w:r>
      <w:r w:rsidRPr="00E136DD">
        <w:t>Затем ритуал становится составляющей культа</w:t>
      </w:r>
      <w:r w:rsidR="00E136DD" w:rsidRPr="00E136DD">
        <w:t xml:space="preserve">. </w:t>
      </w:r>
      <w:r w:rsidRPr="00E136DD">
        <w:t xml:space="preserve">Правила свершения культа определяются многочисленными специальными текстами, разъяснениями храмовых ритуалов, астрологическими справочниками с разъяснениями дат, сборниками магических формул и </w:t>
      </w:r>
      <w:r w:rsidR="00E136DD" w:rsidRPr="00E136DD">
        <w:t xml:space="preserve">т.д. </w:t>
      </w:r>
      <w:r w:rsidRPr="00E136DD">
        <w:t>Каждое действие, связанное с выбором места и времени для строительства храма, сам процесс его возведения, планировка и декорирование внутренних помещений, эстетизация окружающего пространства, освящение – буквально всё сопровождалось исполнением соответствующего предписанного ритуала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Дальнейшее развитие ритуальной культуры оставляет её в большей степени в плоскости религиозности, где ритуал служит главным выражением культовых отношений</w:t>
      </w:r>
      <w:r w:rsidR="00E136DD" w:rsidRPr="00E136DD">
        <w:t xml:space="preserve">. </w:t>
      </w:r>
      <w:r w:rsidRPr="00E136DD">
        <w:t>Именно действием традиционных ритуалов</w:t>
      </w:r>
      <w:r w:rsidR="00E136DD" w:rsidRPr="00E136DD">
        <w:t xml:space="preserve"> </w:t>
      </w:r>
      <w:r w:rsidRPr="00E136DD">
        <w:t>обеспечивается сохранение религиозных отношений в массах</w:t>
      </w:r>
      <w:r w:rsidR="00E136DD" w:rsidRPr="00E136DD">
        <w:t xml:space="preserve">. </w:t>
      </w:r>
      <w:r w:rsidRPr="00E136DD">
        <w:t>Ритуал представляет собой наиболее консервативный элемент религии, и его истолкование изменяется в процессе секуляризации общественной жизни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Ритуал играет важную роль в истории любого общества как традиционно выработанный метод социального воспитания индивидов, приобщения их к коллективным нормам жизни</w:t>
      </w:r>
      <w:r w:rsidR="00E136DD" w:rsidRPr="00E136DD">
        <w:t xml:space="preserve">. </w:t>
      </w:r>
      <w:r w:rsidRPr="00E136DD">
        <w:t>Данная роль ритуала</w:t>
      </w:r>
      <w:r w:rsidR="00E136DD" w:rsidRPr="00E136DD">
        <w:t xml:space="preserve"> </w:t>
      </w:r>
      <w:r w:rsidRPr="00E136DD">
        <w:t>сохраняется на протяжении всей истории общества</w:t>
      </w:r>
      <w:r w:rsidR="00E136DD" w:rsidRPr="00E136DD">
        <w:t xml:space="preserve">. </w:t>
      </w:r>
      <w:r w:rsidRPr="00E136DD">
        <w:t>На современном этапе развития восточных культур (исключая мусульманские, которые представляют собой отдельный обширный пласт в рассмотрении ритуальной культуры</w:t>
      </w:r>
      <w:r w:rsidR="00E136DD" w:rsidRPr="00E136DD">
        <w:t>),</w:t>
      </w:r>
      <w:r w:rsidRPr="00E136DD">
        <w:t xml:space="preserve"> пожалуй можно говорить о существовании двух тенденций</w:t>
      </w:r>
      <w:r w:rsidR="00E136DD" w:rsidRPr="00E136DD">
        <w:t xml:space="preserve">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 xml:space="preserve">С одной стороны, развитие правовых норм, системы нравственных представлений, элементов рационального поведения личности и научного сознания вытесняют ритуал на периферию общественной жизни, главным образом в область церемониальных форм официального поведения и бытовых отношений (гражданскую обрядность, этикет, дипломатический протокол и </w:t>
      </w:r>
      <w:r w:rsidR="00E136DD" w:rsidRPr="00E136DD">
        <w:t xml:space="preserve">т.п.). </w:t>
      </w:r>
    </w:p>
    <w:p w:rsidR="00AA70BF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С другой стороны, богатейшие религиозные традиции стран Востока располагают к выбору ритуального поведения среди огромного многообразия</w:t>
      </w:r>
      <w:r w:rsidR="00E136DD" w:rsidRPr="00E136DD">
        <w:t xml:space="preserve">. </w:t>
      </w:r>
      <w:r w:rsidRPr="00E136DD">
        <w:t>В нём есть все мыслимые божественные манифестации</w:t>
      </w:r>
      <w:r w:rsidR="00E136DD" w:rsidRPr="00E136DD">
        <w:t xml:space="preserve">: </w:t>
      </w:r>
      <w:r w:rsidRPr="00E136DD">
        <w:t xml:space="preserve">бог как абстрактный символ, владыка мира, отец, брат, возлюбленный, младенец и </w:t>
      </w:r>
      <w:r w:rsidR="00E136DD" w:rsidRPr="00E136DD">
        <w:t xml:space="preserve">т.д. </w:t>
      </w:r>
      <w:r w:rsidRPr="00E136DD">
        <w:t>Так же многообразны формы почитания божеств</w:t>
      </w:r>
      <w:r w:rsidR="00E136DD" w:rsidRPr="00E136DD">
        <w:t xml:space="preserve">: </w:t>
      </w:r>
      <w:r w:rsidRPr="00E136DD">
        <w:t>жертвоприношение, медитация, мантры, игра на музыкальных инструментах, вращение молитвенного барабана, обмазывание себя пеплом, воскурение благовоний, священная трапеза… Перечисление всех форм может длиться бесконечно</w:t>
      </w:r>
      <w:r w:rsidR="00E136DD" w:rsidRPr="00E136DD">
        <w:t xml:space="preserve">. </w:t>
      </w:r>
      <w:r w:rsidRPr="00E136DD">
        <w:t>Поклоняются божественным проявлениям в виде текста, знака, творения природы, звука, дыхания</w:t>
      </w:r>
      <w:r w:rsidR="00E136DD" w:rsidRPr="00E136DD">
        <w:t xml:space="preserve">; </w:t>
      </w:r>
      <w:r w:rsidRPr="00E136DD">
        <w:t>в храме или вне его</w:t>
      </w:r>
      <w:r w:rsidR="00E136DD" w:rsidRPr="00E136DD">
        <w:t xml:space="preserve">. </w:t>
      </w:r>
      <w:r w:rsidRPr="00E136DD">
        <w:t>В Индии каждый волен выбирать ту дорогу к богу, которая ему ближе, и она не будет считаться лучше или хуже остальных</w:t>
      </w:r>
      <w:r w:rsidR="00E136DD" w:rsidRPr="00E136DD">
        <w:t xml:space="preserve">. </w:t>
      </w:r>
      <w:r w:rsidRPr="00E136DD">
        <w:t>Брахман может изощряться в философских спорах, аскет – истязать свою плоть, деревенский жрец – обагрять руки кровью жертвенного животного, философ – предаваться размышлениям, йог – делать необходимые упражнения, мирянин – совершать требуемые ритуалы и т</w:t>
      </w:r>
      <w:r w:rsidR="00FA30CA">
        <w:t>.</w:t>
      </w:r>
      <w:r w:rsidRPr="00E136DD">
        <w:t>п</w:t>
      </w:r>
      <w:r w:rsidRPr="00E136DD">
        <w:rPr>
          <w:rStyle w:val="af0"/>
          <w:sz w:val="20"/>
          <w:szCs w:val="20"/>
        </w:rPr>
        <w:footnoteReference w:id="10"/>
      </w:r>
      <w:r w:rsidR="00FA30CA">
        <w:t xml:space="preserve">. </w:t>
      </w:r>
      <w:r w:rsidRPr="00E136DD">
        <w:t>А в таких религиях как даосизм, конфуцианство, синтоизм, буддизм в его повседневном проявлении,</w:t>
      </w:r>
      <w:r w:rsidR="00E136DD" w:rsidRPr="00E136DD">
        <w:t xml:space="preserve"> - </w:t>
      </w:r>
      <w:r w:rsidRPr="00E136DD">
        <w:t>ритуал становится одной из форм обыденного верования</w:t>
      </w:r>
      <w:r w:rsidR="00E136DD" w:rsidRPr="00E136DD">
        <w:t xml:space="preserve">. </w:t>
      </w:r>
      <w:r w:rsidRPr="00E136DD">
        <w:t>То есть он настолько глубоко вошел в плоть и кровь этих национальных культур, в сознание каждого человека, что многие некогда закрытые ритуалы превратились в элемент повседневной культовой практики</w:t>
      </w:r>
      <w:r w:rsidR="00E136DD" w:rsidRPr="00E136DD">
        <w:t xml:space="preserve">. </w:t>
      </w:r>
      <w:r w:rsidRPr="00E136DD">
        <w:t>Более того, в системе верований отдельного человека или семьи нередким является смешивание ритуалов и обрядов различных религий</w:t>
      </w:r>
      <w:r w:rsidR="00E136DD" w:rsidRPr="00E136DD">
        <w:t xml:space="preserve">. </w:t>
      </w:r>
      <w:r w:rsidRPr="00E136DD">
        <w:t>Так китаец может быть буддистом, и сознательно относить себя к этой религии, и, в тоже время, участвовать в даосских ритуалах как части своей обычной жизни и быта</w:t>
      </w:r>
      <w:r w:rsidR="00E136DD" w:rsidRPr="00E136DD">
        <w:t xml:space="preserve">. </w:t>
      </w:r>
      <w:r w:rsidRPr="00E136DD">
        <w:t>То же самое характерно и для взаимоотношений дзэн-буддизм</w:t>
      </w:r>
      <w:r w:rsidR="00E136DD" w:rsidRPr="00E136DD">
        <w:t xml:space="preserve"> - </w:t>
      </w:r>
      <w:r w:rsidRPr="00E136DD">
        <w:t>синтоизм в японской культуре</w:t>
      </w:r>
      <w:r w:rsidR="00E136DD" w:rsidRPr="00E136DD">
        <w:t xml:space="preserve">. </w:t>
      </w:r>
    </w:p>
    <w:p w:rsidR="00E136DD" w:rsidRPr="00E136DD" w:rsidRDefault="00AA70BF" w:rsidP="00E136DD">
      <w:pPr>
        <w:widowControl w:val="0"/>
        <w:autoSpaceDE w:val="0"/>
        <w:autoSpaceDN w:val="0"/>
        <w:adjustRightInd w:val="0"/>
      </w:pPr>
      <w:r w:rsidRPr="00E136DD">
        <w:t>В целом, изучая генезис ритуальной культуры в странах Востока</w:t>
      </w:r>
      <w:r w:rsidR="00E136DD" w:rsidRPr="00E136DD">
        <w:t xml:space="preserve">, </w:t>
      </w:r>
      <w:r w:rsidRPr="00E136DD">
        <w:t>можно говорить о том, что ритуал как религиозный феномен, проделал длительный путь и эволюционировал от жертвоприношения, понимаемого как средство воздействия на божество с целью умилостивления</w:t>
      </w:r>
      <w:r w:rsidR="00E136DD" w:rsidRPr="00E136DD">
        <w:t xml:space="preserve">; </w:t>
      </w:r>
      <w:r w:rsidRPr="00E136DD">
        <w:t>через закрепление формализма обрядности и прочной власти её исполнителей</w:t>
      </w:r>
      <w:r w:rsidR="00E136DD" w:rsidRPr="00E136DD">
        <w:t xml:space="preserve">; </w:t>
      </w:r>
      <w:r w:rsidRPr="00E136DD">
        <w:t>к</w:t>
      </w:r>
      <w:r w:rsidR="00E136DD" w:rsidRPr="00E136DD">
        <w:t xml:space="preserve"> </w:t>
      </w:r>
      <w:r w:rsidRPr="00E136DD">
        <w:t>пониманию приоритета содержания над формой, внутреннего ритуала, духовного совершенствования и обоснованию функциональной значимости ритуала в современном обществе, религиозной и повседневной культуре</w:t>
      </w:r>
      <w:r w:rsidR="00E136DD" w:rsidRPr="00E136DD">
        <w:t xml:space="preserve">. </w:t>
      </w:r>
    </w:p>
    <w:p w:rsidR="00077DAD" w:rsidRPr="00E136DD" w:rsidRDefault="00450A88" w:rsidP="00FA30CA">
      <w:pPr>
        <w:pStyle w:val="2"/>
      </w:pPr>
      <w:r w:rsidRPr="00E136DD">
        <w:br w:type="page"/>
      </w:r>
      <w:bookmarkStart w:id="23" w:name="_Toc193478048"/>
      <w:bookmarkStart w:id="24" w:name="_Toc228088336"/>
      <w:r w:rsidR="00FF105A" w:rsidRPr="00E136DD">
        <w:t>Заключение</w:t>
      </w:r>
      <w:bookmarkEnd w:id="23"/>
      <w:bookmarkEnd w:id="24"/>
    </w:p>
    <w:p w:rsidR="00FA30CA" w:rsidRDefault="00FA30CA" w:rsidP="00E136DD">
      <w:pPr>
        <w:widowControl w:val="0"/>
        <w:autoSpaceDE w:val="0"/>
        <w:autoSpaceDN w:val="0"/>
        <w:adjustRightInd w:val="0"/>
      </w:pP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Целью данной курсовой работы выступал анализ магии в культуре Запада и Востока</w:t>
      </w:r>
      <w:r w:rsidR="00E136DD" w:rsidRPr="00E136DD">
        <w:t xml:space="preserve">. </w:t>
      </w:r>
      <w:r w:rsidR="00B503E4" w:rsidRPr="00E136DD">
        <w:t>В</w:t>
      </w:r>
      <w:r w:rsidRPr="00E136DD">
        <w:t xml:space="preserve"> заключение необходимо отметить, что в последние десятилетия наука совершила прорыв в тех областях, которые раньше стопроцентно относились к сфере магии</w:t>
      </w:r>
      <w:r w:rsidR="00E136DD" w:rsidRPr="00E136DD">
        <w:t xml:space="preserve">. </w:t>
      </w:r>
      <w:r w:rsidRPr="00E136DD">
        <w:t>Химия объяснила свойства магических растений, хотя результат их применения магами показывает, что вопросы к науке еще остались</w:t>
      </w:r>
      <w:r w:rsidR="00E136DD" w:rsidRPr="00E136DD">
        <w:t xml:space="preserve">. </w:t>
      </w:r>
      <w:r w:rsidRPr="00E136DD">
        <w:t>Гипноз перестал быть тайной магов и стал приемом медицины, хотя маги продолжают его использовать в сочетании с другими приемами</w:t>
      </w:r>
      <w:r w:rsidR="00E136DD" w:rsidRPr="00E136DD">
        <w:t xml:space="preserve">. </w:t>
      </w:r>
      <w:r w:rsidRPr="00E136DD">
        <w:t>Бурное развитие психологии и психоанализа позволило выдвинуть гипотезы, объясняющие большую часть магических практик</w:t>
      </w:r>
      <w:r w:rsidR="00E136DD" w:rsidRPr="00E136DD">
        <w:t xml:space="preserve"> - </w:t>
      </w:r>
      <w:r w:rsidRPr="00E136DD">
        <w:t>но только гипотезы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Казалось бы, экспансия науки должна была сузить область применения магии, но</w:t>
      </w:r>
      <w:r w:rsidR="00E136DD" w:rsidRPr="00E136DD">
        <w:t xml:space="preserve"> - </w:t>
      </w:r>
      <w:r w:rsidRPr="00E136DD">
        <w:t>как ни странно</w:t>
      </w:r>
      <w:r w:rsidR="00E136DD" w:rsidRPr="00E136DD">
        <w:t xml:space="preserve">! - </w:t>
      </w:r>
      <w:r w:rsidRPr="00E136DD">
        <w:t>эта область даже расширилась</w:t>
      </w:r>
      <w:r w:rsidR="00E136DD" w:rsidRPr="00E136DD">
        <w:t xml:space="preserve">. </w:t>
      </w:r>
      <w:r w:rsidRPr="00E136DD">
        <w:t>Произошло это во-первых, потому что магия тоже не стоит на месте, а освобождение от средневековых стереотипов способствовало притоку мыслителей в магию</w:t>
      </w:r>
      <w:r w:rsidR="00E136DD" w:rsidRPr="00E136DD">
        <w:t xml:space="preserve">. </w:t>
      </w:r>
      <w:r w:rsidRPr="00E136DD">
        <w:t>Во-вторых, магия стала интернациональной</w:t>
      </w:r>
      <w:r w:rsidR="00E136DD" w:rsidRPr="00E136DD">
        <w:t xml:space="preserve">. </w:t>
      </w:r>
      <w:r w:rsidRPr="00E136DD">
        <w:t>Европейские маги изучили техники магов Востока, Вуду, индейцев</w:t>
      </w:r>
      <w:r w:rsidR="00E136DD" w:rsidRPr="00E136DD">
        <w:t xml:space="preserve">. </w:t>
      </w:r>
      <w:r w:rsidRPr="00E136DD">
        <w:t>В этом плане магия опередила науку, которая продолжает оставаться чисто европейской</w:t>
      </w:r>
      <w:r w:rsidR="00E136DD" w:rsidRPr="00E136DD">
        <w:t xml:space="preserve">. </w:t>
      </w:r>
      <w:r w:rsidRPr="00E136DD">
        <w:t>В-третьих, успехи науки (главным образом, психологии</w:t>
      </w:r>
      <w:r w:rsidR="00E136DD" w:rsidRPr="00E136DD">
        <w:t xml:space="preserve">) </w:t>
      </w:r>
      <w:r w:rsidRPr="00E136DD">
        <w:t>создали прочный базис, опираясь на который маги могут уверенно действовать в неизвестных ранее областях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Вместе с тем, если ранее ученые ругали магию за элементы веры и мистицизма, то теперь эти элементы начинают появляться уже в самой науке, приводя в тяжелых случаях к таким явлениям как лысенковщина</w:t>
      </w:r>
      <w:r w:rsidR="00E136DD" w:rsidRPr="00E136DD">
        <w:t xml:space="preserve">. </w:t>
      </w:r>
      <w:r w:rsidRPr="00E136DD">
        <w:t>Видимо, это инерция средневековых представлений о знании как объекте веры</w:t>
      </w:r>
      <w:r w:rsidR="00E136DD" w:rsidRPr="00E136DD">
        <w:t xml:space="preserve">. </w:t>
      </w:r>
      <w:r w:rsidRPr="00E136DD">
        <w:t>Кроме того, европейские и европеизированные ученые явно недостаточно занимаются изучением научного опыта других культур</w:t>
      </w:r>
      <w:r w:rsidR="00E136DD" w:rsidRPr="00E136DD">
        <w:t xml:space="preserve">. </w:t>
      </w:r>
      <w:r w:rsidRPr="00E136DD">
        <w:t>В результате этот опыт оказывается невостребованным, в знании возникла "дыра"</w:t>
      </w:r>
      <w:r w:rsidR="00E136DD" w:rsidRPr="00E136DD">
        <w:t xml:space="preserve"> - </w:t>
      </w:r>
      <w:r w:rsidRPr="00E136DD">
        <w:t>сведения, не относящиеся ни к науке, ни к магии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Таким образом, в наше время под магией в основном подразумевается совокупность явлений, не объясненных наукой, но могущих быть использованными в практической деятельности человека</w:t>
      </w:r>
      <w:r w:rsidR="00E136DD" w:rsidRPr="00E136DD">
        <w:t xml:space="preserve">. </w:t>
      </w:r>
      <w:r w:rsidRPr="00E136DD">
        <w:t>Наметилось некоторое сближение науки и магии</w:t>
      </w:r>
      <w:r w:rsidR="00E136DD" w:rsidRPr="00E136DD">
        <w:t xml:space="preserve"> - </w:t>
      </w:r>
      <w:r w:rsidRPr="00E136DD">
        <w:t xml:space="preserve">в основном из-за общности некоторых используемых приемов (гипноз, НЛП и </w:t>
      </w:r>
      <w:r w:rsidR="00E136DD" w:rsidRPr="00E136DD">
        <w:t xml:space="preserve">т.д.)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Что ожидает магию (да и вообще всю совокупность знаний человечества</w:t>
      </w:r>
      <w:r w:rsidR="00E136DD" w:rsidRPr="00E136DD">
        <w:t xml:space="preserve">) </w:t>
      </w:r>
      <w:r w:rsidRPr="00E136DD">
        <w:t>в будущем</w:t>
      </w:r>
      <w:r w:rsidR="00E136DD" w:rsidRPr="00E136DD">
        <w:t xml:space="preserve">? </w:t>
      </w:r>
      <w:r w:rsidRPr="00E136DD">
        <w:t>Можно предположить, что начатое магами изучение опыта других культур подхватит и наука, и, скорее всего, далеко не все из этого опыта сможет сразу объяснить</w:t>
      </w:r>
      <w:r w:rsidR="00E136DD" w:rsidRPr="00E136DD">
        <w:t xml:space="preserve">. </w:t>
      </w:r>
      <w:r w:rsidRPr="00E136DD">
        <w:t>Так что даже среди уже накопленного в мире знания найдется что-то новое, что пополнит арсенал магов</w:t>
      </w:r>
      <w:r w:rsidR="00E136DD" w:rsidRPr="00E136DD">
        <w:t xml:space="preserve">. </w:t>
      </w:r>
      <w:r w:rsidRPr="00E136DD">
        <w:t>Вместе с тем, будет продолжаться сближение магии с некоторыми областями науки, особенно с психологией</w:t>
      </w:r>
      <w:r w:rsidR="00E136DD" w:rsidRPr="00E136DD">
        <w:t xml:space="preserve">. </w:t>
      </w:r>
      <w:r w:rsidRPr="00E136DD">
        <w:t>Если попытки биохимического объяснения психологических феноменов потерпят неудачу, то знание человечества может разделиться на 2 части совершенно иным образом, и психология объединится с магией</w:t>
      </w:r>
      <w:r w:rsidR="00E136DD" w:rsidRPr="00E136DD">
        <w:t xml:space="preserve">. </w:t>
      </w:r>
      <w:r w:rsidRPr="00E136DD">
        <w:t>В этом случае возникнет новое понимание магии, которое просматривается уже в наше время</w:t>
      </w:r>
      <w:r w:rsidR="00E136DD" w:rsidRPr="00E136DD">
        <w:t xml:space="preserve">: </w:t>
      </w:r>
      <w:r w:rsidRPr="00E136DD">
        <w:t>магия</w:t>
      </w:r>
      <w:r w:rsidR="00E136DD" w:rsidRPr="00E136DD">
        <w:t xml:space="preserve"> - </w:t>
      </w:r>
      <w:r w:rsidRPr="00E136DD">
        <w:t>это психическое воздействие на окружающий мир</w:t>
      </w:r>
      <w:r w:rsidR="00E136DD" w:rsidRPr="00E136DD">
        <w:t xml:space="preserve">. </w:t>
      </w:r>
    </w:p>
    <w:p w:rsidR="00505212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Возможен и иной сценарий, особенно в случае, если изучение знаний других культур совершит переворот в европейской науке</w:t>
      </w:r>
      <w:r w:rsidR="00E136DD" w:rsidRPr="00E136DD">
        <w:t xml:space="preserve">. </w:t>
      </w:r>
      <w:r w:rsidRPr="00E136DD">
        <w:t>Магия может стать просто одной из научных дисциплин, и ее сферой деятельности будет систематизация и практическое применение интуитивного, иррационального знания</w:t>
      </w:r>
      <w:r w:rsidR="00E136DD" w:rsidRPr="00E136DD">
        <w:t xml:space="preserve">. </w:t>
      </w:r>
      <w:r w:rsidRPr="00E136DD">
        <w:t>Видимо, такое знание будет всегда, какие бы успехи ни делала наука в стремлении найти всему рациональное объяснение</w:t>
      </w:r>
      <w:r w:rsidR="00E136DD" w:rsidRPr="00E136DD">
        <w:t xml:space="preserve">. </w:t>
      </w:r>
    </w:p>
    <w:p w:rsidR="00E136DD" w:rsidRPr="00E136DD" w:rsidRDefault="00505212" w:rsidP="00E136DD">
      <w:pPr>
        <w:widowControl w:val="0"/>
        <w:autoSpaceDE w:val="0"/>
        <w:autoSpaceDN w:val="0"/>
        <w:adjustRightInd w:val="0"/>
      </w:pPr>
      <w:r w:rsidRPr="00E136DD">
        <w:t>Не следует упускать из виду еще один аспект</w:t>
      </w:r>
      <w:r w:rsidR="00E136DD" w:rsidRPr="00E136DD">
        <w:t xml:space="preserve">: </w:t>
      </w:r>
      <w:r w:rsidRPr="00E136DD">
        <w:t>магия</w:t>
      </w:r>
      <w:r w:rsidR="00E136DD" w:rsidRPr="00E136DD">
        <w:t xml:space="preserve"> - </w:t>
      </w:r>
      <w:r w:rsidRPr="00E136DD">
        <w:t>это не только наука, не только совокупность приемов, это</w:t>
      </w:r>
      <w:r w:rsidR="00E136DD" w:rsidRPr="00E136DD">
        <w:t xml:space="preserve"> - </w:t>
      </w:r>
      <w:r w:rsidRPr="00E136DD">
        <w:t>искусство, требующее таланта, который есть далеко не у каждого</w:t>
      </w:r>
      <w:r w:rsidR="00E136DD" w:rsidRPr="00E136DD">
        <w:t xml:space="preserve">. </w:t>
      </w:r>
      <w:r w:rsidRPr="00E136DD">
        <w:t>И, как во всяком виде искусстве, можно сколько угодно исследовать его шедевры, но повторить их, при отсутствии таланта, невозможно</w:t>
      </w:r>
      <w:r w:rsidR="00E136DD" w:rsidRPr="00E136DD">
        <w:t xml:space="preserve">. </w:t>
      </w:r>
    </w:p>
    <w:p w:rsidR="00077DAD" w:rsidRPr="00E136DD" w:rsidRDefault="00FF105A" w:rsidP="00FA30CA">
      <w:pPr>
        <w:pStyle w:val="2"/>
      </w:pPr>
      <w:r w:rsidRPr="00E136DD">
        <w:br w:type="page"/>
      </w:r>
      <w:bookmarkStart w:id="25" w:name="_Toc193478049"/>
      <w:bookmarkStart w:id="26" w:name="_Toc228088337"/>
      <w:r w:rsidRPr="00E136DD">
        <w:t>Список литературы</w:t>
      </w:r>
      <w:bookmarkEnd w:id="25"/>
      <w:bookmarkEnd w:id="26"/>
    </w:p>
    <w:p w:rsidR="00FA30CA" w:rsidRDefault="00FA30CA" w:rsidP="00E136DD">
      <w:pPr>
        <w:widowControl w:val="0"/>
        <w:autoSpaceDE w:val="0"/>
        <w:autoSpaceDN w:val="0"/>
        <w:adjustRightInd w:val="0"/>
      </w:pP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Вышеславцев Б</w:t>
      </w:r>
      <w:r w:rsidR="00E136DD">
        <w:t xml:space="preserve">.П. </w:t>
      </w:r>
      <w:r w:rsidR="00E136DD" w:rsidRPr="00E136DD">
        <w:t xml:space="preserve">. </w:t>
      </w:r>
      <w:r w:rsidRPr="00E136DD">
        <w:t>Оккультизм предлагает выход</w:t>
      </w:r>
      <w:r w:rsidR="00E136DD" w:rsidRPr="00E136DD">
        <w:t xml:space="preserve"> // </w:t>
      </w:r>
      <w:r w:rsidRPr="00E136DD">
        <w:t>Культура России – 2001</w:t>
      </w:r>
      <w:r w:rsidR="00E136DD" w:rsidRPr="00E136DD">
        <w:t xml:space="preserve"> - </w:t>
      </w:r>
      <w:r w:rsidRPr="00E136DD">
        <w:t>№10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Гофман А</w:t>
      </w:r>
      <w:r w:rsidR="00E136DD">
        <w:t xml:space="preserve">.Б., </w:t>
      </w:r>
      <w:r w:rsidRPr="00E136DD">
        <w:t>Левкович В</w:t>
      </w:r>
      <w:r w:rsidR="00E136DD">
        <w:t xml:space="preserve">.П. </w:t>
      </w:r>
      <w:r w:rsidRPr="00E136DD">
        <w:t>Обычай как форма социальной регуляции</w:t>
      </w:r>
      <w:r w:rsidR="00E136DD" w:rsidRPr="00E136DD">
        <w:t xml:space="preserve"> // </w:t>
      </w:r>
      <w:r w:rsidRPr="00E136DD">
        <w:t>Этнография</w:t>
      </w:r>
      <w:r w:rsidR="00E136DD" w:rsidRPr="00E136DD">
        <w:t xml:space="preserve">. </w:t>
      </w:r>
      <w:r w:rsidRPr="00E136DD">
        <w:t>– 2003</w:t>
      </w:r>
      <w:r w:rsidR="00E136DD" w:rsidRPr="00E136DD">
        <w:t xml:space="preserve"> - </w:t>
      </w:r>
      <w:r w:rsidRPr="00E136DD">
        <w:t>№1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Григоренко А</w:t>
      </w:r>
      <w:r w:rsidR="00E136DD">
        <w:t xml:space="preserve">.Ю. </w:t>
      </w:r>
      <w:r w:rsidRPr="00E136DD">
        <w:t>Разноликая магия</w:t>
      </w:r>
      <w:r w:rsidR="00E136DD" w:rsidRPr="00E136DD">
        <w:t xml:space="preserve">. - </w:t>
      </w:r>
      <w:r w:rsidRPr="00E136DD">
        <w:t>М</w:t>
      </w:r>
      <w:r w:rsidR="00E136DD" w:rsidRPr="00E136DD">
        <w:t>., 20</w:t>
      </w:r>
      <w:r w:rsidRPr="00E136DD">
        <w:t>02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Елизаренкова Т</w:t>
      </w:r>
      <w:r w:rsidR="00E136DD">
        <w:t xml:space="preserve">.Я. </w:t>
      </w:r>
      <w:r w:rsidRPr="00E136DD">
        <w:t>Слова и вещи в Ригведе / РАН</w:t>
      </w:r>
      <w:r w:rsidR="00E136DD" w:rsidRPr="00E136DD">
        <w:t xml:space="preserve">. </w:t>
      </w:r>
      <w:r w:rsidRPr="00E136DD">
        <w:t>Ин-т востоковедения</w:t>
      </w:r>
      <w:r w:rsidR="00E136DD" w:rsidRPr="00E136DD">
        <w:t xml:space="preserve">. - </w:t>
      </w:r>
      <w:r w:rsidRPr="00E136DD">
        <w:t>М</w:t>
      </w:r>
      <w:r w:rsidR="00E136DD" w:rsidRPr="00E136DD">
        <w:t xml:space="preserve">.: </w:t>
      </w:r>
      <w:r w:rsidRPr="00E136DD">
        <w:t>Вост</w:t>
      </w:r>
      <w:r w:rsidR="00E136DD" w:rsidRPr="00E136DD">
        <w:t xml:space="preserve">. </w:t>
      </w:r>
      <w:r w:rsidRPr="00E136DD">
        <w:t>лит</w:t>
      </w:r>
      <w:r w:rsidR="00E136DD" w:rsidRPr="00E136DD">
        <w:t>., 20</w:t>
      </w:r>
      <w:r w:rsidRPr="00E136DD">
        <w:t xml:space="preserve">01 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Зелинский Ф</w:t>
      </w:r>
      <w:r w:rsidR="00E136DD">
        <w:t xml:space="preserve">.Ф. </w:t>
      </w:r>
      <w:r w:rsidRPr="00E136DD">
        <w:t>Влияние оккультизма на современное общество</w:t>
      </w:r>
      <w:r w:rsidR="00E136DD" w:rsidRPr="00E136DD">
        <w:t xml:space="preserve"> // </w:t>
      </w:r>
      <w:r w:rsidRPr="00E136DD">
        <w:t>Культура России</w:t>
      </w:r>
      <w:r w:rsidR="00E136DD" w:rsidRPr="00E136DD">
        <w:t xml:space="preserve">. </w:t>
      </w:r>
      <w:r w:rsidRPr="00E136DD">
        <w:t>– 2000</w:t>
      </w:r>
      <w:r w:rsidR="00E136DD" w:rsidRPr="00E136DD">
        <w:t xml:space="preserve">. - </w:t>
      </w:r>
      <w:r w:rsidRPr="00E136DD">
        <w:t>№4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Индийская мифология</w:t>
      </w:r>
      <w:r w:rsidR="00E136DD" w:rsidRPr="00E136DD">
        <w:t xml:space="preserve">: </w:t>
      </w:r>
      <w:r w:rsidRPr="00E136DD">
        <w:t>энциклопедия</w:t>
      </w:r>
      <w:r w:rsidR="00E136DD" w:rsidRPr="00E136DD">
        <w:t xml:space="preserve">. </w:t>
      </w:r>
      <w:r w:rsidRPr="00E136DD">
        <w:t>– М</w:t>
      </w:r>
      <w:r w:rsidR="00E136DD" w:rsidRPr="00E136DD">
        <w:t xml:space="preserve">.: </w:t>
      </w:r>
      <w:r w:rsidRPr="00E136DD">
        <w:t>Изд-во Эксмо</w:t>
      </w:r>
      <w:r w:rsidR="00E136DD" w:rsidRPr="00E136DD">
        <w:t xml:space="preserve">; </w:t>
      </w:r>
      <w:r w:rsidRPr="00E136DD">
        <w:t>СПб</w:t>
      </w:r>
      <w:r w:rsidR="00E136DD" w:rsidRPr="00E136DD">
        <w:t xml:space="preserve">.: </w:t>
      </w:r>
      <w:r w:rsidRPr="00E136DD">
        <w:t>Мидгард, 2005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Ионин Л</w:t>
      </w:r>
      <w:r w:rsidR="00E136DD">
        <w:t xml:space="preserve">.Г. </w:t>
      </w:r>
      <w:r w:rsidRPr="00E136DD">
        <w:t>Культура и социальная структура</w:t>
      </w:r>
      <w:r w:rsidR="00E136DD" w:rsidRPr="00E136DD">
        <w:t xml:space="preserve"> // </w:t>
      </w:r>
      <w:r w:rsidRPr="00E136DD">
        <w:t>Социологические исследования</w:t>
      </w:r>
      <w:r w:rsidR="00E136DD" w:rsidRPr="00E136DD">
        <w:t xml:space="preserve">. - </w:t>
      </w:r>
      <w:r w:rsidRPr="00E136DD">
        <w:t>2002</w:t>
      </w:r>
      <w:r w:rsidR="00E136DD" w:rsidRPr="00E136DD">
        <w:t xml:space="preserve"> - </w:t>
      </w:r>
      <w:r w:rsidRPr="00E136DD">
        <w:t xml:space="preserve">№ 3 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Каутский К</w:t>
      </w:r>
      <w:r w:rsidR="00E136DD" w:rsidRPr="00E136DD">
        <w:t xml:space="preserve">. </w:t>
      </w:r>
      <w:r w:rsidRPr="00E136DD">
        <w:t>Происхождение христианства</w:t>
      </w:r>
      <w:r w:rsidR="00E136DD" w:rsidRPr="00E136DD">
        <w:t xml:space="preserve">. - </w:t>
      </w:r>
      <w:r w:rsidRPr="00E136DD">
        <w:t>М</w:t>
      </w:r>
      <w:r w:rsidR="00E136DD" w:rsidRPr="00E136DD">
        <w:t>., 20</w:t>
      </w:r>
      <w:r w:rsidRPr="00E136DD">
        <w:t>00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Лосский Н</w:t>
      </w:r>
      <w:r w:rsidR="00E136DD">
        <w:t xml:space="preserve">.О. </w:t>
      </w:r>
      <w:r w:rsidRPr="00E136DD">
        <w:t>Причины оккультизма</w:t>
      </w:r>
      <w:r w:rsidR="00E136DD" w:rsidRPr="00E136DD">
        <w:t xml:space="preserve">. </w:t>
      </w:r>
      <w:r w:rsidRPr="00E136DD">
        <w:t>– М</w:t>
      </w:r>
      <w:r w:rsidR="00E136DD" w:rsidRPr="00E136DD">
        <w:t>.,</w:t>
      </w:r>
      <w:r w:rsidRPr="00E136DD">
        <w:t xml:space="preserve"> Наука, 2004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Макдауэлл Д</w:t>
      </w:r>
      <w:r w:rsidR="00E136DD">
        <w:t xml:space="preserve">.В. </w:t>
      </w:r>
      <w:r w:rsidRPr="00E136DD">
        <w:t>Соблазн оккультизма</w:t>
      </w:r>
      <w:r w:rsidR="00E136DD" w:rsidRPr="00E136DD">
        <w:t xml:space="preserve"> // </w:t>
      </w:r>
      <w:r w:rsidRPr="00E136DD">
        <w:t>Апологии христианства</w:t>
      </w:r>
      <w:r w:rsidR="00E136DD" w:rsidRPr="00E136DD">
        <w:t xml:space="preserve">. - </w:t>
      </w:r>
      <w:r w:rsidRPr="00E136DD">
        <w:t>2004</w:t>
      </w:r>
      <w:r w:rsidR="00E136DD" w:rsidRPr="00E136DD">
        <w:t xml:space="preserve"> - </w:t>
      </w:r>
      <w:r w:rsidRPr="00E136DD">
        <w:t>№3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Милеант А</w:t>
      </w:r>
      <w:r w:rsidR="00E136DD">
        <w:t xml:space="preserve">.А. </w:t>
      </w:r>
      <w:r w:rsidRPr="00E136DD">
        <w:t>Соблазн оккультизма</w:t>
      </w:r>
      <w:r w:rsidR="00E136DD" w:rsidRPr="00E136DD">
        <w:t xml:space="preserve"> // </w:t>
      </w:r>
      <w:r w:rsidRPr="00E136DD">
        <w:t>Апологии христианства</w:t>
      </w:r>
      <w:r w:rsidR="00E136DD" w:rsidRPr="00E136DD">
        <w:t xml:space="preserve">. - </w:t>
      </w:r>
      <w:r w:rsidRPr="00E136DD">
        <w:t>2001</w:t>
      </w:r>
      <w:r w:rsidR="00E136DD" w:rsidRPr="00E136DD">
        <w:t xml:space="preserve"> - </w:t>
      </w:r>
      <w:r w:rsidRPr="00E136DD">
        <w:t>№3</w:t>
      </w:r>
    </w:p>
    <w:p w:rsidR="00DB56AD" w:rsidRPr="00E136DD" w:rsidRDefault="00DB56AD" w:rsidP="00FA30CA">
      <w:pPr>
        <w:pStyle w:val="a1"/>
        <w:tabs>
          <w:tab w:val="left" w:pos="560"/>
        </w:tabs>
        <w:rPr>
          <w:snapToGrid w:val="0"/>
        </w:rPr>
      </w:pPr>
      <w:r w:rsidRPr="00E136DD">
        <w:t>Пархоменко И</w:t>
      </w:r>
      <w:r w:rsidR="00E136DD">
        <w:t xml:space="preserve">.Т. </w:t>
      </w:r>
      <w:r w:rsidRPr="00E136DD">
        <w:t>Религия как социальный институт</w:t>
      </w:r>
      <w:r w:rsidR="00E136DD" w:rsidRPr="00E136DD">
        <w:t xml:space="preserve"> // </w:t>
      </w:r>
      <w:r w:rsidRPr="00E136DD">
        <w:rPr>
          <w:snapToGrid w:val="0"/>
        </w:rPr>
        <w:t xml:space="preserve">Общественно-политический и научный журнал </w:t>
      </w:r>
      <w:r w:rsidR="00E136DD" w:rsidRPr="00E136DD">
        <w:rPr>
          <w:snapToGrid w:val="0"/>
        </w:rPr>
        <w:t>"</w:t>
      </w:r>
      <w:r w:rsidRPr="00E136DD">
        <w:rPr>
          <w:snapToGrid w:val="0"/>
        </w:rPr>
        <w:t>Россия</w:t>
      </w:r>
      <w:r w:rsidR="00E136DD" w:rsidRPr="00E136DD">
        <w:rPr>
          <w:snapToGrid w:val="0"/>
        </w:rPr>
        <w:t>"</w:t>
      </w:r>
      <w:r w:rsidRPr="00E136DD">
        <w:rPr>
          <w:snapToGrid w:val="0"/>
        </w:rPr>
        <w:t xml:space="preserve"> – 2002</w:t>
      </w:r>
      <w:r w:rsidR="00E136DD" w:rsidRPr="00E136DD">
        <w:rPr>
          <w:snapToGrid w:val="0"/>
        </w:rPr>
        <w:t xml:space="preserve"> - </w:t>
      </w:r>
      <w:r w:rsidRPr="00E136DD">
        <w:rPr>
          <w:snapToGrid w:val="0"/>
        </w:rPr>
        <w:t>№2</w:t>
      </w:r>
      <w:r w:rsidR="00E136DD" w:rsidRPr="00E136DD">
        <w:rPr>
          <w:snapToGrid w:val="0"/>
        </w:rPr>
        <w:t xml:space="preserve">. 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Пархоменко И</w:t>
      </w:r>
      <w:r w:rsidR="00E136DD">
        <w:t xml:space="preserve">.Т., </w:t>
      </w:r>
      <w:r w:rsidRPr="00E136DD">
        <w:t>Радугин А</w:t>
      </w:r>
      <w:r w:rsidR="00E136DD">
        <w:t xml:space="preserve">.А. </w:t>
      </w:r>
      <w:r w:rsidRPr="00E136DD">
        <w:t>Культурология в вопросах и ответах</w:t>
      </w:r>
      <w:r w:rsidR="00E136DD" w:rsidRPr="00E136DD">
        <w:t xml:space="preserve">. - </w:t>
      </w:r>
      <w:r w:rsidRPr="00E136DD">
        <w:t>М</w:t>
      </w:r>
      <w:r w:rsidR="00E136DD" w:rsidRPr="00E136DD">
        <w:t>.,</w:t>
      </w:r>
      <w:r w:rsidRPr="00E136DD">
        <w:t xml:space="preserve"> Центр, 2001</w:t>
      </w:r>
      <w:r w:rsidR="00E136DD" w:rsidRPr="00E136DD">
        <w:t xml:space="preserve">. 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Роберт А</w:t>
      </w:r>
      <w:r w:rsidR="00E136DD">
        <w:t xml:space="preserve">.С. </w:t>
      </w:r>
      <w:r w:rsidRPr="00E136DD">
        <w:t>Оккультизм, история появления</w:t>
      </w:r>
      <w:r w:rsidR="00E136DD" w:rsidRPr="00E136DD">
        <w:t xml:space="preserve">. </w:t>
      </w:r>
      <w:r w:rsidRPr="00E136DD">
        <w:t>– М</w:t>
      </w:r>
      <w:r w:rsidR="00E136DD" w:rsidRPr="00E136DD">
        <w:t>.,</w:t>
      </w:r>
      <w:r w:rsidRPr="00E136DD">
        <w:t xml:space="preserve"> Мысль, 2002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Рябушкин Н</w:t>
      </w:r>
      <w:r w:rsidR="00E136DD">
        <w:t xml:space="preserve">.В., </w:t>
      </w:r>
      <w:r w:rsidRPr="00E136DD">
        <w:t>Царегородцев Г</w:t>
      </w:r>
      <w:r w:rsidR="00E136DD">
        <w:t xml:space="preserve">.И. </w:t>
      </w:r>
      <w:r w:rsidRPr="00E136DD">
        <w:t>Наказание ли божье</w:t>
      </w:r>
      <w:r w:rsidR="00E136DD" w:rsidRPr="00E136DD">
        <w:t xml:space="preserve">. - </w:t>
      </w:r>
      <w:r w:rsidRPr="00E136DD">
        <w:t>М</w:t>
      </w:r>
      <w:r w:rsidR="00E136DD" w:rsidRPr="00E136DD">
        <w:t>., 20</w:t>
      </w:r>
      <w:r w:rsidRPr="00E136DD">
        <w:t>03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Франк С</w:t>
      </w:r>
      <w:r w:rsidR="00E136DD">
        <w:t xml:space="preserve">.Л. </w:t>
      </w:r>
      <w:r w:rsidRPr="00E136DD">
        <w:t>Чем вызван успех современных оккультных учений</w:t>
      </w:r>
      <w:r w:rsidR="00E136DD" w:rsidRPr="00E136DD">
        <w:t xml:space="preserve">? // </w:t>
      </w:r>
      <w:r w:rsidRPr="00E136DD">
        <w:t>Актуальные интервью – 2003</w:t>
      </w:r>
      <w:r w:rsidR="00E136DD" w:rsidRPr="00E136DD">
        <w:t xml:space="preserve"> - </w:t>
      </w:r>
      <w:r w:rsidRPr="00E136DD">
        <w:t>№5</w:t>
      </w:r>
    </w:p>
    <w:p w:rsidR="00DB56AD" w:rsidRPr="00E136DD" w:rsidRDefault="00DB56AD" w:rsidP="00FA30CA">
      <w:pPr>
        <w:pStyle w:val="a1"/>
        <w:tabs>
          <w:tab w:val="left" w:pos="560"/>
        </w:tabs>
      </w:pPr>
      <w:r w:rsidRPr="00E136DD">
        <w:t>Элиаде М</w:t>
      </w:r>
      <w:r w:rsidR="00E136DD" w:rsidRPr="00E136DD">
        <w:t xml:space="preserve">. </w:t>
      </w:r>
      <w:r w:rsidRPr="00E136DD">
        <w:t>Словарь религий</w:t>
      </w:r>
      <w:r w:rsidR="00E136DD" w:rsidRPr="00E136DD">
        <w:t xml:space="preserve">. </w:t>
      </w:r>
      <w:r w:rsidRPr="00E136DD">
        <w:t>– СПб</w:t>
      </w:r>
      <w:r w:rsidR="00E136DD" w:rsidRPr="00E136DD">
        <w:t xml:space="preserve">.: </w:t>
      </w:r>
      <w:r w:rsidRPr="00E136DD">
        <w:t>Алетейя, 2001</w:t>
      </w:r>
    </w:p>
    <w:p w:rsidR="002778C8" w:rsidRPr="00E136DD" w:rsidRDefault="00DB56AD" w:rsidP="00FA30CA">
      <w:pPr>
        <w:pStyle w:val="a1"/>
        <w:tabs>
          <w:tab w:val="left" w:pos="560"/>
        </w:tabs>
      </w:pPr>
      <w:r w:rsidRPr="00E136DD">
        <w:t>Яблоков И</w:t>
      </w:r>
      <w:r w:rsidR="00E136DD">
        <w:t xml:space="preserve">.Н. </w:t>
      </w:r>
      <w:r w:rsidRPr="00E136DD">
        <w:t>Социология религии</w:t>
      </w:r>
      <w:r w:rsidR="00E136DD" w:rsidRPr="00E136DD">
        <w:t xml:space="preserve">. </w:t>
      </w:r>
      <w:r w:rsidRPr="00E136DD">
        <w:t>– М</w:t>
      </w:r>
      <w:r w:rsidR="00E136DD" w:rsidRPr="00E136DD">
        <w:t>.,</w:t>
      </w:r>
      <w:r w:rsidRPr="00E136DD">
        <w:t xml:space="preserve"> Прогресс, 2001</w:t>
      </w:r>
      <w:bookmarkStart w:id="27" w:name="_GoBack"/>
      <w:bookmarkEnd w:id="27"/>
    </w:p>
    <w:sectPr w:rsidR="002778C8" w:rsidRPr="00E136DD" w:rsidSect="00E136DD">
      <w:headerReference w:type="default" r:id="rId7"/>
      <w:footerReference w:type="default" r:id="rId8"/>
      <w:footnotePr>
        <w:numRestart w:val="eachPage"/>
      </w:footnotePr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372" w:rsidRDefault="00597372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597372" w:rsidRDefault="00597372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CD5" w:rsidRDefault="00F65CD5" w:rsidP="006925B0">
    <w:pPr>
      <w:pStyle w:val="a6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372" w:rsidRDefault="0059737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597372" w:rsidRDefault="00597372">
      <w:pPr>
        <w:widowControl w:val="0"/>
        <w:autoSpaceDE w:val="0"/>
        <w:autoSpaceDN w:val="0"/>
        <w:adjustRightInd w:val="0"/>
      </w:pPr>
      <w:r>
        <w:continuationSeparator/>
      </w:r>
    </w:p>
  </w:footnote>
  <w:footnote w:id="1">
    <w:p w:rsidR="00597372" w:rsidRDefault="00F65CD5" w:rsidP="003B29E9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C15A57">
        <w:t>Пархоменко И.Т. Религия как социальный институт//</w:t>
      </w:r>
      <w:r w:rsidRPr="00C15A57">
        <w:rPr>
          <w:snapToGrid w:val="0"/>
        </w:rPr>
        <w:t xml:space="preserve">Общественно-политический и научный журнал </w:t>
      </w:r>
      <w:r>
        <w:rPr>
          <w:snapToGrid w:val="0"/>
        </w:rPr>
        <w:t>«</w:t>
      </w:r>
      <w:r w:rsidRPr="00C15A57">
        <w:rPr>
          <w:snapToGrid w:val="0"/>
        </w:rPr>
        <w:t>Россия</w:t>
      </w:r>
      <w:r>
        <w:rPr>
          <w:snapToGrid w:val="0"/>
        </w:rPr>
        <w:t>»</w:t>
      </w:r>
      <w:r w:rsidRPr="00C15A57">
        <w:rPr>
          <w:snapToGrid w:val="0"/>
        </w:rPr>
        <w:t xml:space="preserve"> – 2002 - №2</w:t>
      </w:r>
    </w:p>
  </w:footnote>
  <w:footnote w:id="2">
    <w:p w:rsidR="00597372" w:rsidRDefault="00F65CD5" w:rsidP="003B29E9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C15A57">
        <w:t>Пархоменко И.Т. Религия как социальный институт//</w:t>
      </w:r>
      <w:r w:rsidRPr="00C15A57">
        <w:rPr>
          <w:snapToGrid w:val="0"/>
        </w:rPr>
        <w:t xml:space="preserve">Общественно-политический и научный журнал </w:t>
      </w:r>
      <w:r>
        <w:rPr>
          <w:snapToGrid w:val="0"/>
        </w:rPr>
        <w:t>«</w:t>
      </w:r>
      <w:r w:rsidRPr="00C15A57">
        <w:rPr>
          <w:snapToGrid w:val="0"/>
        </w:rPr>
        <w:t>Россия</w:t>
      </w:r>
      <w:r>
        <w:rPr>
          <w:snapToGrid w:val="0"/>
        </w:rPr>
        <w:t>»</w:t>
      </w:r>
      <w:r w:rsidRPr="00C15A57">
        <w:rPr>
          <w:snapToGrid w:val="0"/>
        </w:rPr>
        <w:t xml:space="preserve"> – 2002 - №2</w:t>
      </w:r>
    </w:p>
  </w:footnote>
  <w:footnote w:id="3">
    <w:p w:rsidR="00597372" w:rsidRDefault="00F65CD5" w:rsidP="0075618D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75618D">
        <w:t>Гофман А.Б., Левкович В.П. Обычай как форма социальной регуляции // Этнография. – 2003 - №1</w:t>
      </w:r>
    </w:p>
  </w:footnote>
  <w:footnote w:id="4">
    <w:p w:rsidR="00597372" w:rsidRDefault="00F65CD5" w:rsidP="00AA70BF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A37424">
        <w:t xml:space="preserve">Елизаренкова Т.Я. Слова и вещи в Ригведе / РАН. Ин-т востоковедения. - М.: Вост. лит., 2001 </w:t>
      </w:r>
    </w:p>
  </w:footnote>
  <w:footnote w:id="5">
    <w:p w:rsidR="00597372" w:rsidRDefault="00F65CD5" w:rsidP="00AA70BF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A37424">
        <w:t>Элиаде М. Словарь религий. – СПб.: Алетейя, 2001</w:t>
      </w:r>
    </w:p>
  </w:footnote>
  <w:footnote w:id="6">
    <w:p w:rsidR="00597372" w:rsidRDefault="00F65CD5" w:rsidP="00AA70BF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A37424">
        <w:t>Элиаде М. Словарь религий. – СПб.: Алетейя, 2001</w:t>
      </w:r>
    </w:p>
  </w:footnote>
  <w:footnote w:id="7">
    <w:p w:rsidR="00597372" w:rsidRDefault="00F65CD5" w:rsidP="00AA70BF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A37424">
        <w:t>Индийская мифология: энциклопедия. – М.: Изд-во Эксмо; СПб.: Мидгард, 2005</w:t>
      </w:r>
    </w:p>
  </w:footnote>
  <w:footnote w:id="8">
    <w:p w:rsidR="00597372" w:rsidRDefault="00F65CD5" w:rsidP="00AA70BF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A37424">
        <w:t xml:space="preserve">Елизаренкова Т.Я. Слова и вещи в Ригведе / РАН. Ин-т востоковедения. - М.: Вост. лит., 2001 </w:t>
      </w:r>
    </w:p>
  </w:footnote>
  <w:footnote w:id="9">
    <w:p w:rsidR="00597372" w:rsidRDefault="00F65CD5" w:rsidP="00AA70BF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A37424">
        <w:t>Элиаде М. Словарь религий. – СПб.: Алетейя, 2001</w:t>
      </w:r>
    </w:p>
  </w:footnote>
  <w:footnote w:id="10">
    <w:p w:rsidR="00597372" w:rsidRDefault="00F65CD5" w:rsidP="00AA70BF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141CBD">
        <w:t>Индийская мифология: энциклопедия. – М.: Изд-во Эксмо; СПб.: Мидгард, 2005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CD5" w:rsidRDefault="00BC0A69" w:rsidP="00F65CD5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F65CD5" w:rsidRDefault="00F65CD5" w:rsidP="00E136DD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391998"/>
    <w:multiLevelType w:val="hybridMultilevel"/>
    <w:tmpl w:val="000A02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E587605"/>
    <w:multiLevelType w:val="hybridMultilevel"/>
    <w:tmpl w:val="C9FC6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4146BE"/>
    <w:multiLevelType w:val="singleLevel"/>
    <w:tmpl w:val="164CBF4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>
    <w:nsid w:val="11274795"/>
    <w:multiLevelType w:val="hybridMultilevel"/>
    <w:tmpl w:val="A104AC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2C34F9C"/>
    <w:multiLevelType w:val="hybridMultilevel"/>
    <w:tmpl w:val="BA1066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91B2DBB"/>
    <w:multiLevelType w:val="hybridMultilevel"/>
    <w:tmpl w:val="4748F2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EB354D"/>
    <w:multiLevelType w:val="hybridMultilevel"/>
    <w:tmpl w:val="0F42C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830F86"/>
    <w:multiLevelType w:val="hybridMultilevel"/>
    <w:tmpl w:val="84D8CC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75A0E33"/>
    <w:multiLevelType w:val="hybridMultilevel"/>
    <w:tmpl w:val="F8BE37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DAD"/>
    <w:rsid w:val="00011C7F"/>
    <w:rsid w:val="00074E28"/>
    <w:rsid w:val="00077DAD"/>
    <w:rsid w:val="000935DB"/>
    <w:rsid w:val="000971C1"/>
    <w:rsid w:val="000A6B81"/>
    <w:rsid w:val="000C238D"/>
    <w:rsid w:val="000E30AF"/>
    <w:rsid w:val="00141CBD"/>
    <w:rsid w:val="0016703D"/>
    <w:rsid w:val="001E4251"/>
    <w:rsid w:val="0020071E"/>
    <w:rsid w:val="002020E2"/>
    <w:rsid w:val="00204A78"/>
    <w:rsid w:val="00223F34"/>
    <w:rsid w:val="00237F97"/>
    <w:rsid w:val="00245F65"/>
    <w:rsid w:val="002717E7"/>
    <w:rsid w:val="002778C8"/>
    <w:rsid w:val="00282F72"/>
    <w:rsid w:val="002B0BFA"/>
    <w:rsid w:val="002D7EA6"/>
    <w:rsid w:val="002E4BAF"/>
    <w:rsid w:val="00314868"/>
    <w:rsid w:val="00326C59"/>
    <w:rsid w:val="00337511"/>
    <w:rsid w:val="00340C50"/>
    <w:rsid w:val="003762D8"/>
    <w:rsid w:val="003B29E9"/>
    <w:rsid w:val="003B6321"/>
    <w:rsid w:val="003D7FA5"/>
    <w:rsid w:val="003F0CEA"/>
    <w:rsid w:val="0041297E"/>
    <w:rsid w:val="00450A88"/>
    <w:rsid w:val="00471343"/>
    <w:rsid w:val="00505212"/>
    <w:rsid w:val="00597372"/>
    <w:rsid w:val="00637E85"/>
    <w:rsid w:val="006425CB"/>
    <w:rsid w:val="006925B0"/>
    <w:rsid w:val="006D1D8C"/>
    <w:rsid w:val="0075618D"/>
    <w:rsid w:val="00832764"/>
    <w:rsid w:val="00845D2D"/>
    <w:rsid w:val="00851FEA"/>
    <w:rsid w:val="00866476"/>
    <w:rsid w:val="008A78B0"/>
    <w:rsid w:val="00960B31"/>
    <w:rsid w:val="00975A6C"/>
    <w:rsid w:val="009A711D"/>
    <w:rsid w:val="00A263B6"/>
    <w:rsid w:val="00A33392"/>
    <w:rsid w:val="00A37424"/>
    <w:rsid w:val="00A53BEC"/>
    <w:rsid w:val="00A555C2"/>
    <w:rsid w:val="00A71F9B"/>
    <w:rsid w:val="00A85C01"/>
    <w:rsid w:val="00AA70BF"/>
    <w:rsid w:val="00AE10B8"/>
    <w:rsid w:val="00B23CE2"/>
    <w:rsid w:val="00B45F47"/>
    <w:rsid w:val="00B503E4"/>
    <w:rsid w:val="00BB576A"/>
    <w:rsid w:val="00BC0A69"/>
    <w:rsid w:val="00BE2858"/>
    <w:rsid w:val="00BF03FB"/>
    <w:rsid w:val="00C13A7E"/>
    <w:rsid w:val="00C14AA2"/>
    <w:rsid w:val="00C15A57"/>
    <w:rsid w:val="00CA73F9"/>
    <w:rsid w:val="00CE3308"/>
    <w:rsid w:val="00D43C05"/>
    <w:rsid w:val="00D50AE3"/>
    <w:rsid w:val="00DB56AD"/>
    <w:rsid w:val="00DC57B6"/>
    <w:rsid w:val="00E136DD"/>
    <w:rsid w:val="00EA3FC2"/>
    <w:rsid w:val="00EB0E4E"/>
    <w:rsid w:val="00EF218F"/>
    <w:rsid w:val="00F24A29"/>
    <w:rsid w:val="00F42161"/>
    <w:rsid w:val="00F65CD5"/>
    <w:rsid w:val="00F76B45"/>
    <w:rsid w:val="00F8333C"/>
    <w:rsid w:val="00F97A99"/>
    <w:rsid w:val="00FA1EAB"/>
    <w:rsid w:val="00FA30CA"/>
    <w:rsid w:val="00FD4C3D"/>
    <w:rsid w:val="00FF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61D733-9D04-4645-B216-241C1F73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E136D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136DD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136DD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136DD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136DD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136DD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136DD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136DD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136DD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E136DD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8">
    <w:name w:val="Верхний колонтитул Знак"/>
    <w:link w:val="a9"/>
    <w:uiPriority w:val="99"/>
    <w:semiHidden/>
    <w:locked/>
    <w:rsid w:val="00E136DD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E136DD"/>
  </w:style>
  <w:style w:type="paragraph" w:styleId="ab">
    <w:name w:val="Document Map"/>
    <w:basedOn w:val="a2"/>
    <w:link w:val="ac"/>
    <w:uiPriority w:val="99"/>
    <w:semiHidden/>
    <w:rsid w:val="00077DAD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  <w:style w:type="table" w:styleId="ad">
    <w:name w:val="Table Grid"/>
    <w:basedOn w:val="a4"/>
    <w:uiPriority w:val="99"/>
    <w:rsid w:val="00E136DD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2"/>
    <w:link w:val="af"/>
    <w:autoRedefine/>
    <w:uiPriority w:val="99"/>
    <w:semiHidden/>
    <w:rsid w:val="00E136DD"/>
    <w:pPr>
      <w:autoSpaceDE w:val="0"/>
      <w:autoSpaceDN w:val="0"/>
    </w:pPr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Pr>
      <w:sz w:val="20"/>
      <w:szCs w:val="20"/>
    </w:rPr>
  </w:style>
  <w:style w:type="character" w:styleId="af0">
    <w:name w:val="footnote reference"/>
    <w:uiPriority w:val="99"/>
    <w:semiHidden/>
    <w:rsid w:val="00E136DD"/>
    <w:rPr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E136DD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1">
    <w:name w:val="toc 2"/>
    <w:basedOn w:val="a2"/>
    <w:next w:val="a2"/>
    <w:autoRedefine/>
    <w:uiPriority w:val="99"/>
    <w:semiHidden/>
    <w:rsid w:val="00E136DD"/>
    <w:pPr>
      <w:ind w:firstLine="0"/>
      <w:jc w:val="left"/>
    </w:pPr>
    <w:rPr>
      <w:smallCaps/>
    </w:rPr>
  </w:style>
  <w:style w:type="character" w:styleId="af1">
    <w:name w:val="Hyperlink"/>
    <w:uiPriority w:val="99"/>
    <w:rsid w:val="00E136DD"/>
    <w:rPr>
      <w:color w:val="0000FF"/>
      <w:u w:val="single"/>
    </w:rPr>
  </w:style>
  <w:style w:type="paragraph" w:styleId="31">
    <w:name w:val="toc 3"/>
    <w:basedOn w:val="a2"/>
    <w:next w:val="a2"/>
    <w:autoRedefine/>
    <w:uiPriority w:val="99"/>
    <w:semiHidden/>
    <w:rsid w:val="00E136DD"/>
    <w:pPr>
      <w:widowControl w:val="0"/>
      <w:autoSpaceDE w:val="0"/>
      <w:autoSpaceDN w:val="0"/>
      <w:adjustRightInd w:val="0"/>
      <w:ind w:firstLine="0"/>
      <w:jc w:val="left"/>
    </w:pPr>
  </w:style>
  <w:style w:type="paragraph" w:styleId="af2">
    <w:name w:val="Normal (Web)"/>
    <w:basedOn w:val="a2"/>
    <w:uiPriority w:val="99"/>
    <w:rsid w:val="00E136DD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af3">
    <w:name w:val="Balloon Text"/>
    <w:basedOn w:val="a2"/>
    <w:link w:val="af4"/>
    <w:uiPriority w:val="99"/>
    <w:semiHidden/>
    <w:rsid w:val="00A33392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paragraph" w:styleId="a9">
    <w:name w:val="header"/>
    <w:basedOn w:val="a2"/>
    <w:next w:val="af5"/>
    <w:link w:val="a8"/>
    <w:uiPriority w:val="99"/>
    <w:rsid w:val="00E136D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6">
    <w:name w:val="endnote reference"/>
    <w:uiPriority w:val="99"/>
    <w:semiHidden/>
    <w:rsid w:val="00E136DD"/>
    <w:rPr>
      <w:vertAlign w:val="superscript"/>
    </w:rPr>
  </w:style>
  <w:style w:type="paragraph" w:styleId="af5">
    <w:name w:val="Body Text"/>
    <w:basedOn w:val="a2"/>
    <w:link w:val="af7"/>
    <w:uiPriority w:val="99"/>
    <w:rsid w:val="00E136DD"/>
    <w:pPr>
      <w:widowControl w:val="0"/>
      <w:autoSpaceDE w:val="0"/>
      <w:autoSpaceDN w:val="0"/>
      <w:adjustRightInd w:val="0"/>
      <w:ind w:firstLine="0"/>
    </w:pPr>
  </w:style>
  <w:style w:type="character" w:customStyle="1" w:styleId="af7">
    <w:name w:val="Основной текст Знак"/>
    <w:link w:val="af5"/>
    <w:uiPriority w:val="99"/>
    <w:semiHidden/>
    <w:rPr>
      <w:sz w:val="28"/>
      <w:szCs w:val="28"/>
    </w:rPr>
  </w:style>
  <w:style w:type="paragraph" w:customStyle="1" w:styleId="af8">
    <w:name w:val="выделение"/>
    <w:uiPriority w:val="99"/>
    <w:rsid w:val="00E136D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9"/>
    <w:uiPriority w:val="99"/>
    <w:rsid w:val="00E136DD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9">
    <w:name w:val="Body Text Indent"/>
    <w:basedOn w:val="a2"/>
    <w:link w:val="afa"/>
    <w:uiPriority w:val="99"/>
    <w:rsid w:val="00E136DD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a">
    <w:name w:val="Основной текст с отступом Знак"/>
    <w:link w:val="af9"/>
    <w:uiPriority w:val="99"/>
    <w:semiHidden/>
    <w:rPr>
      <w:sz w:val="28"/>
      <w:szCs w:val="28"/>
    </w:rPr>
  </w:style>
  <w:style w:type="character" w:customStyle="1" w:styleId="12">
    <w:name w:val="Текст Знак1"/>
    <w:link w:val="afb"/>
    <w:uiPriority w:val="99"/>
    <w:locked/>
    <w:rsid w:val="00E136D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b">
    <w:name w:val="Plain Text"/>
    <w:basedOn w:val="a2"/>
    <w:link w:val="12"/>
    <w:uiPriority w:val="99"/>
    <w:rsid w:val="00E136DD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E136DD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E136DD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customStyle="1" w:styleId="afd">
    <w:name w:val="номер страницы"/>
    <w:uiPriority w:val="99"/>
    <w:rsid w:val="00E136DD"/>
    <w:rPr>
      <w:sz w:val="28"/>
      <w:szCs w:val="28"/>
    </w:rPr>
  </w:style>
  <w:style w:type="paragraph" w:styleId="41">
    <w:name w:val="toc 4"/>
    <w:basedOn w:val="a2"/>
    <w:next w:val="a2"/>
    <w:autoRedefine/>
    <w:uiPriority w:val="99"/>
    <w:semiHidden/>
    <w:rsid w:val="00E136DD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136DD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E136DD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136DD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E136DD"/>
    <w:pPr>
      <w:numPr>
        <w:numId w:val="1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136DD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E136DD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E136DD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136D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136DD"/>
    <w:rPr>
      <w:i/>
      <w:iCs/>
    </w:rPr>
  </w:style>
  <w:style w:type="paragraph" w:customStyle="1" w:styleId="afe">
    <w:name w:val="ТАБЛИЦА"/>
    <w:next w:val="a2"/>
    <w:autoRedefine/>
    <w:uiPriority w:val="99"/>
    <w:rsid w:val="00E136DD"/>
    <w:pPr>
      <w:spacing w:line="360" w:lineRule="auto"/>
    </w:pPr>
    <w:rPr>
      <w:color w:val="000000"/>
    </w:rPr>
  </w:style>
  <w:style w:type="paragraph" w:customStyle="1" w:styleId="13">
    <w:name w:val="Стиль1"/>
    <w:basedOn w:val="afe"/>
    <w:autoRedefine/>
    <w:uiPriority w:val="99"/>
    <w:rsid w:val="00E136DD"/>
    <w:pPr>
      <w:spacing w:line="240" w:lineRule="auto"/>
    </w:pPr>
  </w:style>
  <w:style w:type="paragraph" w:customStyle="1" w:styleId="aff">
    <w:name w:val="схема"/>
    <w:basedOn w:val="a2"/>
    <w:autoRedefine/>
    <w:uiPriority w:val="99"/>
    <w:rsid w:val="00E136DD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E136D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E136DD"/>
    <w:pPr>
      <w:spacing w:line="360" w:lineRule="auto"/>
      <w:jc w:val="center"/>
    </w:pPr>
    <w:rPr>
      <w:noProof/>
      <w:sz w:val="28"/>
      <w:szCs w:val="28"/>
    </w:rPr>
  </w:style>
  <w:style w:type="paragraph" w:styleId="aff3">
    <w:name w:val="Block Text"/>
    <w:basedOn w:val="a2"/>
    <w:uiPriority w:val="99"/>
    <w:rsid w:val="00E136DD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6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7908</Words>
  <Characters>45078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52881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Хозяин</dc:creator>
  <cp:keywords/>
  <dc:description/>
  <cp:lastModifiedBy>admin</cp:lastModifiedBy>
  <cp:revision>2</cp:revision>
  <cp:lastPrinted>2008-03-17T11:48:00Z</cp:lastPrinted>
  <dcterms:created xsi:type="dcterms:W3CDTF">2014-03-10T12:23:00Z</dcterms:created>
  <dcterms:modified xsi:type="dcterms:W3CDTF">2014-03-10T12:23:00Z</dcterms:modified>
</cp:coreProperties>
</file>