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99E" w:rsidRDefault="0029799E">
      <w:pPr>
        <w:shd w:val="clear" w:color="auto" w:fill="FFFFFF"/>
        <w:jc w:val="center"/>
        <w:rPr>
          <w:snapToGrid w:val="0"/>
          <w:color w:val="000000"/>
          <w:sz w:val="36"/>
          <w:szCs w:val="36"/>
        </w:rPr>
      </w:pPr>
      <w:r>
        <w:rPr>
          <w:snapToGrid w:val="0"/>
          <w:color w:val="000000"/>
          <w:sz w:val="36"/>
          <w:szCs w:val="36"/>
        </w:rPr>
        <w:t>РОССИЙСКАЯ АКАДЕМИЯ МУЗЫКИ им. ГНЕСИНЫХ</w:t>
      </w:r>
    </w:p>
    <w:p w:rsidR="0029799E" w:rsidRDefault="0029799E">
      <w:pPr>
        <w:shd w:val="clear" w:color="auto" w:fill="FFFFFF"/>
        <w:jc w:val="center"/>
        <w:rPr>
          <w:b/>
          <w:bCs/>
          <w:snapToGrid w:val="0"/>
          <w:color w:val="000000"/>
          <w:sz w:val="36"/>
          <w:szCs w:val="36"/>
        </w:rPr>
      </w:pPr>
    </w:p>
    <w:p w:rsidR="0029799E" w:rsidRDefault="0029799E">
      <w:pPr>
        <w:shd w:val="clear" w:color="auto" w:fill="FFFFFF"/>
        <w:jc w:val="center"/>
        <w:rPr>
          <w:snapToGrid w:val="0"/>
          <w:color w:val="000000"/>
          <w:sz w:val="32"/>
          <w:szCs w:val="32"/>
        </w:rPr>
      </w:pPr>
      <w:r>
        <w:rPr>
          <w:snapToGrid w:val="0"/>
          <w:color w:val="000000"/>
          <w:sz w:val="32"/>
          <w:szCs w:val="32"/>
        </w:rPr>
        <w:t>Кафедра общегуманитарных дисциплин</w:t>
      </w: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jc w:val="center"/>
        <w:rPr>
          <w:b/>
          <w:bCs/>
          <w:snapToGrid w:val="0"/>
          <w:color w:val="000000"/>
          <w:sz w:val="52"/>
          <w:szCs w:val="52"/>
        </w:rPr>
      </w:pPr>
      <w:r>
        <w:rPr>
          <w:b/>
          <w:bCs/>
          <w:snapToGrid w:val="0"/>
          <w:color w:val="000000"/>
          <w:sz w:val="52"/>
          <w:szCs w:val="52"/>
        </w:rPr>
        <w:t>Курсовая работа</w:t>
      </w:r>
    </w:p>
    <w:p w:rsidR="0029799E" w:rsidRDefault="0029799E">
      <w:pPr>
        <w:shd w:val="clear" w:color="auto" w:fill="FFFFFF"/>
        <w:spacing w:line="360" w:lineRule="auto"/>
        <w:jc w:val="center"/>
        <w:rPr>
          <w:i/>
          <w:iCs/>
          <w:snapToGrid w:val="0"/>
          <w:color w:val="000000"/>
          <w:sz w:val="28"/>
          <w:szCs w:val="28"/>
        </w:rPr>
      </w:pPr>
      <w:r>
        <w:rPr>
          <w:i/>
          <w:iCs/>
          <w:snapToGrid w:val="0"/>
          <w:color w:val="000000"/>
          <w:sz w:val="28"/>
          <w:szCs w:val="28"/>
        </w:rPr>
        <w:t xml:space="preserve"> по культурологии</w:t>
      </w:r>
    </w:p>
    <w:p w:rsidR="0029799E" w:rsidRDefault="0029799E">
      <w:pPr>
        <w:shd w:val="clear" w:color="auto" w:fill="FFFFFF"/>
        <w:jc w:val="center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jc w:val="center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jc w:val="center"/>
        <w:rPr>
          <w:b/>
          <w:bCs/>
          <w:snapToGrid w:val="0"/>
          <w:color w:val="000000"/>
          <w:sz w:val="32"/>
          <w:szCs w:val="32"/>
        </w:rPr>
      </w:pPr>
      <w:r>
        <w:rPr>
          <w:i/>
          <w:iCs/>
          <w:snapToGrid w:val="0"/>
          <w:color w:val="000000"/>
          <w:sz w:val="32"/>
          <w:szCs w:val="32"/>
        </w:rPr>
        <w:t>Тема</w:t>
      </w:r>
      <w:r>
        <w:rPr>
          <w:b/>
          <w:bCs/>
          <w:i/>
          <w:iCs/>
          <w:snapToGrid w:val="0"/>
          <w:color w:val="000000"/>
          <w:sz w:val="32"/>
          <w:szCs w:val="32"/>
        </w:rPr>
        <w:t>:</w:t>
      </w:r>
      <w:r>
        <w:rPr>
          <w:b/>
          <w:bCs/>
          <w:snapToGrid w:val="0"/>
          <w:color w:val="000000"/>
          <w:sz w:val="32"/>
          <w:szCs w:val="32"/>
        </w:rPr>
        <w:t xml:space="preserve"> Культурные традиции эпохи Просвещения</w:t>
      </w: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right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Работа выполнена студенткой </w:t>
      </w:r>
    </w:p>
    <w:p w:rsidR="0029799E" w:rsidRDefault="0029799E">
      <w:pPr>
        <w:shd w:val="clear" w:color="auto" w:fill="FFFFFF"/>
        <w:ind w:left="1134" w:hanging="414"/>
        <w:jc w:val="right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4-го курса ЗО ИТК- факультета</w:t>
      </w:r>
    </w:p>
    <w:p w:rsidR="0029799E" w:rsidRDefault="0029799E">
      <w:pPr>
        <w:shd w:val="clear" w:color="auto" w:fill="FFFFFF"/>
        <w:ind w:left="1134" w:hanging="414"/>
        <w:jc w:val="center"/>
        <w:rPr>
          <w:i/>
          <w:iCs/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  ………</w:t>
      </w:r>
      <w:r>
        <w:rPr>
          <w:i/>
          <w:iCs/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ind w:left="1134" w:hanging="414"/>
        <w:jc w:val="center"/>
        <w:rPr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  Преподаватель …….</w:t>
      </w:r>
      <w:r>
        <w:rPr>
          <w:i/>
          <w:iCs/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center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МОСКВА </w:t>
      </w: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С О Д Е Р Ж А Н И Е</w:t>
      </w: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Введение…………………………………………………………………3</w:t>
      </w:r>
    </w:p>
    <w:p w:rsidR="0029799E" w:rsidRDefault="0029799E">
      <w:pPr>
        <w:numPr>
          <w:ilvl w:val="0"/>
          <w:numId w:val="1"/>
        </w:numPr>
        <w:shd w:val="clear" w:color="auto" w:fill="FFFFFF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Эпоха Просвещения и ее прогрессивная роль в эстетическом</w:t>
      </w:r>
    </w:p>
    <w:p w:rsidR="0029799E" w:rsidRDefault="0029799E">
      <w:pPr>
        <w:shd w:val="clear" w:color="auto" w:fill="FFFFFF"/>
        <w:spacing w:line="360" w:lineRule="auto"/>
        <w:ind w:left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развитии общества………………………………………………… 4</w:t>
      </w:r>
    </w:p>
    <w:p w:rsidR="0029799E" w:rsidRDefault="0029799E">
      <w:pPr>
        <w:numPr>
          <w:ilvl w:val="0"/>
          <w:numId w:val="1"/>
        </w:numPr>
        <w:shd w:val="clear" w:color="auto" w:fill="FFFFFF"/>
        <w:spacing w:line="360" w:lineRule="auto"/>
        <w:ind w:left="1077" w:hanging="357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Эстетика в различных формах Просвещения…………………….11</w:t>
      </w:r>
    </w:p>
    <w:p w:rsidR="0029799E" w:rsidRDefault="0029799E">
      <w:pPr>
        <w:shd w:val="clear" w:color="auto" w:fill="FFFFFF"/>
        <w:spacing w:line="360" w:lineRule="auto"/>
        <w:ind w:left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Заключение…………………………………………………………….24</w:t>
      </w:r>
    </w:p>
    <w:p w:rsidR="0029799E" w:rsidRDefault="0029799E">
      <w:pPr>
        <w:shd w:val="clear" w:color="auto" w:fill="FFFFFF"/>
        <w:spacing w:line="360" w:lineRule="auto"/>
        <w:ind w:left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Список использованной литературы…………………………………25</w:t>
      </w:r>
    </w:p>
    <w:p w:rsidR="0029799E" w:rsidRDefault="0029799E">
      <w:pPr>
        <w:shd w:val="clear" w:color="auto" w:fill="FFFFFF"/>
        <w:spacing w:line="360" w:lineRule="auto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Введение</w:t>
      </w:r>
    </w:p>
    <w:p w:rsidR="0029799E" w:rsidRDefault="0029799E">
      <w:pPr>
        <w:shd w:val="clear" w:color="auto" w:fill="FFFFFF"/>
        <w:ind w:firstLine="709"/>
        <w:jc w:val="both"/>
        <w:rPr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 истории человечества существовало множество культур – самобытных, не похожих одна на другую. Борьба между умирающей и зарождающейся новой культурой сопровождалась адекватной сменой </w:t>
      </w:r>
      <w:r>
        <w:rPr>
          <w:i/>
          <w:iCs/>
          <w:snapToGrid w:val="0"/>
          <w:color w:val="000000"/>
          <w:sz w:val="28"/>
          <w:szCs w:val="28"/>
        </w:rPr>
        <w:t>эстетических</w:t>
      </w:r>
      <w:r>
        <w:rPr>
          <w:snapToGrid w:val="0"/>
          <w:color w:val="000000"/>
          <w:sz w:val="28"/>
          <w:szCs w:val="28"/>
        </w:rPr>
        <w:t xml:space="preserve"> принципов и устоев общества</w:t>
      </w:r>
      <w:r>
        <w:rPr>
          <w:rStyle w:val="a5"/>
          <w:snapToGrid w:val="0"/>
          <w:color w:val="000000"/>
          <w:sz w:val="28"/>
          <w:szCs w:val="28"/>
        </w:rPr>
        <w:footnoteReference w:id="1"/>
      </w:r>
      <w:r>
        <w:rPr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 Х</w:t>
      </w:r>
      <w:r>
        <w:rPr>
          <w:snapToGrid w:val="0"/>
          <w:color w:val="000000"/>
          <w:sz w:val="28"/>
          <w:szCs w:val="28"/>
          <w:lang w:val="en-US"/>
        </w:rPr>
        <w:t>VII</w:t>
      </w:r>
      <w:r>
        <w:rPr>
          <w:snapToGrid w:val="0"/>
          <w:color w:val="000000"/>
          <w:sz w:val="28"/>
          <w:szCs w:val="28"/>
        </w:rPr>
        <w:t xml:space="preserve"> веке в Англии зародилась идеология Просвещения, получившая в дальнейшем широкое распространение во Франции, Германии, несколько позже в Северной Америке, странах Восточной и Юго-Восточной Европы, а также в России. </w:t>
      </w:r>
    </w:p>
    <w:p w:rsidR="0029799E" w:rsidRDefault="0029799E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Эпоха Просвещения явилась важнейшим поворотным пунктом в </w:t>
      </w:r>
      <w:r>
        <w:rPr>
          <w:i/>
          <w:iCs/>
          <w:snapToGrid w:val="0"/>
          <w:color w:val="000000"/>
          <w:sz w:val="28"/>
          <w:szCs w:val="28"/>
        </w:rPr>
        <w:t xml:space="preserve">духовном и эстетическом </w:t>
      </w:r>
      <w:r>
        <w:rPr>
          <w:snapToGrid w:val="0"/>
          <w:color w:val="000000"/>
          <w:sz w:val="28"/>
          <w:szCs w:val="28"/>
        </w:rPr>
        <w:t xml:space="preserve">развитии Европы, повлиявшим практически на все сферы социально-политической и культурной жизни. Развенчав политические и правовые нормы, </w:t>
      </w:r>
      <w:r>
        <w:rPr>
          <w:i/>
          <w:iCs/>
          <w:snapToGrid w:val="0"/>
          <w:color w:val="000000"/>
          <w:sz w:val="28"/>
          <w:szCs w:val="28"/>
        </w:rPr>
        <w:t>эстетические и этические</w:t>
      </w:r>
      <w:r>
        <w:rPr>
          <w:snapToGrid w:val="0"/>
          <w:color w:val="000000"/>
          <w:sz w:val="28"/>
          <w:szCs w:val="28"/>
        </w:rPr>
        <w:t xml:space="preserve"> кодексы старого сословного общества, просветители совершили титаническую работу над созданием позитивной, обращенной прежде всего к человеку вне зависимости от его социальной принадлежности системы </w:t>
      </w:r>
      <w:r>
        <w:rPr>
          <w:i/>
          <w:iCs/>
          <w:snapToGrid w:val="0"/>
          <w:color w:val="000000"/>
          <w:sz w:val="28"/>
          <w:szCs w:val="28"/>
        </w:rPr>
        <w:t xml:space="preserve">эстетических </w:t>
      </w:r>
      <w:r>
        <w:rPr>
          <w:snapToGrid w:val="0"/>
          <w:color w:val="000000"/>
          <w:sz w:val="28"/>
          <w:szCs w:val="28"/>
        </w:rPr>
        <w:t>ценностей, которая органически вошла в кровь и плоть западной цивилизации</w:t>
      </w:r>
      <w:r>
        <w:rPr>
          <w:rStyle w:val="a5"/>
          <w:snapToGrid w:val="0"/>
          <w:color w:val="000000"/>
          <w:sz w:val="28"/>
          <w:szCs w:val="28"/>
        </w:rPr>
        <w:footnoteReference w:id="2"/>
      </w:r>
      <w:r>
        <w:rPr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b/>
          <w:bCs/>
          <w:i/>
          <w:iCs/>
          <w:snapToGrid w:val="0"/>
          <w:color w:val="000000"/>
          <w:sz w:val="28"/>
          <w:szCs w:val="28"/>
        </w:rPr>
        <w:t>Целевая установка</w:t>
      </w:r>
      <w:r>
        <w:rPr>
          <w:snapToGrid w:val="0"/>
          <w:color w:val="000000"/>
          <w:sz w:val="28"/>
          <w:szCs w:val="28"/>
        </w:rPr>
        <w:t xml:space="preserve"> данной курсовой работы состоит в том, чтобы на основе ретроспективного анализа политических, культурных, научных, идеологических концепций периода Просвещения раскрыть истоки, пути становления и эволюции эстетики данной эпохи.</w:t>
      </w:r>
    </w:p>
    <w:p w:rsidR="0029799E" w:rsidRDefault="0029799E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Поставленная </w:t>
      </w:r>
      <w:r>
        <w:rPr>
          <w:i/>
          <w:iCs/>
          <w:snapToGrid w:val="0"/>
          <w:color w:val="000000"/>
          <w:sz w:val="28"/>
          <w:szCs w:val="28"/>
        </w:rPr>
        <w:t>цель достигается</w:t>
      </w:r>
      <w:r>
        <w:rPr>
          <w:snapToGrid w:val="0"/>
          <w:color w:val="000000"/>
          <w:sz w:val="28"/>
          <w:szCs w:val="28"/>
        </w:rPr>
        <w:t xml:space="preserve"> определением той роли, которую сыграла новая эпоха в эстетическом развитии общества, а также последовательным анализом различных просветительских форм (литературы, музыки, изобразительного искусства, театра) с точки зрения их эстетического наполнения. </w:t>
      </w:r>
    </w:p>
    <w:p w:rsidR="0029799E" w:rsidRDefault="0029799E">
      <w:pPr>
        <w:shd w:val="clear" w:color="auto" w:fill="FFFFFF"/>
        <w:ind w:left="1134" w:hanging="414"/>
        <w:jc w:val="both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1. Эпоха Просвещения и ее прогрессивная роль в эстетическом развитии общества.</w:t>
      </w:r>
    </w:p>
    <w:p w:rsidR="0029799E" w:rsidRDefault="0029799E">
      <w:pPr>
        <w:shd w:val="clear" w:color="auto" w:fill="FFFFFF"/>
        <w:ind w:left="1276" w:hanging="556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b/>
          <w:bCs/>
          <w:i/>
          <w:iCs/>
          <w:snapToGrid w:val="0"/>
          <w:color w:val="000000"/>
          <w:sz w:val="28"/>
          <w:szCs w:val="28"/>
        </w:rPr>
        <w:t>Просвещение</w:t>
      </w:r>
      <w:r>
        <w:rPr>
          <w:i/>
          <w:iCs/>
          <w:snapToGrid w:val="0"/>
          <w:color w:val="000000"/>
          <w:sz w:val="28"/>
          <w:szCs w:val="28"/>
        </w:rPr>
        <w:t xml:space="preserve"> — </w:t>
      </w:r>
      <w:r>
        <w:rPr>
          <w:snapToGrid w:val="0"/>
          <w:color w:val="000000"/>
          <w:sz w:val="28"/>
          <w:szCs w:val="28"/>
        </w:rPr>
        <w:t xml:space="preserve">идейное, общественное, культурное и </w:t>
      </w:r>
      <w:r>
        <w:rPr>
          <w:i/>
          <w:iCs/>
          <w:snapToGrid w:val="0"/>
          <w:color w:val="000000"/>
          <w:sz w:val="28"/>
          <w:szCs w:val="28"/>
        </w:rPr>
        <w:t xml:space="preserve">эстетическое </w:t>
      </w:r>
      <w:r>
        <w:rPr>
          <w:snapToGrid w:val="0"/>
          <w:color w:val="000000"/>
          <w:sz w:val="28"/>
          <w:szCs w:val="28"/>
        </w:rPr>
        <w:t>движение в странах Европы и Америки, связанное с общими переменами в условиях жизни под влиянием разложения феодальных и утверждения капиталистических производственных отношений. Условно историче</w:t>
      </w:r>
      <w:r>
        <w:rPr>
          <w:snapToGrid w:val="0"/>
          <w:color w:val="000000"/>
          <w:sz w:val="28"/>
          <w:szCs w:val="28"/>
        </w:rPr>
        <w:softHyphen/>
        <w:t>ские рамки эпохи Просвещения могут быть ограничены 1689-1789 гг. Первая — дата из английской истории. В 1688 г. совершилась, по выражению западных историков, "славная революция" в Англии. Вторая дата — начало Французской революции, воспри</w:t>
      </w:r>
      <w:r>
        <w:rPr>
          <w:snapToGrid w:val="0"/>
          <w:color w:val="000000"/>
          <w:sz w:val="28"/>
          <w:szCs w:val="28"/>
        </w:rPr>
        <w:softHyphen/>
        <w:t>нимавшейся современниками как воплощение просветительских идей Свободы, Равенства, Братства, ставших ее лозунгами.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Предпосылкой и первопричиной </w:t>
      </w:r>
      <w:r>
        <w:rPr>
          <w:i/>
          <w:iCs/>
          <w:snapToGrid w:val="0"/>
          <w:color w:val="000000"/>
          <w:sz w:val="28"/>
          <w:szCs w:val="28"/>
        </w:rPr>
        <w:t>эстетической</w:t>
      </w:r>
      <w:r>
        <w:rPr>
          <w:snapToGrid w:val="0"/>
          <w:color w:val="000000"/>
          <w:sz w:val="28"/>
          <w:szCs w:val="28"/>
        </w:rPr>
        <w:t xml:space="preserve"> эволюции общества явились те изменения, которые оставило Просвещение в науке, культуре, искусстве, политике, идеологии стран и народов.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Деятели Просвещения боролись за установление "царства ра</w:t>
      </w:r>
      <w:r>
        <w:rPr>
          <w:snapToGrid w:val="0"/>
          <w:color w:val="000000"/>
          <w:sz w:val="28"/>
          <w:szCs w:val="28"/>
        </w:rPr>
        <w:softHyphen/>
        <w:t>зума",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прежде всего обеспечиваемого развитием науки. Основой его должно быть "естественное равенство", а отсюда — политиче</w:t>
      </w:r>
      <w:r>
        <w:rPr>
          <w:snapToGrid w:val="0"/>
          <w:color w:val="000000"/>
          <w:sz w:val="28"/>
          <w:szCs w:val="28"/>
        </w:rPr>
        <w:softHyphen/>
        <w:t>ская свобода и гражданское равенство.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При всем многообразии мнений большинство мыслителей схо</w:t>
      </w:r>
      <w:r>
        <w:rPr>
          <w:snapToGrid w:val="0"/>
          <w:color w:val="000000"/>
          <w:sz w:val="28"/>
          <w:szCs w:val="28"/>
        </w:rPr>
        <w:softHyphen/>
        <w:t>дились в оценке Просвещения как передового новаторского явле</w:t>
      </w:r>
      <w:r>
        <w:rPr>
          <w:snapToGrid w:val="0"/>
          <w:color w:val="000000"/>
          <w:sz w:val="28"/>
          <w:szCs w:val="28"/>
        </w:rPr>
        <w:softHyphen/>
        <w:t>ния. Иммануил Кант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понимал Просвещение как попытку исполь</w:t>
      </w:r>
      <w:r>
        <w:rPr>
          <w:snapToGrid w:val="0"/>
          <w:color w:val="000000"/>
          <w:sz w:val="28"/>
          <w:szCs w:val="28"/>
        </w:rPr>
        <w:softHyphen/>
        <w:t xml:space="preserve">зовать разум в интересах интеллектуального, морального и </w:t>
      </w:r>
      <w:r>
        <w:rPr>
          <w:i/>
          <w:iCs/>
          <w:snapToGrid w:val="0"/>
          <w:color w:val="000000"/>
          <w:sz w:val="28"/>
          <w:szCs w:val="28"/>
        </w:rPr>
        <w:t xml:space="preserve">эстетического </w:t>
      </w:r>
      <w:r>
        <w:rPr>
          <w:snapToGrid w:val="0"/>
          <w:color w:val="000000"/>
          <w:sz w:val="28"/>
          <w:szCs w:val="28"/>
        </w:rPr>
        <w:t>раскре</w:t>
      </w:r>
      <w:r>
        <w:rPr>
          <w:snapToGrid w:val="0"/>
          <w:color w:val="000000"/>
          <w:sz w:val="28"/>
          <w:szCs w:val="28"/>
        </w:rPr>
        <w:softHyphen/>
        <w:t>пощения личности, а Фридрих Энгельс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усматривал в нем идеологи</w:t>
      </w:r>
      <w:r>
        <w:rPr>
          <w:snapToGrid w:val="0"/>
          <w:color w:val="000000"/>
          <w:sz w:val="28"/>
          <w:szCs w:val="28"/>
        </w:rPr>
        <w:softHyphen/>
        <w:t>ческую подготовку буржуазных революций.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color w:val="000000"/>
          <w:sz w:val="28"/>
          <w:szCs w:val="28"/>
        </w:rPr>
        <w:t xml:space="preserve">Просветителями </w:t>
      </w:r>
      <w:r>
        <w:rPr>
          <w:snapToGrid w:val="0"/>
          <w:color w:val="000000"/>
          <w:sz w:val="28"/>
          <w:szCs w:val="28"/>
        </w:rPr>
        <w:t>были материалисты и идеалисты, сторонники рационализма (признавшие разум основой познания и поведения людей), сенсуализма (считавшие таковой ощущением) и даже бо</w:t>
      </w:r>
      <w:r>
        <w:rPr>
          <w:snapToGrid w:val="0"/>
          <w:color w:val="000000"/>
          <w:sz w:val="28"/>
          <w:szCs w:val="28"/>
        </w:rPr>
        <w:softHyphen/>
        <w:t>жественного провидения (уповавшие на волю Бога). Часть из них верила в неизбежный прогресс человечества, другая — рассматри</w:t>
      </w:r>
      <w:r>
        <w:rPr>
          <w:snapToGrid w:val="0"/>
          <w:color w:val="000000"/>
          <w:sz w:val="28"/>
          <w:szCs w:val="28"/>
        </w:rPr>
        <w:softHyphen/>
        <w:t>вала историю как общественный регресс.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Как течение общественной мысли Просвещение представляло собой некое единство. Заключалось оно в особом умонастроении, интеллектуальных склонностях. Это прежде всего цели и идеалы Просвещения - такие, как свобода, благосостояние и счастье людей, мир, ненасилие, веротерпимость и др., а также знаменитое вольнодумство, критическое отношение к авторитетам всякого рода.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i/>
          <w:iCs/>
          <w:snapToGrid w:val="0"/>
          <w:color w:val="000000"/>
          <w:sz w:val="28"/>
          <w:szCs w:val="28"/>
        </w:rPr>
        <w:t>Эстетическим</w:t>
      </w:r>
      <w:r>
        <w:rPr>
          <w:snapToGrid w:val="0"/>
          <w:color w:val="000000"/>
          <w:sz w:val="28"/>
          <w:szCs w:val="28"/>
        </w:rPr>
        <w:t xml:space="preserve"> предпочтениями данного времени стало обращение к человеку, вне зависимости от его социальной принадлежности</w:t>
      </w:r>
      <w:r>
        <w:rPr>
          <w:rStyle w:val="a5"/>
          <w:snapToGrid w:val="0"/>
          <w:color w:val="000000"/>
          <w:sz w:val="28"/>
          <w:szCs w:val="28"/>
        </w:rPr>
        <w:footnoteReference w:id="3"/>
      </w:r>
      <w:r>
        <w:rPr>
          <w:snapToGrid w:val="0"/>
          <w:color w:val="000000"/>
          <w:sz w:val="28"/>
          <w:szCs w:val="28"/>
        </w:rPr>
        <w:t xml:space="preserve">. 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Научное знание, ранее бывшее достоянием узкого круга ученых, теперь распространяется вширь, выходя за пределы универ</w:t>
      </w:r>
      <w:r>
        <w:rPr>
          <w:snapToGrid w:val="0"/>
          <w:color w:val="000000"/>
          <w:sz w:val="28"/>
          <w:szCs w:val="28"/>
        </w:rPr>
        <w:softHyphen/>
        <w:t>ситетов и лабораторий, в светские салоны Лондона и Парижа, ста</w:t>
      </w:r>
      <w:r>
        <w:rPr>
          <w:snapToGrid w:val="0"/>
          <w:color w:val="000000"/>
          <w:sz w:val="28"/>
          <w:szCs w:val="28"/>
        </w:rPr>
        <w:softHyphen/>
        <w:t>новясь предметом обсуждения уже не только ученых, но и литераторов, популярно излагающих последние достижения науки и фи</w:t>
      </w:r>
      <w:r>
        <w:rPr>
          <w:snapToGrid w:val="0"/>
          <w:color w:val="000000"/>
          <w:sz w:val="28"/>
          <w:szCs w:val="28"/>
        </w:rPr>
        <w:softHyphen/>
        <w:t>лософии.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Уверенность в мощи человеческого разума, в его безграничных возможностях, в прогрессе науки, создающем условия для эконо</w:t>
      </w:r>
      <w:r>
        <w:rPr>
          <w:snapToGrid w:val="0"/>
          <w:color w:val="000000"/>
          <w:sz w:val="28"/>
          <w:szCs w:val="28"/>
        </w:rPr>
        <w:softHyphen/>
        <w:t>мического и социального благоденствия, — пафос эпохи Просве</w:t>
      </w:r>
      <w:r>
        <w:rPr>
          <w:snapToGrid w:val="0"/>
          <w:color w:val="000000"/>
          <w:sz w:val="28"/>
          <w:szCs w:val="28"/>
        </w:rPr>
        <w:softHyphen/>
        <w:t>щения.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Просветители убеждали, что просвещением масс воспитанные монархи приведут к уничтожению бесправия и несправедливости.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Просветители происходили из разных классов и сословий: ари</w:t>
      </w:r>
      <w:r>
        <w:rPr>
          <w:snapToGrid w:val="0"/>
          <w:color w:val="000000"/>
          <w:sz w:val="28"/>
          <w:szCs w:val="28"/>
        </w:rPr>
        <w:softHyphen/>
        <w:t>стократии, дворян, духовенства, служащих, торгово-промышлен</w:t>
      </w:r>
      <w:r>
        <w:rPr>
          <w:snapToGrid w:val="0"/>
          <w:color w:val="000000"/>
          <w:sz w:val="28"/>
          <w:szCs w:val="28"/>
        </w:rPr>
        <w:softHyphen/>
        <w:t>ных кругов; разнообразны были и условия, в которых они жили. В каждой стране просветительское движение носило отпечаток на</w:t>
      </w:r>
      <w:r>
        <w:rPr>
          <w:snapToGrid w:val="0"/>
          <w:color w:val="000000"/>
          <w:sz w:val="28"/>
          <w:szCs w:val="28"/>
        </w:rPr>
        <w:softHyphen/>
        <w:t>циональной самобытности.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 Англии в </w:t>
      </w:r>
      <w:r>
        <w:rPr>
          <w:snapToGrid w:val="0"/>
          <w:color w:val="000000"/>
          <w:sz w:val="28"/>
          <w:szCs w:val="28"/>
          <w:lang w:val="en-US"/>
        </w:rPr>
        <w:t>XVII</w:t>
      </w:r>
      <w:r>
        <w:rPr>
          <w:snapToGrid w:val="0"/>
          <w:color w:val="000000"/>
          <w:sz w:val="28"/>
          <w:szCs w:val="28"/>
        </w:rPr>
        <w:t>—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вв. после революции и гражданских войн сгладились резкие противоречия в обществе. Развитие парламентаризма привело к упрочению правовых форм политической борьбы. Английская церковь не противопоставляла себя Про</w:t>
      </w:r>
      <w:r>
        <w:rPr>
          <w:snapToGrid w:val="0"/>
          <w:color w:val="000000"/>
          <w:sz w:val="28"/>
          <w:szCs w:val="28"/>
        </w:rPr>
        <w:softHyphen/>
        <w:t>свещению, а в какой-то мере даже отвечала его идеалу веротерпи</w:t>
      </w:r>
      <w:r>
        <w:rPr>
          <w:snapToGrid w:val="0"/>
          <w:color w:val="000000"/>
          <w:sz w:val="28"/>
          <w:szCs w:val="28"/>
        </w:rPr>
        <w:softHyphen/>
        <w:t xml:space="preserve">мости. Это способствовало культурному и </w:t>
      </w:r>
      <w:r>
        <w:rPr>
          <w:i/>
          <w:iCs/>
          <w:snapToGrid w:val="0"/>
          <w:color w:val="000000"/>
          <w:sz w:val="28"/>
          <w:szCs w:val="28"/>
        </w:rPr>
        <w:t>эстетическому</w:t>
      </w:r>
      <w:r>
        <w:rPr>
          <w:snapToGrid w:val="0"/>
          <w:color w:val="000000"/>
          <w:sz w:val="28"/>
          <w:szCs w:val="28"/>
        </w:rPr>
        <w:t xml:space="preserve"> развитию страны, поскольку позволяло сохранить равновесие между традиционными ценностями, хранительницей которых выступила церковь, и нова</w:t>
      </w:r>
      <w:r>
        <w:rPr>
          <w:snapToGrid w:val="0"/>
          <w:color w:val="000000"/>
          <w:sz w:val="28"/>
          <w:szCs w:val="28"/>
        </w:rPr>
        <w:softHyphen/>
        <w:t>торскими, которые несло Просвещение.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 основных чертах политическая программа английского Про</w:t>
      </w:r>
      <w:r>
        <w:rPr>
          <w:snapToGrid w:val="0"/>
          <w:color w:val="000000"/>
          <w:sz w:val="28"/>
          <w:szCs w:val="28"/>
        </w:rPr>
        <w:softHyphen/>
        <w:t>свещения была сформулирована философом Джоном Локком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(1632—1704). Основное его сочинение — "Опыт о человеческом разуме" — содержало позитивную программу, воспринятую не только английскими, но и французскими просветителями. К неотчуждаемым правам человека, считал Локк, принадлежат три основных права: на жизнь, свободу и собственность. Право на собственность он тесно связывал с высокой оценкой человеческого труда. Воз</w:t>
      </w:r>
      <w:r>
        <w:rPr>
          <w:snapToGrid w:val="0"/>
          <w:color w:val="000000"/>
          <w:sz w:val="28"/>
          <w:szCs w:val="28"/>
        </w:rPr>
        <w:softHyphen/>
        <w:t>зрения Локка близки к трудовой теории стоимости Адама Смита: как и представители классической буржуазной политэкономии, он убежден в том, что собственность каждого человека есть результат его труда. Правовое равенство индивидов является необходимым следствием принятия трех неотчуждаемых прав. Как и большинство просветителей, Локк исходит из идеи неотъемлемых прав изолированных индивидов и их частных интересов: правопо</w:t>
      </w:r>
      <w:r>
        <w:rPr>
          <w:snapToGrid w:val="0"/>
          <w:color w:val="000000"/>
          <w:sz w:val="28"/>
          <w:szCs w:val="28"/>
        </w:rPr>
        <w:softHyphen/>
        <w:t>рядок должен обеспечить возможность получения выгоды каждым, но так, чтобы при этом соблюдались также свобода и частный интерес всех остальных.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Просвещение способствовало закреплению в характере англичан таких черт, как предприимчивость, изобретательность, практицизм.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 шотландское Просвещение большое влияние оказала деятельность Философского общества в Эдинбурге, которое объединило лучшие умы того времени, в частности Дэвида Юма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(1711-1776) и Адама Смита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(1723—1790). Выдающийся теоретик товарно-денежных отношений Адам Смит стал их горячим защитником и пропагандистом во многом по моральным, этическим и </w:t>
      </w:r>
      <w:r>
        <w:rPr>
          <w:i/>
          <w:iCs/>
          <w:snapToGrid w:val="0"/>
          <w:color w:val="000000"/>
          <w:sz w:val="28"/>
          <w:szCs w:val="28"/>
        </w:rPr>
        <w:t>эстетическим</w:t>
      </w:r>
      <w:r>
        <w:rPr>
          <w:snapToGrid w:val="0"/>
          <w:color w:val="000000"/>
          <w:sz w:val="28"/>
          <w:szCs w:val="28"/>
        </w:rPr>
        <w:t xml:space="preserve"> соображениям. В своей теории он отводил большое место рынку, считая, что именно рынок освободил человека от отупляющей системы зави</w:t>
      </w:r>
      <w:r>
        <w:rPr>
          <w:snapToGrid w:val="0"/>
          <w:color w:val="000000"/>
          <w:sz w:val="28"/>
          <w:szCs w:val="28"/>
        </w:rPr>
        <w:softHyphen/>
        <w:t>симости при феодализме.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Выдающиеся представители французского Просвещения - Вольтер (1694—1778), Жан-Жак Руссо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(1712-1778), Дени Дидро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(1713- 1784), Шарль Монтескье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(1689—1755), Поль Анри Голь</w:t>
      </w:r>
      <w:r>
        <w:rPr>
          <w:snapToGrid w:val="0"/>
          <w:color w:val="000000"/>
          <w:sz w:val="28"/>
          <w:szCs w:val="28"/>
        </w:rPr>
        <w:softHyphen/>
        <w:t>бах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(1723-1789), Жорж Луи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де Бьюффон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(1697- 1788) и др.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Во Франции уделом просветителей было своего рода "отщепенчество", порождавшее в их среде политический радика</w:t>
      </w:r>
      <w:r>
        <w:rPr>
          <w:snapToGrid w:val="0"/>
          <w:color w:val="000000"/>
          <w:sz w:val="28"/>
          <w:szCs w:val="28"/>
        </w:rPr>
        <w:softHyphen/>
        <w:t>лизм и мессианские настроения, оппозицию существующему строю. Порой их протест принимал форму атеизма, иногда он проявлялся в идеализации прошлого, например, республиканского строя античных государств.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 именем Руссо связан целый этап в развитии просветитель</w:t>
      </w:r>
      <w:r>
        <w:rPr>
          <w:snapToGrid w:val="0"/>
          <w:color w:val="000000"/>
          <w:sz w:val="28"/>
          <w:szCs w:val="28"/>
        </w:rPr>
        <w:softHyphen/>
        <w:t>ского движения Франции — радикальный пересмотр некоторых его фундаментальных целей и идеалов. Радикализм Руссо основы</w:t>
      </w:r>
      <w:r>
        <w:rPr>
          <w:snapToGrid w:val="0"/>
          <w:color w:val="000000"/>
          <w:sz w:val="28"/>
          <w:szCs w:val="28"/>
        </w:rPr>
        <w:softHyphen/>
        <w:t>вался на его этических воззрениях. В противоположность филосо</w:t>
      </w:r>
      <w:r>
        <w:rPr>
          <w:snapToGrid w:val="0"/>
          <w:color w:val="000000"/>
          <w:sz w:val="28"/>
          <w:szCs w:val="28"/>
        </w:rPr>
        <w:softHyphen/>
        <w:t>фам, считавшим себялюбие и эгоизм совместимыми с обществен</w:t>
      </w:r>
      <w:r>
        <w:rPr>
          <w:snapToGrid w:val="0"/>
          <w:color w:val="000000"/>
          <w:sz w:val="28"/>
          <w:szCs w:val="28"/>
        </w:rPr>
        <w:softHyphen/>
        <w:t>ным благом, он требовал подчинения личности благу общества.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Французские просветители вошли в историю как энциклопеди</w:t>
      </w:r>
      <w:r>
        <w:rPr>
          <w:snapToGrid w:val="0"/>
          <w:color w:val="000000"/>
          <w:sz w:val="28"/>
          <w:szCs w:val="28"/>
        </w:rPr>
        <w:softHyphen/>
        <w:t>сты,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создатели французской Энциклопедии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или толкового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словаря наук, ис</w:t>
      </w:r>
      <w:r>
        <w:rPr>
          <w:snapToGrid w:val="0"/>
          <w:color w:val="000000"/>
          <w:sz w:val="28"/>
          <w:szCs w:val="28"/>
        </w:rPr>
        <w:softHyphen/>
        <w:t>кусств и ремесел,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открывшей новую эпоху в познании и истолкова</w:t>
      </w:r>
      <w:r>
        <w:rPr>
          <w:snapToGrid w:val="0"/>
          <w:color w:val="000000"/>
          <w:sz w:val="28"/>
          <w:szCs w:val="28"/>
        </w:rPr>
        <w:softHyphen/>
        <w:t>нии природы и общества. Организатор и редактор Энциклопедий — Дени Дидро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убежденный противник абсолютизма, церкви, кле</w:t>
      </w:r>
      <w:r>
        <w:rPr>
          <w:snapToGrid w:val="0"/>
          <w:color w:val="000000"/>
          <w:sz w:val="28"/>
          <w:szCs w:val="28"/>
        </w:rPr>
        <w:softHyphen/>
        <w:t>рикального мировоззрения. Один из энциклопедистов— естество</w:t>
      </w:r>
      <w:r>
        <w:rPr>
          <w:snapToGrid w:val="0"/>
          <w:color w:val="000000"/>
          <w:sz w:val="28"/>
          <w:szCs w:val="28"/>
        </w:rPr>
        <w:softHyphen/>
        <w:t>испытатель Бюффон, автор многотомной Естественной истории, в</w:t>
      </w:r>
      <w:r>
        <w:rPr>
          <w:snapToGrid w:val="0"/>
          <w:color w:val="000000"/>
          <w:sz w:val="28"/>
          <w:szCs w:val="28"/>
          <w:vertAlign w:val="superscript"/>
        </w:rPr>
        <w:t xml:space="preserve"> </w:t>
      </w:r>
      <w:r>
        <w:rPr>
          <w:snapToGrid w:val="0"/>
          <w:color w:val="000000"/>
          <w:sz w:val="28"/>
          <w:szCs w:val="28"/>
        </w:rPr>
        <w:t>которой выдвинул положение о единстве растительного и живот</w:t>
      </w:r>
      <w:r>
        <w:rPr>
          <w:snapToGrid w:val="0"/>
          <w:color w:val="000000"/>
          <w:sz w:val="28"/>
          <w:szCs w:val="28"/>
        </w:rPr>
        <w:softHyphen/>
        <w:t>ного мира.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Эпоху Просвещения во Франции называют иногда эпохой Вольтера. Вольтеровская критика абсолютизма, прославление разума, борьба за веротерпимость и права человека сделали его угодным французскому королевскому двору. В своих исторических трудах он впервые представил историю не как описание судеб государства и его правителей, а как развитие самих народов, их эко</w:t>
      </w:r>
      <w:r>
        <w:rPr>
          <w:snapToGrid w:val="0"/>
          <w:color w:val="000000"/>
          <w:sz w:val="28"/>
          <w:szCs w:val="28"/>
        </w:rPr>
        <w:softHyphen/>
        <w:t xml:space="preserve">номики, науки, культуры, политики и </w:t>
      </w:r>
      <w:r>
        <w:rPr>
          <w:i/>
          <w:iCs/>
          <w:snapToGrid w:val="0"/>
          <w:color w:val="000000"/>
          <w:sz w:val="28"/>
          <w:szCs w:val="28"/>
        </w:rPr>
        <w:t>эстетики</w:t>
      </w:r>
      <w:r>
        <w:rPr>
          <w:rStyle w:val="a5"/>
          <w:i/>
          <w:iCs/>
          <w:snapToGrid w:val="0"/>
          <w:color w:val="000000"/>
          <w:sz w:val="28"/>
          <w:szCs w:val="28"/>
        </w:rPr>
        <w:footnoteReference w:id="4"/>
      </w:r>
      <w:r>
        <w:rPr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"Целью государства любой формы должны быть сохранение свободы на основе закона", "баланс интересов различных социально-духовных групп обеспечивает стабильность государства", "необходим принцип разделения властей в государстве" — это основные поло</w:t>
      </w:r>
      <w:r>
        <w:rPr>
          <w:snapToGrid w:val="0"/>
          <w:color w:val="000000"/>
          <w:sz w:val="28"/>
          <w:szCs w:val="28"/>
        </w:rPr>
        <w:softHyphen/>
        <w:t>жения трактата "О духе законов" Ш. Монтескье.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Выдающимся представителем немецкого Просвещения был Иммануил Кант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(1724—1804). Знаменитые вопросы Канта: "Что я могу знать?", "Что я должен делать?", "На что я могу надеяться?" — были подготовлены предшествующей философией.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Славу модного писателя принесла Канту работа "Наблюдения над чувством </w:t>
      </w:r>
      <w:r>
        <w:rPr>
          <w:i/>
          <w:iCs/>
          <w:snapToGrid w:val="0"/>
          <w:color w:val="000000"/>
          <w:sz w:val="28"/>
          <w:szCs w:val="28"/>
        </w:rPr>
        <w:t>прекрасного и возвышенного</w:t>
      </w:r>
      <w:r>
        <w:rPr>
          <w:snapToGrid w:val="0"/>
          <w:color w:val="000000"/>
          <w:sz w:val="28"/>
          <w:szCs w:val="28"/>
        </w:rPr>
        <w:t>"</w:t>
      </w:r>
      <w:r>
        <w:rPr>
          <w:i/>
          <w:iCs/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 xml:space="preserve">Эстетические категории </w:t>
      </w:r>
      <w:r>
        <w:rPr>
          <w:i/>
          <w:iCs/>
          <w:snapToGrid w:val="0"/>
          <w:color w:val="000000"/>
          <w:sz w:val="28"/>
          <w:szCs w:val="28"/>
        </w:rPr>
        <w:t xml:space="preserve">"прекрасное" </w:t>
      </w:r>
      <w:r>
        <w:rPr>
          <w:snapToGrid w:val="0"/>
          <w:color w:val="000000"/>
          <w:sz w:val="28"/>
          <w:szCs w:val="28"/>
        </w:rPr>
        <w:t>и</w:t>
      </w:r>
      <w:r>
        <w:rPr>
          <w:i/>
          <w:iCs/>
          <w:snapToGrid w:val="0"/>
          <w:color w:val="000000"/>
          <w:sz w:val="28"/>
          <w:szCs w:val="28"/>
        </w:rPr>
        <w:t xml:space="preserve"> "возвышенное"</w:t>
      </w:r>
      <w:r>
        <w:rPr>
          <w:snapToGrid w:val="0"/>
          <w:color w:val="000000"/>
          <w:sz w:val="28"/>
          <w:szCs w:val="28"/>
        </w:rPr>
        <w:t xml:space="preserve"> слу</w:t>
      </w:r>
      <w:r>
        <w:rPr>
          <w:snapToGrid w:val="0"/>
          <w:color w:val="000000"/>
          <w:sz w:val="28"/>
          <w:szCs w:val="28"/>
        </w:rPr>
        <w:softHyphen/>
        <w:t>жит для него стержнем, на который он нанизывает свои наблюде</w:t>
      </w:r>
      <w:r>
        <w:rPr>
          <w:snapToGrid w:val="0"/>
          <w:color w:val="000000"/>
          <w:sz w:val="28"/>
          <w:szCs w:val="28"/>
        </w:rPr>
        <w:softHyphen/>
        <w:t>ния о человеческом в человеке</w:t>
      </w:r>
      <w:r>
        <w:rPr>
          <w:rStyle w:val="a5"/>
          <w:snapToGrid w:val="0"/>
          <w:color w:val="000000"/>
          <w:sz w:val="28"/>
          <w:szCs w:val="28"/>
        </w:rPr>
        <w:footnoteReference w:id="5"/>
      </w:r>
      <w:r>
        <w:rPr>
          <w:snapToGrid w:val="0"/>
          <w:color w:val="000000"/>
          <w:sz w:val="28"/>
          <w:szCs w:val="28"/>
        </w:rPr>
        <w:t>. Предметом теоретической фило</w:t>
      </w:r>
      <w:r>
        <w:rPr>
          <w:snapToGrid w:val="0"/>
          <w:color w:val="000000"/>
          <w:sz w:val="28"/>
          <w:szCs w:val="28"/>
        </w:rPr>
        <w:softHyphen/>
        <w:t>софии, по Канту, должно быть не изучение самих по себе вещей — природы, мира, человека, а исследование деятельности, установ</w:t>
      </w:r>
      <w:r>
        <w:rPr>
          <w:snapToGrid w:val="0"/>
          <w:color w:val="000000"/>
          <w:sz w:val="28"/>
          <w:szCs w:val="28"/>
        </w:rPr>
        <w:softHyphen/>
        <w:t>ление законов человеческого разума и его границ.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 трактате "Ответ на вопрос: что есть Просвещение"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Кант подыто</w:t>
      </w:r>
      <w:r>
        <w:rPr>
          <w:snapToGrid w:val="0"/>
          <w:color w:val="000000"/>
          <w:sz w:val="28"/>
          <w:szCs w:val="28"/>
        </w:rPr>
        <w:softHyphen/>
        <w:t>живает основные идеи Просвещения, которое стремится освобо</w:t>
      </w:r>
      <w:r>
        <w:rPr>
          <w:snapToGrid w:val="0"/>
          <w:color w:val="000000"/>
          <w:sz w:val="28"/>
          <w:szCs w:val="28"/>
        </w:rPr>
        <w:softHyphen/>
        <w:t>дить людей из-под гнета и призывает их к тому, чтобы мерилом решений был их собственный разум. «Будь смел ... и используй собственный разум. Это девиз Просвещения».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Особенно значителен вклад Канта в разработку теории право</w:t>
      </w:r>
      <w:r>
        <w:rPr>
          <w:snapToGrid w:val="0"/>
          <w:color w:val="000000"/>
          <w:sz w:val="28"/>
          <w:szCs w:val="28"/>
        </w:rPr>
        <w:softHyphen/>
        <w:t xml:space="preserve">вого государства. Он обосновал правовые формы и методы борьбы за изменение государственного и общественного строя, которые предполагают путь постепенных реформ и исключают грубое насилие. Не случайно в Германии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называют «веком Канта».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Русское Просвещение унаследовало проблематику Просвещения европейского, осмысляло и развивало ее вполне самобытно, в контексте той уникальной исторической ситуации, которая сложилась в рос</w:t>
      </w:r>
      <w:r>
        <w:rPr>
          <w:snapToGrid w:val="0"/>
          <w:color w:val="000000"/>
          <w:sz w:val="28"/>
          <w:szCs w:val="28"/>
        </w:rPr>
        <w:softHyphen/>
        <w:t>сийском обществе того времени.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По мнению просветителей, величие человека, его отличие от Других существ, порожденных природой, заключается в разуме. Человек, наделенный разумом, способен творчески трудиться, обеспечивая тем самым прогресс человечества. Это восхищение человеком как совершеннейшим созданием природы свойственно всей просветительской мысли. Но особенно ярко звучит оно в оде "Человек»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И.П. Пнина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(1773—1805), просветителя, поэта, последователя А.Н. Радищева. Это своеобразный гимн его величию, тем деяниям, свершая которые человек преодолевает в себе раба.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Просветители создают особую нравственную философию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с помощью которой они определяют основные принципы этики, поведения людей в обществе. Главные положения нравственной философии изложены в работе А.П. Куницына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(1783—1840) "Право естественное"</w:t>
      </w:r>
      <w:r>
        <w:rPr>
          <w:i/>
          <w:iCs/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>Нравственность в этом сочинении рассматривается как естественное проявление человеческой природы. Русские просветители задумывались и над тем, почему свободомыслие как глубинная потребность человека с таким трудом реализуется в реальных условиях. Свобода или свободолюбие рассматривается русскими просветителями как абсолютная ценность. Без свободы человек существовать не может, все его поступки продиктованы стремле</w:t>
      </w:r>
      <w:r>
        <w:rPr>
          <w:snapToGrid w:val="0"/>
          <w:color w:val="000000"/>
          <w:sz w:val="28"/>
          <w:szCs w:val="28"/>
        </w:rPr>
        <w:softHyphen/>
        <w:t>нием обрести свободу.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Огромное место в трудах русских просветителей отводилось переустройству общества. Цель свободного общества, по мнению просветителей, — благополучие граждан. «Государство только тогда счастливо, когда оно любимо своими соотечественниками», — писал А.Ф. Бестужев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(1761—1810), отец декабристов братьев Бес</w:t>
      </w:r>
      <w:r>
        <w:rPr>
          <w:snapToGrid w:val="0"/>
          <w:color w:val="000000"/>
          <w:sz w:val="28"/>
          <w:szCs w:val="28"/>
        </w:rPr>
        <w:softHyphen/>
        <w:t>тужевых. Живя в обществе, основанном на свободе и счастье, че</w:t>
      </w:r>
      <w:r>
        <w:rPr>
          <w:snapToGrid w:val="0"/>
          <w:color w:val="000000"/>
          <w:sz w:val="28"/>
          <w:szCs w:val="28"/>
        </w:rPr>
        <w:softHyphen/>
        <w:t>ловек должен быть его достойным гражданином. Поэтому интерес просветителей к проблеме воспитания личности был огромен. Этой теме посвящен трактат А.Ф. Бестужева "О воспитании"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опуб</w:t>
      </w:r>
      <w:r>
        <w:rPr>
          <w:snapToGrid w:val="0"/>
          <w:color w:val="000000"/>
          <w:sz w:val="28"/>
          <w:szCs w:val="28"/>
        </w:rPr>
        <w:softHyphen/>
        <w:t>ликованный в "Санкт-Петербургском журнале", который он изда</w:t>
      </w:r>
      <w:r>
        <w:rPr>
          <w:snapToGrid w:val="0"/>
          <w:color w:val="000000"/>
          <w:sz w:val="28"/>
          <w:szCs w:val="28"/>
        </w:rPr>
        <w:softHyphen/>
        <w:t>вал вместе с И.П. Пниным.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Философско-антропологическая мысль русских просветителей отличалась значительным разнообразием, глубиной и самобытно</w:t>
      </w:r>
      <w:r>
        <w:rPr>
          <w:snapToGrid w:val="0"/>
          <w:color w:val="000000"/>
          <w:sz w:val="28"/>
          <w:szCs w:val="28"/>
        </w:rPr>
        <w:softHyphen/>
        <w:t>стью. Она охватывала широкий спектр политических, мировоз</w:t>
      </w:r>
      <w:r>
        <w:rPr>
          <w:snapToGrid w:val="0"/>
          <w:color w:val="000000"/>
          <w:sz w:val="28"/>
          <w:szCs w:val="28"/>
        </w:rPr>
        <w:softHyphen/>
        <w:t xml:space="preserve">зренческих и </w:t>
      </w:r>
      <w:r>
        <w:rPr>
          <w:i/>
          <w:iCs/>
          <w:snapToGrid w:val="0"/>
          <w:color w:val="000000"/>
          <w:sz w:val="28"/>
          <w:szCs w:val="28"/>
        </w:rPr>
        <w:t>эстетических</w:t>
      </w:r>
      <w:r>
        <w:rPr>
          <w:snapToGrid w:val="0"/>
          <w:color w:val="000000"/>
          <w:sz w:val="28"/>
          <w:szCs w:val="28"/>
        </w:rPr>
        <w:t xml:space="preserve"> проблем и такую острую проблему российской действительности, как положение крестьян</w:t>
      </w:r>
      <w:r>
        <w:rPr>
          <w:rStyle w:val="a5"/>
          <w:snapToGrid w:val="0"/>
          <w:color w:val="000000"/>
          <w:sz w:val="28"/>
          <w:szCs w:val="28"/>
        </w:rPr>
        <w:footnoteReference w:id="6"/>
      </w:r>
      <w:r>
        <w:rPr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Начало развитию просветительства в России положил М.В. Ломо</w:t>
      </w:r>
      <w:r>
        <w:rPr>
          <w:snapToGrid w:val="0"/>
          <w:color w:val="000000"/>
          <w:sz w:val="28"/>
          <w:szCs w:val="28"/>
        </w:rPr>
        <w:softHyphen/>
        <w:t>носов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стараниями которого был открыт университет в Москве.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color w:val="000000"/>
          <w:sz w:val="28"/>
          <w:szCs w:val="28"/>
        </w:rPr>
        <w:t xml:space="preserve">Эстетика </w:t>
      </w:r>
      <w:r>
        <w:rPr>
          <w:snapToGrid w:val="0"/>
          <w:color w:val="000000"/>
          <w:sz w:val="28"/>
          <w:szCs w:val="28"/>
        </w:rPr>
        <w:t>просветительства нашла широкое распространение в рус</w:t>
      </w:r>
      <w:r>
        <w:rPr>
          <w:snapToGrid w:val="0"/>
          <w:color w:val="000000"/>
          <w:sz w:val="28"/>
          <w:szCs w:val="28"/>
        </w:rPr>
        <w:softHyphen/>
        <w:t>ской литературе — в произведениях Д.Я. Фонвизина, Г.Р. Державина, В.К. Тредиаковского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в русской живописи — в полотнах Ф.С. Рокотова,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Д.Г. Левицкого.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Провозвестник революционных настроений в России А.Н. Ра</w:t>
      </w:r>
      <w:r>
        <w:rPr>
          <w:snapToGrid w:val="0"/>
          <w:color w:val="000000"/>
          <w:sz w:val="28"/>
          <w:szCs w:val="28"/>
        </w:rPr>
        <w:softHyphen/>
        <w:t>дищев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(1749—1802) в своих произведениях (ода "Вольность", "Путе</w:t>
      </w:r>
      <w:r>
        <w:rPr>
          <w:snapToGrid w:val="0"/>
          <w:color w:val="000000"/>
          <w:sz w:val="28"/>
          <w:szCs w:val="28"/>
        </w:rPr>
        <w:softHyphen/>
        <w:t>шествие из Петербурга в Москву")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отразил широкий круг идей русского Просвещения и прежде всего резкое обличение самодержавия и крепостничества.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Крупнейший представитель русского просветительства — Н.И. Новиков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(1744—1818), публицист, издатель сатирических жур</w:t>
      </w:r>
      <w:r>
        <w:rPr>
          <w:snapToGrid w:val="0"/>
          <w:color w:val="000000"/>
          <w:sz w:val="28"/>
          <w:szCs w:val="28"/>
        </w:rPr>
        <w:softHyphen/>
        <w:t>налов, организатор типографий, библиотек, книжных магазинов (в 16 городах). Издаваемые им книги охватывали все отрасли знаний.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Самодержавие жестоко расправлялось с просветителями. Книга Радищева "Путешествие из Петербурга в Москву"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была конфискована и запрещена (только в 1905 г. вышло новое издание), а сам автор был отправлен в ссылку. Был заключен в Шлиссельбургскую кре</w:t>
      </w:r>
      <w:r>
        <w:rPr>
          <w:snapToGrid w:val="0"/>
          <w:color w:val="000000"/>
          <w:sz w:val="28"/>
          <w:szCs w:val="28"/>
        </w:rPr>
        <w:softHyphen/>
        <w:t>пость и Новиков.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Разномыслие просветителей, объединенных общими целями и идеалами, явилось предпосылкой исключительной плодотворности их творческой деятельности. В нескончаемых спорах между ними рождались современные концепции прав человека и гражданина, гражданского общества и плюралистической демократии, право</w:t>
      </w:r>
      <w:r>
        <w:rPr>
          <w:snapToGrid w:val="0"/>
          <w:color w:val="000000"/>
          <w:sz w:val="28"/>
          <w:szCs w:val="28"/>
        </w:rPr>
        <w:softHyphen/>
        <w:t>вого государства и разделения властей, рыночной экономики и этики индивидуализма. За попытки пренебречь этим наследием народы многих стран дорого заплатили.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столетие подготовило также господство буржуазной куль</w:t>
      </w:r>
      <w:r>
        <w:rPr>
          <w:snapToGrid w:val="0"/>
          <w:color w:val="000000"/>
          <w:sz w:val="28"/>
          <w:szCs w:val="28"/>
        </w:rPr>
        <w:softHyphen/>
        <w:t>туры</w:t>
      </w:r>
      <w:r>
        <w:rPr>
          <w:i/>
          <w:iCs/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>На смену старой, феодальной идеологии пришло время фи</w:t>
      </w:r>
      <w:r>
        <w:rPr>
          <w:snapToGrid w:val="0"/>
          <w:color w:val="000000"/>
          <w:sz w:val="28"/>
          <w:szCs w:val="28"/>
        </w:rPr>
        <w:softHyphen/>
        <w:t xml:space="preserve">лософов, социологов, экономистов, литераторов нового века — Просвещения. </w:t>
      </w:r>
      <w:r>
        <w:rPr>
          <w:i/>
          <w:iCs/>
          <w:snapToGrid w:val="0"/>
          <w:color w:val="000000"/>
          <w:sz w:val="28"/>
          <w:szCs w:val="28"/>
        </w:rPr>
        <w:t>Эстетическое новаторство</w:t>
      </w:r>
      <w:r>
        <w:rPr>
          <w:snapToGrid w:val="0"/>
          <w:color w:val="000000"/>
          <w:sz w:val="28"/>
          <w:szCs w:val="28"/>
        </w:rPr>
        <w:t xml:space="preserve"> столетия проявило себя не столько в желании сломать или даже реконструировать тради</w:t>
      </w:r>
      <w:r>
        <w:rPr>
          <w:snapToGrid w:val="0"/>
          <w:color w:val="000000"/>
          <w:sz w:val="28"/>
          <w:szCs w:val="28"/>
        </w:rPr>
        <w:softHyphen/>
        <w:t>ционные формы, сколько в создании каких-то иных форм, суще</w:t>
      </w:r>
      <w:r>
        <w:rPr>
          <w:snapToGrid w:val="0"/>
          <w:color w:val="000000"/>
          <w:sz w:val="28"/>
          <w:szCs w:val="28"/>
        </w:rPr>
        <w:softHyphen/>
        <w:t>ствующих в обход традиции и как бы независимо от нее</w:t>
      </w:r>
      <w:r>
        <w:rPr>
          <w:rStyle w:val="a5"/>
          <w:snapToGrid w:val="0"/>
          <w:color w:val="000000"/>
          <w:sz w:val="28"/>
          <w:szCs w:val="28"/>
        </w:rPr>
        <w:footnoteReference w:id="7"/>
      </w:r>
      <w:r>
        <w:rPr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b/>
          <w:bCs/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ind w:firstLine="720"/>
        <w:jc w:val="both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2. Эстетика в различных формах Просвещения.</w:t>
      </w:r>
    </w:p>
    <w:p w:rsidR="0029799E" w:rsidRDefault="0029799E">
      <w:pPr>
        <w:shd w:val="clear" w:color="auto" w:fill="FFFFFF"/>
        <w:ind w:firstLine="720"/>
        <w:jc w:val="both"/>
        <w:rPr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Европейское искусство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соединяло в себе классицизм и романтизм</w:t>
      </w:r>
      <w:r>
        <w:rPr>
          <w:rStyle w:val="a5"/>
          <w:snapToGrid w:val="0"/>
          <w:color w:val="000000"/>
          <w:sz w:val="28"/>
          <w:szCs w:val="28"/>
        </w:rPr>
        <w:footnoteReference w:id="8"/>
      </w:r>
      <w:r>
        <w:rPr>
          <w:snapToGrid w:val="0"/>
          <w:color w:val="000000"/>
          <w:sz w:val="28"/>
          <w:szCs w:val="28"/>
        </w:rPr>
        <w:t>.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Романтизм, возникший в атмосфере, пронизанной идеями Просвещения, революционными событиями, во главу угла ставил воображение, эмоциональность и творческую одухотворенность художника. Используя старые стилистические формы классицизма, искусство эпохи Просвещения отражало при их помощи уже совершенно иное содержание. В искусстве разных стран и народов классицизм и романтизм образуют то некоторый синтез, то существуют во всевозможных комбинациях и смешениях</w:t>
      </w:r>
      <w:r>
        <w:rPr>
          <w:rStyle w:val="a5"/>
          <w:snapToGrid w:val="0"/>
          <w:color w:val="000000"/>
          <w:sz w:val="28"/>
          <w:szCs w:val="28"/>
        </w:rPr>
        <w:footnoteReference w:id="9"/>
      </w:r>
      <w:r>
        <w:rPr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Важным новым началом в искусстве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было и появление течений, не имевших собственной стилистической формы и не ис</w:t>
      </w:r>
      <w:r>
        <w:rPr>
          <w:snapToGrid w:val="0"/>
          <w:color w:val="000000"/>
          <w:sz w:val="28"/>
          <w:szCs w:val="28"/>
        </w:rPr>
        <w:softHyphen/>
        <w:t>пытывавших потребности в ее выработке. Таким крупнейшим культурологическим течением был прежде всего сентиментализм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(от фр. — чувство), отразивший в полной мере просвети</w:t>
      </w:r>
      <w:r>
        <w:rPr>
          <w:snapToGrid w:val="0"/>
          <w:color w:val="000000"/>
          <w:sz w:val="28"/>
          <w:szCs w:val="28"/>
        </w:rPr>
        <w:softHyphen/>
        <w:t>тельские представления об изначальной чистоте и доброте челове</w:t>
      </w:r>
      <w:r>
        <w:rPr>
          <w:snapToGrid w:val="0"/>
          <w:color w:val="000000"/>
          <w:sz w:val="28"/>
          <w:szCs w:val="28"/>
        </w:rPr>
        <w:softHyphen/>
        <w:t>ческой натуры, утрачиваемыми вместе с отдалением общества от природы. В дневниках, романах, письмах, стихах писатели-сентименталисты анализировали тончайшие оттенки собственных чувств</w:t>
      </w:r>
      <w:r>
        <w:rPr>
          <w:smallCap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и настроений.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 европейском искусстве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было еще одно направление - рококо</w:t>
      </w:r>
      <w:r>
        <w:rPr>
          <w:i/>
          <w:iCs/>
          <w:smallCaps/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 xml:space="preserve">Для него характерны </w:t>
      </w:r>
      <w:r>
        <w:rPr>
          <w:i/>
          <w:iCs/>
          <w:snapToGrid w:val="0"/>
          <w:color w:val="000000"/>
          <w:sz w:val="28"/>
          <w:szCs w:val="28"/>
        </w:rPr>
        <w:t>красота, грациозность</w:t>
      </w:r>
      <w:r>
        <w:rPr>
          <w:snapToGrid w:val="0"/>
          <w:color w:val="000000"/>
          <w:sz w:val="28"/>
          <w:szCs w:val="28"/>
        </w:rPr>
        <w:t xml:space="preserve"> и прихотливый орнаментальный ритм. Все искусство рококо построено на асимметрии, создающей ощущение беспокойства — </w:t>
      </w:r>
      <w:r>
        <w:rPr>
          <w:i/>
          <w:iCs/>
          <w:snapToGrid w:val="0"/>
          <w:color w:val="000000"/>
          <w:sz w:val="28"/>
          <w:szCs w:val="28"/>
        </w:rPr>
        <w:t>причудливость, ироничность, вычурность,</w:t>
      </w:r>
      <w:r>
        <w:rPr>
          <w:snapToGrid w:val="0"/>
          <w:color w:val="000000"/>
          <w:sz w:val="28"/>
          <w:szCs w:val="28"/>
        </w:rPr>
        <w:t xml:space="preserve"> дразнящее чувство. Не случайно происхождение термина "рококо" возводят к французскому слову "рокайль" (бриллиант и украшение из раковин), обозначавшему стиль украшения интерьера, основывающийся на з-образных изгибах и спиралевидных формах. Рококо стал ведущим </w:t>
      </w:r>
      <w:r>
        <w:rPr>
          <w:i/>
          <w:iCs/>
          <w:snapToGrid w:val="0"/>
          <w:color w:val="000000"/>
          <w:sz w:val="28"/>
          <w:szCs w:val="28"/>
        </w:rPr>
        <w:t>эстетическим</w:t>
      </w:r>
      <w:r>
        <w:rPr>
          <w:snapToGrid w:val="0"/>
          <w:color w:val="000000"/>
          <w:sz w:val="28"/>
          <w:szCs w:val="28"/>
        </w:rPr>
        <w:t xml:space="preserve"> направле</w:t>
      </w:r>
      <w:r>
        <w:rPr>
          <w:snapToGrid w:val="0"/>
          <w:color w:val="000000"/>
          <w:sz w:val="28"/>
          <w:szCs w:val="28"/>
        </w:rPr>
        <w:softHyphen/>
        <w:t xml:space="preserve">нием искусства во Франции в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в., а затем получило широкое распространение в Европе, особенно в церквах и дворцах Южной Германии и Австрии.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Развитие европейского искусства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сложно и неравно</w:t>
      </w:r>
      <w:r>
        <w:rPr>
          <w:snapToGrid w:val="0"/>
          <w:color w:val="000000"/>
          <w:sz w:val="28"/>
          <w:szCs w:val="28"/>
        </w:rPr>
        <w:softHyphen/>
        <w:t>мерно. В Италии наивысшие достижения связаны с венецианской школой. Во Франции прослеживается эволюция от рококо к ис</w:t>
      </w:r>
      <w:r>
        <w:rPr>
          <w:snapToGrid w:val="0"/>
          <w:color w:val="000000"/>
          <w:sz w:val="28"/>
          <w:szCs w:val="28"/>
        </w:rPr>
        <w:softHyphen/>
        <w:t>кусству программно-гражданственной направленности. В искусст</w:t>
      </w:r>
      <w:r>
        <w:rPr>
          <w:snapToGrid w:val="0"/>
          <w:color w:val="000000"/>
          <w:sz w:val="28"/>
          <w:szCs w:val="28"/>
        </w:rPr>
        <w:softHyphen/>
        <w:t>ве, и особенно, в литературе Англии, уже зарождались характерные черты реализма.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Молодой Гойя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(1746—1828) в Испании всем своим творчеством подготавливал романтизм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нового столетия.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Ценнейшим наследием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явились заложенные в нем ос</w:t>
      </w:r>
      <w:r>
        <w:rPr>
          <w:snapToGrid w:val="0"/>
          <w:color w:val="000000"/>
          <w:sz w:val="28"/>
          <w:szCs w:val="28"/>
        </w:rPr>
        <w:softHyphen/>
        <w:t xml:space="preserve">новы </w:t>
      </w:r>
      <w:r>
        <w:rPr>
          <w:i/>
          <w:iCs/>
          <w:snapToGrid w:val="0"/>
          <w:color w:val="000000"/>
          <w:sz w:val="28"/>
          <w:szCs w:val="28"/>
        </w:rPr>
        <w:t>эстетики</w:t>
      </w:r>
      <w:r>
        <w:rPr>
          <w:snapToGrid w:val="0"/>
          <w:color w:val="000000"/>
          <w:sz w:val="28"/>
          <w:szCs w:val="28"/>
        </w:rPr>
        <w:t xml:space="preserve"> и искусствознания как подлинно научной дисцип</w:t>
      </w:r>
      <w:r>
        <w:rPr>
          <w:snapToGrid w:val="0"/>
          <w:color w:val="000000"/>
          <w:sz w:val="28"/>
          <w:szCs w:val="28"/>
        </w:rPr>
        <w:softHyphen/>
        <w:t>лины, развитие которой тесно связано с успехами философии.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Основной </w:t>
      </w:r>
      <w:r>
        <w:rPr>
          <w:b/>
          <w:bCs/>
          <w:i/>
          <w:iCs/>
          <w:snapToGrid w:val="0"/>
          <w:color w:val="000000"/>
          <w:sz w:val="28"/>
          <w:szCs w:val="28"/>
        </w:rPr>
        <w:t>литературный</w:t>
      </w:r>
      <w:r>
        <w:rPr>
          <w:snapToGrid w:val="0"/>
          <w:color w:val="000000"/>
          <w:sz w:val="28"/>
          <w:szCs w:val="28"/>
        </w:rPr>
        <w:t xml:space="preserve"> жанр эпохи Просве</w:t>
      </w:r>
      <w:r>
        <w:rPr>
          <w:snapToGrid w:val="0"/>
          <w:color w:val="000000"/>
          <w:sz w:val="28"/>
          <w:szCs w:val="28"/>
        </w:rPr>
        <w:softHyphen/>
        <w:t>щения — роман.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Успех романа, особенно зна</w:t>
      </w:r>
      <w:r>
        <w:rPr>
          <w:snapToGrid w:val="0"/>
          <w:color w:val="000000"/>
          <w:sz w:val="28"/>
          <w:szCs w:val="28"/>
        </w:rPr>
        <w:softHyphen/>
        <w:t>чительный в Англии, был подготовлен успехом просветительской публицистики. Писатели-просветители прекрасно сознавали, на</w:t>
      </w:r>
      <w:r>
        <w:rPr>
          <w:snapToGrid w:val="0"/>
          <w:color w:val="000000"/>
          <w:sz w:val="28"/>
          <w:szCs w:val="28"/>
        </w:rPr>
        <w:softHyphen/>
        <w:t>сколько несовершенно современное общество и порочен человек, и все же надеялись, хотя бы на то, что подобно Робинзону Крузо из романа Даниэля Дефо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(1660—1731) человечество, полагаясь на свой разум и трудолюбие, взойдет на вершины цивилизации, где его ожидает счастье</w:t>
      </w:r>
      <w:r>
        <w:rPr>
          <w:rStyle w:val="a5"/>
          <w:snapToGrid w:val="0"/>
          <w:color w:val="000000"/>
          <w:sz w:val="28"/>
          <w:szCs w:val="28"/>
        </w:rPr>
        <w:footnoteReference w:id="10"/>
      </w:r>
      <w:r>
        <w:rPr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Но, быть может, и эта надежда иллюзорна, о чем так недву</w:t>
      </w:r>
      <w:r>
        <w:rPr>
          <w:snapToGrid w:val="0"/>
          <w:color w:val="000000"/>
          <w:sz w:val="28"/>
          <w:szCs w:val="28"/>
        </w:rPr>
        <w:softHyphen/>
        <w:t>смысленно свидетельствует Джонотан Свифт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(1667— 1754) в книге (Путешествия Гулливера»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когда отправляет своего героя на остров ра</w:t>
      </w:r>
      <w:r>
        <w:rPr>
          <w:snapToGrid w:val="0"/>
          <w:color w:val="000000"/>
          <w:sz w:val="28"/>
          <w:szCs w:val="28"/>
        </w:rPr>
        <w:softHyphen/>
        <w:t xml:space="preserve">зумных лошадей. Как невозвратно далеко ушел человек от этой патриархально-справедливой жизни и мечтающий о разумном идеале, не напоминает ли он в действительности злобных йэху, высшее счастье которых алчно перебирать драгоценные камешки? </w:t>
      </w:r>
      <w:r>
        <w:rPr>
          <w:i/>
          <w:iCs/>
          <w:snapToGrid w:val="0"/>
          <w:color w:val="000000"/>
          <w:sz w:val="28"/>
          <w:szCs w:val="28"/>
        </w:rPr>
        <w:t>Карикатурные, сатирические и иронические</w:t>
      </w:r>
      <w:r>
        <w:rPr>
          <w:snapToGrid w:val="0"/>
          <w:color w:val="000000"/>
          <w:sz w:val="28"/>
          <w:szCs w:val="28"/>
        </w:rPr>
        <w:t xml:space="preserve"> мотивы просматриваются в его его творчестве.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Развертывая в своих книгах положительную программу, про</w:t>
      </w:r>
      <w:r>
        <w:rPr>
          <w:snapToGrid w:val="0"/>
          <w:color w:val="000000"/>
          <w:sz w:val="28"/>
          <w:szCs w:val="28"/>
        </w:rPr>
        <w:softHyphen/>
        <w:t>светители широко представили и то, как живет человек, обманы</w:t>
      </w:r>
      <w:r>
        <w:rPr>
          <w:snapToGrid w:val="0"/>
          <w:color w:val="000000"/>
          <w:sz w:val="28"/>
          <w:szCs w:val="28"/>
        </w:rPr>
        <w:softHyphen/>
        <w:t>вая и обманываясь.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Нравственно </w:t>
      </w:r>
      <w:r>
        <w:rPr>
          <w:i/>
          <w:iCs/>
          <w:snapToGrid w:val="0"/>
          <w:color w:val="000000"/>
          <w:sz w:val="28"/>
          <w:szCs w:val="28"/>
        </w:rPr>
        <w:t>идиллические</w:t>
      </w:r>
      <w:r>
        <w:rPr>
          <w:snapToGrid w:val="0"/>
          <w:color w:val="000000"/>
          <w:sz w:val="28"/>
          <w:szCs w:val="28"/>
        </w:rPr>
        <w:t xml:space="preserve"> черты неизменно соседствует с </w:t>
      </w:r>
      <w:r>
        <w:rPr>
          <w:i/>
          <w:iCs/>
          <w:snapToGrid w:val="0"/>
          <w:color w:val="000000"/>
          <w:sz w:val="28"/>
          <w:szCs w:val="28"/>
        </w:rPr>
        <w:t xml:space="preserve">сатирическими. </w:t>
      </w:r>
      <w:r>
        <w:rPr>
          <w:snapToGrid w:val="0"/>
          <w:color w:val="000000"/>
          <w:sz w:val="28"/>
          <w:szCs w:val="28"/>
        </w:rPr>
        <w:t>В романах (например, «История Тома Джонса, найденыша» английского писа</w:t>
      </w:r>
      <w:r>
        <w:rPr>
          <w:snapToGrid w:val="0"/>
          <w:color w:val="000000"/>
          <w:sz w:val="28"/>
          <w:szCs w:val="28"/>
        </w:rPr>
        <w:softHyphen/>
        <w:t>теля Г. Филдинга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нередко прибегали к параллельному построеню</w:t>
      </w:r>
      <w:r>
        <w:rPr>
          <w:snapToGrid w:val="0"/>
          <w:color w:val="000000"/>
          <w:sz w:val="28"/>
          <w:szCs w:val="28"/>
          <w:vertAlign w:val="superscript"/>
        </w:rPr>
        <w:t xml:space="preserve"> </w:t>
      </w:r>
      <w:r>
        <w:rPr>
          <w:snapToGrid w:val="0"/>
          <w:color w:val="000000"/>
          <w:sz w:val="28"/>
          <w:szCs w:val="28"/>
        </w:rPr>
        <w:t>сюжета, напоминающему сказочный: о добром и злом братьях, ка</w:t>
      </w:r>
      <w:r>
        <w:rPr>
          <w:snapToGrid w:val="0"/>
          <w:color w:val="000000"/>
          <w:sz w:val="28"/>
          <w:szCs w:val="28"/>
        </w:rPr>
        <w:softHyphen/>
        <w:t>ждому из которых в конце концов воздается по заслугам. Впервые</w:t>
      </w:r>
      <w:r>
        <w:rPr>
          <w:snapToGrid w:val="0"/>
          <w:color w:val="000000"/>
          <w:sz w:val="28"/>
          <w:szCs w:val="28"/>
          <w:vertAlign w:val="superscript"/>
        </w:rPr>
        <w:t xml:space="preserve"> </w:t>
      </w:r>
      <w:r>
        <w:rPr>
          <w:snapToGrid w:val="0"/>
          <w:color w:val="000000"/>
          <w:sz w:val="28"/>
          <w:szCs w:val="28"/>
        </w:rPr>
        <w:t>в английской литературе Филдинг (1704—1754) продемонстрировал возможности создания впечатляющих образов, развития сюжета, проницательного наблюдения.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Со всей теоретической обстоятельностью воспитание естест</w:t>
      </w:r>
      <w:r>
        <w:rPr>
          <w:snapToGrid w:val="0"/>
          <w:color w:val="000000"/>
          <w:sz w:val="28"/>
          <w:szCs w:val="28"/>
        </w:rPr>
        <w:softHyphen/>
        <w:t>венного человека представлено в трактатах Ж. Ж. Руссо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(1712— 1778) и его романах "Юлия, или Новая Элоиза"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и "Эмиль, или о воспитании".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Образцом всего </w:t>
      </w:r>
      <w:r>
        <w:rPr>
          <w:i/>
          <w:iCs/>
          <w:snapToGrid w:val="0"/>
          <w:color w:val="000000"/>
          <w:sz w:val="28"/>
          <w:szCs w:val="28"/>
        </w:rPr>
        <w:t xml:space="preserve">благородного, возвышенного, лирического, поэтического и прекрасного </w:t>
      </w:r>
      <w:r>
        <w:rPr>
          <w:snapToGrid w:val="0"/>
          <w:color w:val="000000"/>
          <w:sz w:val="28"/>
          <w:szCs w:val="28"/>
        </w:rPr>
        <w:t>для просветителей была природа</w:t>
      </w:r>
      <w:r>
        <w:rPr>
          <w:i/>
          <w:iCs/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 xml:space="preserve">Настоящий ее культ создадут сентименталисты в 60-х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в., но увлечение естественностью, восторженное созерцание ею начинается вместе с самой эпохой Просвещения</w:t>
      </w:r>
      <w:r>
        <w:rPr>
          <w:rStyle w:val="a5"/>
          <w:snapToGrid w:val="0"/>
          <w:color w:val="000000"/>
          <w:sz w:val="28"/>
          <w:szCs w:val="28"/>
        </w:rPr>
        <w:footnoteReference w:id="11"/>
      </w:r>
      <w:r>
        <w:rPr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Это было время новых философских убеждений и </w:t>
      </w:r>
      <w:r>
        <w:rPr>
          <w:i/>
          <w:iCs/>
          <w:snapToGrid w:val="0"/>
          <w:color w:val="000000"/>
          <w:sz w:val="28"/>
          <w:szCs w:val="28"/>
        </w:rPr>
        <w:t xml:space="preserve">эстетических </w:t>
      </w:r>
      <w:r>
        <w:rPr>
          <w:snapToGrid w:val="0"/>
          <w:color w:val="000000"/>
          <w:sz w:val="28"/>
          <w:szCs w:val="28"/>
        </w:rPr>
        <w:t>поисков, время, когда идеи не только излагались в трактатах, но легко перекочевывали в романы, вдохновляли поэтов и воспевались ими. Широкий диапа</w:t>
      </w:r>
      <w:r>
        <w:rPr>
          <w:snapToGrid w:val="0"/>
          <w:color w:val="000000"/>
          <w:sz w:val="28"/>
          <w:szCs w:val="28"/>
        </w:rPr>
        <w:softHyphen/>
        <w:t>зон просветительской мысли представлен в творчестве англий</w:t>
      </w:r>
      <w:r>
        <w:rPr>
          <w:snapToGrid w:val="0"/>
          <w:color w:val="000000"/>
          <w:sz w:val="28"/>
          <w:szCs w:val="28"/>
        </w:rPr>
        <w:softHyphen/>
        <w:t xml:space="preserve">ского поэта и сатирика </w:t>
      </w:r>
      <w:r>
        <w:rPr>
          <w:i/>
          <w:iCs/>
          <w:snapToGrid w:val="0"/>
          <w:color w:val="000000"/>
          <w:sz w:val="28"/>
          <w:szCs w:val="28"/>
        </w:rPr>
        <w:t xml:space="preserve">А. Попа </w:t>
      </w:r>
      <w:r>
        <w:rPr>
          <w:snapToGrid w:val="0"/>
          <w:color w:val="000000"/>
          <w:sz w:val="28"/>
          <w:szCs w:val="28"/>
        </w:rPr>
        <w:t>(1688—1744). Его дидактическая поэма "Опыт о человеке" стала для Европы учебником новой фило</w:t>
      </w:r>
      <w:r>
        <w:rPr>
          <w:snapToGrid w:val="0"/>
          <w:color w:val="000000"/>
          <w:sz w:val="28"/>
          <w:szCs w:val="28"/>
        </w:rPr>
        <w:softHyphen/>
        <w:t>софии. Выход в свет ее первого русского издания в 1757 г. стал фактически началом русского Просвещения.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Распространению идей Просвещения в Германии способство</w:t>
      </w:r>
      <w:r>
        <w:rPr>
          <w:snapToGrid w:val="0"/>
          <w:color w:val="000000"/>
          <w:sz w:val="28"/>
          <w:szCs w:val="28"/>
        </w:rPr>
        <w:softHyphen/>
        <w:t>вали поэма "Мессиада"</w:t>
      </w:r>
      <w:r>
        <w:rPr>
          <w:i/>
          <w:iCs/>
          <w:snapToGrid w:val="0"/>
          <w:color w:val="000000"/>
          <w:sz w:val="28"/>
          <w:szCs w:val="28"/>
        </w:rPr>
        <w:t xml:space="preserve"> Ф. </w:t>
      </w:r>
      <w:r>
        <w:rPr>
          <w:snapToGrid w:val="0"/>
          <w:color w:val="000000"/>
          <w:sz w:val="28"/>
          <w:szCs w:val="28"/>
        </w:rPr>
        <w:t>Клопштока (1722—1803), в которой автор стремился к выражению интимно-рациональных начал, которые лежат в основе многих поступков человека, а также "Обращение с людьми" — самое известное произведение А.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фон Книгге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(1753— 1796). В этой работе Книгге изложил представления о светском, аристократическим образе жизни и жизни буржуазии, ориентиро</w:t>
      </w:r>
      <w:r>
        <w:rPr>
          <w:snapToGrid w:val="0"/>
          <w:color w:val="000000"/>
          <w:sz w:val="28"/>
          <w:szCs w:val="28"/>
        </w:rPr>
        <w:softHyphen/>
        <w:t>ванной на обыденные ценности, дал много практически жизнен</w:t>
      </w:r>
      <w:r>
        <w:rPr>
          <w:snapToGrid w:val="0"/>
          <w:color w:val="000000"/>
          <w:sz w:val="28"/>
          <w:szCs w:val="28"/>
        </w:rPr>
        <w:softHyphen/>
        <w:t>ных советов, основанных на опыте и знании людей.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b/>
          <w:bCs/>
          <w:i/>
          <w:iCs/>
          <w:snapToGrid w:val="0"/>
          <w:color w:val="000000"/>
          <w:sz w:val="28"/>
          <w:szCs w:val="28"/>
        </w:rPr>
        <w:t xml:space="preserve">В </w:t>
      </w:r>
      <w:r>
        <w:rPr>
          <w:b/>
          <w:bCs/>
          <w:snapToGrid w:val="0"/>
          <w:color w:val="000000"/>
          <w:sz w:val="28"/>
          <w:szCs w:val="28"/>
        </w:rPr>
        <w:t xml:space="preserve">музыке </w:t>
      </w:r>
      <w:r>
        <w:rPr>
          <w:snapToGrid w:val="0"/>
          <w:color w:val="000000"/>
          <w:sz w:val="28"/>
          <w:szCs w:val="28"/>
        </w:rPr>
        <w:t>к</w:t>
      </w:r>
      <w:r>
        <w:rPr>
          <w:b/>
          <w:b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концу </w:t>
      </w:r>
      <w:r>
        <w:rPr>
          <w:snapToGrid w:val="0"/>
          <w:color w:val="000000"/>
          <w:sz w:val="28"/>
          <w:szCs w:val="28"/>
          <w:lang w:val="en-US"/>
        </w:rPr>
        <w:t>XVII</w:t>
      </w:r>
      <w:r>
        <w:rPr>
          <w:snapToGrid w:val="0"/>
          <w:color w:val="000000"/>
          <w:sz w:val="28"/>
          <w:szCs w:val="28"/>
        </w:rPr>
        <w:t>—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вв. начинает складывать</w:t>
      </w:r>
      <w:r>
        <w:rPr>
          <w:snapToGrid w:val="0"/>
          <w:color w:val="000000"/>
          <w:sz w:val="28"/>
          <w:szCs w:val="28"/>
        </w:rPr>
        <w:softHyphen/>
        <w:t>ся тот язык, на котором потом заговорит вся Европа. Первыми были немецкие композиторы Иоган Себастьян Бах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(1685—1750) и Георг Фридрих Гендель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(1685— 1759)</w:t>
      </w:r>
      <w:r>
        <w:rPr>
          <w:rStyle w:val="a5"/>
          <w:snapToGrid w:val="0"/>
          <w:color w:val="000000"/>
          <w:sz w:val="28"/>
          <w:szCs w:val="28"/>
        </w:rPr>
        <w:footnoteReference w:id="12"/>
      </w:r>
      <w:r>
        <w:rPr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Великий немецкий композитор и органист Бах работал во всех музыкальных жанрах, кроме оперы. Он непревзойденный мастер симфонии.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Его оркестровая музыка включает концерты для клавишных инструментов и скрипки, оркестровые сюиты. Значительна музыка Баха для клавира и органа, его фуги и хоралы</w:t>
      </w:r>
      <w:r>
        <w:rPr>
          <w:i/>
          <w:iCs/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Как и Бах, Гендель, использовал библейские сюжеты для своих произведений. Наиболее известные его произведения — оратории "Израиль в Египте", "Мессия".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Гендель написал более 40 опер, а также органные концерты, сонаты, сюиты.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Огромное влияние на музыкальное искусство Европы оказала венская классическая школа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и ее виднейшие мастера — Гайдн, Моцарт и Бетховен. Венские классики переосмыслили и заставили зазвучать по-новому все музыкальные жанры и формы.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"Отцом симфонии" называют Йозефа Гайдна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(1732—1809), учителя Моцарта и Бетховена. Им было создано более 100 симфоний. В основе многих из них — темы народных песен и танцев, которые композитор разрабатывал с удивительным искусством. Вершина его творчества — "12 Лондонских симфоний",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написанных во вре</w:t>
      </w:r>
      <w:r>
        <w:rPr>
          <w:snapToGrid w:val="0"/>
          <w:color w:val="000000"/>
          <w:sz w:val="28"/>
          <w:szCs w:val="28"/>
        </w:rPr>
        <w:softHyphen/>
        <w:t>мя триумфальных поездок композитора в Англию в 90-х гг. Гайдн написал множество замечательных квартетов и клавирных сонат, свыше 20 опер, 14 месс, большое количество песен и других сочи</w:t>
      </w:r>
      <w:r>
        <w:rPr>
          <w:snapToGrid w:val="0"/>
          <w:color w:val="000000"/>
          <w:sz w:val="28"/>
          <w:szCs w:val="28"/>
        </w:rPr>
        <w:softHyphen/>
        <w:t>нений, довел до классического совершенства симфонию, квартет сонату. В конце творческого пути он создал две монументальные оратории — "Сотворение Мира" и "Времена года", в которых выражены мысли о величии мироздания человеческой жизни.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Вольфганг Амадей Моцарт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(1756—1791) еще в детстве поражал незаурядными способностями: был виртуозом-исполнителем, со</w:t>
      </w:r>
      <w:r>
        <w:rPr>
          <w:snapToGrid w:val="0"/>
          <w:color w:val="000000"/>
          <w:sz w:val="28"/>
          <w:szCs w:val="28"/>
        </w:rPr>
        <w:softHyphen/>
        <w:t>чинял в большом количестве музыку. Необыкновенные способно</w:t>
      </w:r>
      <w:r>
        <w:rPr>
          <w:snapToGrid w:val="0"/>
          <w:color w:val="000000"/>
          <w:sz w:val="28"/>
          <w:szCs w:val="28"/>
        </w:rPr>
        <w:softHyphen/>
        <w:t>сти Вольфганга развивались под руководством его отца — скрипа</w:t>
      </w:r>
      <w:r>
        <w:rPr>
          <w:snapToGrid w:val="0"/>
          <w:color w:val="000000"/>
          <w:sz w:val="28"/>
          <w:szCs w:val="28"/>
        </w:rPr>
        <w:softHyphen/>
        <w:t>ча и композитора Леопольда Моцарта. С 1781 г. Моцарт живет в Вене, здесь наступает расцвет его творческого гения. В операх "Похищение из Сераля", "Свадьба Фигаро"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"Дон Жуан", "Волшебная флейта"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Моцарт с изумительным мастерством создает разнообразные и жи</w:t>
      </w:r>
      <w:r>
        <w:rPr>
          <w:snapToGrid w:val="0"/>
          <w:color w:val="000000"/>
          <w:sz w:val="28"/>
          <w:szCs w:val="28"/>
        </w:rPr>
        <w:softHyphen/>
        <w:t>вые человеческие характеры, показывает жизнь в ее контрастах, переходя от шутки к глубокой серьезности, от веселья — к тонкой поэтической лирике.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Эти же качества присущи и его симфониям, сонатам, концер</w:t>
      </w:r>
      <w:r>
        <w:rPr>
          <w:snapToGrid w:val="0"/>
          <w:color w:val="000000"/>
          <w:sz w:val="28"/>
          <w:szCs w:val="28"/>
        </w:rPr>
        <w:softHyphen/>
        <w:t>там, квартетам, в которых он создает высшие классические образ</w:t>
      </w:r>
      <w:r>
        <w:rPr>
          <w:snapToGrid w:val="0"/>
          <w:color w:val="000000"/>
          <w:sz w:val="28"/>
          <w:szCs w:val="28"/>
        </w:rPr>
        <w:softHyphen/>
        <w:t>цы жанров. Вершинами классического симфонизма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стали три его симфонии (всего Моцартом было написано около 50): "Ми бемоль мажор</w:t>
      </w:r>
      <w:r>
        <w:rPr>
          <w:i/>
          <w:iCs/>
          <w:snapToGrid w:val="0"/>
          <w:color w:val="000000"/>
          <w:sz w:val="28"/>
          <w:szCs w:val="28"/>
        </w:rPr>
        <w:t xml:space="preserve">" </w:t>
      </w:r>
      <w:r>
        <w:rPr>
          <w:snapToGrid w:val="0"/>
          <w:color w:val="000000"/>
          <w:sz w:val="28"/>
          <w:szCs w:val="28"/>
        </w:rPr>
        <w:t>(№ 39) — жизнь человека полна радости, игры, веселого танцевального движения; "Соль минор"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(№ 40) — глубокая лириче</w:t>
      </w:r>
      <w:r>
        <w:rPr>
          <w:snapToGrid w:val="0"/>
          <w:color w:val="000000"/>
          <w:sz w:val="28"/>
          <w:szCs w:val="28"/>
        </w:rPr>
        <w:softHyphen/>
        <w:t>ская поэзия движения человеческой души, драматичность ее стремлений; "До-мажор" (№41), названная современниками "Юпитер"</w:t>
      </w:r>
      <w:r>
        <w:rPr>
          <w:i/>
          <w:iCs/>
          <w:snapToGrid w:val="0"/>
          <w:color w:val="000000"/>
          <w:sz w:val="28"/>
          <w:szCs w:val="28"/>
        </w:rPr>
        <w:t xml:space="preserve">, - </w:t>
      </w:r>
      <w:r>
        <w:rPr>
          <w:snapToGrid w:val="0"/>
          <w:color w:val="000000"/>
          <w:sz w:val="28"/>
          <w:szCs w:val="28"/>
        </w:rPr>
        <w:t>обнимает весь мир с его контрастами и противоречиями, утвер</w:t>
      </w:r>
      <w:r>
        <w:rPr>
          <w:snapToGrid w:val="0"/>
          <w:color w:val="000000"/>
          <w:sz w:val="28"/>
          <w:szCs w:val="28"/>
        </w:rPr>
        <w:softHyphen/>
        <w:t>ждая разумность и гармоничность его устройства.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Музыка Моцарта являет высочайшее достижение классицизма по совершенству мелодий и форм.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"Музыка должна высекать огонь из людских сердец", — гово</w:t>
      </w:r>
      <w:r>
        <w:rPr>
          <w:snapToGrid w:val="0"/>
          <w:color w:val="000000"/>
          <w:sz w:val="28"/>
          <w:szCs w:val="28"/>
        </w:rPr>
        <w:softHyphen/>
        <w:t>рил Людвиг Ван Бетховен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(1770—1827), чье творчество принадлежит к высшим достижениям человеческого гения. Человек республиканских взглядов, он утверждал достоинство личности художника-творца. Бетховен вдохновлялся героическими сюжетами. Таковы его единственная опера "Фиделио"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и увертюры "Эгмонт"</w:t>
      </w:r>
      <w:r>
        <w:rPr>
          <w:i/>
          <w:iCs/>
          <w:snapToGrid w:val="0"/>
          <w:color w:val="000000"/>
          <w:sz w:val="28"/>
          <w:szCs w:val="28"/>
        </w:rPr>
        <w:t>,</w:t>
      </w:r>
      <w:r>
        <w:rPr>
          <w:snapToGrid w:val="0"/>
          <w:color w:val="000000"/>
          <w:sz w:val="28"/>
          <w:szCs w:val="28"/>
        </w:rPr>
        <w:t xml:space="preserve"> "Леонора", "Кориапан", фортепианная соната № 23. Завоевание свободы в результате упорной борьбы — вот главная идея его творчества.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Вся зрелая творческая жизнь Бетховена связана с Веной, где он уже юношей восхитил своей игрой Моцарта, занимался у Гайдна, здесь прославился как пианист. Стихийная сила </w:t>
      </w:r>
      <w:r>
        <w:rPr>
          <w:i/>
          <w:iCs/>
          <w:snapToGrid w:val="0"/>
          <w:color w:val="000000"/>
          <w:sz w:val="28"/>
          <w:szCs w:val="28"/>
        </w:rPr>
        <w:t>драматических</w:t>
      </w:r>
      <w:r>
        <w:rPr>
          <w:snapToGrid w:val="0"/>
          <w:color w:val="000000"/>
          <w:sz w:val="28"/>
          <w:szCs w:val="28"/>
        </w:rPr>
        <w:t xml:space="preserve"> столкновений, </w:t>
      </w:r>
      <w:r>
        <w:rPr>
          <w:i/>
          <w:iCs/>
          <w:snapToGrid w:val="0"/>
          <w:color w:val="000000"/>
          <w:sz w:val="28"/>
          <w:szCs w:val="28"/>
        </w:rPr>
        <w:t>возвышенность</w:t>
      </w:r>
      <w:r>
        <w:rPr>
          <w:snapToGrid w:val="0"/>
          <w:color w:val="000000"/>
          <w:sz w:val="28"/>
          <w:szCs w:val="28"/>
        </w:rPr>
        <w:t xml:space="preserve"> философской </w:t>
      </w:r>
      <w:r>
        <w:rPr>
          <w:i/>
          <w:iCs/>
          <w:snapToGrid w:val="0"/>
          <w:color w:val="000000"/>
          <w:sz w:val="28"/>
          <w:szCs w:val="28"/>
        </w:rPr>
        <w:t>лирики</w:t>
      </w:r>
      <w:r>
        <w:rPr>
          <w:snapToGrid w:val="0"/>
          <w:color w:val="000000"/>
          <w:sz w:val="28"/>
          <w:szCs w:val="28"/>
        </w:rPr>
        <w:t>, сочный, порой грубоватый юмор — все это мы можем встретить в бесконечно богатом мире его сонат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(всего им написаны 32 сонаты). </w:t>
      </w:r>
      <w:r>
        <w:rPr>
          <w:i/>
          <w:iCs/>
          <w:snapToGrid w:val="0"/>
          <w:color w:val="000000"/>
          <w:sz w:val="28"/>
          <w:szCs w:val="28"/>
        </w:rPr>
        <w:t>Лирико-драматические</w:t>
      </w:r>
      <w:r>
        <w:rPr>
          <w:snapToGrid w:val="0"/>
          <w:color w:val="000000"/>
          <w:sz w:val="28"/>
          <w:szCs w:val="28"/>
        </w:rPr>
        <w:t xml:space="preserve"> образы Четырнадцатой ("Лунной") и Семнадцатой сонат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отразили отчаяние композитора в самый тяжелый период жизни, когда Бетховен был близок к самоубийству из-за потери слуха. Но кризис был преодолен: появление Третьей ("Героической")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симфонии ознаменовало победу человеческой воли. В период с 1803 по 1813 гг. он создал большинство симфонических произведений. Разнообразие творческих исканий поистине безгранично. Компо</w:t>
      </w:r>
      <w:r>
        <w:rPr>
          <w:snapToGrid w:val="0"/>
          <w:color w:val="000000"/>
          <w:sz w:val="28"/>
          <w:szCs w:val="28"/>
        </w:rPr>
        <w:softHyphen/>
        <w:t>зитора привлекали и камерные жанры (вокальный цикл "К далекой возлюбленной").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Бетховен стремится проникнуть в сокровенные глу</w:t>
      </w:r>
      <w:r>
        <w:rPr>
          <w:snapToGrid w:val="0"/>
          <w:color w:val="000000"/>
          <w:sz w:val="28"/>
          <w:szCs w:val="28"/>
        </w:rPr>
        <w:softHyphen/>
        <w:t>бины внутреннего мира человека.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Апофеоз его творчества — Девятая ("Хоральная")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симфония и Торжественная месса</w:t>
      </w:r>
      <w:r>
        <w:rPr>
          <w:i/>
          <w:iCs/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>Девятая симфония включает отрывок из шилле-ровской "Оды к радости"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избранной гимном Европы.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b/>
          <w:bCs/>
          <w:i/>
          <w:iCs/>
          <w:snapToGrid w:val="0"/>
          <w:color w:val="000000"/>
          <w:sz w:val="28"/>
          <w:szCs w:val="28"/>
        </w:rPr>
        <w:t>Изобразительному искусству</w:t>
      </w:r>
      <w:r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столетия в лучших произведениях свойственны анализ тончайших переживаний человека, воспроизве</w:t>
      </w:r>
      <w:r>
        <w:rPr>
          <w:snapToGrid w:val="0"/>
          <w:color w:val="000000"/>
          <w:sz w:val="28"/>
          <w:szCs w:val="28"/>
        </w:rPr>
        <w:softHyphen/>
        <w:t>дение нюансов чувств и настроений. Интимность, лиризм образов, аналитическая наблюдательность (иногда беспощадная) — харак</w:t>
      </w:r>
      <w:r>
        <w:rPr>
          <w:snapToGrid w:val="0"/>
          <w:color w:val="000000"/>
          <w:sz w:val="28"/>
          <w:szCs w:val="28"/>
        </w:rPr>
        <w:softHyphen/>
        <w:t xml:space="preserve">терные черты искусства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Эти свойства художественного восприятия жизни оказали значительное влияние на развитие мировой</w:t>
      </w:r>
      <w:r>
        <w:rPr>
          <w:smallCap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художественной культуры</w:t>
      </w:r>
      <w:r>
        <w:rPr>
          <w:rStyle w:val="a5"/>
          <w:snapToGrid w:val="0"/>
          <w:color w:val="000000"/>
          <w:sz w:val="28"/>
          <w:szCs w:val="28"/>
        </w:rPr>
        <w:footnoteReference w:id="13"/>
      </w:r>
      <w:r>
        <w:rPr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Итальянское искусство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достигло своего расцвета толь</w:t>
      </w:r>
      <w:r>
        <w:rPr>
          <w:snapToGrid w:val="0"/>
          <w:color w:val="000000"/>
          <w:sz w:val="28"/>
          <w:szCs w:val="28"/>
        </w:rPr>
        <w:softHyphen/>
        <w:t>ко в Венеции. Выразителем духа Венеции был Джованни Баттиста Тьеполо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(1696—1770), крупнейший итальянский живописец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в., один из первых представителей итальянского рококо. Тьеполо принад</w:t>
      </w:r>
      <w:r>
        <w:rPr>
          <w:snapToGrid w:val="0"/>
          <w:color w:val="000000"/>
          <w:sz w:val="28"/>
          <w:szCs w:val="28"/>
        </w:rPr>
        <w:softHyphen/>
        <w:t>лежат гигантские по масштабу росписи как церковные, так и свет</w:t>
      </w:r>
      <w:r>
        <w:rPr>
          <w:snapToGrid w:val="0"/>
          <w:color w:val="000000"/>
          <w:sz w:val="28"/>
          <w:szCs w:val="28"/>
        </w:rPr>
        <w:softHyphen/>
        <w:t>ские. Его работы отличает легкий динамичный стиль, они наполнены светом и теплом.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Венеция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дала миру прекрасных мастеров ведуты</w:t>
      </w:r>
      <w:r>
        <w:rPr>
          <w:i/>
          <w:iCs/>
          <w:snapToGrid w:val="0"/>
          <w:color w:val="000000"/>
          <w:sz w:val="28"/>
          <w:szCs w:val="28"/>
        </w:rPr>
        <w:t xml:space="preserve"> — </w:t>
      </w:r>
      <w:r>
        <w:rPr>
          <w:snapToGrid w:val="0"/>
          <w:color w:val="000000"/>
          <w:sz w:val="28"/>
          <w:szCs w:val="28"/>
        </w:rPr>
        <w:t>городского архитектурного пейзажа. Это Антонио Каналетто, прославленный торжественными картинами жизни Венеции на фоне ее сказочной театральной архитектуры. Виды родной Ве</w:t>
      </w:r>
      <w:r>
        <w:rPr>
          <w:snapToGrid w:val="0"/>
          <w:color w:val="000000"/>
          <w:sz w:val="28"/>
          <w:szCs w:val="28"/>
        </w:rPr>
        <w:softHyphen/>
        <w:t>неции писал и Франческа Гварди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(1712—1793), поэтический, романтический мастер, искусно использовавший эффект отраженного света ("Венецианский дворик").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Расцвет национальной школы живописи в Англии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начинается с Уильяма Хогарта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(1697—1764), живописца, графика, теоретика ис</w:t>
      </w:r>
      <w:r>
        <w:rPr>
          <w:snapToGrid w:val="0"/>
          <w:color w:val="000000"/>
          <w:sz w:val="28"/>
          <w:szCs w:val="28"/>
        </w:rPr>
        <w:softHyphen/>
        <w:t>кусства, автора серии гравюр "Карьера проститутки"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обличительных жанровых зарисовок "Карьера мота". Хогарт был единственным ху</w:t>
      </w:r>
      <w:r>
        <w:rPr>
          <w:snapToGrid w:val="0"/>
          <w:color w:val="000000"/>
          <w:sz w:val="28"/>
          <w:szCs w:val="28"/>
        </w:rPr>
        <w:softHyphen/>
        <w:t>дожником английского Просвещения и первым живописцем-просветителем в Европе. Его искусство прочно связано с искусст</w:t>
      </w:r>
      <w:r>
        <w:rPr>
          <w:snapToGrid w:val="0"/>
          <w:color w:val="000000"/>
          <w:sz w:val="28"/>
          <w:szCs w:val="28"/>
        </w:rPr>
        <w:softHyphen/>
        <w:t>вом театра, сатирическими журналами, с литературой Просвеще</w:t>
      </w:r>
      <w:r>
        <w:rPr>
          <w:snapToGrid w:val="0"/>
          <w:color w:val="000000"/>
          <w:sz w:val="28"/>
          <w:szCs w:val="28"/>
        </w:rPr>
        <w:softHyphen/>
        <w:t xml:space="preserve">ния. Свои </w:t>
      </w:r>
      <w:r>
        <w:rPr>
          <w:i/>
          <w:iCs/>
          <w:snapToGrid w:val="0"/>
          <w:color w:val="000000"/>
          <w:sz w:val="28"/>
          <w:szCs w:val="28"/>
        </w:rPr>
        <w:t>эстетические</w:t>
      </w:r>
      <w:r>
        <w:rPr>
          <w:snapToGrid w:val="0"/>
          <w:color w:val="000000"/>
          <w:sz w:val="28"/>
          <w:szCs w:val="28"/>
        </w:rPr>
        <w:t xml:space="preserve"> взгляды он изложил в трактате "Анализ кра</w:t>
      </w:r>
      <w:r>
        <w:rPr>
          <w:snapToGrid w:val="0"/>
          <w:color w:val="000000"/>
          <w:sz w:val="28"/>
          <w:szCs w:val="28"/>
        </w:rPr>
        <w:softHyphen/>
        <w:t xml:space="preserve">соты", где осудил некритичный подход к искусству и выдвинул в качестве </w:t>
      </w:r>
      <w:r>
        <w:rPr>
          <w:i/>
          <w:iCs/>
          <w:snapToGrid w:val="0"/>
          <w:color w:val="000000"/>
          <w:sz w:val="28"/>
          <w:szCs w:val="28"/>
        </w:rPr>
        <w:t>критерия эстетического восприятия красоты</w:t>
      </w:r>
      <w:r>
        <w:rPr>
          <w:snapToGrid w:val="0"/>
          <w:color w:val="000000"/>
          <w:sz w:val="28"/>
          <w:szCs w:val="28"/>
        </w:rPr>
        <w:t xml:space="preserve"> двойную изогнутую линию. Хогарт много делал для введения в практику ху</w:t>
      </w:r>
      <w:r>
        <w:rPr>
          <w:snapToGrid w:val="0"/>
          <w:color w:val="000000"/>
          <w:sz w:val="28"/>
          <w:szCs w:val="28"/>
        </w:rPr>
        <w:softHyphen/>
        <w:t>дожественных выставок.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Замечательным художником-портретистом был Томас Гейнсборо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(1727—1788). Портретным образам художника, нередко помещен</w:t>
      </w:r>
      <w:r>
        <w:rPr>
          <w:snapToGrid w:val="0"/>
          <w:color w:val="000000"/>
          <w:sz w:val="28"/>
          <w:szCs w:val="28"/>
        </w:rPr>
        <w:softHyphen/>
        <w:t>ным на фоне мягкого идиллического ландшафта, свойственны ду</w:t>
      </w:r>
      <w:r>
        <w:rPr>
          <w:snapToGrid w:val="0"/>
          <w:color w:val="000000"/>
          <w:sz w:val="28"/>
          <w:szCs w:val="28"/>
        </w:rPr>
        <w:softHyphen/>
        <w:t xml:space="preserve">шевная </w:t>
      </w:r>
      <w:r>
        <w:rPr>
          <w:i/>
          <w:iCs/>
          <w:snapToGrid w:val="0"/>
          <w:color w:val="000000"/>
          <w:sz w:val="28"/>
          <w:szCs w:val="28"/>
        </w:rPr>
        <w:t>утонченность, одухотворенность и поэтичность</w:t>
      </w:r>
      <w:r>
        <w:rPr>
          <w:snapToGrid w:val="0"/>
          <w:color w:val="000000"/>
          <w:sz w:val="28"/>
          <w:szCs w:val="28"/>
        </w:rPr>
        <w:t>. Знаменательно, что этот жанр занимает главное место в стенах Королевской Ака</w:t>
      </w:r>
      <w:r>
        <w:rPr>
          <w:snapToGrid w:val="0"/>
          <w:color w:val="000000"/>
          <w:sz w:val="28"/>
          <w:szCs w:val="28"/>
        </w:rPr>
        <w:softHyphen/>
        <w:t>демии искусства (открыта в 1768 г.), одним из членов учредителей ко</w:t>
      </w:r>
      <w:r>
        <w:rPr>
          <w:snapToGrid w:val="0"/>
          <w:color w:val="000000"/>
          <w:sz w:val="28"/>
          <w:szCs w:val="28"/>
        </w:rPr>
        <w:softHyphen/>
        <w:t>торой был Гейнсборо. Художник первым из английских мастеров стал следовать реалистическим традициям в пейзажной живописи.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 первой половине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в., когда так активно происходил процесс вытеснения религиозной культуры светской, ведущим на</w:t>
      </w:r>
      <w:r>
        <w:rPr>
          <w:snapToGrid w:val="0"/>
          <w:color w:val="000000"/>
          <w:sz w:val="28"/>
          <w:szCs w:val="28"/>
        </w:rPr>
        <w:softHyphen/>
        <w:t>правлением в искусстве Франции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стало рококо</w:t>
      </w:r>
      <w:r>
        <w:rPr>
          <w:i/>
          <w:iCs/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>Сюжеты полотен художников — только любовные, эротические, любимые героини — нимфы, вакханки, Дианы, Венеры, совершающие свои нескончаемые "триумфы" и "туалеты".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Живописцем рококо был </w:t>
      </w:r>
      <w:r>
        <w:rPr>
          <w:i/>
          <w:iCs/>
          <w:snapToGrid w:val="0"/>
          <w:color w:val="000000"/>
          <w:sz w:val="28"/>
          <w:szCs w:val="28"/>
        </w:rPr>
        <w:t xml:space="preserve">Жан-Антуан Ватто </w:t>
      </w:r>
      <w:r>
        <w:rPr>
          <w:snapToGrid w:val="0"/>
          <w:color w:val="000000"/>
          <w:sz w:val="28"/>
          <w:szCs w:val="28"/>
        </w:rPr>
        <w:t>(1684—1721). Он разработал и развил новый жанр картин — галантные праздники,</w:t>
      </w:r>
      <w:r>
        <w:rPr>
          <w:i/>
          <w:iCs/>
          <w:snapToGrid w:val="0"/>
          <w:color w:val="000000"/>
          <w:sz w:val="28"/>
          <w:szCs w:val="28"/>
        </w:rPr>
        <w:t xml:space="preserve"> причудливые</w:t>
      </w:r>
      <w:r>
        <w:rPr>
          <w:snapToGrid w:val="0"/>
          <w:color w:val="000000"/>
          <w:sz w:val="28"/>
          <w:szCs w:val="28"/>
        </w:rPr>
        <w:t xml:space="preserve"> сценки, изображающие элегантно одетых молодых людей на лоне природы ("Отплытие на остров Киферу")</w:t>
      </w:r>
      <w:r>
        <w:rPr>
          <w:i/>
          <w:iCs/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>Ярким пред</w:t>
      </w:r>
      <w:r>
        <w:rPr>
          <w:snapToGrid w:val="0"/>
          <w:color w:val="000000"/>
          <w:sz w:val="28"/>
          <w:szCs w:val="28"/>
        </w:rPr>
        <w:softHyphen/>
        <w:t>ставителем французского рококо стал Франсуа Буше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(1703—1770). "Первый художник короля", директор Академии, Буше был истин</w:t>
      </w:r>
      <w:r>
        <w:rPr>
          <w:snapToGrid w:val="0"/>
          <w:color w:val="000000"/>
          <w:sz w:val="28"/>
          <w:szCs w:val="28"/>
        </w:rPr>
        <w:softHyphen/>
        <w:t>ным сыном своего века, все умевшим делать сам: панно для оте</w:t>
      </w:r>
      <w:r>
        <w:rPr>
          <w:snapToGrid w:val="0"/>
          <w:color w:val="000000"/>
          <w:sz w:val="28"/>
          <w:szCs w:val="28"/>
        </w:rPr>
        <w:softHyphen/>
        <w:t>лей, картины для богатых домов и дворцов, картоны для мануфактуры гобеленов, театральные декорации, книжные иллюстрации, рисунки вееров, обоев, каминных часов, карет и т.д. Типичные сюжеты его полотен — "Триумф Венеры"</w:t>
      </w:r>
      <w:r>
        <w:rPr>
          <w:i/>
          <w:iCs/>
          <w:snapToGrid w:val="0"/>
          <w:color w:val="000000"/>
          <w:sz w:val="28"/>
          <w:szCs w:val="28"/>
        </w:rPr>
        <w:t>, "</w:t>
      </w:r>
      <w:r>
        <w:rPr>
          <w:snapToGrid w:val="0"/>
          <w:color w:val="000000"/>
          <w:sz w:val="28"/>
          <w:szCs w:val="28"/>
        </w:rPr>
        <w:t>Венера с Амуром", "Купанье Дианы"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и т.п.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Картины на фривольные сюжеты, часто эротические ("Качели"), писал Жан-Оноре Фрагонар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(1732—1806), ведущий представитель рококо.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Идеи Просвещения не только влияли в целом на развитие ис</w:t>
      </w:r>
      <w:r>
        <w:rPr>
          <w:snapToGrid w:val="0"/>
          <w:color w:val="000000"/>
          <w:sz w:val="28"/>
          <w:szCs w:val="28"/>
        </w:rPr>
        <w:softHyphen/>
        <w:t>кусства, просветители активно вмешивались в его ход. "Салоны" Дени Дидро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(1713—1784) были первой формой критической литера</w:t>
      </w:r>
      <w:r>
        <w:rPr>
          <w:snapToGrid w:val="0"/>
          <w:color w:val="000000"/>
          <w:sz w:val="28"/>
          <w:szCs w:val="28"/>
        </w:rPr>
        <w:softHyphen/>
        <w:t>туры по искусству.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 русле </w:t>
      </w:r>
      <w:r>
        <w:rPr>
          <w:i/>
          <w:iCs/>
          <w:snapToGrid w:val="0"/>
          <w:color w:val="000000"/>
          <w:sz w:val="28"/>
          <w:szCs w:val="28"/>
        </w:rPr>
        <w:t>новых эстетических идей</w:t>
      </w:r>
      <w:r>
        <w:rPr>
          <w:snapToGrid w:val="0"/>
          <w:color w:val="000000"/>
          <w:sz w:val="28"/>
          <w:szCs w:val="28"/>
        </w:rPr>
        <w:t xml:space="preserve"> в искусстве развивается твор</w:t>
      </w:r>
      <w:r>
        <w:rPr>
          <w:snapToGrid w:val="0"/>
          <w:color w:val="000000"/>
          <w:sz w:val="28"/>
          <w:szCs w:val="28"/>
        </w:rPr>
        <w:softHyphen/>
        <w:t>чество Жана Батиста Симона Шардена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(1699—1779), художника, создавшего в сущности новую живописную систему. Шарден начал с натюрморта, писал вещи кухонного обихода — котлы, кастрюли, бачки, затем перешел к жанровой живописи ("Молитва перед обедом", "Прачка"), а от нее — к портрету.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Французская скульптура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проходит те же этапы, что и живопись</w:t>
      </w:r>
      <w:r>
        <w:rPr>
          <w:rStyle w:val="a5"/>
          <w:snapToGrid w:val="0"/>
          <w:color w:val="000000"/>
          <w:sz w:val="28"/>
          <w:szCs w:val="28"/>
        </w:rPr>
        <w:footnoteReference w:id="14"/>
      </w:r>
      <w:r>
        <w:rPr>
          <w:snapToGrid w:val="0"/>
          <w:color w:val="000000"/>
          <w:sz w:val="28"/>
          <w:szCs w:val="28"/>
        </w:rPr>
        <w:t>. Это преимущественно рокайльные формы в первой по</w:t>
      </w:r>
      <w:r>
        <w:rPr>
          <w:snapToGrid w:val="0"/>
          <w:color w:val="000000"/>
          <w:sz w:val="28"/>
          <w:szCs w:val="28"/>
        </w:rPr>
        <w:softHyphen/>
        <w:t>ловине века и классические черты — во второй. Легкость, свобода, динамика видны в скульптуре Жана Батиста Пигаля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(1714—1785), в его полном прелести, легкого, стремительного движения, непо</w:t>
      </w:r>
      <w:r>
        <w:rPr>
          <w:snapToGrid w:val="0"/>
          <w:color w:val="000000"/>
          <w:sz w:val="28"/>
          <w:szCs w:val="28"/>
        </w:rPr>
        <w:softHyphen/>
        <w:t>средственности и изящества "Меркурии, подвязывающем сандалию"</w:t>
      </w:r>
      <w:r>
        <w:rPr>
          <w:i/>
          <w:iCs/>
          <w:snapToGrid w:val="0"/>
          <w:color w:val="000000"/>
          <w:sz w:val="28"/>
          <w:szCs w:val="28"/>
        </w:rPr>
        <w:t>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Жан Антуан Гудон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(1741—1828) — истинный историограф французского общества, передал в своей скульптурной портретной галерее духовную атмосферу его эпохи. Его "Вольтер"</w:t>
      </w:r>
      <w:r>
        <w:rPr>
          <w:i/>
          <w:iCs/>
          <w:snapToGrid w:val="0"/>
          <w:color w:val="000000"/>
          <w:sz w:val="28"/>
          <w:szCs w:val="28"/>
        </w:rPr>
        <w:t xml:space="preserve"> — </w:t>
      </w:r>
      <w:r>
        <w:rPr>
          <w:snapToGrid w:val="0"/>
          <w:color w:val="000000"/>
          <w:sz w:val="28"/>
          <w:szCs w:val="28"/>
        </w:rPr>
        <w:t>свидетель</w:t>
      </w:r>
      <w:r>
        <w:rPr>
          <w:snapToGrid w:val="0"/>
          <w:color w:val="000000"/>
          <w:sz w:val="28"/>
          <w:szCs w:val="28"/>
        </w:rPr>
        <w:softHyphen/>
        <w:t>ство высокого уровня французского искусства.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Тяготение изобразительного искусства к зани</w:t>
      </w:r>
      <w:r>
        <w:rPr>
          <w:snapToGrid w:val="0"/>
          <w:color w:val="000000"/>
          <w:sz w:val="28"/>
          <w:szCs w:val="28"/>
        </w:rPr>
        <w:softHyphen/>
        <w:t>мательности, повествовательности и литера</w:t>
      </w:r>
      <w:r>
        <w:rPr>
          <w:snapToGrid w:val="0"/>
          <w:color w:val="000000"/>
          <w:sz w:val="28"/>
          <w:szCs w:val="28"/>
        </w:rPr>
        <w:softHyphen/>
        <w:t xml:space="preserve">турности объясняет его сближение с театром. 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b/>
          <w:bCs/>
          <w:i/>
          <w:iCs/>
          <w:snapToGrid w:val="0"/>
          <w:color w:val="000000"/>
          <w:sz w:val="28"/>
          <w:szCs w:val="28"/>
        </w:rPr>
        <w:t>Театр</w:t>
      </w:r>
      <w:r>
        <w:rPr>
          <w:snapToGrid w:val="0"/>
          <w:color w:val="000000"/>
          <w:sz w:val="28"/>
          <w:szCs w:val="28"/>
        </w:rPr>
        <w:t xml:space="preserve"> был призван временем для выполнения целого спектра задач. Бомарше считал его "исполином, который смертельно ранит всех тех, на кого направ</w:t>
      </w:r>
      <w:r>
        <w:rPr>
          <w:snapToGrid w:val="0"/>
          <w:color w:val="000000"/>
          <w:sz w:val="28"/>
          <w:szCs w:val="28"/>
        </w:rPr>
        <w:softHyphen/>
        <w:t>ляет свои удары".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Писать о людях в обыденных обстоятельствах значило писать одновременно о жизни, сформировавшей этих людей. И писать нелицеприятно — ведь драматурги Просвещения исходили из больших общественных и человеческих идеалов и решительно не воспринимали всего, что им противоречило. В трагедии они него</w:t>
      </w:r>
      <w:r>
        <w:rPr>
          <w:snapToGrid w:val="0"/>
          <w:color w:val="000000"/>
          <w:sz w:val="28"/>
          <w:szCs w:val="28"/>
        </w:rPr>
        <w:softHyphen/>
        <w:t>довали, в комедии издевались.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Крупнейшим драматургом Англии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был Ричард Бринсли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Щеридан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(1751—1816). Его сатирические комедии нравов ("Поездка в Скарборо" и "Школа злословия")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направлены против безнравственности высшего света, пуританского лицемерия буржуа.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Некогда великая торговая держава, Венеция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переживала в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экономический упадок, но не только сохранила, но и сумела развить свою культуру. В этом небольшом городе работало семь театров — столько, сколько в Париже и Лондоне вместе взятых. На карнавал в Венецию съезжались со всей Европы. В этом городе</w:t>
      </w:r>
      <w:r>
        <w:rPr>
          <w:snapToGrid w:val="0"/>
          <w:color w:val="000000"/>
          <w:sz w:val="28"/>
          <w:szCs w:val="28"/>
          <w:vertAlign w:val="subscript"/>
        </w:rPr>
        <w:t xml:space="preserve"> </w:t>
      </w:r>
      <w:r>
        <w:rPr>
          <w:snapToGrid w:val="0"/>
          <w:color w:val="000000"/>
          <w:sz w:val="28"/>
          <w:szCs w:val="28"/>
        </w:rPr>
        <w:t>творил Карло Гольдони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(1707—1793), создавший 267 драматических произведений, но прославили его лучшие комедии — "Трактирщик" и «Слуга двух господ».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Современником Гольдони был Карло Гоцци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(1720—1806). Его сказки — фьябы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основаны на фольклорных мотивах и традициях комедии ("Любовь к трем апельсинам", "Турандот" и др. о жиз</w:t>
      </w:r>
      <w:r>
        <w:rPr>
          <w:snapToGrid w:val="0"/>
          <w:color w:val="000000"/>
          <w:sz w:val="28"/>
          <w:szCs w:val="28"/>
        </w:rPr>
        <w:softHyphen/>
        <w:t>ни театральной Венеции).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Во Франции самым высоким, достигшим абсолютной зрелости, воплощением комедии нравов, была "Женитьба Фигаро"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великого французского драматурга Пьера Бомарше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(1732—1799). Фигаро ока</w:t>
      </w:r>
      <w:r>
        <w:rPr>
          <w:snapToGrid w:val="0"/>
          <w:color w:val="000000"/>
          <w:sz w:val="28"/>
          <w:szCs w:val="28"/>
        </w:rPr>
        <w:softHyphen/>
        <w:t xml:space="preserve">зался олицетвореним общенародной оппозиции старому режиму, той самой оппозиции, которая привела к революции. И недаром два человека так ненавидели эту пьесу — Людовик </w:t>
      </w:r>
      <w:r>
        <w:rPr>
          <w:snapToGrid w:val="0"/>
          <w:color w:val="000000"/>
          <w:sz w:val="28"/>
          <w:szCs w:val="28"/>
          <w:lang w:val="en-US"/>
        </w:rPr>
        <w:t>XVI</w:t>
      </w:r>
      <w:r>
        <w:rPr>
          <w:snapToGrid w:val="0"/>
          <w:color w:val="000000"/>
          <w:sz w:val="28"/>
          <w:szCs w:val="28"/>
        </w:rPr>
        <w:t>, живший в страхе перед революцией, и Наполеон Бонапарт, построивший свою империю на развалинах революционных порядков.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Страной, где "серьезный жанр", как его называли в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в., а потом и трагедия сделали наибольшие успехи, была Германия</w:t>
      </w:r>
      <w:r>
        <w:rPr>
          <w:i/>
          <w:iCs/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 xml:space="preserve">Хотя театр Просвещения появляется в Германии лишь в середине 50-х годов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(на сорок—пятьдесят лет позже, чем в Англии и Франции), но зато, восприняв опыт предшественников, дает заме</w:t>
      </w:r>
      <w:r>
        <w:rPr>
          <w:snapToGrid w:val="0"/>
          <w:color w:val="000000"/>
          <w:sz w:val="28"/>
          <w:szCs w:val="28"/>
        </w:rPr>
        <w:softHyphen/>
        <w:t>чательные плоды.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Готхольд Эфраим Лессинг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(1729—1781) был теоретиком изобра</w:t>
      </w:r>
      <w:r>
        <w:rPr>
          <w:snapToGrid w:val="0"/>
          <w:color w:val="000000"/>
          <w:sz w:val="28"/>
          <w:szCs w:val="28"/>
        </w:rPr>
        <w:softHyphen/>
        <w:t>зительного и драматургического искусства, создателем замечатель</w:t>
      </w:r>
      <w:r>
        <w:rPr>
          <w:snapToGrid w:val="0"/>
          <w:color w:val="000000"/>
          <w:sz w:val="28"/>
          <w:szCs w:val="28"/>
        </w:rPr>
        <w:softHyphen/>
        <w:t>ных пьес ("Сара Сэмпсон", "Эмилия Галотти").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В сочинении "Гамбурская драматургия"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он толкует по-своему Аристотеля и критикует застыв</w:t>
      </w:r>
      <w:r>
        <w:rPr>
          <w:snapToGrid w:val="0"/>
          <w:color w:val="000000"/>
          <w:sz w:val="28"/>
          <w:szCs w:val="28"/>
        </w:rPr>
        <w:softHyphen/>
        <w:t>шие формы классической французской драмы, противопоставляя их свободному подходу Шекспира и утверждая право третьего со</w:t>
      </w:r>
      <w:r>
        <w:rPr>
          <w:snapToGrid w:val="0"/>
          <w:color w:val="000000"/>
          <w:sz w:val="28"/>
          <w:szCs w:val="28"/>
        </w:rPr>
        <w:softHyphen/>
        <w:t>словия быть героями произведений.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color w:val="000000"/>
          <w:sz w:val="28"/>
          <w:szCs w:val="28"/>
        </w:rPr>
        <w:t>Эстетические</w:t>
      </w:r>
      <w:r>
        <w:rPr>
          <w:snapToGrid w:val="0"/>
          <w:color w:val="000000"/>
          <w:sz w:val="28"/>
          <w:szCs w:val="28"/>
        </w:rPr>
        <w:t xml:space="preserve"> сочинения Лессинга ("Лаокоон, или о границах живо</w:t>
      </w:r>
      <w:r>
        <w:rPr>
          <w:snapToGrid w:val="0"/>
          <w:color w:val="000000"/>
          <w:sz w:val="28"/>
          <w:szCs w:val="28"/>
        </w:rPr>
        <w:softHyphen/>
        <w:t>писи и поэзии", "Гамбургская драматургия")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имели резонанс во всех евро</w:t>
      </w:r>
      <w:r>
        <w:rPr>
          <w:snapToGrid w:val="0"/>
          <w:color w:val="000000"/>
          <w:sz w:val="28"/>
          <w:szCs w:val="28"/>
        </w:rPr>
        <w:softHyphen/>
        <w:t>пейских странах. Основной вопрос, который Лессинг поднимает в "Лаокооне",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— о специфической природе поэзии и живописи, а сле</w:t>
      </w:r>
      <w:r>
        <w:rPr>
          <w:snapToGrid w:val="0"/>
          <w:color w:val="000000"/>
          <w:sz w:val="28"/>
          <w:szCs w:val="28"/>
        </w:rPr>
        <w:softHyphen/>
        <w:t>довательно, различии и границе между ними. Изобразительное ис</w:t>
      </w:r>
      <w:r>
        <w:rPr>
          <w:snapToGrid w:val="0"/>
          <w:color w:val="000000"/>
          <w:sz w:val="28"/>
          <w:szCs w:val="28"/>
        </w:rPr>
        <w:softHyphen/>
        <w:t>кусство и поэзия являются "подражанием действительности", заявляет Лессинг. Он показывает, что по сравнению с изобразитель</w:t>
      </w:r>
      <w:r>
        <w:rPr>
          <w:snapToGrid w:val="0"/>
          <w:color w:val="000000"/>
          <w:sz w:val="28"/>
          <w:szCs w:val="28"/>
        </w:rPr>
        <w:softHyphen/>
        <w:t>ными искусствами поэзия способна к значительной индивидуали</w:t>
      </w:r>
      <w:r>
        <w:rPr>
          <w:snapToGrid w:val="0"/>
          <w:color w:val="000000"/>
          <w:sz w:val="28"/>
          <w:szCs w:val="28"/>
        </w:rPr>
        <w:softHyphen/>
        <w:t>зации человеческих характеров и переживаний. Задача писателя, считает Лессинг, изображение жизни в движении, в борьбе.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Иоганн Вольфганг Гёте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(1775—1787), "универсальный гений" ученый, теоретик и знаток искусства, романист, великий поэт и замечательный драматург, он словно бы воплощал в себе всю культуру Германии. Пьеса "Эгмонт" (1775—1787) — одна из лучших те</w:t>
      </w:r>
      <w:r>
        <w:rPr>
          <w:snapToGrid w:val="0"/>
          <w:color w:val="000000"/>
          <w:sz w:val="28"/>
          <w:szCs w:val="28"/>
        </w:rPr>
        <w:softHyphen/>
        <w:t xml:space="preserve">атральных созданий Гёте. Самая великая цель состоит, по Гёте, в утверждении человечности. 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Для Германии воспитание свободолюбивой человеческой лич</w:t>
      </w:r>
      <w:r>
        <w:rPr>
          <w:snapToGrid w:val="0"/>
          <w:color w:val="000000"/>
          <w:sz w:val="28"/>
          <w:szCs w:val="28"/>
        </w:rPr>
        <w:softHyphen/>
        <w:t>ности становилось революционной задачей. Этой задаче и посвя</w:t>
      </w:r>
      <w:r>
        <w:rPr>
          <w:snapToGrid w:val="0"/>
          <w:color w:val="000000"/>
          <w:sz w:val="28"/>
          <w:szCs w:val="28"/>
        </w:rPr>
        <w:softHyphen/>
        <w:t>тил себя Фридрих Шиллер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(1759—1805) — ученый, историк и </w:t>
      </w:r>
      <w:r>
        <w:rPr>
          <w:i/>
          <w:iCs/>
          <w:snapToGrid w:val="0"/>
          <w:color w:val="000000"/>
          <w:sz w:val="28"/>
          <w:szCs w:val="28"/>
        </w:rPr>
        <w:t>эсте</w:t>
      </w:r>
      <w:r>
        <w:rPr>
          <w:i/>
          <w:iCs/>
          <w:snapToGrid w:val="0"/>
          <w:color w:val="000000"/>
          <w:sz w:val="28"/>
          <w:szCs w:val="28"/>
        </w:rPr>
        <w:softHyphen/>
        <w:t>тик,</w:t>
      </w:r>
      <w:r>
        <w:rPr>
          <w:snapToGrid w:val="0"/>
          <w:color w:val="000000"/>
          <w:sz w:val="28"/>
          <w:szCs w:val="28"/>
        </w:rPr>
        <w:t xml:space="preserve"> великий поэт и драматург. На творчество Шиллера огромное влияние оказала литература Просвещения, мятежное стремление к свободе, утверждение человеческого достоинства выражены уже в раннем его произведении — драме "Разбойники"</w:t>
      </w:r>
      <w:r>
        <w:rPr>
          <w:i/>
          <w:iCs/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>Драмой "Коварство и любовь"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Шиллер словно бы подводит итог одной из главных линий драматургии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в. и открывает дорогу новой драме. Сам он в известном смысле тоже принадлежит к ней — ведь театр </w:t>
      </w:r>
      <w:r>
        <w:rPr>
          <w:snapToGrid w:val="0"/>
          <w:color w:val="000000"/>
          <w:sz w:val="28"/>
          <w:szCs w:val="28"/>
          <w:lang w:val="en-US"/>
        </w:rPr>
        <w:t>XX</w:t>
      </w:r>
      <w:r>
        <w:rPr>
          <w:snapToGrid w:val="0"/>
          <w:color w:val="000000"/>
          <w:sz w:val="28"/>
          <w:szCs w:val="28"/>
        </w:rPr>
        <w:t xml:space="preserve"> в., найдя к Шиллеру во многом новый подход, считает его современ</w:t>
      </w:r>
      <w:r>
        <w:rPr>
          <w:snapToGrid w:val="0"/>
          <w:color w:val="000000"/>
          <w:sz w:val="28"/>
          <w:szCs w:val="28"/>
        </w:rPr>
        <w:softHyphen/>
        <w:t>ным автором — интерес к сильным характерам и социальным по</w:t>
      </w:r>
      <w:r>
        <w:rPr>
          <w:snapToGrid w:val="0"/>
          <w:color w:val="000000"/>
          <w:sz w:val="28"/>
          <w:szCs w:val="28"/>
        </w:rPr>
        <w:softHyphen/>
        <w:t>трясениям определил напряженный драматизм трагедий Шиллера во все времена.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Рационализму Просвещения немецкое литературное движение «Буря и натиск» противопоставляло страсть, фантазию и образ</w:t>
      </w:r>
      <w:r>
        <w:rPr>
          <w:snapToGrid w:val="0"/>
          <w:color w:val="000000"/>
          <w:sz w:val="28"/>
          <w:szCs w:val="28"/>
        </w:rPr>
        <w:softHyphen/>
        <w:t>ность. Главной формой своего самовыражения движение избрало драму</w:t>
      </w:r>
      <w:r>
        <w:rPr>
          <w:i/>
          <w:iCs/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>Своим названием оно обязано драме Ф. Клингера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(1752 — 1831) "Буря и натиск"</w:t>
      </w:r>
      <w:r>
        <w:rPr>
          <w:i/>
          <w:iCs/>
          <w:snapToGrid w:val="0"/>
          <w:color w:val="000000"/>
          <w:sz w:val="28"/>
          <w:szCs w:val="28"/>
        </w:rPr>
        <w:t xml:space="preserve">, </w:t>
      </w:r>
      <w:r>
        <w:rPr>
          <w:snapToGrid w:val="0"/>
          <w:color w:val="000000"/>
          <w:sz w:val="28"/>
          <w:szCs w:val="28"/>
        </w:rPr>
        <w:t>в которой автор воспел стремление человека к свободе.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Французская революция и вызванные ею социально-политические катаклизмы рубежа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— </w:t>
      </w:r>
      <w:r>
        <w:rPr>
          <w:snapToGrid w:val="0"/>
          <w:color w:val="000000"/>
          <w:sz w:val="28"/>
          <w:szCs w:val="28"/>
          <w:lang w:val="en-US"/>
        </w:rPr>
        <w:t>XIX</w:t>
      </w:r>
      <w:r>
        <w:rPr>
          <w:snapToGrid w:val="0"/>
          <w:color w:val="000000"/>
          <w:sz w:val="28"/>
          <w:szCs w:val="28"/>
        </w:rPr>
        <w:t xml:space="preserve"> вв. на европейском континенте похоронили веру просветителей в возможность посте</w:t>
      </w:r>
      <w:r>
        <w:rPr>
          <w:snapToGrid w:val="0"/>
          <w:color w:val="000000"/>
          <w:sz w:val="28"/>
          <w:szCs w:val="28"/>
        </w:rPr>
        <w:softHyphen/>
        <w:t>пенного ненасильственного прогресса. По отношению к этим со</w:t>
      </w:r>
      <w:r>
        <w:rPr>
          <w:snapToGrid w:val="0"/>
          <w:color w:val="000000"/>
          <w:sz w:val="28"/>
          <w:szCs w:val="28"/>
        </w:rPr>
        <w:softHyphen/>
        <w:t>бытиям просветительское движение быстро политизировалось и раскололось на отдельные противоборствующие группировки и течения. Кризис Просвещения усугубила консервативная критика его целей и идеалов, просветителей обвиняли в том, что они вне</w:t>
      </w:r>
      <w:r>
        <w:rPr>
          <w:snapToGrid w:val="0"/>
          <w:color w:val="000000"/>
          <w:sz w:val="28"/>
          <w:szCs w:val="28"/>
        </w:rPr>
        <w:softHyphen/>
        <w:t>сли в умы людей путаницу, а в общество — смуту, нарушившие ес</w:t>
      </w:r>
      <w:r>
        <w:rPr>
          <w:snapToGrid w:val="0"/>
          <w:color w:val="000000"/>
          <w:sz w:val="28"/>
          <w:szCs w:val="28"/>
        </w:rPr>
        <w:softHyphen/>
        <w:t>тественное, органичное развитие стран и народов. От этих ударов Просвещение уже не оправилось. Оно внезапно сошло с подмост</w:t>
      </w:r>
      <w:r>
        <w:rPr>
          <w:snapToGrid w:val="0"/>
          <w:color w:val="000000"/>
          <w:sz w:val="28"/>
          <w:szCs w:val="28"/>
        </w:rPr>
        <w:softHyphen/>
        <w:t xml:space="preserve">ков Истории, заставив потомков задуматься, в чем же заключалось его историческое и </w:t>
      </w:r>
      <w:r>
        <w:rPr>
          <w:i/>
          <w:iCs/>
          <w:snapToGrid w:val="0"/>
          <w:color w:val="000000"/>
          <w:sz w:val="28"/>
          <w:szCs w:val="28"/>
        </w:rPr>
        <w:t xml:space="preserve">эстетическое </w:t>
      </w:r>
      <w:r>
        <w:rPr>
          <w:snapToGrid w:val="0"/>
          <w:color w:val="000000"/>
          <w:sz w:val="28"/>
          <w:szCs w:val="28"/>
        </w:rPr>
        <w:t>предназначение.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По мнению некоторых исследователей, итог Просвещению подвел Гёте в трагедии "Фауст",</w:t>
      </w:r>
      <w:r>
        <w:rPr>
          <w:i/>
          <w:iCs/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оценивая новый исторический тип человека, напряженно ищущего Истину на основе Разума, верящего в свою созидательную деятельность, но при этом жестоко ошибающегося и пока что беспомощного перед им же самим званными к жизни могучими силами.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Это был век великих открытий и великих заблуждений, век, о</w:t>
      </w:r>
      <w:r>
        <w:rPr>
          <w:snapToGrid w:val="0"/>
          <w:color w:val="000000"/>
          <w:sz w:val="28"/>
          <w:szCs w:val="28"/>
          <w:vertAlign w:val="subscript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котором русский просветитель </w:t>
      </w:r>
      <w:r>
        <w:rPr>
          <w:i/>
          <w:iCs/>
          <w:snapToGrid w:val="0"/>
          <w:color w:val="000000"/>
          <w:sz w:val="28"/>
          <w:szCs w:val="28"/>
        </w:rPr>
        <w:t xml:space="preserve">А.Н. Радищев </w:t>
      </w:r>
      <w:r>
        <w:rPr>
          <w:snapToGrid w:val="0"/>
          <w:color w:val="000000"/>
          <w:sz w:val="28"/>
          <w:szCs w:val="28"/>
        </w:rPr>
        <w:t>проницательно афористично сказал в стихотворении "Осьмнадцатое столетие":</w:t>
      </w: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Нет, ты не будешь забвенно, столетье</w:t>
      </w: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 безумно и мудро,</w:t>
      </w:r>
    </w:p>
    <w:p w:rsidR="0029799E" w:rsidRDefault="0029799E">
      <w:pPr>
        <w:shd w:val="clear" w:color="auto" w:fill="FFFFFF"/>
        <w:spacing w:line="360" w:lineRule="auto"/>
        <w:ind w:firstLine="720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Будешь проклято вовек, </w:t>
      </w: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 ввек удивление всем.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Культурное наследие </w:t>
      </w:r>
      <w:r>
        <w:rPr>
          <w:snapToGrid w:val="0"/>
          <w:color w:val="000000"/>
          <w:sz w:val="28"/>
          <w:szCs w:val="28"/>
          <w:lang w:val="en-US"/>
        </w:rPr>
        <w:t>XVIII</w:t>
      </w:r>
      <w:r>
        <w:rPr>
          <w:snapToGrid w:val="0"/>
          <w:color w:val="000000"/>
          <w:sz w:val="28"/>
          <w:szCs w:val="28"/>
        </w:rPr>
        <w:t xml:space="preserve"> столетия до сих пор поражает не</w:t>
      </w:r>
      <w:r>
        <w:rPr>
          <w:snapToGrid w:val="0"/>
          <w:color w:val="000000"/>
          <w:sz w:val="28"/>
          <w:szCs w:val="28"/>
        </w:rPr>
        <w:softHyphen/>
        <w:t>обычайным разнообразием, богатством жанров и стилей, глубиной постижения человеческих страстей, величайшим оптимизмом и верой в человека и его разум.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Заключение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Просвещение – необходимая ступень в культурном и эстетическом развитии любой страны, расстающейся с феодальным образом жизни. Главную свою задачу оно видит в воспитании и образовании, в приобщении к прекрасному всех и каждого. Как всякая значительная культурно-историческая эпоха Просвещение сформулировало свой идеал и стремилось сопоставить его с действительностью, осуществить как можно скорее и как можно полнее на практике.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Эпоха Просвещения – одна из самых ярких в развитии духовной культуры в Европе. Она многими нитями была связана с Возрождением и унаследовала от деятелей Ренесанса гуманистические идеалы, преклонение перед античностью, исторический оптимизм, свободомыслие.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Любой народ, овладевая прежде всего той культурой, которая была создана до него, тем самым осваивает социальный опыт предшественников. Но одновременно он сам вносит свой вклад в культурный слой, эстетически обогащая его.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 данной работе проанализирован ход политических, культурных, научных, идеологических преобразований в обществе на рубеже двух эпох и раскрыто влияние этих факторов на эстетику общества. </w:t>
      </w:r>
    </w:p>
    <w:p w:rsidR="0029799E" w:rsidRDefault="0029799E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Особое внимание уделено той роли, которую сыграла эпоха Просвещения в эстетическом развитии стран и народов.</w:t>
      </w:r>
    </w:p>
    <w:p w:rsidR="0029799E" w:rsidRDefault="0029799E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Полученная совокупность результатов позволяет заключить о достижении целевой установки реферата и решении поставленных частных задач. </w:t>
      </w: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snapToGrid w:val="0"/>
          <w:color w:val="000000"/>
          <w:sz w:val="28"/>
          <w:szCs w:val="28"/>
        </w:rPr>
      </w:pPr>
    </w:p>
    <w:p w:rsidR="0029799E" w:rsidRDefault="0029799E">
      <w:pPr>
        <w:shd w:val="clear" w:color="auto" w:fill="FFFFFF"/>
        <w:spacing w:line="360" w:lineRule="auto"/>
        <w:ind w:firstLine="7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Список использованной литературы</w:t>
      </w:r>
    </w:p>
    <w:p w:rsidR="0029799E" w:rsidRDefault="0029799E">
      <w:pPr>
        <w:shd w:val="clear" w:color="auto" w:fill="FFFFFF"/>
        <w:ind w:firstLine="720"/>
        <w:jc w:val="center"/>
        <w:rPr>
          <w:snapToGrid w:val="0"/>
          <w:color w:val="000000"/>
          <w:sz w:val="28"/>
          <w:szCs w:val="28"/>
        </w:rPr>
      </w:pPr>
    </w:p>
    <w:p w:rsidR="0029799E" w:rsidRDefault="002979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Бычков В.В. Эстетика в России Х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в.- М.: Знание, 1989.- 63 с. </w:t>
      </w:r>
    </w:p>
    <w:p w:rsidR="0029799E" w:rsidRDefault="002979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Гуревич П.С. Культурология.- М.: "Искусство", 1999.- 278 с.</w:t>
      </w:r>
    </w:p>
    <w:p w:rsidR="0029799E" w:rsidRDefault="0029799E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Ванслов В.В. Эстетика, искусство, искусствознание: М.: Изобр. иск. 1983.- 439 с.</w:t>
      </w:r>
    </w:p>
    <w:p w:rsidR="0029799E" w:rsidRDefault="0029799E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мировой культуры / под ред. Марковой А.Н.- М,: ЮНИТИ, 1998, с.- 384 </w:t>
      </w:r>
    </w:p>
    <w:p w:rsidR="0029799E" w:rsidRDefault="0029799E">
      <w:pPr>
        <w:pStyle w:val="a3"/>
        <w:spacing w:line="360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Культурология. Основы теории и истории культуры.- СП, "Специальная литература", 1996.- 586 с. </w:t>
      </w:r>
    </w:p>
    <w:p w:rsidR="0029799E" w:rsidRDefault="002979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Хрестоматия по истории мировой культуры.- М.: 1998.- 672 с.</w:t>
      </w:r>
    </w:p>
    <w:p w:rsidR="0029799E" w:rsidRDefault="002979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Эстетика немецких романтиков.- М.: Искусство, 1987.- 734 с.</w:t>
      </w:r>
    </w:p>
    <w:p w:rsidR="0029799E" w:rsidRDefault="0029799E">
      <w:pPr>
        <w:pStyle w:val="a3"/>
        <w:spacing w:line="360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8. Эстетика раннего французского романтизма.- М.: Искусство, 1982.- 480 с.</w:t>
      </w:r>
    </w:p>
    <w:p w:rsidR="0029799E" w:rsidRDefault="002979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Эстетическая культура. – М.: 1996., РАН.- 200 с.</w:t>
      </w:r>
    </w:p>
    <w:p w:rsidR="0029799E" w:rsidRDefault="0029799E">
      <w:pPr>
        <w:pStyle w:val="a3"/>
        <w:spacing w:line="360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10. Эстетические категории и искусство.- Кишинев, МГИИ, 1989. – 154с.</w:t>
      </w:r>
    </w:p>
    <w:p w:rsidR="0029799E" w:rsidRDefault="0029799E">
      <w:pPr>
        <w:shd w:val="clear" w:color="auto" w:fill="FFFFFF"/>
        <w:ind w:firstLine="720"/>
        <w:jc w:val="both"/>
        <w:rPr>
          <w:snapToGrid w:val="0"/>
        </w:rPr>
      </w:pPr>
      <w:bookmarkStart w:id="0" w:name="_GoBack"/>
      <w:bookmarkEnd w:id="0"/>
    </w:p>
    <w:sectPr w:rsidR="0029799E">
      <w:headerReference w:type="default" r:id="rId7"/>
      <w:pgSz w:w="11906" w:h="16838"/>
      <w:pgMar w:top="1418" w:right="851" w:bottom="1134" w:left="1758" w:header="851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99E" w:rsidRDefault="0029799E">
      <w:pPr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29799E" w:rsidRDefault="0029799E">
      <w:pPr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99E" w:rsidRDefault="0029799E">
      <w:pPr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29799E" w:rsidRDefault="0029799E">
      <w:pPr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  <w:footnote w:id="1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Гуревич П.С. Культурология.- М.: "Искусство", 1999.- с.5.</w:t>
      </w:r>
    </w:p>
  </w:footnote>
  <w:footnote w:id="2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История мировой культуры. / пор ред. Марковой А.Н.- М.: ЮНИТИ, 1998 , с.- 384.</w:t>
      </w:r>
    </w:p>
  </w:footnote>
  <w:footnote w:id="3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Эстетическая культура. – М.: 1996., РАН.- с.126.</w:t>
      </w:r>
    </w:p>
  </w:footnote>
  <w:footnote w:id="4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Эстетика раннего французского романтизма.- М.: Искусство, 1982.- с.-249.</w:t>
      </w:r>
    </w:p>
  </w:footnote>
  <w:footnote w:id="5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Эстетические категории и искусство.- Кишинев, МГИИ, 1989. – 57 с.</w:t>
      </w:r>
    </w:p>
  </w:footnote>
  <w:footnote w:id="6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Бычков В.В. Эстетика в России Х</w:t>
      </w:r>
      <w:r>
        <w:rPr>
          <w:lang w:val="en-US"/>
        </w:rPr>
        <w:t>VII</w:t>
      </w:r>
      <w:r>
        <w:t xml:space="preserve"> в.- М.: Знание, 1989,  с.- 24. </w:t>
      </w:r>
    </w:p>
  </w:footnote>
  <w:footnote w:id="7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Ванслов В.В. Эстетика, искусство, искусствознание: М.: Изобр. иск. 1983, с.- 24.</w:t>
      </w:r>
    </w:p>
  </w:footnote>
  <w:footnote w:id="8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Эстетика раннего французского романтизма.- М.: Искусство, 1982, с.-331.</w:t>
      </w:r>
    </w:p>
  </w:footnote>
  <w:footnote w:id="9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Эстетика немецких романтиков.- М.: Искусство, 1987, с.- 569.</w:t>
      </w:r>
    </w:p>
  </w:footnote>
  <w:footnote w:id="10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Эстетическая культура.- М.: 1996, РАН, с.- 177.</w:t>
      </w:r>
    </w:p>
  </w:footnote>
  <w:footnote w:id="11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Ванслов В.В. Эстетика, искусство, искусствознание.- М.: Изобр. иск. – 1983, с.- 122.</w:t>
      </w:r>
    </w:p>
  </w:footnote>
  <w:footnote w:id="12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Гриненко Г.В. Хрестоматия по истории мировой культуры.- М.: 1998,  с.-398.</w:t>
      </w:r>
    </w:p>
  </w:footnote>
  <w:footnote w:id="13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Гриненко Г.В. Хрестоматия по истории мировой культуры. – М.: 1998,  с.- 455.</w:t>
      </w:r>
    </w:p>
  </w:footnote>
  <w:footnote w:id="14">
    <w:p w:rsidR="0029799E" w:rsidRDefault="0029799E">
      <w:pPr>
        <w:pStyle w:val="a3"/>
      </w:pPr>
      <w:r>
        <w:rPr>
          <w:rStyle w:val="a5"/>
        </w:rPr>
        <w:footnoteRef/>
      </w:r>
      <w:r>
        <w:t xml:space="preserve"> Хрестоматия по истории мировой культуры.- М.: 1998, с.- 678.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99E" w:rsidRDefault="00FA6BE3">
    <w:pPr>
      <w:pStyle w:val="a6"/>
      <w:framePr w:wrap="auto" w:vAnchor="text" w:hAnchor="margin" w:xAlign="center" w:y="1"/>
      <w:rPr>
        <w:rStyle w:val="a8"/>
        <w:sz w:val="24"/>
        <w:szCs w:val="24"/>
      </w:rPr>
    </w:pPr>
    <w:r>
      <w:rPr>
        <w:rStyle w:val="a8"/>
        <w:noProof/>
        <w:sz w:val="24"/>
        <w:szCs w:val="24"/>
      </w:rPr>
      <w:t>3</w:t>
    </w:r>
  </w:p>
  <w:p w:rsidR="0029799E" w:rsidRDefault="0029799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60A7A"/>
    <w:multiLevelType w:val="singleLevel"/>
    <w:tmpl w:val="29C6ED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BE3"/>
    <w:rsid w:val="0029799E"/>
    <w:rsid w:val="004009A6"/>
    <w:rsid w:val="009D7668"/>
    <w:rsid w:val="00FA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96399F-5817-4339-B131-83EE36E46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page number"/>
    <w:uiPriority w:val="99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5735</Words>
  <Characters>32690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АКАДЕМИЯ МУЗЫКИ им</vt:lpstr>
    </vt:vector>
  </TitlesOfParts>
  <Company>АПВО</Company>
  <LinksUpToDate>false</LinksUpToDate>
  <CharactersWithSpaces>38349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 МУЗЫКИ им</dc:title>
  <dc:subject/>
  <dc:creator>Юрий Криницкий</dc:creator>
  <cp:keywords/>
  <dc:description/>
  <cp:lastModifiedBy>admin</cp:lastModifiedBy>
  <cp:revision>2</cp:revision>
  <dcterms:created xsi:type="dcterms:W3CDTF">2014-03-10T11:51:00Z</dcterms:created>
  <dcterms:modified xsi:type="dcterms:W3CDTF">2014-03-10T11:51:00Z</dcterms:modified>
</cp:coreProperties>
</file>