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01D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P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52"/>
        </w:rPr>
      </w:pPr>
      <w:r w:rsidRPr="004C1F22">
        <w:rPr>
          <w:rFonts w:ascii="Times New Roman" w:hAnsi="Times New Roman"/>
          <w:b/>
          <w:color w:val="000000"/>
          <w:sz w:val="28"/>
          <w:szCs w:val="52"/>
        </w:rPr>
        <w:t>Курсовая</w:t>
      </w:r>
      <w:r w:rsidR="004C1F22">
        <w:rPr>
          <w:rFonts w:ascii="Times New Roman" w:hAnsi="Times New Roman"/>
          <w:b/>
          <w:color w:val="000000"/>
          <w:sz w:val="28"/>
          <w:szCs w:val="52"/>
        </w:rPr>
        <w:t xml:space="preserve"> </w:t>
      </w:r>
      <w:r w:rsidRPr="004C1F22">
        <w:rPr>
          <w:rFonts w:ascii="Times New Roman" w:hAnsi="Times New Roman"/>
          <w:b/>
          <w:color w:val="000000"/>
          <w:sz w:val="28"/>
          <w:szCs w:val="52"/>
        </w:rPr>
        <w:t>работа</w:t>
      </w:r>
    </w:p>
    <w:p w:rsid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на тему:</w:t>
      </w: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i/>
          <w:color w:val="000000"/>
          <w:sz w:val="28"/>
          <w:szCs w:val="52"/>
        </w:rPr>
      </w:pPr>
      <w:r w:rsidRPr="004C1F22">
        <w:rPr>
          <w:rFonts w:ascii="Times New Roman" w:hAnsi="Times New Roman"/>
          <w:color w:val="000000"/>
          <w:sz w:val="28"/>
          <w:szCs w:val="52"/>
        </w:rPr>
        <w:t>«</w:t>
      </w:r>
      <w:r w:rsidRPr="004C1F22">
        <w:rPr>
          <w:rFonts w:ascii="Times New Roman" w:hAnsi="Times New Roman"/>
          <w:color w:val="000000"/>
          <w:sz w:val="28"/>
          <w:szCs w:val="44"/>
        </w:rPr>
        <w:t>Технология производства мяса птицы</w:t>
      </w:r>
      <w:r w:rsidRPr="004C1F22">
        <w:rPr>
          <w:rFonts w:ascii="Times New Roman" w:hAnsi="Times New Roman"/>
          <w:color w:val="000000"/>
          <w:sz w:val="28"/>
          <w:szCs w:val="52"/>
        </w:rPr>
        <w:t>»</w:t>
      </w: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02E65" w:rsidRPr="004C1F22" w:rsidRDefault="00202E65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02E65" w:rsidRPr="004C1F22" w:rsidRDefault="00202E65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C1F22" w:rsidRPr="004C1F22" w:rsidRDefault="004C1F22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E501D" w:rsidRPr="004C1F22" w:rsidRDefault="003E501D" w:rsidP="004C1F2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 xml:space="preserve">Орел 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</w:rPr>
        <w:t>2010</w:t>
      </w:r>
    </w:p>
    <w:p w:rsidR="00EE07A6" w:rsidRPr="004C1F22" w:rsidRDefault="003E501D" w:rsidP="004C1F22">
      <w:pPr>
        <w:pStyle w:val="tdcap"/>
        <w:spacing w:after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4C1F22">
        <w:rPr>
          <w:b w:val="0"/>
          <w:color w:val="000000"/>
          <w:sz w:val="28"/>
          <w:szCs w:val="28"/>
        </w:rPr>
        <w:br w:type="page"/>
      </w:r>
      <w:r w:rsidR="00EE07A6" w:rsidRPr="004C1F22">
        <w:rPr>
          <w:color w:val="000000"/>
          <w:sz w:val="28"/>
          <w:szCs w:val="28"/>
        </w:rPr>
        <w:t>Введение</w:t>
      </w:r>
    </w:p>
    <w:p w:rsidR="00877C38" w:rsidRPr="004C1F22" w:rsidRDefault="00877C38" w:rsidP="004C1F22">
      <w:pPr>
        <w:pStyle w:val="tdcap"/>
        <w:spacing w:after="0" w:line="36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</w:p>
    <w:p w:rsidR="00877C38" w:rsidRPr="004C1F22" w:rsidRDefault="00877C38" w:rsidP="004C1F22">
      <w:pPr>
        <w:pStyle w:val="tdcap"/>
        <w:spacing w:after="0" w:line="36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  <w:r w:rsidRPr="004C1F22">
        <w:rPr>
          <w:b w:val="0"/>
          <w:color w:val="000000"/>
          <w:sz w:val="28"/>
          <w:szCs w:val="28"/>
        </w:rPr>
        <w:t xml:space="preserve">Сельское хозяйство занимает исключительное место в жизни людей. Человек может просуществовать без очень многих ему необходимых и полезных вещей, однако без продуктов питания прожить невозможно. Более того, из многих факторов, обуславливающих здоровье людей, их настроение, продолжительность жизни </w:t>
      </w:r>
      <w:r w:rsidR="004C1F22">
        <w:rPr>
          <w:b w:val="0"/>
          <w:color w:val="000000"/>
          <w:sz w:val="28"/>
          <w:szCs w:val="28"/>
        </w:rPr>
        <w:t>и т.п.</w:t>
      </w:r>
      <w:r w:rsidRPr="004C1F22">
        <w:rPr>
          <w:b w:val="0"/>
          <w:color w:val="000000"/>
          <w:sz w:val="28"/>
          <w:szCs w:val="28"/>
        </w:rPr>
        <w:t xml:space="preserve">, решающее место принадлежит полноценному питанию. Уровень производства продукции сельского хозяйства определяет уровень и структуру питания. При динамично развивающемся сельском хозяйстве </w:t>
      </w:r>
      <w:r w:rsidR="002A2F78" w:rsidRPr="004C1F22">
        <w:rPr>
          <w:b w:val="0"/>
          <w:color w:val="000000"/>
          <w:sz w:val="28"/>
          <w:szCs w:val="28"/>
        </w:rPr>
        <w:t>увеличивается потребление наиболее ценных и питательных продуктов – молока, мяса, яиц и др. Поэтому животноводство – одна из важнейших отраслей сельского хозяйства, производящая важнейшие продукты питания, являющиеся основным источником белка животного происхождения.</w:t>
      </w:r>
      <w:r w:rsidR="00343B79" w:rsidRPr="004C1F22">
        <w:rPr>
          <w:b w:val="0"/>
          <w:color w:val="000000"/>
          <w:sz w:val="28"/>
          <w:szCs w:val="28"/>
        </w:rPr>
        <w:t xml:space="preserve"> [1]</w:t>
      </w:r>
    </w:p>
    <w:p w:rsidR="00EE07A6" w:rsidRPr="004C1F22" w:rsidRDefault="002A2F78" w:rsidP="004C1F22">
      <w:pPr>
        <w:pStyle w:val="tdcap"/>
        <w:spacing w:after="0" w:line="36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  <w:r w:rsidRPr="004C1F22">
        <w:rPr>
          <w:b w:val="0"/>
          <w:color w:val="000000"/>
          <w:sz w:val="28"/>
          <w:szCs w:val="28"/>
        </w:rPr>
        <w:t>В данной курсовой работе рассмотрена отдельная отрасль животноводства – птицеводство, а именно технология</w:t>
      </w:r>
      <w:r w:rsidR="00343B79" w:rsidRPr="004C1F22">
        <w:rPr>
          <w:b w:val="0"/>
          <w:color w:val="000000"/>
          <w:sz w:val="28"/>
          <w:szCs w:val="28"/>
        </w:rPr>
        <w:t xml:space="preserve"> производства мяса птицы. Помимо современных технологий производства мяса птицы, в работе также рассмотрены вопросы государственного регулирования отрасли, соотношения отечественной и импортной продукции, </w:t>
      </w:r>
      <w:r w:rsidR="00EE07A6" w:rsidRPr="004C1F22">
        <w:rPr>
          <w:b w:val="0"/>
          <w:color w:val="000000"/>
          <w:sz w:val="28"/>
          <w:szCs w:val="28"/>
        </w:rPr>
        <w:t>произведен анализ современного состояния птицеводства с выявлением проблем, тенденций и перспектив российского рынка мяса птицы.</w:t>
      </w:r>
    </w:p>
    <w:p w:rsidR="00167447" w:rsidRPr="000848A2" w:rsidRDefault="00167447" w:rsidP="004C1F22">
      <w:pPr>
        <w:pStyle w:val="tdcap"/>
        <w:spacing w:after="0" w:line="36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</w:p>
    <w:p w:rsidR="00167447" w:rsidRPr="000848A2" w:rsidRDefault="00167447" w:rsidP="004C1F22">
      <w:pPr>
        <w:pStyle w:val="tdcap"/>
        <w:spacing w:after="0" w:line="36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</w:p>
    <w:p w:rsidR="00F5029F" w:rsidRPr="004C1F22" w:rsidRDefault="00EE07A6" w:rsidP="004C1F22">
      <w:pPr>
        <w:pStyle w:val="tdcap"/>
        <w:spacing w:after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4C1F22">
        <w:rPr>
          <w:color w:val="000000"/>
          <w:sz w:val="28"/>
          <w:szCs w:val="28"/>
        </w:rPr>
        <w:br w:type="page"/>
      </w:r>
      <w:r w:rsidR="00F5029F" w:rsidRPr="004C1F22">
        <w:rPr>
          <w:color w:val="000000"/>
          <w:sz w:val="28"/>
          <w:szCs w:val="28"/>
        </w:rPr>
        <w:t>1. Современное состояние птицеводства</w:t>
      </w:r>
      <w:r w:rsidR="008D2578" w:rsidRPr="004C1F22">
        <w:rPr>
          <w:color w:val="000000"/>
          <w:sz w:val="28"/>
          <w:szCs w:val="28"/>
        </w:rPr>
        <w:t xml:space="preserve"> в России</w:t>
      </w:r>
    </w:p>
    <w:p w:rsidR="001D2D9D" w:rsidRPr="004C1F22" w:rsidRDefault="001D2D9D" w:rsidP="004C1F22">
      <w:pPr>
        <w:pStyle w:val="tdcap"/>
        <w:spacing w:after="0" w:line="360" w:lineRule="auto"/>
        <w:ind w:left="0" w:right="0" w:firstLine="709"/>
        <w:jc w:val="both"/>
        <w:rPr>
          <w:color w:val="000000"/>
          <w:sz w:val="28"/>
          <w:szCs w:val="28"/>
        </w:rPr>
      </w:pPr>
    </w:p>
    <w:p w:rsidR="00275E56" w:rsidRPr="004C1F22" w:rsidRDefault="00F5029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Птицеводство – одна из самых скороспелых отраслей животноводства. Это наиболее наукоемкая и динамичная отрасль агропромышленного комплекса. Сельскохозяйственная птица отличается быстрыми темпами воспроизводства, интенсивным ростом, высокой продуктивностью и жизнеспособностью. Выращивание и содержание птицы требует меньших затрат живого труда и материальных средств на </w:t>
      </w:r>
      <w:r w:rsidRPr="004C1F22">
        <w:rPr>
          <w:rFonts w:ascii="Times New Roman" w:hAnsi="Times New Roman"/>
          <w:color w:val="000000"/>
          <w:sz w:val="28"/>
          <w:szCs w:val="28"/>
        </w:rPr>
        <w:t>единицу продукции, чем в других отраслях животноводства.</w:t>
      </w:r>
    </w:p>
    <w:p w:rsidR="00F5029F" w:rsidRPr="004C1F22" w:rsidRDefault="00F5029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Продукцией птицеводства является мясо, яйцо, пух, перо, органические удобрения (помет). Из сельскохозяйственных птиц наибольшее распространение имеют куры, индейки, гуси, утки. Все большее развитие в последние годы получает разведение цесарок, перепелов, страусов [1].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Положение птицеводства в условиях кризиса выглядит наиболее благоприятно по сравнению с другими отраслями мясного рынка. Куриное мясо дешевле говядины, свинины и тем более баранины – ценовой фактор по-прежнему является существенным фактором выбора продуктов для многих россиян. Среднедушевое потребление продуктов из мяса птицы в 2008 году составило более 20 кг на человека, что превышает рекомендуемую норму в 16 кг!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Рост объема продаж на рынке стабильный и исчисляется двузначными величинами. Исключением является 2006 год, когда темп прироста спроса резко сократился до 8,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3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>, что связано с эпидемией птичьего гриппа, вызвавшей потери в птицеводстве и недоверие потребителей к этому виду мяса.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По оценке «</w:t>
      </w:r>
      <w:r w:rsidRPr="004C1F22">
        <w:rPr>
          <w:rStyle w:val="a7"/>
          <w:rFonts w:ascii="Times New Roman" w:hAnsi="Times New Roman"/>
          <w:b w:val="0"/>
          <w:color w:val="000000"/>
          <w:sz w:val="28"/>
          <w:szCs w:val="28"/>
        </w:rPr>
        <w:t>Экспресс-Обзор</w:t>
      </w:r>
      <w:r w:rsidRPr="004C1F22">
        <w:rPr>
          <w:rFonts w:ascii="Times New Roman" w:hAnsi="Times New Roman"/>
          <w:color w:val="000000"/>
          <w:sz w:val="28"/>
          <w:szCs w:val="28"/>
        </w:rPr>
        <w:t>», объем производства мяса птицы в 2009 году увеличится на 11,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8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>. В ближайшем будущем</w:t>
      </w:r>
      <w:r w:rsidR="00AD5494" w:rsidRPr="004C1F22">
        <w:rPr>
          <w:rFonts w:ascii="Times New Roman" w:hAnsi="Times New Roman"/>
          <w:color w:val="000000"/>
          <w:sz w:val="28"/>
          <w:szCs w:val="28"/>
        </w:rPr>
        <w:t xml:space="preserve"> (График 1)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не произойдет серьезного снижения объема производства, однако можно ожидать замедления темпов прироста по сравнению с предыдущими годами.</w:t>
      </w:r>
    </w:p>
    <w:p w:rsidR="00B16F03" w:rsidRPr="004C1F22" w:rsidRDefault="000848A2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CC31F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5pt;height:149.25pt">
            <v:imagedata r:id="rId7" o:title=""/>
          </v:shape>
        </w:pict>
      </w:r>
    </w:p>
    <w:p w:rsidR="000848A2" w:rsidRPr="004C1F22" w:rsidRDefault="000848A2" w:rsidP="000848A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 xml:space="preserve">График 1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Динамика производства мяса птицы</w:t>
      </w:r>
      <w:r w:rsidR="00503626">
        <w:rPr>
          <w:rFonts w:ascii="Times New Roman" w:hAnsi="Times New Roman"/>
          <w:color w:val="000000"/>
          <w:sz w:val="28"/>
          <w:szCs w:val="28"/>
        </w:rPr>
        <w:t>, тыс. т</w:t>
      </w:r>
    </w:p>
    <w:p w:rsidR="000848A2" w:rsidRDefault="000848A2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3626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Благодаря поддержке государства и короткому циклу выращивания цыплят-бройлеров (35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4</w:t>
      </w:r>
      <w:r w:rsidRPr="004C1F22">
        <w:rPr>
          <w:rFonts w:ascii="Times New Roman" w:hAnsi="Times New Roman"/>
          <w:color w:val="000000"/>
          <w:sz w:val="28"/>
          <w:szCs w:val="28"/>
        </w:rPr>
        <w:t>0 дней) отрасль в последние годы стала привлекательной для инвестирования. Как следствие производство мяса птицы в течение последних пяти лет росло в среднем на 2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1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в год. Государство стимулировало отечественное производство квотированием импорта продукции и концентрацией усилий на национальном проекте «Развитие АПК», который направлен в том числе и на развитие птицекомплексов. В рамках проекта предусматривается льготное кредитование строительства и реконструкции птицекомплексов через «Россельхозбанк» и «Сбербанк» (субсидирование 2/3</w:t>
      </w:r>
      <w:r w:rsidR="004C1F22">
        <w:rPr>
          <w:rFonts w:ascii="Times New Roman" w:hAnsi="Times New Roman"/>
          <w:color w:val="000000"/>
          <w:sz w:val="28"/>
          <w:szCs w:val="28"/>
        </w:rPr>
        <w:t>-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п</w:t>
      </w:r>
      <w:r w:rsidRPr="004C1F22">
        <w:rPr>
          <w:rFonts w:ascii="Times New Roman" w:hAnsi="Times New Roman"/>
          <w:color w:val="000000"/>
          <w:sz w:val="28"/>
          <w:szCs w:val="28"/>
        </w:rPr>
        <w:t>роцентной ставки, а также компенсация 1/3 ставки из регионального бюджета).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Строительство и модернизация птицефабрик позволили российским участникам рынка не только увеличить производство, но и улучшить качество</w:t>
      </w:r>
      <w:r w:rsidR="00160EAE" w:rsidRPr="004C1F22">
        <w:rPr>
          <w:rFonts w:ascii="Times New Roman" w:hAnsi="Times New Roman"/>
          <w:color w:val="000000"/>
          <w:sz w:val="28"/>
          <w:szCs w:val="28"/>
        </w:rPr>
        <w:t xml:space="preserve"> выпускаемой продукции </w:t>
      </w:r>
      <w:r w:rsidR="00630F5F" w:rsidRPr="004C1F22">
        <w:rPr>
          <w:rFonts w:ascii="Times New Roman" w:hAnsi="Times New Roman"/>
          <w:color w:val="000000"/>
          <w:sz w:val="28"/>
          <w:szCs w:val="28"/>
        </w:rPr>
        <w:t>[</w:t>
      </w:r>
      <w:r w:rsidR="00160EAE" w:rsidRPr="004C1F22">
        <w:rPr>
          <w:rFonts w:ascii="Times New Roman" w:hAnsi="Times New Roman"/>
          <w:color w:val="000000"/>
          <w:sz w:val="28"/>
          <w:szCs w:val="28"/>
        </w:rPr>
        <w:t>6</w:t>
      </w:r>
      <w:r w:rsidR="00A86F36" w:rsidRPr="004C1F22">
        <w:rPr>
          <w:rFonts w:ascii="Times New Roman" w:hAnsi="Times New Roman"/>
          <w:color w:val="000000"/>
          <w:sz w:val="28"/>
          <w:szCs w:val="28"/>
        </w:rPr>
        <w:t>]</w:t>
      </w:r>
      <w:r w:rsidR="00160EAE" w:rsidRPr="004C1F22">
        <w:rPr>
          <w:rFonts w:ascii="Times New Roman" w:hAnsi="Times New Roman"/>
          <w:color w:val="000000"/>
          <w:sz w:val="28"/>
          <w:szCs w:val="28"/>
        </w:rPr>
        <w:t>.</w:t>
      </w:r>
    </w:p>
    <w:p w:rsidR="00A86F36" w:rsidRPr="004C1F22" w:rsidRDefault="00A86F36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Но проблем в отрасли по-прежнему очень много. Главными из них можно считать рост себестоимости птицеводческой продукции при снижении цен и покупательской способности населения, перенасыщение рынка, сложности с получением финансовых средств.</w:t>
      </w:r>
    </w:p>
    <w:p w:rsidR="00A86F36" w:rsidRPr="004C1F22" w:rsidRDefault="00A86F36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чего складывается себестоимость мяса птицы и яйца? В первую очередь это цена кормов и энергозатраты. В прошлом году пшеницы собрали много, и цена на нее низкая. Но, по словам генерального директора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Росптицесоюза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Г.А.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Бобылёвой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, производителям все же сложно закупать зерно из-за нехватки оборотных средств. Многие предприятия имеют собственные угодья, что ставит их в более выигрышное положение.</w:t>
      </w:r>
    </w:p>
    <w:p w:rsidR="00A86F36" w:rsidRPr="004C1F22" w:rsidRDefault="00A86F36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Росптицесоюз уже добился принятия постановления о выдаче Россельхозбанком временных краткосрочных кредитов на закупку зерна.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В.И.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Фисинин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считает, что при хорошей ситуации на рынке зерна и ввиду нарастающих трудностей с получением инвестиций необходимо активнее закупать зерно, создавая запас на полтора года вперед.</w:t>
      </w:r>
    </w:p>
    <w:p w:rsidR="00A86F36" w:rsidRPr="004C1F22" w:rsidRDefault="00A86F36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Однако зерновые культуры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не единственная составляющая кормов, основной проблемой для предприятий становится возросшая стоимость витаминов, минералов, соевого шрота. Их стоимость не снижается, а значительно возрастает, особенно завезенных из-за рубежа. Повышение курса евро и таможенных тарифов неминуемо и с большой скоростью приведет к новому подорожанию кормов.</w:t>
      </w:r>
    </w:p>
    <w:p w:rsidR="00A86F36" w:rsidRPr="004C1F22" w:rsidRDefault="00A86F36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Ситуация с обеспечением энергоресурсами тоже не самая лучшая. С 2009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 тарифы на электроэнергию повышаются на 2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Правительство уверяет, что для сельхозпроизводителей они поднимутся не более чем на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но птицеводы не спешат верить в то, что это поможет им избежать увеличения затрат. По словам директора Рефтинской птицефабрики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Н.В.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Топоркова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других участников встречи, энергетики получат свое, вводя штрафные санкции и сверхлимитные тарифы. Многие хозяйства решают этот вопрос, создавая собственные электростанции. Директор Сеймовской птицефабрики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А.М.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Холдоенко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рассказал, что такая мера тоже не устраняет проблемы полностью из-за тарифов на газ.</w:t>
      </w:r>
    </w:p>
    <w:p w:rsidR="0011771C" w:rsidRPr="004C1F22" w:rsidRDefault="0011771C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Основной проблемой для птицеводов сегодня остается недостаточное финансирование. Что же делают для решения этого вопроса Росптицесоюз, Минсельхоз и Правительство РФ?</w:t>
      </w:r>
    </w:p>
    <w:p w:rsidR="0011771C" w:rsidRPr="004C1F22" w:rsidRDefault="0011771C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2008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 государство выделило на поддержку производителей 5 млрд</w:t>
      </w:r>
      <w:r w:rsidR="0050362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руб. Но еще далеко не все регионы получили эти субсидии, а те, до кого они дошли, жалеют о том, что вливания из-за большого опоздания не произвели должного эффекта. Руководство Росптицесоюза заверило: суб</w:t>
      </w:r>
      <w:r w:rsidR="0013313C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сидии будут выделяться и впредь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[</w:t>
      </w:r>
      <w:r w:rsidR="0013313C" w:rsidRPr="004C1F22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  <w:r w:rsidR="0013313C" w:rsidRP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Сегодня производство мяса птицы сосредоточено в Центральном федеральном округе, в том числе в Белгородской, Московской и Липецкой областях.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Одной из особенностей развития российского рынка в последние годы стало увеличение доли охлажденного мяса в структуре производства. Так, в настоящее время доля охлажденного мяса птицы колеблется в районе 50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60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от совокупного объема выпуска. Этому способствовали рост доходов населения и популяризация здорового образа жизни. Ведущим производителем охлажденного мяса птицы признана компания «Элинар-Бройлер».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Проанализировав факторы, влияющие на развитие рынка, а также мнения экспертов отрасли, аналитики «</w:t>
      </w:r>
      <w:r w:rsidRPr="004C1F22">
        <w:rPr>
          <w:rStyle w:val="a7"/>
          <w:rFonts w:ascii="Times New Roman" w:hAnsi="Times New Roman"/>
          <w:b w:val="0"/>
          <w:color w:val="000000"/>
          <w:sz w:val="28"/>
          <w:szCs w:val="28"/>
        </w:rPr>
        <w:t>Экспресс-Обзор</w:t>
      </w:r>
      <w:r w:rsidRPr="004C1F22">
        <w:rPr>
          <w:rFonts w:ascii="Times New Roman" w:hAnsi="Times New Roman"/>
          <w:color w:val="000000"/>
          <w:sz w:val="28"/>
          <w:szCs w:val="28"/>
        </w:rPr>
        <w:t>» построили три возможных сценария развития рынка: оптимистический,</w:t>
      </w:r>
      <w:r w:rsidR="005A4547" w:rsidRPr="004C1F22">
        <w:rPr>
          <w:rFonts w:ascii="Times New Roman" w:hAnsi="Times New Roman"/>
          <w:color w:val="000000"/>
          <w:sz w:val="28"/>
          <w:szCs w:val="28"/>
        </w:rPr>
        <w:t xml:space="preserve"> пессимистический и ожидаемый</w:t>
      </w:r>
      <w:r w:rsidR="00675E28" w:rsidRPr="004C1F22">
        <w:rPr>
          <w:rFonts w:ascii="Times New Roman" w:hAnsi="Times New Roman"/>
          <w:color w:val="000000"/>
          <w:sz w:val="28"/>
          <w:szCs w:val="28"/>
        </w:rPr>
        <w:t xml:space="preserve"> (График 2)</w:t>
      </w:r>
      <w:r w:rsidR="005A4547" w:rsidRPr="004C1F22">
        <w:rPr>
          <w:rFonts w:ascii="Times New Roman" w:hAnsi="Times New Roman"/>
          <w:color w:val="000000"/>
          <w:sz w:val="28"/>
          <w:szCs w:val="28"/>
        </w:rPr>
        <w:t>.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Оптимистическая модель основывается на предположении, что государство будет активно поддерживать отрасль, поэтому производство почувствует лишь незначительное влияние кризиса. Удорожание доллара и снижение квот приведут к ограничению импорта. Рынок будет развиваться согласно тенденциям, заложенным в предыдущие годы, но при этом коррелировать с уровнем доходов населения.</w:t>
      </w:r>
    </w:p>
    <w:p w:rsidR="00503626" w:rsidRPr="004C1F22" w:rsidRDefault="00503626" w:rsidP="0050362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Согласно пессимистичному сценарию этот год станет наиболее тяжелым для рынка. Произойдет замедление темпов роста производства и объемов продаж. На это повлияют нестабильность выдачи кредитов на модернизацию производственных мощностей, дефицит собственных средств у производителей, уменьшение спроса на мясо птицы вследствие снижения уровня доходов населения, а также замораживание проектов, финансированных частными инвесторами из-за нестабильной экономической ситуации в стране.</w:t>
      </w:r>
    </w:p>
    <w:p w:rsidR="00B16F03" w:rsidRPr="004C1F22" w:rsidRDefault="00503626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CC31F9">
        <w:rPr>
          <w:rFonts w:ascii="Times New Roman" w:hAnsi="Times New Roman"/>
          <w:color w:val="000000"/>
          <w:sz w:val="28"/>
          <w:szCs w:val="28"/>
        </w:rPr>
        <w:pict>
          <v:shape id="_x0000_i1026" type="#_x0000_t75" style="width:240pt;height:196.5pt;mso-wrap-distance-left:187.5pt;mso-wrap-distance-right:187.5pt">
            <v:imagedata r:id="rId8" o:title=""/>
          </v:shape>
        </w:pict>
      </w:r>
    </w:p>
    <w:p w:rsidR="00503626" w:rsidRPr="004C1F22" w:rsidRDefault="00503626" w:rsidP="0050362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 xml:space="preserve">График 2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Динамика темпов прироста объема производства мяса птицы по оптимистичному, пессимистичному и базовому сценарию в натуральном выражении, 2004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4C1F22">
        <w:rPr>
          <w:rFonts w:ascii="Times New Roman" w:hAnsi="Times New Roman"/>
          <w:color w:val="000000"/>
          <w:sz w:val="28"/>
          <w:szCs w:val="28"/>
        </w:rPr>
        <w:t>2009 годы</w:t>
      </w:r>
    </w:p>
    <w:p w:rsidR="00503626" w:rsidRDefault="00503626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При этом даже если рассматривать наибольшую степень влияния кризиса на рынок мяса птицы, то есть пессимистический сценарий развития, то по итогам 2009 года объем производства все равно покажет рост в среднем на 1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>. Совокупный объем экспорта останется на уровне 2008 года в натуральном выражении и увеличится на 3,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5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в стоимостном. Объем импорта снизится из-за с</w:t>
      </w:r>
      <w:r w:rsidR="005A4547" w:rsidRPr="004C1F22">
        <w:rPr>
          <w:rFonts w:ascii="Times New Roman" w:hAnsi="Times New Roman"/>
          <w:color w:val="000000"/>
          <w:sz w:val="28"/>
          <w:szCs w:val="28"/>
        </w:rPr>
        <w:t>нижения квот на 300 тыс. тонн.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Основными последствиями кризиса д</w:t>
      </w:r>
      <w:r w:rsidR="005A4547" w:rsidRPr="004C1F22">
        <w:rPr>
          <w:rFonts w:ascii="Times New Roman" w:hAnsi="Times New Roman"/>
          <w:color w:val="000000"/>
          <w:sz w:val="28"/>
          <w:szCs w:val="28"/>
        </w:rPr>
        <w:t>ля отрасли птицеводства будут: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– уменьшение доли импорта из-за снижения квот в 2</w:t>
      </w:r>
      <w:r w:rsidR="005A4547" w:rsidRPr="004C1F22">
        <w:rPr>
          <w:rFonts w:ascii="Times New Roman" w:hAnsi="Times New Roman"/>
          <w:color w:val="000000"/>
          <w:sz w:val="28"/>
          <w:szCs w:val="28"/>
        </w:rPr>
        <w:t>009 году и рост курса доллара;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 xml:space="preserve">– рост цен на мясо птицы вследствие увеличения себестоимости, в том </w:t>
      </w:r>
      <w:r w:rsidR="005A4547" w:rsidRPr="004C1F22">
        <w:rPr>
          <w:rFonts w:ascii="Times New Roman" w:hAnsi="Times New Roman"/>
          <w:color w:val="000000"/>
          <w:sz w:val="28"/>
          <w:szCs w:val="28"/>
        </w:rPr>
        <w:t>числе, из-за удорожания корма;</w:t>
      </w:r>
    </w:p>
    <w:p w:rsidR="00B16F03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– продолжение укрупнения отрасли. Например, в 2007 году ГК «Черкизово» купила ОАО</w:t>
      </w:r>
      <w:r w:rsidR="004C1F22">
        <w:rPr>
          <w:rFonts w:ascii="Times New Roman" w:hAnsi="Times New Roman"/>
          <w:color w:val="000000"/>
          <w:sz w:val="28"/>
          <w:szCs w:val="28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</w:rPr>
        <w:t>Куриное царство» (70 тыс. тонн мяса птицы в год), ГК «Продо» приобрела три птицефабрики: «Бройлер Дон», Пермскую птицефабрику и Новосибирскую птицефабрику им. 50</w:t>
      </w:r>
      <w:r w:rsidR="004C1F22">
        <w:rPr>
          <w:rFonts w:ascii="Times New Roman" w:hAnsi="Times New Roman"/>
          <w:color w:val="000000"/>
          <w:sz w:val="28"/>
          <w:szCs w:val="28"/>
        </w:rPr>
        <w:t>-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л</w:t>
      </w:r>
      <w:r w:rsidRPr="004C1F22">
        <w:rPr>
          <w:rFonts w:ascii="Times New Roman" w:hAnsi="Times New Roman"/>
          <w:color w:val="000000"/>
          <w:sz w:val="28"/>
          <w:szCs w:val="28"/>
        </w:rPr>
        <w:t>етия СССР. Летом 2008 года Барнаульский мясокомбинат «РИКИ» стал собственностью «Сибирской аграрной группы», а в ноябре состоялась покупка ЗАО «Кочетковъ» Белгородским ЗАО «Приосколье». Во время кризиса слияния игроков среди производителей и мясопереработчиков продолжатся. Уже сейчас в средствах массовой информации проходят известия о возможных слияниях, в частности, планируемом объединении мощностей ОАО</w:t>
      </w:r>
      <w:r w:rsidR="004C1F22">
        <w:rPr>
          <w:rFonts w:ascii="Times New Roman" w:hAnsi="Times New Roman"/>
          <w:color w:val="000000"/>
          <w:sz w:val="28"/>
          <w:szCs w:val="28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</w:rPr>
        <w:t>Ак Барс Холдинг» (птицефабрики «Ак Барс Пестрецы», «Птицефабрика «Казанская») и ЗАО «Агросила</w:t>
      </w:r>
      <w:r w:rsidR="005A4547" w:rsidRPr="004C1F22">
        <w:rPr>
          <w:rFonts w:ascii="Times New Roman" w:hAnsi="Times New Roman"/>
          <w:color w:val="000000"/>
          <w:sz w:val="28"/>
          <w:szCs w:val="28"/>
        </w:rPr>
        <w:t xml:space="preserve"> Групп» (ООО</w:t>
      </w:r>
      <w:r w:rsidR="004C1F22">
        <w:rPr>
          <w:rFonts w:ascii="Times New Roman" w:hAnsi="Times New Roman"/>
          <w:color w:val="000000"/>
          <w:sz w:val="28"/>
          <w:szCs w:val="28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«</w:t>
      </w:r>
      <w:r w:rsidR="005A4547" w:rsidRPr="004C1F22">
        <w:rPr>
          <w:rFonts w:ascii="Times New Roman" w:hAnsi="Times New Roman"/>
          <w:color w:val="000000"/>
          <w:sz w:val="28"/>
          <w:szCs w:val="28"/>
        </w:rPr>
        <w:t>Челны Бройлер»);</w:t>
      </w:r>
    </w:p>
    <w:p w:rsidR="00714484" w:rsidRPr="004C1F22" w:rsidRDefault="00B16F0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– замедление темпов роста рынка мяса птицы. Но в отличие от многих других сегментов, темпы прироста останутся в положительной зоне даже по пессимистическому сценарию. Увеличению продаж будет способствовать переориентация потребителей с покупок более дорогой свинины, говядины и баранины на куриное мясо. А снижение доходов населения и, как следствие, увеличение потребления условных заменителей мяса (макарон, картофеля, соевых продуктов и других) отрицательным образом ска</w:t>
      </w:r>
      <w:r w:rsidR="00030470" w:rsidRPr="004C1F22">
        <w:rPr>
          <w:rFonts w:ascii="Times New Roman" w:hAnsi="Times New Roman"/>
          <w:color w:val="000000"/>
          <w:sz w:val="28"/>
          <w:szCs w:val="28"/>
        </w:rPr>
        <w:t>жется на его продажах</w:t>
      </w:r>
      <w:r w:rsidR="0033318F" w:rsidRPr="004C1F22">
        <w:rPr>
          <w:rFonts w:ascii="Times New Roman" w:hAnsi="Times New Roman"/>
          <w:color w:val="000000"/>
          <w:sz w:val="28"/>
          <w:szCs w:val="28"/>
        </w:rPr>
        <w:t> </w:t>
      </w:r>
      <w:r w:rsidR="00853C6D" w:rsidRPr="004C1F22">
        <w:rPr>
          <w:rFonts w:ascii="Times New Roman" w:hAnsi="Times New Roman"/>
          <w:color w:val="000000"/>
          <w:sz w:val="28"/>
          <w:szCs w:val="28"/>
        </w:rPr>
        <w:t>[</w:t>
      </w:r>
      <w:r w:rsidR="00030470" w:rsidRPr="004C1F22">
        <w:rPr>
          <w:rFonts w:ascii="Times New Roman" w:hAnsi="Times New Roman"/>
          <w:color w:val="000000"/>
          <w:sz w:val="28"/>
          <w:szCs w:val="28"/>
        </w:rPr>
        <w:t>6</w:t>
      </w:r>
      <w:r w:rsidR="00853C6D" w:rsidRPr="004C1F22">
        <w:rPr>
          <w:rFonts w:ascii="Times New Roman" w:hAnsi="Times New Roman"/>
          <w:color w:val="000000"/>
          <w:sz w:val="28"/>
          <w:szCs w:val="28"/>
        </w:rPr>
        <w:t>]</w:t>
      </w:r>
      <w:r w:rsidR="00030470" w:rsidRPr="004C1F22">
        <w:rPr>
          <w:rFonts w:ascii="Times New Roman" w:hAnsi="Times New Roman"/>
          <w:color w:val="000000"/>
          <w:sz w:val="28"/>
          <w:szCs w:val="28"/>
        </w:rPr>
        <w:t>.</w:t>
      </w:r>
    </w:p>
    <w:p w:rsidR="00714484" w:rsidRPr="004C1F22" w:rsidRDefault="00714484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заключение отдельно хотелось бы остановиться на производстве консервов из мяса птицы. Похоже, птицеводы о них просто забыли. Между тем, в последние годы этот сегмент международной торговли активно развивался. За период с 2000 по 2010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гг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 торговля мясными консервами из птицы в мире выросла в три раза и, что особенно примечательно, рост потребления данной категории товаров наблюдался на рынках развитых и развивающихся стран. У нас же нет ни одной продвинутой торговой марки, специализирующейся на данном виде продукции. Это наше громадное упущение! [</w:t>
      </w:r>
      <w:r w:rsidR="00831CBB" w:rsidRPr="004C1F2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</w:p>
    <w:p w:rsidR="00530CAF" w:rsidRPr="004C1F22" w:rsidRDefault="00530CAF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3318F" w:rsidRPr="004C1F22" w:rsidRDefault="00414C64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C1F22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0E3B49" w:rsidRPr="004C1F22">
        <w:rPr>
          <w:rFonts w:ascii="Times New Roman" w:hAnsi="Times New Roman"/>
          <w:b/>
          <w:color w:val="000000"/>
          <w:sz w:val="28"/>
          <w:szCs w:val="28"/>
        </w:rPr>
        <w:t>1</w:t>
      </w:r>
      <w:r w:rsidR="004C1F2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3318F" w:rsidRPr="004C1F22">
        <w:rPr>
          <w:rFonts w:ascii="Times New Roman" w:hAnsi="Times New Roman"/>
          <w:b/>
          <w:color w:val="000000"/>
          <w:sz w:val="28"/>
          <w:szCs w:val="28"/>
        </w:rPr>
        <w:t>Внешнеэкономическая деятельность</w:t>
      </w:r>
    </w:p>
    <w:p w:rsidR="000E3B49" w:rsidRPr="004C1F22" w:rsidRDefault="000E3B49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2555D" w:rsidRPr="004C1F22" w:rsidRDefault="0092555D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 xml:space="preserve">Экспорт мяса птицы невелик и составляет менее 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1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от объема производства. А вот от импорта рынок зависит весьма заметно. Например, в 2007 доля импорта составила 3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9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от рынка в натуральном выражении.</w:t>
      </w:r>
    </w:p>
    <w:p w:rsidR="0092555D" w:rsidRPr="004C1F22" w:rsidRDefault="0092555D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Основной причиной больших объемов импортных поставок является дешевизна зарубежных кур, в частности из США. Вообще мясо птицы преимущественно завозится из таких стран, как США, Бразилия, Германия и Франция. Основной товарной группой в структуре импорта является мясо домашних кур – более 9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и в натуральном и в стоимостном выражении. Следующая группа по объему импорта – индейка. Но стоит заметить, что ее доля в натуральном выражении постепенно снижается. Основная причина – открытие компанией «Евродон» (Ростовская область) в 2006 году комплекса по производству индюшатины в России. Мощность первой очереди комплекса – 11,2 тыс. тонн. К 2012 году планируется увеличить ежегодные объемы производства до 210 тыс. тонн. Компания стала четвертым производителем этого вида мяса в России. Среди лидеров также «Сибирская аграрная группа», «Краснобор» и Егорьевская птицефабрика.</w:t>
      </w:r>
    </w:p>
    <w:p w:rsidR="0092555D" w:rsidRPr="004C1F22" w:rsidRDefault="0092555D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Введение в 2003 году квот на импорт мяса птицы положительно сказалось на отечественном птицеводстве. Отрасль получила инвестиции, направленные на обновление основных фондов и строительство новых ферм. К угрозам развития рынка можно отнести вероятность перепроизводства (среднегодовой рост выпуска мяса находится на уровне 20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22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>, а прирост потребления не превышает 1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2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>) и снижение рентабельности из-за роста цен на корма. В 2009 году квоты на импорт будут уменьшены, и это позволит российским игрокам укрепить положение на рынке. Внутреннее производство покроет снижающиеся вследствие новых квот объемы импорта. Даже в пик кризиса прирост производства будет находиться на уровне 10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15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>.</w:t>
      </w:r>
    </w:p>
    <w:p w:rsidR="004C1F22" w:rsidRDefault="0092555D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Несмотря на снижение доли импортного мяса птицы на российском рынке, стоит отметить, что импортная продукция почти в три раза дешевле отечественных аналогов. Эта разница вызвана, прежде всего, различием в стоимости корма. В России птицу кормят пшеницей, в отличие от американских импортеров, у которых в структуре корма преобладают кукуруза и соевый жмых.</w:t>
      </w:r>
    </w:p>
    <w:p w:rsidR="000E3B49" w:rsidRPr="004C1F22" w:rsidRDefault="000E3B4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Возвращаясь к американской птице – если импорт из США будет разрешен, завоз начнется в конце </w:t>
      </w:r>
      <w:r w:rsidRPr="004C1F22">
        <w:rPr>
          <w:rFonts w:ascii="Times New Roman" w:hAnsi="Times New Roman"/>
          <w:color w:val="000000"/>
          <w:sz w:val="28"/>
          <w:szCs w:val="28"/>
          <w:lang w:val="en" w:eastAsia="ru-RU"/>
        </w:rPr>
        <w:t>I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полугодия 2010 года, что в </w:t>
      </w:r>
      <w:r w:rsidRPr="004C1F22">
        <w:rPr>
          <w:rFonts w:ascii="Times New Roman" w:hAnsi="Times New Roman"/>
          <w:color w:val="000000"/>
          <w:sz w:val="28"/>
          <w:szCs w:val="28"/>
          <w:lang w:val="en" w:eastAsia="ru-RU"/>
        </w:rPr>
        <w:t>III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Pr="004C1F22">
        <w:rPr>
          <w:rFonts w:ascii="Times New Roman" w:hAnsi="Times New Roman"/>
          <w:color w:val="000000"/>
          <w:sz w:val="28"/>
          <w:szCs w:val="28"/>
          <w:lang w:val="en" w:eastAsia="ru-RU"/>
        </w:rPr>
        <w:t>IV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кварталах приведет к обвалу цен и росту запасов. Таким образом, к началу 2011 года мы опять выйдем с большими запасами на складах.</w:t>
      </w:r>
    </w:p>
    <w:p w:rsidR="000E3B49" w:rsidRPr="004C1F22" w:rsidRDefault="000E3B4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описанного сценария можно сделать однозначный вывод: </w:t>
      </w:r>
      <w:r w:rsidRPr="004C1F22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на рынок </w:t>
      </w:r>
      <w:r w:rsidR="004C1F22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«</w:t>
      </w:r>
      <w:r w:rsidRPr="004C1F22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давит</w:t>
      </w:r>
      <w:r w:rsidR="004C1F22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»</w:t>
      </w:r>
      <w:r w:rsidRPr="004C1F22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излишний запас мяса птицы, и этот запас нужно убрать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E3B49" w:rsidRPr="004C1F22" w:rsidRDefault="000E3B4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Возможное решение этой проблемы мы видим в следующем:</w:t>
      </w:r>
    </w:p>
    <w:p w:rsidR="000E3B49" w:rsidRPr="004C1F22" w:rsidRDefault="000E3B49" w:rsidP="004C1F22">
      <w:pPr>
        <w:numPr>
          <w:ilvl w:val="0"/>
          <w:numId w:val="32"/>
        </w:numPr>
        <w:tabs>
          <w:tab w:val="clear" w:pos="1429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уменьшение квот на ближайший год, а также на последующие 2011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012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гг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.;</w:t>
      </w:r>
    </w:p>
    <w:p w:rsidR="000E3B49" w:rsidRPr="004C1F22" w:rsidRDefault="000E3B49" w:rsidP="004C1F22">
      <w:pPr>
        <w:numPr>
          <w:ilvl w:val="0"/>
          <w:numId w:val="32"/>
        </w:numPr>
        <w:tabs>
          <w:tab w:val="clear" w:pos="1429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продолжения действия запрета на импорт из США дефицит возникнет уже во </w:t>
      </w:r>
      <w:r w:rsidRPr="004C1F22">
        <w:rPr>
          <w:rFonts w:ascii="Times New Roman" w:hAnsi="Times New Roman"/>
          <w:color w:val="000000"/>
          <w:sz w:val="28"/>
          <w:szCs w:val="28"/>
          <w:lang w:val="en" w:eastAsia="ru-RU"/>
        </w:rPr>
        <w:t>II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квартале;</w:t>
      </w:r>
    </w:p>
    <w:p w:rsidR="000E3B49" w:rsidRPr="004C1F22" w:rsidRDefault="000E3B49" w:rsidP="004C1F22">
      <w:pPr>
        <w:numPr>
          <w:ilvl w:val="0"/>
          <w:numId w:val="32"/>
        </w:numPr>
        <w:tabs>
          <w:tab w:val="clear" w:pos="1429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политику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Госрезерва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необходимо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развернуть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закупок и хранения мяса говядины в полутушах (самый нерациональный вариант действий) к закупкам и хранению консервов из мяса птицы отечественного производства;</w:t>
      </w:r>
    </w:p>
    <w:p w:rsidR="000E3B49" w:rsidRPr="004C1F22" w:rsidRDefault="000E3B49" w:rsidP="004C1F22">
      <w:pPr>
        <w:numPr>
          <w:ilvl w:val="0"/>
          <w:numId w:val="32"/>
        </w:numPr>
        <w:tabs>
          <w:tab w:val="clear" w:pos="1429"/>
          <w:tab w:val="num" w:pos="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если окажется, что объемы квот уменьшить невозможно, надо вернуться к прямому субсидированию производителей мяса птицы на единицу продукции, с целью поддержания параметров бизнес-планов инвесторов на 8 или 11 лет. Именно такие сроки окупаемости согласованны с банками в рамках госпрограммы по субсидированному кредитованию птицеводства.</w:t>
      </w:r>
    </w:p>
    <w:p w:rsidR="000E3B49" w:rsidRPr="004C1F22" w:rsidRDefault="000E3B4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Отечественные производители мяса птицы должны как можно активнее наращивать предложения по ассортименту, направленные на импортозамещение. Речь идет о разделанных и замороженных частях птицы. Эта продукция может дистрибьютироваться по тем же каналам, что и замороженные импортные окорока. Она же может быть реализована в рознице как весовой продукт. Единица веса покупки при этом зачастую меньше веса тушки (что естественно) и, как следствие, – стоимость единичной покупки в целом станет ниже. Парадоксальность ситуации, сложившейся по рынку птицы на начало марта 2010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., заключается в том, что импортные замороженные куриные окорочка в оптовой торговле стоят столько же или дороже (!) замороженной отечественной тушки бройлера.</w:t>
      </w:r>
    </w:p>
    <w:p w:rsidR="000E3B49" w:rsidRPr="004C1F22" w:rsidRDefault="000E3B4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Кроме приведенного выше обстоятельства, к необходимости пересмотреть продуктовое (ассортиментное) предложение отечественные птицеводческие предприятия подталкивает и удивительная 7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разница между стоимостью филе бразильского и отечественного производства. Бразильское куриное филе грудки крупнее и посему – дороже! По нашему мнению, напрашивается вывод о том, что отечественное птицеводство не производит достаточного количества крупной (2,5 кг) птицы, которая удобна для разделки, промышленной переработки, хорики (</w:t>
      </w:r>
      <w:r w:rsidRPr="004C1F22">
        <w:rPr>
          <w:rFonts w:ascii="Times New Roman" w:hAnsi="Times New Roman"/>
          <w:color w:val="000000"/>
          <w:sz w:val="28"/>
          <w:szCs w:val="28"/>
          <w:lang w:val="en" w:eastAsia="ru-RU"/>
        </w:rPr>
        <w:t>HoReCa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0E3B49" w:rsidRPr="004C1F22" w:rsidRDefault="000E3B4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Опыт импортозамещения 1997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000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гг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на рынке конечных мясных продуктов отчетливо показал, что наряду с протекционистским характером правительственных действий по таможенно-тарифной политике, бизнес обязан полностью и в точности повторить те потребительские параметры в ассортиментном предложении на рынке, которые имеет импортная продукция. Именно переориентация отечественных переработчиков на выпуск колбасных изделий со стандартным весом, длительными сроками хранения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и т.п.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способствовали импортозамещению в 1999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001 годах. Только таким образом можно решить задачу. Нельзя (или это дорого и неэффективно) склонить потребителей к покупке мелкого филе птицы, маленьких окорочков, где доля костной части больше, чем они привыкли.</w:t>
      </w:r>
    </w:p>
    <w:p w:rsidR="0033318F" w:rsidRPr="004C1F22" w:rsidRDefault="000E3B4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Все описанное выше указывает на то обстоятельство, что пришло время вернуться к осмыслению простых маркетинговых решений. К примеру, импортозамещение ускорит уменьшение веса разовой покупки и, тем самым, ее стоимости для потребителя.</w:t>
      </w:r>
      <w:r w:rsidR="00792A2A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[</w:t>
      </w:r>
      <w:r w:rsidR="00A807CC" w:rsidRPr="004C1F2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792A2A" w:rsidRPr="004C1F22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</w:p>
    <w:p w:rsidR="00AD5494" w:rsidRPr="004C1F22" w:rsidRDefault="00AD5494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3318F" w:rsidRPr="004C1F22" w:rsidRDefault="008F38F6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C1F22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425981" w:rsidRPr="004C1F22">
        <w:rPr>
          <w:rFonts w:ascii="Times New Roman" w:hAnsi="Times New Roman"/>
          <w:b/>
          <w:color w:val="000000"/>
          <w:sz w:val="28"/>
          <w:szCs w:val="28"/>
        </w:rPr>
        <w:t>2</w:t>
      </w:r>
      <w:r w:rsidR="004C1F2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3318F" w:rsidRPr="004C1F22">
        <w:rPr>
          <w:rFonts w:ascii="Times New Roman" w:hAnsi="Times New Roman"/>
          <w:b/>
          <w:color w:val="000000"/>
          <w:sz w:val="28"/>
          <w:szCs w:val="28"/>
        </w:rPr>
        <w:t>Ценовая конъюнктура</w:t>
      </w:r>
    </w:p>
    <w:p w:rsidR="008F38F6" w:rsidRPr="004C1F22" w:rsidRDefault="008F38F6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3339E" w:rsidRPr="004C1F22" w:rsidRDefault="008F45BF" w:rsidP="004C1F2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1F22">
        <w:rPr>
          <w:color w:val="000000"/>
          <w:sz w:val="28"/>
          <w:szCs w:val="28"/>
        </w:rPr>
        <w:t xml:space="preserve">По данным ФТС России, </w:t>
      </w:r>
      <w:r w:rsidR="00656173" w:rsidRPr="004C1F22">
        <w:rPr>
          <w:color w:val="000000"/>
          <w:sz w:val="28"/>
          <w:szCs w:val="28"/>
        </w:rPr>
        <w:t>м</w:t>
      </w:r>
      <w:r w:rsidRPr="004C1F22">
        <w:rPr>
          <w:color w:val="000000"/>
          <w:sz w:val="28"/>
          <w:szCs w:val="28"/>
        </w:rPr>
        <w:t>ясо птицы закупалось в среднем по 851 д</w:t>
      </w:r>
      <w:r w:rsidR="0033339E" w:rsidRPr="004C1F22">
        <w:rPr>
          <w:color w:val="000000"/>
          <w:sz w:val="28"/>
          <w:szCs w:val="28"/>
        </w:rPr>
        <w:t>олл./т или почти на 1</w:t>
      </w:r>
      <w:r w:rsidR="004C1F22" w:rsidRPr="004C1F22">
        <w:rPr>
          <w:color w:val="000000"/>
          <w:sz w:val="28"/>
          <w:szCs w:val="28"/>
        </w:rPr>
        <w:t>4</w:t>
      </w:r>
      <w:r w:rsidR="004C1F22">
        <w:rPr>
          <w:color w:val="000000"/>
          <w:sz w:val="28"/>
          <w:szCs w:val="28"/>
        </w:rPr>
        <w:t>%</w:t>
      </w:r>
      <w:r w:rsidR="0033339E" w:rsidRPr="004C1F22">
        <w:rPr>
          <w:color w:val="000000"/>
          <w:sz w:val="28"/>
          <w:szCs w:val="28"/>
        </w:rPr>
        <w:t xml:space="preserve"> дороже.</w:t>
      </w:r>
    </w:p>
    <w:p w:rsidR="008F45BF" w:rsidRDefault="008F45BF" w:rsidP="004C1F2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1F22">
        <w:rPr>
          <w:color w:val="000000"/>
          <w:sz w:val="28"/>
          <w:szCs w:val="28"/>
        </w:rPr>
        <w:t>Рост контрактных цен на мясо птицы в прошедшем году в определенной мере вызван повышением, по сравнению с предыдущим годом, цен на мировом рынке (диагр</w:t>
      </w:r>
      <w:r w:rsidR="0033339E" w:rsidRPr="004C1F22">
        <w:rPr>
          <w:color w:val="000000"/>
          <w:sz w:val="28"/>
          <w:szCs w:val="28"/>
        </w:rPr>
        <w:t>амма 2</w:t>
      </w:r>
      <w:r w:rsidRPr="004C1F22">
        <w:rPr>
          <w:color w:val="000000"/>
          <w:sz w:val="28"/>
          <w:szCs w:val="28"/>
        </w:rPr>
        <w:t>).</w:t>
      </w:r>
    </w:p>
    <w:p w:rsidR="006F5147" w:rsidRPr="004C1F22" w:rsidRDefault="006F5147" w:rsidP="004C1F2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56173" w:rsidRPr="004C1F22" w:rsidRDefault="00CC31F9" w:rsidP="004C1F2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alt="02.gif" style="width:388.5pt;height:252.75pt">
            <v:imagedata r:id="rId9" o:title=""/>
          </v:shape>
        </w:pict>
      </w:r>
    </w:p>
    <w:p w:rsidR="006F5147" w:rsidRDefault="006F514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56173" w:rsidRPr="004C1F22" w:rsidRDefault="0065617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Рынок мяса и мясопродуктов в I квартале т.г. функционировал в условиях увеличения по сравнению с прошлым годом ресурсов за счет роста собственного производства и поставок по импорту, что в определенной мере определило динамику цен.</w:t>
      </w:r>
    </w:p>
    <w:p w:rsidR="00656173" w:rsidRDefault="0065617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данными Росстата, цены сельхозпроизводителей в январе-марте т.г. ежемесячно повышались. Цены на птицу были относительно стабиль</w:t>
      </w:r>
      <w:r w:rsidR="0033339E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 (диаграмма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5). По сравнению с декабрем предыдущего года индекс цен реализации в среднем в марте т.г. составил </w:t>
      </w:r>
      <w:r w:rsidR="0033339E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птицу – 99,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(100,2 процента). Средний уровень цен на </w:t>
      </w:r>
      <w:r w:rsidR="0033339E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птицу в январе-марте т.г. был на 12,5 процента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выше, чем в январе-марте прошлого года</w:t>
      </w:r>
      <w:r w:rsidR="0033339E" w:rsidRP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5147" w:rsidRPr="004C1F22" w:rsidRDefault="006F5147" w:rsidP="006F5147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1F22">
        <w:rPr>
          <w:color w:val="000000"/>
          <w:sz w:val="28"/>
          <w:szCs w:val="28"/>
        </w:rPr>
        <w:t>Следует заметить, что цены на комбикорма в целом в марте т.г. были выше относительно декабря предыдущего года на 14,6</w:t>
      </w:r>
      <w:r>
        <w:rPr>
          <w:color w:val="000000"/>
          <w:sz w:val="28"/>
          <w:szCs w:val="28"/>
        </w:rPr>
        <w:t>%</w:t>
      </w:r>
      <w:r w:rsidRPr="004C1F22">
        <w:rPr>
          <w:color w:val="000000"/>
          <w:sz w:val="28"/>
          <w:szCs w:val="28"/>
        </w:rPr>
        <w:t>, в том числе для птицы – на 12,3</w:t>
      </w:r>
      <w:r>
        <w:rPr>
          <w:color w:val="000000"/>
          <w:sz w:val="28"/>
          <w:szCs w:val="28"/>
        </w:rPr>
        <w:t>%</w:t>
      </w:r>
      <w:r w:rsidRPr="004C1F22">
        <w:rPr>
          <w:color w:val="000000"/>
          <w:sz w:val="28"/>
          <w:szCs w:val="28"/>
        </w:rPr>
        <w:t>.</w:t>
      </w:r>
    </w:p>
    <w:p w:rsidR="00656173" w:rsidRPr="004C1F22" w:rsidRDefault="006F514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CC31F9">
        <w:rPr>
          <w:rFonts w:ascii="Times New Roman" w:hAnsi="Times New Roman"/>
          <w:color w:val="000000"/>
          <w:sz w:val="28"/>
          <w:szCs w:val="28"/>
          <w:lang w:eastAsia="ru-RU"/>
        </w:rPr>
        <w:pict>
          <v:shape id="_x0000_i1028" type="#_x0000_t75" alt="05.gif" style="width:358.5pt;height:172.5pt">
            <v:imagedata r:id="rId10" o:title=""/>
          </v:shape>
        </w:pict>
      </w:r>
    </w:p>
    <w:p w:rsidR="006F5147" w:rsidRDefault="006F5147" w:rsidP="004C1F22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6F47" w:rsidRPr="004C1F22" w:rsidRDefault="00096F4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Как и в прошлом году, рост потребительских цен в целом на мясо и птицу не превысил индекс инфляции. По данным Росстата, индекс потребительских цен в январе-марте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2008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 к декабрю предыдущего года составил 104,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6F5147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 на птицу 100,9 процента. (Таблица </w:t>
      </w:r>
      <w:r w:rsidR="0037637A" w:rsidRPr="004C1F22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6F5147" w:rsidRDefault="006F5147" w:rsidP="004C1F22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96F47" w:rsidRPr="004C1F22" w:rsidRDefault="00096F4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 w:rsidR="0037637A" w:rsidRP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P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Индексы цен на мясо и мясные продукты в марте 2007 и 2008</w:t>
      </w:r>
      <w:r w:rsid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гг</w:t>
      </w:r>
      <w:r w:rsidRP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>. по данным Росстата (в</w:t>
      </w:r>
      <w:r w:rsid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к декабрю предыдущего года)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189"/>
        <w:gridCol w:w="1527"/>
        <w:gridCol w:w="1527"/>
        <w:gridCol w:w="1527"/>
        <w:gridCol w:w="1527"/>
      </w:tblGrid>
      <w:tr w:rsidR="00096F47" w:rsidRPr="009A11EB" w:rsidTr="009A11EB">
        <w:trPr>
          <w:cantSplit/>
          <w:jc w:val="center"/>
        </w:trPr>
        <w:tc>
          <w:tcPr>
            <w:tcW w:w="1715" w:type="pct"/>
            <w:vMerge w:val="restar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1642" w:type="pct"/>
            <w:gridSpan w:val="2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  <w:t>Цены производителей (перерабатывающих предприятий)</w:t>
            </w:r>
          </w:p>
        </w:tc>
        <w:tc>
          <w:tcPr>
            <w:tcW w:w="1642" w:type="pct"/>
            <w:gridSpan w:val="2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  <w:t>Потребительские цены</w:t>
            </w:r>
          </w:p>
        </w:tc>
      </w:tr>
      <w:tr w:rsidR="00096F47" w:rsidRPr="009A11EB" w:rsidTr="009A11EB">
        <w:trPr>
          <w:cantSplit/>
          <w:jc w:val="center"/>
        </w:trPr>
        <w:tc>
          <w:tcPr>
            <w:tcW w:w="1715" w:type="pct"/>
            <w:vMerge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  <w:t>2007 г.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  <w:t>2008 г.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  <w:t>2007 г.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bCs/>
                <w:color w:val="000000"/>
                <w:sz w:val="20"/>
                <w:szCs w:val="28"/>
                <w:lang w:eastAsia="ru-RU"/>
              </w:rPr>
              <w:t>2008 г.</w:t>
            </w:r>
          </w:p>
        </w:tc>
      </w:tr>
      <w:tr w:rsidR="00096F47" w:rsidRPr="009A11EB" w:rsidTr="009A11EB">
        <w:trPr>
          <w:cantSplit/>
          <w:jc w:val="center"/>
        </w:trPr>
        <w:tc>
          <w:tcPr>
            <w:tcW w:w="1715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Мясо птицы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99,9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100,8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-</w:t>
            </w:r>
          </w:p>
        </w:tc>
      </w:tr>
      <w:tr w:rsidR="00096F47" w:rsidRPr="009A11EB" w:rsidTr="009A11EB">
        <w:trPr>
          <w:cantSplit/>
          <w:jc w:val="center"/>
        </w:trPr>
        <w:tc>
          <w:tcPr>
            <w:tcW w:w="1715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Куры потрошеные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101,1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100,1</w:t>
            </w:r>
          </w:p>
        </w:tc>
      </w:tr>
      <w:tr w:rsidR="00096F47" w:rsidRPr="009A11EB" w:rsidTr="009A11EB">
        <w:trPr>
          <w:cantSplit/>
          <w:jc w:val="center"/>
        </w:trPr>
        <w:tc>
          <w:tcPr>
            <w:tcW w:w="1715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Куриные окорочка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103,8</w:t>
            </w:r>
          </w:p>
        </w:tc>
        <w:tc>
          <w:tcPr>
            <w:tcW w:w="821" w:type="pct"/>
            <w:shd w:val="clear" w:color="auto" w:fill="auto"/>
          </w:tcPr>
          <w:p w:rsidR="00096F47" w:rsidRPr="009A11EB" w:rsidRDefault="00096F47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99,8</w:t>
            </w:r>
          </w:p>
        </w:tc>
      </w:tr>
    </w:tbl>
    <w:p w:rsidR="006F5147" w:rsidRDefault="006F514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3318F" w:rsidRDefault="00096F4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Согласно данным Росстата, в апреле т.г. цены первичной реализации птицы относительно предыдущего месяца снизились на 0,3 процента. При этом прирост цен на комбикорма для птицы</w:t>
      </w:r>
      <w:r w:rsidR="004C1F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составил 8,3 процента. </w:t>
      </w:r>
      <w:r w:rsidR="00275E56" w:rsidRPr="004C1F22">
        <w:rPr>
          <w:rFonts w:ascii="Times New Roman" w:hAnsi="Times New Roman"/>
          <w:color w:val="000000"/>
          <w:sz w:val="28"/>
          <w:szCs w:val="28"/>
        </w:rPr>
        <w:t>[</w:t>
      </w:r>
      <w:r w:rsidR="00AA7819" w:rsidRPr="004C1F22">
        <w:rPr>
          <w:rFonts w:ascii="Times New Roman" w:hAnsi="Times New Roman"/>
          <w:color w:val="000000"/>
          <w:sz w:val="28"/>
          <w:szCs w:val="28"/>
        </w:rPr>
        <w:t>11</w:t>
      </w:r>
      <w:r w:rsidR="00275E56" w:rsidRPr="004C1F22">
        <w:rPr>
          <w:rFonts w:ascii="Times New Roman" w:hAnsi="Times New Roman"/>
          <w:color w:val="000000"/>
          <w:sz w:val="28"/>
          <w:szCs w:val="28"/>
        </w:rPr>
        <w:t>]</w:t>
      </w:r>
    </w:p>
    <w:p w:rsidR="006F5147" w:rsidRPr="004C1F22" w:rsidRDefault="006F514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203EA" w:rsidRPr="004C1F22" w:rsidRDefault="0046338D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C1F22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425981" w:rsidRPr="004C1F22">
        <w:rPr>
          <w:rFonts w:ascii="Times New Roman" w:hAnsi="Times New Roman"/>
          <w:b/>
          <w:color w:val="000000"/>
          <w:sz w:val="28"/>
          <w:szCs w:val="28"/>
        </w:rPr>
        <w:t>3</w:t>
      </w:r>
      <w:r w:rsidR="004C1F2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203EA" w:rsidRPr="004C1F22">
        <w:rPr>
          <w:rFonts w:ascii="Times New Roman" w:hAnsi="Times New Roman"/>
          <w:b/>
          <w:color w:val="000000"/>
          <w:sz w:val="28"/>
          <w:szCs w:val="28"/>
        </w:rPr>
        <w:t>Государственное регулирование отрасли</w:t>
      </w:r>
    </w:p>
    <w:p w:rsidR="0046338D" w:rsidRPr="004C1F22" w:rsidRDefault="0046338D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03EA" w:rsidRPr="004C1F22" w:rsidRDefault="009203EA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Десятилетняя история конкуренции убеждает российскую сторону в необходимости вводить квоты на импорт мяса птицы. Российские производители требуют ограничить импорт, который сбивает цены и сокращает возможности для развития, на уровне 0,5 млн тонн, что, по их мнению, даст им возможность увеличить объемы производства вдвое в ближайшие три-четыре года.</w:t>
      </w:r>
    </w:p>
    <w:p w:rsidR="009203EA" w:rsidRPr="004C1F22" w:rsidRDefault="009203EA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Минсельхоз, в свою очередь, предлагает защитить отечественное птицеводство от импорта, повысив с 25 до 3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ввозную пошлину на мясо. Речь идет о законопроекте, предусматривающем квотирование импорта мяса птицы в размере 400 тысяч тонн с запретительными пошлинами в 10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за сверхнормативную поставку, который находится в Государственной Думе уже более полугода. По словам Сергея Данкверта, предложение уже направлено в Минэкономразвития и Комиссию правительства по защитным мерам во внешней торговле. Однако, по мнению специалистов Минсельхоза, увеличение таможенной пошлины решит проблему лишь отчасти, в связи с чем необходимо ввести тарифную квоту.</w:t>
      </w:r>
    </w:p>
    <w:p w:rsidR="009203EA" w:rsidRPr="004C1F22" w:rsidRDefault="009203EA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Квотирование импорта мяса птицы, размер которого должен устанавливаться ежегодно и соответствовать разнице между емкостью рынка и объемом внутреннего производства, уменьшаясь по мере роста производства, так же считают наиболее эффективной государственной мерой по поддержке отечественного производителя и в ИАМ.</w:t>
      </w:r>
    </w:p>
    <w:p w:rsidR="009203EA" w:rsidRPr="004C1F22" w:rsidRDefault="009203EA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На сегодняшний же день в Минсельхозе обсуждается возможность введения тарифной квоты на ввоз мяса птицы в Россию с 1 января 2003 года объемом 500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8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00 тыс. тонн. Скорее всего, квота будет продаваться на аукционе по той же схеме, что и квота на ввоз сахара-сырца. Это предложение помимо Минсельхоза поддерживают Минэкономразвития и Министерство Финансов. Для введения квотирования импорта мяса птицы необходимо внести изменение в закон </w:t>
      </w:r>
      <w:r w:rsidR="004C1F22">
        <w:rPr>
          <w:rFonts w:ascii="Times New Roman" w:hAnsi="Times New Roman"/>
          <w:color w:val="000000"/>
          <w:sz w:val="28"/>
          <w:szCs w:val="28"/>
        </w:rPr>
        <w:t>«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О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таможенном тарифе</w:t>
      </w:r>
      <w:r w:rsidR="004C1F22">
        <w:rPr>
          <w:rFonts w:ascii="Times New Roman" w:hAnsi="Times New Roman"/>
          <w:color w:val="000000"/>
          <w:sz w:val="28"/>
          <w:szCs w:val="28"/>
        </w:rPr>
        <w:t>»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</w:rPr>
        <w:t>(согласно действующему, тарифному квотированию подлежит сельхозпродукция, поступающая из развивающихся стран).</w:t>
      </w:r>
    </w:p>
    <w:p w:rsidR="009203EA" w:rsidRPr="004C1F22" w:rsidRDefault="009203EA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По словам Альберта Давлеева, увеличение ставок пошлин приведет к увеличению доли «серого» импорта. Так, пошлина в размере 3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(но не менее 0,3 евро за кг) на куриное мясо действовала в России до середины августа 2000 года. К тому моменту более половины импортируемой курятины (от 500 тыс. до 700 тыс. тонн) ввозилось в Россию через страны Балтии (в первую очередь Латвию и Литву) в обход таможни. С другой стороны, как считает Давлеев, введение тарифных квот не выход из ситуации, так как цены на российскую продукцию вырастут еще на 2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>, а объемы продаж существенно снизятся.</w:t>
      </w:r>
    </w:p>
    <w:p w:rsidR="009203EA" w:rsidRPr="004C1F22" w:rsidRDefault="009203EA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По мнению многих экспертов, государство должно прежде всего ввести налоговые послабления, унифицировать таможенную систему, предоставить производителям целевые кредиты. Защитные меры, разумеется, следует использовать очень осторожно, особенно в условиях вступления России в ВТО. В итоге, в ближайшие 2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3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года Россия могла бы существенно снизить долю импорта птицы, но только лишь в том случае, если будет налажено собственное эффективное и конкурентоспособное производство мяса птицы для всех категорий населения.</w:t>
      </w:r>
    </w:p>
    <w:p w:rsidR="00EA6E4C" w:rsidRPr="004C1F22" w:rsidRDefault="00EA6E4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Очевидно, что современное состояние отрасли птицеводства в России требует от руководителей новых подходов к управлению предприятием. В таких условиях на рынке птицеводческой продукции становится все трудней выигрывать за счет изменения каких-либо производственных факторов, при прочих равных условиях сейчас добивается успехов то хозяйство, которое большое внимание начинает уделять системе управления производством.</w:t>
      </w:r>
      <w:r w:rsidR="008C4F2C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C4F2C" w:rsidRPr="004C1F22">
        <w:rPr>
          <w:rFonts w:ascii="Times New Roman" w:hAnsi="Times New Roman"/>
          <w:color w:val="000000"/>
          <w:sz w:val="28"/>
          <w:szCs w:val="28"/>
        </w:rPr>
        <w:t>[</w:t>
      </w:r>
      <w:r w:rsidR="00D004F3" w:rsidRPr="004C1F22">
        <w:rPr>
          <w:rFonts w:ascii="Times New Roman" w:hAnsi="Times New Roman"/>
          <w:color w:val="000000"/>
          <w:sz w:val="28"/>
          <w:szCs w:val="28"/>
        </w:rPr>
        <w:t>10</w:t>
      </w:r>
      <w:r w:rsidR="008C4F2C" w:rsidRPr="004C1F22">
        <w:rPr>
          <w:rFonts w:ascii="Times New Roman" w:hAnsi="Times New Roman"/>
          <w:color w:val="000000"/>
          <w:sz w:val="28"/>
          <w:szCs w:val="28"/>
        </w:rPr>
        <w:t>]</w:t>
      </w:r>
    </w:p>
    <w:p w:rsidR="003A4510" w:rsidRPr="006F5147" w:rsidRDefault="003A4510" w:rsidP="004C1F2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5147" w:rsidRPr="006F5147" w:rsidRDefault="006F5147" w:rsidP="004C1F2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1E5B" w:rsidRPr="004C1F22" w:rsidRDefault="006F5147" w:rsidP="004C1F2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96174C" w:rsidRPr="004C1F22">
        <w:rPr>
          <w:rFonts w:ascii="Times New Roman" w:hAnsi="Times New Roman"/>
          <w:b/>
          <w:color w:val="000000"/>
          <w:sz w:val="28"/>
          <w:szCs w:val="28"/>
        </w:rPr>
        <w:t>2. Клеточная и напольная технологии производства мяса птицы</w:t>
      </w:r>
    </w:p>
    <w:p w:rsidR="003A4510" w:rsidRPr="004C1F22" w:rsidRDefault="003A4510" w:rsidP="004C1F2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7784" w:rsidRPr="004C1F22" w:rsidRDefault="00967784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Практика производства бройлеров в России и других странах мира свидетельствует, что дальнейшее его развитие и конкурентоспособность возможны лишь при широком внедрении ресурсосберегающих технологий, позволяющих максимально использовать генетический потенциал птицы. При выращивании бройлеров применяют как клеточный, так и напольный способы.</w:t>
      </w:r>
    </w:p>
    <w:p w:rsidR="00B13744" w:rsidRPr="004C1F22" w:rsidRDefault="00B13744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рубежом мясных цыплят, как правило, выращивают на глубокой подстилке, там клеточная технология не получила широкого распространения. Основные причины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грудные и ножные намины у птицы из-за технического несовершенства оборудования, повреждение крыльев и ног во время отлова и извлечения из клеток. Но главное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население стало более гуманно относиться к птице в результате широкомасштабной работы различных партий и общественных организаций по защите окружающей среды и животных. Их тезис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отсутствие комфорта в клетках, что препятствует проявлению различных поведенческих реакций у птицы. Однако нельзя не согласиться и с авторами публикаций, считающих главным свидетельством комфортности условий обитания любого животного хорошее здоровье, высокую сохранность, достижение генетического потенциала продуктивности. Как писал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А.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Северцев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, «поведение является разведкой эволюции, через которую происходит адаптация животного к условиям внешней среды и которая впослед</w:t>
      </w:r>
      <w:r w:rsidR="0092786D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ствии закрепляется в генотипе».</w:t>
      </w:r>
    </w:p>
    <w:p w:rsidR="0092786D" w:rsidRPr="004C1F22" w:rsidRDefault="00967784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нашей стране в доперестроечный период до 6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бройлеров содержали в клетках, остальных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на подстилке. В последние годы ситуация изменилась, это соотношение выровнялось, что в основном обусловлено отсутствием средств на замену старого, морально и физически изношенного клеточного оборудования на дорогостоящее новое, а также слепым копированием западной технологии.</w:t>
      </w:r>
      <w:r w:rsidR="0092786D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[</w:t>
      </w:r>
      <w:r w:rsidR="0035755A" w:rsidRPr="004C1F22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92786D" w:rsidRPr="004C1F22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13744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Экономические расчеты выращивания бройлеров с использованием интенсивных технологий и передовой опыт убедительно свидетельствуют о том, что наиболее эффективно выращивание бройлеров в клетках и на сетчатых полах по сравнению с выращиванием на глубокой подстилке. В лучших хозяйствах бройлеров выращ</w:t>
      </w:r>
      <w:r w:rsidR="0092786D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ивают до 7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92786D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едельного возраста.</w:t>
      </w:r>
    </w:p>
    <w:p w:rsidR="0092786D" w:rsidRPr="004C1F22" w:rsidRDefault="0092786D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Выращивание бройлеров в клетках и на сетчатых полах 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важнейшие элементы ресурсосберегающей технологии производства мяса птицы. В клетках почти в 2 раза больше размещают птицы на одной и той же площади, больше плотность посадки цыплят на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пола птичника, эффективнее используются корма из-за меньшей подвижности птицы, не требуется подстилочный материал, лучше санитарные условия и больше выход мяса с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пола птичника. При выращивании бройлеров на сетчатых полах им создают лучшие условия микроклимата, механизирована уборка помета, можно механизировать посадку суточных цыплят и выгрузку выращенных бройлеров с помощью ленточных транспортеров, выше плотность посадки на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пола птичника и больше выход мяса с единицы производственной площади, птицу в убойный цех транспортируют без тары и в целом намного выше производительность труда, чем при выращивании на глубокой подстилке. Интересен и перспективен новый способ выращивания бройлеров в контейнерах в 9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э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тажных птичниках комплекса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он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47B5C" w:rsidRP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увеличении производства мяса птицы высокого качества большую роль играет научно обоснованное сбалансированное кормление птицы родительского стада, ремонтного молодняка и бройлеров. В связи с биологическими особенностями организма мясные куры при свободном доступе к корму уже в раннем возрасте быстро жиреют, это касается и взрослой птицы.</w:t>
      </w:r>
    </w:p>
    <w:p w:rsidR="00447B5C" w:rsidRP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При свободном доступе к корму у молодок рано начинается яйцекладка и они несут сравнительно долго мелкие яйца, у них наблюдается общее ожирение и перерождение печени, уменьшаются яйценоскость, выход инкубационных яиц и в целом воспроизводительные качества, увеличивается выбраковка птицы. В итоге такое кормление птицы неэффективно. При излишнем потреблении воды птицей снижается переваримость корма, что также нерационально. Поэтому современные ресурсосберегающие технологии производства мяса птицы предусматривают рациональное использование кормов и воды.</w:t>
      </w:r>
    </w:p>
    <w:p w:rsidR="00447B5C" w:rsidRP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При ограниченном кормлении и поении птицы родительского стада и ремонтного молодняка увеличивается выход молодняка на несушку, но снижаются затраты кормов и воды при выращивании и содержании птицы,</w:t>
      </w:r>
    </w:p>
    <w:p w:rsid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При выращивании бройлеров более эффективен прерывистый режим их кормления, когда птица имеет доступ к корму через 30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мин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47B5C" w:rsidRP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Другие важные элементы в технологии выращивания бройлеров 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световые режимы и эффективные электрические источники локального обогрева. Лучшие результаты выращивания бройлеров получают, применяя прерывистое освещение пониженной интенсивности с использованием люминесцентных ламп. Для локального обогрева мясных цыплят используют комплект ИКУФ, в который входят инфракрасные лампы в сочетании с ультрафиолетовыми облучателями, в комплект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уч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только инфракрасные лампы.</w:t>
      </w:r>
    </w:p>
    <w:p w:rsidR="00447B5C" w:rsidRP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Норма плотности посадки в клеточные батареи для курочек равна 37,6 головы на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для петушков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31,3 головы и при совместном выращивании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34,5 головы. Фронт кормления 3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см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поения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см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одну голову.</w:t>
      </w:r>
    </w:p>
    <w:p w:rsidR="00447B5C" w:rsidRP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Температура в помещении в первую неделю 35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°С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, во вторую и третью 29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°С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далее 20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°С.</w:t>
      </w:r>
      <w:r w:rsidR="006F51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При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применении источников локального обогрева в клетках температуру в помещении снижают на 5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7°С.</w:t>
      </w:r>
      <w:r w:rsidR="006F51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Относительная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влажность воздуха в помещении 60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47B5C" w:rsidRP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Норма плотности посадки бройлеров при выращивании на сетчатых полах не менее 25 голов на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площади пола.</w:t>
      </w:r>
    </w:p>
    <w:p w:rsidR="00447B5C" w:rsidRP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первые две недели жизни продолжительность светового дня 24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, освещенность 25 лк, с третьей недели до убоя чередование периодов: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свет, 2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темнота, освещенность 5 лк. Могут быть и другие варианты прерывистого освещения бройлеров, но его применяют при всех способах выращивания цыплят на мясо.</w:t>
      </w:r>
    </w:p>
    <w:p w:rsidR="00447B5C" w:rsidRPr="004C1F22" w:rsidRDefault="00447B5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Минимальное количество свежего воздуха, подаваемого в птичник в холодный период года, 0,7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3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/ч и 5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,5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3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/ч в теплый период. Уровень звукового давления в птичниках не должен превышать 60 дБ. [</w:t>
      </w:r>
      <w:r w:rsidR="00215273" w:rsidRPr="004C1F22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</w:p>
    <w:p w:rsidR="00967784" w:rsidRPr="004C1F22" w:rsidRDefault="00967784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Без всякого сомнения, сегодня существуют все условия для широкого внедрения клеточной технологии производства мяса кур. Так, в результате целенаправленной крупномасштабной селекции, которая ведется в племенных хозяйствах страны по комплексу признаков (высокий среднесуточный прирост живой массы; низкие затраты корма; компактная тушка с широкой грудью и укороченной грудной костью более короткими бедрами и хорошо обмускуленными голенями; высокий выход грудных и ножных мышц при меньшей массе костей) с прилитием крови лучших зарубежных кроссов созданы высокопродуктивные аутосексные отечественные кроссы мясных кур «СК Русь_6», «Смена_7», «АК_839», «Сибиряк», «Степняк», приспособленные не только к напольной, но и к клеточной технологии выращивания. Кроме того, освоен серийный выпуск современных многоярусных клеточных батарей с автоматической выгрузкой птицы на убой, срок выращивания бройлеров сокращен до 35–40 дней, определены оптимальные технологические параметры при совместном и раздельном содержании птицы в клетках, внедрена технология глубокой переработки мяса, позволяющая использовать для этой цели нестандартные тушки и, самое главное, способствующая повышению рентабельности производства до 20–2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Клеточные технологии позволяют птицефабрикам иметь большие резервы для наращивания мощностей и сокращения материально технических и финансовых ресурсов. Об этом свидетельствуют высокие результаты работы ведущих птицеводческих предприятий России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ГУП СО «Птицефабрика «Рефтинская», ОАО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Агрофирма «Октябрьская», ОАО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Птицефабрика «Пермская» и др.</w:t>
      </w:r>
    </w:p>
    <w:p w:rsidR="00967784" w:rsidRPr="004C1F22" w:rsidRDefault="00967784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Исследования, проведенные на птицефабрике «Линдовская» Нижегородской области (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Галкин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В.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, 2006) по сравнительной оценке различных систем и оборудования, убедительно доказали высокую эффективность клеточной технологии выращивания бройлеров. Так, при ее использовании в сравнении с напольной увеличивается живая масса птицы на 0,5–5,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убойный выход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на 1,2–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, выход мяса с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полезной площади птичника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3 раза, прибыль с 1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C1F2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3,8–4,1 раза, рентабельность производства мяса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на 8,3–10,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, при этом снижается расход корма на 1 кг живой массы на 7,3–10,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срок выращивания птицы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2,5 дня и себестоимость 1 кг мяса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на 12,5–16,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47B5C" w:rsidRPr="004C1F22" w:rsidRDefault="00967784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Сегодня в мясном птицеводстве накоплен большой опыт не только выращивания цыплят в клетках, но и содержания взрослой мясной птицы. На протяжении многих лет успешно практикуется эта технология на племптицезаводе «Русь».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странах Европы функционирует несколько десятков ферм, использующих эту технологию. Сейчас один из наиболее экономичных и быстрых путей увеличения объемов мяса птицы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повышение мощностей действующих бройлерных предприятий без расширения производственных площадей, путем модернизации и замены устаревшего оборудования.</w:t>
      </w:r>
    </w:p>
    <w:p w:rsidR="00967784" w:rsidRPr="004C1F22" w:rsidRDefault="00967784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преимущества клеточной технологии по сравнению с напольной заключаются в максимальном использовании производственных площадей, высоком уровне механизации и автоматизации производственных процессов, сокращении затрат на инженерные коммуникации, обогрев и освещение помещения, улучшение санитарно ветеринарных условий, увеличение выхода мяса с единицы площади в 2,5–3 раза. При выращивании в клетках не требуется подстилки, обеспечивается лучшее наблюдение за птицей, цыплята не контактируют с отходами и реже заражаются паразитами, прежде всего кокцидиями. В клетках цыплята бройлеры лучше растут, меньше потребляют корма на единицу прироста, в более ранние сроки достигают убойных кондиций. Кроме того, облегчается труд рабочих по обслуживанию и отправке птицы на убой.</w:t>
      </w:r>
      <w:r w:rsidR="003A4510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[</w:t>
      </w:r>
      <w:r w:rsidR="007A680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3A4510" w:rsidRPr="004C1F22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</w:p>
    <w:p w:rsidR="00554566" w:rsidRDefault="00554566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091C" w:rsidRPr="004C1F22" w:rsidRDefault="00DE091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54566" w:rsidRPr="004C1F22" w:rsidRDefault="00DE091C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5E1114" w:rsidRPr="004C1F2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 </w:t>
      </w:r>
      <w:r w:rsidR="00554566" w:rsidRPr="004C1F22">
        <w:rPr>
          <w:rFonts w:ascii="Times New Roman" w:hAnsi="Times New Roman"/>
          <w:b/>
          <w:color w:val="000000"/>
          <w:sz w:val="28"/>
          <w:szCs w:val="28"/>
          <w:lang w:eastAsia="ru-RU"/>
        </w:rPr>
        <w:t>Будущее птицеводства</w:t>
      </w:r>
    </w:p>
    <w:p w:rsidR="005E1114" w:rsidRPr="004C1F22" w:rsidRDefault="005E1114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521BF" w:rsidRPr="004C1F22" w:rsidRDefault="005E1114" w:rsidP="004C1F22">
      <w:pPr>
        <w:pStyle w:val="P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Одной из главных задач, стоящих сегодня перед российским агропромышленным комплексом, считается максимально возможное импортозамещение по мясу и, прежде всего, мясу птицы, как наиболее перспективному и развитому в стране направлению мясного производства. При этом президент Росптицесоюза Владимир Фисинин, как и многие другие эксперты, считает необходимым расширять ассортимент птицы за счет выращивания уток, гусей, цесарок, индеек и перепелов.</w:t>
      </w:r>
    </w:p>
    <w:p w:rsidR="009600FC" w:rsidRPr="004C1F22" w:rsidRDefault="009600F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Style w:val="A14"/>
          <w:rFonts w:ascii="Times New Roman" w:hAnsi="Times New Roman"/>
          <w:i w:val="0"/>
          <w:iCs/>
          <w:sz w:val="28"/>
          <w:szCs w:val="28"/>
        </w:rPr>
        <w:t>Поскольку</w:t>
      </w:r>
      <w:r w:rsidRPr="004C1F22">
        <w:rPr>
          <w:rStyle w:val="A14"/>
          <w:rFonts w:ascii="Times New Roman" w:hAnsi="Times New Roman"/>
          <w:iCs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произво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во п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ицы в России рас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тет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на 2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0</w:t>
      </w:r>
      <w:r w:rsidR="004C1F22">
        <w:rPr>
          <w:rFonts w:ascii="Times New Roman" w:hAnsi="Times New Roman"/>
          <w:iCs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 в го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, конкур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нция сильно ув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личива</w:t>
      </w:r>
      <w:r w:rsidRPr="004C1F22">
        <w:rPr>
          <w:rFonts w:ascii="Times New Roman" w:hAnsi="Times New Roman"/>
          <w:color w:val="000000"/>
          <w:sz w:val="28"/>
          <w:szCs w:val="28"/>
        </w:rPr>
        <w:t>ет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ся, а ц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ны па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аю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. Так ч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 компании, рабо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ающи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 бройл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рами, ищу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новы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пу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и разви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ия: произво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во 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ругой п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ицы мож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ет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ь и</w:t>
      </w:r>
      <w:r w:rsidRPr="004C1F22">
        <w:rPr>
          <w:rFonts w:ascii="Times New Roman" w:hAnsi="Times New Roman"/>
          <w:color w:val="000000"/>
          <w:sz w:val="28"/>
          <w:szCs w:val="28"/>
        </w:rPr>
        <w:t>де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альным вариан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ом.</w:t>
      </w:r>
    </w:p>
    <w:p w:rsidR="00B521BF" w:rsidRPr="004C1F22" w:rsidRDefault="00B521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E1114" w:rsidRPr="004C1F22" w:rsidRDefault="00B521BF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b/>
          <w:color w:val="000000"/>
          <w:sz w:val="28"/>
          <w:szCs w:val="28"/>
          <w:lang w:eastAsia="ru-RU"/>
        </w:rPr>
        <w:t>3.1 Царская птица – цесарка</w:t>
      </w:r>
    </w:p>
    <w:p w:rsidR="00B07F3A" w:rsidRPr="004C1F22" w:rsidRDefault="00B07F3A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07F3A" w:rsidRPr="004C1F22" w:rsidRDefault="00B07F3A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Цесарки пока редко встречаются в птицеводческих хозяйствах. И совершенно напрасно. Они прекрасно уживаются в любой климатической зоне, хорошо переносят и жару и холод, неприхотливы к условиям содержания.</w:t>
      </w:r>
    </w:p>
    <w:p w:rsidR="00B07F3A" w:rsidRPr="004C1F22" w:rsidRDefault="00B07F3A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Родина одомашненной обыкновенной цесарки – Западная и Центрально-Южная Африка. В античные времена домашняя цесарка попала из Африки в Древнюю Грецию и Древний Рим. Португальские путешественники завезли цесарку повторно в Европу из Западной Африки в XV и XVI веках, и с тех пор ее как домашнюю птицу можно увидеть на фермах.</w:t>
      </w:r>
    </w:p>
    <w:p w:rsidR="00B07F3A" w:rsidRPr="004C1F22" w:rsidRDefault="00B07F3A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Министерстве сельского хозяйства РФ в 2007 году в качестве пород российской селекции были зарегистрированы волжская белая, загорская белогрудая, кремовая и серо-крапчатая.</w:t>
      </w:r>
    </w:p>
    <w:p w:rsidR="00B07F3A" w:rsidRPr="004C1F22" w:rsidRDefault="00B07F3A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Цесарок как сельскохозяйственных птиц обычно разводят на мясо. Хотя продуктивность этой птицы меньше, чем, например, курицы, качество мяса и яиц очень высокое. Кроме того, цесарок содержат и для борьбы с вредителями сельского хозяйства – червями, слизнями, насекомыми. Она является одной из немногих домашних птиц, охотно поедающих колорадского жука.</w:t>
      </w:r>
    </w:p>
    <w:p w:rsidR="00B07F3A" w:rsidRPr="004C1F22" w:rsidRDefault="00B07F3A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Мясо цесарок по вкусу напоминает дичь, содержит меньше воды и жира, чем куриное, по питательности и другим биологическим показателям считается лучшим из мяса домашней птицы. В тушках цесарок по сравнению с курами содержится на 1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больше съедобных частей, главным образом мышечных, в которых много гемоглобина.</w:t>
      </w:r>
    </w:p>
    <w:p w:rsidR="00D02A45" w:rsidRPr="004C1F22" w:rsidRDefault="00D02A45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Содержать цесарок выгодно: они отличаются от другой домашней птицы более крепким здоровьем, а на 1 кг привеса требуют всего 4 кг корма.</w:t>
      </w:r>
    </w:p>
    <w:p w:rsidR="00AA59A3" w:rsidRPr="004C1F22" w:rsidRDefault="00AA59A3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Сегодня этот вид птицы разводят в США, Великобритании, Индии, Нигерии, Венгрии. Во Франции и Италии разведение цесарок приняло промышленные масштабы. Основными потребителями продукции там являются люди со средними высоким достатком, причем основная часть продукции реализуется фирмами через сеть кафе и ресторанов.</w:t>
      </w:r>
    </w:p>
    <w:p w:rsidR="00AA59A3" w:rsidRPr="004C1F22" w:rsidRDefault="00AA59A3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Цены на мясо и яйца цесарок в большинстве стран мира в 1,5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раза выше, чем на аналогичную продукцию, получаемую от кур. Это 4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евро за кг мяса и 2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евро за десяток яиц.</w:t>
      </w:r>
    </w:p>
    <w:p w:rsidR="00AA59A3" w:rsidRPr="004C1F22" w:rsidRDefault="00AA59A3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нашей стране цесарководство развито слабо. В СССР их содержали на юге в небольших количествах, а в период войны все поголовье птиц было уничтожено. С 1945 года началось восстановление цесарководства.</w:t>
      </w:r>
    </w:p>
    <w:p w:rsidR="00AA59A3" w:rsidRDefault="00AA59A3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 давних пор цесарок разводили в Причерноморье. В настоящее время их разводят единичные фермеры Прибалтийских стран, Украины, Молдовы и Беларуси.</w:t>
      </w:r>
    </w:p>
    <w:p w:rsidR="00DE091C" w:rsidRPr="004C1F22" w:rsidRDefault="00DE091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4129" w:rsidRPr="004C1F22" w:rsidRDefault="00DE091C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  <w:r w:rsidR="00514129" w:rsidRPr="004C1F2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3.2 Производство утятины</w:t>
      </w:r>
    </w:p>
    <w:p w:rsidR="00514129" w:rsidRPr="004C1F22" w:rsidRDefault="00514129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4129" w:rsidRPr="004C1F22" w:rsidRDefault="00514129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Несмотря на экономический кризис, а может быть, и благодаря ему, в России возрождается товарное производство утятины.</w:t>
      </w:r>
    </w:p>
    <w:p w:rsidR="00B521BF" w:rsidRPr="004C1F22" w:rsidRDefault="0051412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Для большинства потребителей это мясо пока еще относится к разряду деликатесов. Сегодня на наших прилавках в основном продается венгерская и французская продукция по соответствующей цене. А вот отечественных уток, тем более не замороженных, а охлажденных, можно найти с трудом. При этом замороженная утиная тушка может стоить 350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00 руб., а охлажденная – в несколько раз дороже.</w:t>
      </w:r>
    </w:p>
    <w:p w:rsidR="00B521BF" w:rsidRPr="004C1F22" w:rsidRDefault="0002295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Между тем в советское время промышленное выращивание уток было поставлено на широкую ногу, поэтому утятина хоть и стоила дороже курятины, никогда экзотикой не считалась.</w:t>
      </w:r>
    </w:p>
    <w:p w:rsidR="00022957" w:rsidRPr="004C1F22" w:rsidRDefault="00A673E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 xml:space="preserve">Несмотря на все плюсы разведения, перспективы промышленного утководства пока выглядят туманными. В России эта продукция традиционно имеет сезонный спрос. В частности, уток хорошо раскупают под Новый год. Именно по причине сезонности на утятину приходится всего 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1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от общего объема рынка мяса птицы.</w:t>
      </w:r>
    </w:p>
    <w:p w:rsidR="00A673E7" w:rsidRPr="004C1F22" w:rsidRDefault="006A4B1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091C">
        <w:rPr>
          <w:rStyle w:val="A14"/>
          <w:rFonts w:ascii="Times New Roman" w:hAnsi="Times New Roman"/>
          <w:i w:val="0"/>
          <w:iCs/>
          <w:sz w:val="28"/>
          <w:szCs w:val="28"/>
        </w:rPr>
        <w:t xml:space="preserve">Утки: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у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ка рас</w:t>
      </w:r>
      <w:r w:rsidRPr="004C1F22">
        <w:rPr>
          <w:rFonts w:ascii="Times New Roman" w:hAnsi="Times New Roman"/>
          <w:color w:val="000000"/>
          <w:sz w:val="28"/>
          <w:szCs w:val="28"/>
        </w:rPr>
        <w:t>тет</w:t>
      </w:r>
      <w:r w:rsidR="00DE09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50 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й; в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с 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оварной 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ушки – 2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2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,2 кг; о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взрослой у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ки с выво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ком к ос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ни можно получи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ь 100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1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20 кг мяса; кром</w:t>
      </w:r>
      <w:r w:rsidRPr="004C1F22">
        <w:rPr>
          <w:rFonts w:ascii="Times New Roman" w:hAnsi="Times New Roman"/>
          <w:color w:val="000000"/>
          <w:sz w:val="28"/>
          <w:szCs w:val="28"/>
        </w:rPr>
        <w:t>е 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ого, у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ки н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ко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орых поро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д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кла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ываю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большо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колич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во яиц: 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 130 ш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ук в го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6A4B1C" w:rsidRPr="004C1F22" w:rsidRDefault="006A4B1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4A45" w:rsidRPr="004C1F22" w:rsidRDefault="00F04A45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C1F22">
        <w:rPr>
          <w:rFonts w:ascii="Times New Roman" w:hAnsi="Times New Roman"/>
          <w:b/>
          <w:color w:val="000000"/>
          <w:sz w:val="28"/>
          <w:szCs w:val="28"/>
        </w:rPr>
        <w:t>3.3 Производство гусятины</w:t>
      </w:r>
    </w:p>
    <w:p w:rsidR="00F04A45" w:rsidRPr="004C1F22" w:rsidRDefault="00F04A45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04A45" w:rsidRPr="004C1F22" w:rsidRDefault="00F04A45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Гусей разводят преимущественно для мяса и жира, которого в гусиной тушке может содержаться до 4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6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>. Кроме того, от гусей получают ценный пух и перо. Все породы гусей мясного типа хорошо приспособлены к местным условиями имеют хорошие продуктивные качества.</w:t>
      </w:r>
    </w:p>
    <w:p w:rsidR="00F04A45" w:rsidRPr="004C1F22" w:rsidRDefault="00F04A45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Надо отметить, что разведение гусей эффективно при условии полной переработки получаемой продукции: пуха, перьев, помета. Гусь весом 4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8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кг стоит 600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1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200 руб. и дает 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600 г</w:t>
      </w:r>
      <w:r w:rsidR="004C1F22">
        <w:rPr>
          <w:rFonts w:ascii="Times New Roman" w:hAnsi="Times New Roman"/>
          <w:color w:val="000000"/>
          <w:sz w:val="28"/>
          <w:szCs w:val="28"/>
        </w:rPr>
        <w:t>.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</w:rPr>
        <w:t>пуха, цена которого на мировом рынке может доходить до 40 долл. за кг.</w:t>
      </w:r>
    </w:p>
    <w:p w:rsidR="00F04A45" w:rsidRPr="004C1F22" w:rsidRDefault="00337401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Гуси легко переносят температуру воздуха в птичнике -10°С, при кратковременном понижении она может достигать -25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</w:rPr>
        <w:t>7°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С.</w:t>
      </w:r>
      <w:r w:rsidR="00DE09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Однако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в племенной зоне необходимо поддерживать не ниже 4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5</w:t>
      </w:r>
      <w:r w:rsidRPr="004C1F22">
        <w:rPr>
          <w:rFonts w:ascii="Times New Roman" w:hAnsi="Times New Roman"/>
          <w:color w:val="000000"/>
          <w:sz w:val="28"/>
          <w:szCs w:val="28"/>
        </w:rPr>
        <w:t>°С.</w:t>
      </w:r>
    </w:p>
    <w:p w:rsidR="002979FE" w:rsidRPr="004C1F22" w:rsidRDefault="002979FE" w:rsidP="004C1F22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DE091C">
        <w:rPr>
          <w:rStyle w:val="A14"/>
          <w:rFonts w:ascii="Times New Roman" w:hAnsi="Times New Roman"/>
          <w:i w:val="0"/>
          <w:iCs/>
          <w:sz w:val="28"/>
          <w:szCs w:val="28"/>
        </w:rPr>
        <w:t>Гуси:</w:t>
      </w:r>
      <w:r w:rsidRPr="004C1F22">
        <w:rPr>
          <w:rStyle w:val="A14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с 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оварной 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ушки – 5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1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0 кг; каж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ый гусь 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ет 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600 г</w:t>
      </w:r>
      <w:r w:rsidR="004C1F22">
        <w:rPr>
          <w:rFonts w:ascii="Times New Roman" w:hAnsi="Times New Roman"/>
          <w:iCs/>
          <w:color w:val="000000"/>
          <w:sz w:val="28"/>
          <w:szCs w:val="28"/>
        </w:rPr>
        <w:t>.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пуха 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оимос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ью 40 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олл. за кг; 40 маховых п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рь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в; сальная ж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л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за (нужна в произво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косм</w:t>
      </w:r>
      <w:r w:rsidRPr="004C1F22">
        <w:rPr>
          <w:rFonts w:ascii="Times New Roman" w:hAnsi="Times New Roman"/>
          <w:color w:val="000000"/>
          <w:sz w:val="28"/>
          <w:szCs w:val="28"/>
        </w:rPr>
        <w:t>ет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ич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ской про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укции) 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ои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около 2 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олл.; 1 кг пом</w:t>
      </w:r>
      <w:r w:rsidRPr="004C1F22">
        <w:rPr>
          <w:rFonts w:ascii="Times New Roman" w:hAnsi="Times New Roman"/>
          <w:color w:val="000000"/>
          <w:sz w:val="28"/>
          <w:szCs w:val="28"/>
        </w:rPr>
        <w:t>ет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а в </w:t>
      </w:r>
      <w:r w:rsidRPr="004C1F22">
        <w:rPr>
          <w:rFonts w:ascii="Times New Roman" w:hAnsi="Times New Roman"/>
          <w:color w:val="000000"/>
          <w:sz w:val="28"/>
          <w:szCs w:val="28"/>
        </w:rPr>
        <w:t>де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нь.</w:t>
      </w:r>
    </w:p>
    <w:p w:rsidR="007E3D02" w:rsidRPr="004C1F22" w:rsidRDefault="007E3D02" w:rsidP="004C1F22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7E3D02" w:rsidRPr="004C1F22" w:rsidRDefault="007E3D02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C1F22">
        <w:rPr>
          <w:rFonts w:ascii="Times New Roman" w:hAnsi="Times New Roman"/>
          <w:b/>
          <w:color w:val="000000"/>
          <w:sz w:val="28"/>
          <w:szCs w:val="28"/>
        </w:rPr>
        <w:t>3.4 Производство индюшатины</w:t>
      </w:r>
    </w:p>
    <w:p w:rsidR="00F7769D" w:rsidRPr="004C1F22" w:rsidRDefault="00F7769D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7769D" w:rsidRPr="004C1F22" w:rsidRDefault="00F7769D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Индейки были ввезены в Европу вскоре после открытия Америки. Достоверные сведения о них в западноевропейских странах датированы 1550 годом!</w:t>
      </w:r>
    </w:p>
    <w:p w:rsidR="00F7769D" w:rsidRPr="004C1F22" w:rsidRDefault="00F7769D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Несмотря на то, что индюк – птица нервная и во время перевозки может потерять до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100 г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веса, выращивать ее все равно выгодно. По скорости прироста живой массы индюки превосходят кур, уток и гусей. За время выращивания живая масса у индюков увеличивается в 400 раз, а у индеек – в 200. Выход мяса у индеек на 1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выше, чем у цыплят-бройлеров, а затраты на корм на 1 кг съедобных частей тушки на 15–2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ниже, чем в бройлерном производстве. Инкубационный период индейки составляет28 дней.</w:t>
      </w:r>
    </w:p>
    <w:p w:rsidR="007E3D02" w:rsidRPr="004C1F22" w:rsidRDefault="00F7769D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Сейчас в России, по разным оценкам, производится около 50 тыс. тонн мяса индейки ежегодно, еще 88 тыс. тонн в страну импортируется. Сам рынок начал развиваться только в конце 1990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годов.</w:t>
      </w:r>
      <w:r w:rsidR="000461A5" w:rsidRPr="004C1F22">
        <w:rPr>
          <w:rFonts w:ascii="Times New Roman" w:hAnsi="Times New Roman"/>
          <w:color w:val="000000"/>
          <w:sz w:val="28"/>
          <w:szCs w:val="28"/>
        </w:rPr>
        <w:t xml:space="preserve"> Основной импорт идет из Бразилии. Динамика хорошая, но утверждать, что россияне резко перейдут на индюшатину, не стоит, подчеркивают аналитики. В ближайшие годы индейка сможет занять не более 1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5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="000461A5" w:rsidRPr="004C1F22">
        <w:rPr>
          <w:rFonts w:ascii="Times New Roman" w:hAnsi="Times New Roman"/>
          <w:color w:val="000000"/>
          <w:sz w:val="28"/>
          <w:szCs w:val="28"/>
        </w:rPr>
        <w:t xml:space="preserve"> объема продаж мяса в России – около 300 тыс. тонн в год.</w:t>
      </w:r>
    </w:p>
    <w:p w:rsidR="000461A5" w:rsidRPr="004C1F22" w:rsidRDefault="000461A5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091C">
        <w:rPr>
          <w:rStyle w:val="A14"/>
          <w:rFonts w:ascii="Times New Roman" w:hAnsi="Times New Roman"/>
          <w:i w:val="0"/>
          <w:iCs/>
          <w:sz w:val="28"/>
          <w:szCs w:val="28"/>
        </w:rPr>
        <w:t>Индюки:</w:t>
      </w:r>
      <w:r w:rsidRPr="004C1F22">
        <w:rPr>
          <w:rStyle w:val="A14"/>
          <w:rFonts w:ascii="Times New Roman" w:hAnsi="Times New Roman"/>
          <w:iCs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в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с 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оварной 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ушки – 7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1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8 кг; разв</w:t>
      </w:r>
      <w:r w:rsidRPr="004C1F22">
        <w:rPr>
          <w:rFonts w:ascii="Times New Roman" w:hAnsi="Times New Roman"/>
          <w:color w:val="000000"/>
          <w:sz w:val="28"/>
          <w:szCs w:val="28"/>
        </w:rPr>
        <w:t>еде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ни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ин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юков счи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а</w:t>
      </w:r>
      <w:r w:rsidRPr="004C1F22">
        <w:rPr>
          <w:rFonts w:ascii="Times New Roman" w:hAnsi="Times New Roman"/>
          <w:color w:val="000000"/>
          <w:sz w:val="28"/>
          <w:szCs w:val="28"/>
        </w:rPr>
        <w:t>ет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ся в 3 раза бол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ее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прибыльным, ч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м свиново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во.</w:t>
      </w:r>
    </w:p>
    <w:p w:rsidR="002979FE" w:rsidRPr="004C1F22" w:rsidRDefault="002979FE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2BFB" w:rsidRPr="004C1F22" w:rsidRDefault="00482BFB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C1F22">
        <w:rPr>
          <w:rFonts w:ascii="Times New Roman" w:hAnsi="Times New Roman"/>
          <w:b/>
          <w:color w:val="000000"/>
          <w:sz w:val="28"/>
          <w:szCs w:val="28"/>
        </w:rPr>
        <w:t>3.5 Перепелки</w:t>
      </w:r>
    </w:p>
    <w:p w:rsidR="00482BFB" w:rsidRPr="004C1F22" w:rsidRDefault="00482BFB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7E1A" w:rsidRPr="004C1F22" w:rsidRDefault="00ED7E1A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Перепелов долго разводили как декоративную птицу и только в начале нашего столетия стали использовать для производства яиц и мяса. Из Японии перепелов вывозили в другие страны Азиатского континента, в Европу и США.</w:t>
      </w:r>
    </w:p>
    <w:p w:rsidR="00482BFB" w:rsidRPr="004C1F22" w:rsidRDefault="00ED7E1A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бывшем Советском Союзе перепелов начали разводить с 1964 года. Завезли их сюда из бывшей Югославии. Между прочим, первым земным живым существом, родившимся в космосе, в специальном космическом инкубаторе на советской орбитальной станции «Салют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» в 1990 году, был перепеленок.</w:t>
      </w:r>
    </w:p>
    <w:p w:rsidR="00E66B3F" w:rsidRPr="004C1F22" w:rsidRDefault="00E66B3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Перепел является самым мелким представителем отряда куриных. Длина его тела 16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см</w:t>
      </w:r>
      <w:r w:rsidRPr="004C1F22">
        <w:rPr>
          <w:rFonts w:ascii="Times New Roman" w:hAnsi="Times New Roman"/>
          <w:color w:val="000000"/>
          <w:sz w:val="28"/>
          <w:szCs w:val="28"/>
        </w:rPr>
        <w:t>, масса – 80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1</w:t>
      </w:r>
      <w:r w:rsidRPr="004C1F22">
        <w:rPr>
          <w:rFonts w:ascii="Times New Roman" w:hAnsi="Times New Roman"/>
          <w:color w:val="000000"/>
          <w:sz w:val="28"/>
          <w:szCs w:val="28"/>
        </w:rPr>
        <w:t>50</w:t>
      </w:r>
      <w:r w:rsidR="004C1F22">
        <w:rPr>
          <w:rFonts w:ascii="Times New Roman" w:hAnsi="Times New Roman"/>
          <w:color w:val="000000"/>
          <w:sz w:val="28"/>
          <w:szCs w:val="28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г.</w:t>
      </w:r>
      <w:r w:rsidR="004C1F22">
        <w:rPr>
          <w:rFonts w:ascii="Times New Roman" w:hAnsi="Times New Roman"/>
          <w:color w:val="000000"/>
          <w:sz w:val="28"/>
          <w:szCs w:val="28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Перепел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обыкновенный, его еще называют европейским, сегодня распространен в Европе, Африке и Юго-Западной Азии: В России обитает на территории от Черного моря до Байкала. В одной кладке бывает</w:t>
      </w:r>
      <w:r w:rsidR="00DE09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</w:rPr>
        <w:t>от</w:t>
      </w:r>
      <w:r w:rsidR="00DE09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</w:rPr>
        <w:t>8 до 24 крапчатых, желто-коричневых яиц, массой по 10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1</w:t>
      </w:r>
      <w:r w:rsidRPr="004C1F22">
        <w:rPr>
          <w:rFonts w:ascii="Times New Roman" w:hAnsi="Times New Roman"/>
          <w:color w:val="000000"/>
          <w:sz w:val="28"/>
          <w:szCs w:val="28"/>
        </w:rPr>
        <w:t>2</w:t>
      </w:r>
      <w:r w:rsidR="004C1F22">
        <w:rPr>
          <w:rFonts w:ascii="Times New Roman" w:hAnsi="Times New Roman"/>
          <w:color w:val="000000"/>
          <w:sz w:val="28"/>
          <w:szCs w:val="28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г.</w:t>
      </w:r>
      <w:r w:rsidR="004C1F22">
        <w:rPr>
          <w:rFonts w:ascii="Times New Roman" w:hAnsi="Times New Roman"/>
          <w:color w:val="000000"/>
          <w:sz w:val="28"/>
          <w:szCs w:val="28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Птенцы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вылупляются через 17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1</w:t>
      </w:r>
      <w:r w:rsidRPr="004C1F22">
        <w:rPr>
          <w:rFonts w:ascii="Times New Roman" w:hAnsi="Times New Roman"/>
          <w:color w:val="000000"/>
          <w:sz w:val="28"/>
          <w:szCs w:val="28"/>
        </w:rPr>
        <w:t>8 дней и как только обсохнут, так сразу же начинают клевать корм. Растут они очень быстро. Через две недели обретают перьевой покров и пробуют перелетать с места на место, а к 1,5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месяцам становятся вполне самостоятельными птицами. Перепел обыкновенный, пожалуй, единственная перелетная птица среди куриных.</w:t>
      </w:r>
    </w:p>
    <w:p w:rsidR="00E66B3F" w:rsidRPr="004C1F22" w:rsidRDefault="00E66B3F" w:rsidP="004C1F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Живая масса самцов домашнего перепела около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110 г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самок до 150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Японские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домашние перепела начинают нести яйца в возрасте 50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0 дней (для сравнения: куры начинают нестись не раньше чем через 180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10 дней). Каждая перепелка за год может снести до 300 и более вкусных и полезных яиц, масса каждого из которых 10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66B3F" w:rsidRPr="004C1F22" w:rsidRDefault="00E66B3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Производство перепелиных яиц дешевле куриных, а разведение перепелов является самым рентабельным птицеводством. Самка перепела при живом весе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125 г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яйценоскости 250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00 яиц имеет яичную массу в 20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4 раза больше самой птицы (у кур в 8 раз). Кроме того, перепела служа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поставщиками» высококачественного мяса, считающегося диетическим продуктом. Не зря на Руси блюда из перепелов считались царской едой.</w:t>
      </w:r>
    </w:p>
    <w:p w:rsidR="00E66B3F" w:rsidRPr="004C1F22" w:rsidRDefault="00E66B3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Яйца перепелов по многим питательным веществам превосходят куриные. В пяти перепелиных яйцах, по массе равных одному куриному, содержится в 5 раз больше калия, в 4,5 раза железа, в 2,5 раза – витаминов B1 и В2. Значительно больше в яйцах перепелов витамина А, никотиновой кислоты, фосфора, меди, кобальта, лимитирующих и прочих аминокислот. У перепелов в яйце больше белка, чем у других выводковых птиц. Например, у кур в яйце подержится 55,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8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белка, у перепелов – 6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0</w:t>
      </w:r>
      <w:r w:rsidR="004C1F22">
        <w:rPr>
          <w:rFonts w:ascii="Times New Roman" w:hAnsi="Times New Roman"/>
          <w:color w:val="000000"/>
          <w:sz w:val="28"/>
          <w:szCs w:val="28"/>
        </w:rPr>
        <w:t>%</w:t>
      </w:r>
      <w:r w:rsidRPr="004C1F22">
        <w:rPr>
          <w:rFonts w:ascii="Times New Roman" w:hAnsi="Times New Roman"/>
          <w:color w:val="000000"/>
          <w:sz w:val="28"/>
          <w:szCs w:val="28"/>
        </w:rPr>
        <w:t>.</w:t>
      </w:r>
    </w:p>
    <w:p w:rsidR="00482BFB" w:rsidRPr="004C1F22" w:rsidRDefault="00482BFB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091C">
        <w:rPr>
          <w:rStyle w:val="A14"/>
          <w:rFonts w:ascii="Times New Roman" w:hAnsi="Times New Roman"/>
          <w:i w:val="0"/>
          <w:iCs/>
          <w:sz w:val="28"/>
          <w:szCs w:val="28"/>
        </w:rPr>
        <w:t>Перепелки:</w:t>
      </w:r>
      <w:r w:rsidRPr="004C1F22">
        <w:rPr>
          <w:rStyle w:val="A14"/>
          <w:rFonts w:ascii="Times New Roman" w:hAnsi="Times New Roman"/>
          <w:iCs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самки могу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="00E66B3F" w:rsidRPr="004C1F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сн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и 250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3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20 яиц за го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; взрослый п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п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л в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си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="00E66B3F" w:rsidRPr="004C1F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90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150</w:t>
      </w:r>
      <w:r w:rsidR="004C1F22">
        <w:rPr>
          <w:rFonts w:ascii="Times New Roman" w:hAnsi="Times New Roman"/>
          <w:iCs/>
          <w:color w:val="000000"/>
          <w:sz w:val="28"/>
          <w:szCs w:val="28"/>
        </w:rPr>
        <w:t> 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г</w:t>
      </w:r>
      <w:r w:rsidR="004C1F22">
        <w:rPr>
          <w:rFonts w:ascii="Times New Roman" w:hAnsi="Times New Roman"/>
          <w:color w:val="000000"/>
          <w:sz w:val="28"/>
          <w:szCs w:val="28"/>
        </w:rPr>
        <w:t>.</w:t>
      </w:r>
      <w:r w:rsidR="004C1F22" w:rsidRPr="004C1F22">
        <w:rPr>
          <w:rFonts w:ascii="Times New Roman" w:hAnsi="Times New Roman"/>
          <w:iCs/>
          <w:color w:val="000000"/>
          <w:sz w:val="28"/>
          <w:szCs w:val="28"/>
        </w:rPr>
        <w:t>,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 самка н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много крупн</w:t>
      </w:r>
      <w:r w:rsidRPr="004C1F22">
        <w:rPr>
          <w:rFonts w:ascii="Times New Roman" w:hAnsi="Times New Roman"/>
          <w:color w:val="000000"/>
          <w:sz w:val="28"/>
          <w:szCs w:val="28"/>
        </w:rPr>
        <w:t>ее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; о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="00E66B3F" w:rsidRPr="004C1F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ной п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п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линой с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мьи, сос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оящ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й из 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 xml:space="preserve">х самок и самца, в </w:t>
      </w:r>
      <w:r w:rsidRPr="004C1F22">
        <w:rPr>
          <w:rFonts w:ascii="Times New Roman" w:hAnsi="Times New Roman"/>
          <w:color w:val="000000"/>
          <w:sz w:val="28"/>
          <w:szCs w:val="28"/>
        </w:rPr>
        <w:t>те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ч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ни</w:t>
      </w:r>
      <w:r w:rsidRPr="004C1F22">
        <w:rPr>
          <w:rFonts w:ascii="Times New Roman" w:hAnsi="Times New Roman"/>
          <w:color w:val="000000"/>
          <w:sz w:val="28"/>
          <w:szCs w:val="28"/>
        </w:rPr>
        <w:t>е</w:t>
      </w:r>
      <w:r w:rsidR="00E66B3F" w:rsidRPr="004C1F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го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а можно получи</w:t>
      </w:r>
      <w:r w:rsidRPr="004C1F22">
        <w:rPr>
          <w:rFonts w:ascii="Times New Roman" w:hAnsi="Times New Roman"/>
          <w:color w:val="000000"/>
          <w:sz w:val="28"/>
          <w:szCs w:val="28"/>
        </w:rPr>
        <w:t>т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ь около 500 голов моло</w:t>
      </w:r>
      <w:r w:rsidRPr="004C1F22">
        <w:rPr>
          <w:rFonts w:ascii="Times New Roman" w:hAnsi="Times New Roman"/>
          <w:color w:val="000000"/>
          <w:sz w:val="28"/>
          <w:szCs w:val="28"/>
        </w:rPr>
        <w:t>д</w:t>
      </w:r>
      <w:r w:rsidRPr="004C1F22">
        <w:rPr>
          <w:rFonts w:ascii="Times New Roman" w:hAnsi="Times New Roman"/>
          <w:iCs/>
          <w:color w:val="000000"/>
          <w:sz w:val="28"/>
          <w:szCs w:val="28"/>
        </w:rPr>
        <w:t>няка.</w:t>
      </w:r>
    </w:p>
    <w:p w:rsidR="005E1114" w:rsidRPr="004C1F22" w:rsidRDefault="009600FC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Итак, можно уверенно утверждать, что сегодня спрос на продукцию – гусей, уток, индюков, перепелок – возрос. Однако в основном он покрывается за счет импортной замороженной продукции из Германии, Франции, других стран. Вместе с тем покупатель все большее предпочтение отдает парному мясу местного производства.</w:t>
      </w:r>
      <w:r w:rsidRPr="004C1F22">
        <w:rPr>
          <w:rFonts w:ascii="Times New Roman" w:hAnsi="Times New Roman"/>
          <w:color w:val="000000"/>
          <w:sz w:val="28"/>
          <w:szCs w:val="19"/>
        </w:rPr>
        <w:t xml:space="preserve"> </w:t>
      </w:r>
      <w:r w:rsidR="005E1114" w:rsidRPr="004C1F22">
        <w:rPr>
          <w:rFonts w:ascii="Times New Roman" w:hAnsi="Times New Roman"/>
          <w:color w:val="000000"/>
          <w:sz w:val="28"/>
          <w:szCs w:val="28"/>
          <w:lang w:eastAsia="ru-RU"/>
        </w:rPr>
        <w:t>[</w:t>
      </w:r>
      <w:r w:rsidR="005D083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5E1114" w:rsidRPr="004C1F22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</w:p>
    <w:p w:rsidR="00011B59" w:rsidRDefault="00011B59" w:rsidP="004C1F22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</w:p>
    <w:p w:rsidR="00DE091C" w:rsidRDefault="00DE091C" w:rsidP="004C1F22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</w:p>
    <w:p w:rsidR="00B374BF" w:rsidRPr="004C1F22" w:rsidRDefault="00DE091C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652A6E" w:rsidRPr="004C1F22">
        <w:rPr>
          <w:rFonts w:ascii="Times New Roman" w:hAnsi="Times New Roman"/>
          <w:b/>
          <w:color w:val="000000"/>
          <w:sz w:val="28"/>
          <w:szCs w:val="28"/>
          <w:lang w:eastAsia="ru-RU"/>
        </w:rPr>
        <w:t>4</w:t>
      </w:r>
      <w:r w:rsidR="00792525" w:rsidRPr="004C1F2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B374BF" w:rsidRPr="004C1F22">
        <w:rPr>
          <w:rFonts w:ascii="Times New Roman" w:hAnsi="Times New Roman"/>
          <w:b/>
          <w:color w:val="000000"/>
          <w:sz w:val="28"/>
          <w:szCs w:val="28"/>
          <w:lang w:eastAsia="ru-RU"/>
        </w:rPr>
        <w:t>Расчетный вопрос</w:t>
      </w:r>
    </w:p>
    <w:p w:rsidR="00361669" w:rsidRPr="004C1F22" w:rsidRDefault="00361669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Пример 1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Затраты по содержанию молодняка кур на выращивании составили 3700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уб. Стоимость побочной продукции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уб. Валовой прирост живой массы за отчетный период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600 т. Себестоимость 1 т прироста живой массы исчисляем следующим образом: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3700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100 = 3 600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млн.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уб.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затраты, относимые на прирост живой массы;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 3600000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уб. / 600 = 6000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уб.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себестоимость 1 т прироста живой массы.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Чтобы определить себестоимость 1 ц живой массы молодняка птицы, необходимо исчислить два показателя: себестоимость калькулируемого поголовья и живую массу птицы. Для этого используют информацию, отраженную на счете 11 «Животные на выращивании и откорме», субсчет 3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Птица». Живая масса калькулируемого поголовья состоит из живой массы птицы, оставшейся в организации на конец года, и живой массы поголовья, выбывшего в течение года (реализованного в другие группы, забитого в организации, погибшего по вине работников птицеводства), без живой массы, павшего поголовья, отнесенного на статью, «Потери от падежа животных» и включенного в состав затрат птицеводства.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Себестоимость к</w:t>
      </w:r>
      <w:r w:rsidR="004C34D3" w:rsidRPr="004C1F22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лькулируемого поголовья птицы равна стоимости поголовья на начало года, себестоимости суточных птенцов согласно калькуляции инкубации или стоимости птенцов, приобретенных со стороны, и затрат на содержание молодняка птицы за отчетный период за минусом стоимости побочной продукции.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Пример 2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организации на начало года численность молодняка птицы составила 90 100 голов живой массой 1 306 ц на сумму 679 120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уб. В течение года поступило от инкубации 35 700 голов живой массой 18 ц стоимостью 18 900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уб. Прирост живой массы за этот период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1 073 ц. Затраты, относимые на прирост живой массы, за минусом стоимости побочной продукции составили 643800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уб. В течение года движение поголовья птицы было следующим: реализовано 40 тыс. голов живой массой 840 ц, переведено во взрослое стадо 16 тыс. голов живой массой 304 ц. За отчетный период падеж молодняка птицы составил </w:t>
      </w:r>
      <w:r w:rsidR="00975E80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100 голов живой массой 34 ц, из них отнесено на виновных лиц 300 голов живой массой 5 ц. Остальной падеж списан на затраты производства.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Для удобства и наглядности расчета себестоимости 1 ц живой массы молодняка птицы составим следующую таблицу</w:t>
      </w:r>
      <w:r w:rsidR="0037637A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(таблица </w:t>
      </w:r>
      <w:r w:rsidR="00952DEA" w:rsidRPr="004C1F2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37637A" w:rsidRPr="004C1F22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952DEA" w:rsidRPr="004C1F22" w:rsidRDefault="00952DEA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2DEA" w:rsidRPr="004C1F22" w:rsidRDefault="00952DEA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Таблица 2 – Показатели для расчета себестоимости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403"/>
        <w:gridCol w:w="1772"/>
        <w:gridCol w:w="1781"/>
        <w:gridCol w:w="2341"/>
      </w:tblGrid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Показатели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Количество голов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Живая масса, ц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 xml:space="preserve">Стоимость, </w:t>
            </w:r>
            <w:r w:rsidR="004C1F22"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тыс. р</w:t>
            </w: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уб.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Остаток поголовья на начало года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90 100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1 306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679 120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Поступило от инкубации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35 700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18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18 960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Прирост живой массы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1 073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643 800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Итого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125 800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2 397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1 341 880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Переведено во взрослое стадо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16 000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304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172 268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Реализовано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40 000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840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476 005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Падеж, списанный на затраты производства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1 800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29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Х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Падеж, отнесенный на виновных лиц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300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2 833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Остаток поголовья на конец года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67 700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1 219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690 774</w:t>
            </w:r>
          </w:p>
        </w:tc>
      </w:tr>
      <w:tr w:rsidR="00B374BF" w:rsidRPr="009A11EB" w:rsidTr="009A11EB">
        <w:trPr>
          <w:cantSplit/>
          <w:jc w:val="center"/>
        </w:trPr>
        <w:tc>
          <w:tcPr>
            <w:tcW w:w="1830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Фактическая себестоимость 1 ц живой массы</w:t>
            </w:r>
          </w:p>
        </w:tc>
        <w:tc>
          <w:tcPr>
            <w:tcW w:w="953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958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Х</w:t>
            </w:r>
          </w:p>
        </w:tc>
        <w:tc>
          <w:tcPr>
            <w:tcW w:w="1259" w:type="pct"/>
            <w:shd w:val="clear" w:color="auto" w:fill="auto"/>
          </w:tcPr>
          <w:p w:rsidR="00B374BF" w:rsidRPr="009A11EB" w:rsidRDefault="00B374BF" w:rsidP="009A11E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</w:pPr>
            <w:r w:rsidRPr="009A11EB">
              <w:rPr>
                <w:rFonts w:ascii="Times New Roman" w:hAnsi="Times New Roman"/>
                <w:color w:val="000000"/>
                <w:sz w:val="20"/>
                <w:szCs w:val="28"/>
                <w:lang w:eastAsia="ru-RU"/>
              </w:rPr>
              <w:t>566,67</w:t>
            </w:r>
          </w:p>
        </w:tc>
      </w:tr>
    </w:tbl>
    <w:p w:rsidR="006E3827" w:rsidRPr="004C1F22" w:rsidRDefault="006E3827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приведенных данных видно, что себестоимость калькулируемого поголовья молодняка птицы составила 1 341 880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уб., а его живая масса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2368 ц (304 + 840 + 5 + 1 219). Тогда фактическая себестоимость 1 ц живой массы составит 566,67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тыс.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уб. (1 341 880 / 2 368).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Исчислив фактическую себестоимость 1 ц живой массы молодняка птицы, необходимо оценить выбывшее поголовье по этой группе и оставшееся на конец года в организации для дальнейшего доращивания. Для этого умножаем себестоимость на живую массу в расходной части таблицы и определяем суммы по направлениям использования молодняка птицы.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Для упрощения расчета себестоимости 1 ц живой массы можно использовать и такую формулу:</w:t>
      </w:r>
    </w:p>
    <w:p w:rsidR="00975E80" w:rsidRDefault="00975E80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Себестоимость 1 ц живой массы = (СПн + СПин + Зпр + СПп) / (ЖМк + ЖМв),</w:t>
      </w:r>
    </w:p>
    <w:p w:rsidR="00975E80" w:rsidRDefault="00975E80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где СПн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стоимость поголовья птицы на начало года;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СПин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стоимость поголовья, поступившего из цеха инкубации;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Зпр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затраты, отнесенные на прирост живой массы данной учетной группы птицы;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СПп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стоимость поголовья, поступившего со стороны;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ЖМк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живая масса поголовья птицы на конец года;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ЖМв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живая масса выбывшего за год поголовья.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В птицеводстве объектом калькуляции является и выход суточных птенцов, полученных при инкубации яиц. Для учета затрат по инкубации яиц открывается отдельный аналитический счет «Затраты по инкубации яиц», учет на котором ведется по принятой номенклатуре статей затрат в животноводстве. При этом дополнительно вводится такая статья, как «Стоимость яиц, заложенных на инкубацию».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Заключительным этапом калькуляции является процедура списания калькуляционной разницы между фактической и нормативно-прогнозной себестоимостью. Для этого составляется расчет на списание калькуляционных разниц.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Калькуляционные разницы списываются с кредита 20 «Основное производство», субсчет 2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Животноводство», в дебет счетов: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43 «Готовая продукция»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по продукции, оставшейся на конец года на складе (яйца);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20 «Основное производство», субсчет 2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Животноводство»,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по яйцам, переданным на инкубацию;</w:t>
      </w:r>
    </w:p>
    <w:p w:rsidR="00B374BF" w:rsidRPr="004C1F22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90 «Реализация»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по реализованной продукции;</w:t>
      </w:r>
    </w:p>
    <w:p w:rsidR="00B374BF" w:rsidRDefault="00B374BF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11 «Животные на выращивании и откорме» </w:t>
      </w:r>
      <w:r w:rsidR="004C1F22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  <w:lang w:eastAsia="ru-RU"/>
        </w:rPr>
        <w:t>по приросту живой массы птицы и др.</w:t>
      </w:r>
      <w:r w:rsidR="00276B18" w:rsidRPr="004C1F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E26C7" w:rsidRPr="004C1F22">
        <w:rPr>
          <w:rFonts w:ascii="Times New Roman" w:hAnsi="Times New Roman"/>
          <w:color w:val="000000"/>
          <w:sz w:val="28"/>
          <w:szCs w:val="28"/>
          <w:lang w:eastAsia="ru-RU"/>
        </w:rPr>
        <w:t>[</w:t>
      </w:r>
      <w:r w:rsidR="00EF7AEF" w:rsidRPr="004C1F22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276B18" w:rsidRPr="004C1F22">
        <w:rPr>
          <w:rFonts w:ascii="Times New Roman" w:hAnsi="Times New Roman"/>
          <w:color w:val="000000"/>
          <w:sz w:val="28"/>
          <w:szCs w:val="28"/>
          <w:lang w:eastAsia="ru-RU"/>
        </w:rPr>
        <w:t>]</w:t>
      </w:r>
    </w:p>
    <w:p w:rsidR="00975E80" w:rsidRDefault="00975E80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5E80" w:rsidRPr="004C1F22" w:rsidRDefault="00975E80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374BF" w:rsidRPr="004C1F22" w:rsidRDefault="00975E80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B02A86" w:rsidRPr="004C1F22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Заключение</w:t>
      </w:r>
    </w:p>
    <w:p w:rsidR="00B02A86" w:rsidRPr="004C1F22" w:rsidRDefault="00B02A86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768FD" w:rsidRPr="004C1F22" w:rsidRDefault="002F2068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t>Таким образом,</w:t>
      </w:r>
      <w:r w:rsidR="004C1F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1F22">
        <w:rPr>
          <w:rFonts w:ascii="Times New Roman" w:hAnsi="Times New Roman"/>
          <w:color w:val="000000"/>
          <w:sz w:val="28"/>
          <w:szCs w:val="28"/>
        </w:rPr>
        <w:t>упор на развитие птицеводства приходится делать не только потому, что это наиболее «скороспелая» отрасль, но и потому, что в условиях ограниченных зерновых ресурсов в ней достигается наибольшая отдача в расчете на единицу затраченного корма, труда и других ресурсов. Затраты кормов и труда в птицеводстве ниже в 2</w:t>
      </w:r>
      <w:r w:rsidR="004C1F22">
        <w:rPr>
          <w:rFonts w:ascii="Times New Roman" w:hAnsi="Times New Roman"/>
          <w:color w:val="000000"/>
          <w:sz w:val="28"/>
          <w:szCs w:val="28"/>
        </w:rPr>
        <w:t>–</w:t>
      </w:r>
      <w:r w:rsidR="004C1F22" w:rsidRPr="004C1F22">
        <w:rPr>
          <w:rFonts w:ascii="Times New Roman" w:hAnsi="Times New Roman"/>
          <w:color w:val="000000"/>
          <w:sz w:val="28"/>
          <w:szCs w:val="28"/>
        </w:rPr>
        <w:t>3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раза, чем в свиноводстве и скотоводстве</w:t>
      </w:r>
      <w:r w:rsidR="00975E80">
        <w:rPr>
          <w:rFonts w:ascii="Times New Roman" w:hAnsi="Times New Roman"/>
          <w:color w:val="000000"/>
          <w:sz w:val="28"/>
          <w:szCs w:val="28"/>
        </w:rPr>
        <w:t>.</w:t>
      </w:r>
      <w:r w:rsidRPr="004C1F22">
        <w:rPr>
          <w:rFonts w:ascii="Times New Roman" w:hAnsi="Times New Roman"/>
          <w:color w:val="000000"/>
          <w:sz w:val="28"/>
          <w:szCs w:val="28"/>
        </w:rPr>
        <w:t xml:space="preserve"> Диетическая продукция птицеводства существенно дешевле, чем другие виды продукции, содержащие животный белок. Поэтому, с позиции интересов населения и государства в части решения продовольственной проблемы развитие птицеводства должно осуществляться на приоритетной основе. </w:t>
      </w:r>
      <w:r w:rsidR="00630F5F" w:rsidRPr="004C1F22">
        <w:rPr>
          <w:rFonts w:ascii="Times New Roman" w:hAnsi="Times New Roman"/>
          <w:color w:val="000000"/>
          <w:sz w:val="28"/>
          <w:szCs w:val="28"/>
        </w:rPr>
        <w:t>[</w:t>
      </w:r>
      <w:r w:rsidR="00C913B0" w:rsidRPr="004C1F22">
        <w:rPr>
          <w:rFonts w:ascii="Times New Roman" w:hAnsi="Times New Roman"/>
          <w:color w:val="000000"/>
          <w:sz w:val="28"/>
          <w:szCs w:val="28"/>
        </w:rPr>
        <w:t>2</w:t>
      </w:r>
      <w:r w:rsidRPr="004C1F22">
        <w:rPr>
          <w:rFonts w:ascii="Times New Roman" w:hAnsi="Times New Roman"/>
          <w:color w:val="000000"/>
          <w:sz w:val="28"/>
          <w:szCs w:val="28"/>
        </w:rPr>
        <w:t>]</w:t>
      </w:r>
    </w:p>
    <w:p w:rsidR="00B80439" w:rsidRPr="004C1F22" w:rsidRDefault="00B8043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80439" w:rsidRPr="004C1F22" w:rsidRDefault="00B80439" w:rsidP="004C1F2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3B4F" w:rsidRPr="004C1F22" w:rsidRDefault="00D37057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C1F22">
        <w:rPr>
          <w:rFonts w:ascii="Times New Roman" w:hAnsi="Times New Roman"/>
          <w:color w:val="000000"/>
          <w:sz w:val="28"/>
          <w:szCs w:val="28"/>
        </w:rPr>
        <w:br w:type="page"/>
      </w:r>
      <w:r w:rsidR="000A3B4F" w:rsidRPr="004C1F22">
        <w:rPr>
          <w:rFonts w:ascii="Times New Roman" w:hAnsi="Times New Roman"/>
          <w:b/>
          <w:color w:val="000000"/>
          <w:sz w:val="28"/>
          <w:szCs w:val="28"/>
        </w:rPr>
        <w:t>Использованная литература</w:t>
      </w:r>
    </w:p>
    <w:p w:rsidR="006768FD" w:rsidRPr="004C1F22" w:rsidRDefault="006768FD" w:rsidP="004C1F22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A3B4F" w:rsidRPr="00975E80" w:rsidRDefault="000A3B4F" w:rsidP="00975E8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75E8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Малыш М.Н. Аграрная</w:t>
      </w:r>
      <w:r w:rsidRPr="00975E80">
        <w:rPr>
          <w:rFonts w:ascii="Times New Roman" w:hAnsi="Times New Roman"/>
          <w:color w:val="000000"/>
          <w:sz w:val="28"/>
          <w:szCs w:val="28"/>
        </w:rPr>
        <w:t xml:space="preserve"> экономика: Учебник. – 2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-е</w:t>
      </w:r>
      <w:r w:rsidRPr="00975E80">
        <w:rPr>
          <w:rFonts w:ascii="Times New Roman" w:hAnsi="Times New Roman"/>
          <w:color w:val="000000"/>
          <w:sz w:val="28"/>
          <w:szCs w:val="28"/>
        </w:rPr>
        <w:t xml:space="preserve"> изд., перераб. и доп. / Под ред.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М.Н. Малыша</w:t>
      </w:r>
      <w:r w:rsidRPr="00975E80">
        <w:rPr>
          <w:rFonts w:ascii="Times New Roman" w:hAnsi="Times New Roman"/>
          <w:color w:val="000000"/>
          <w:sz w:val="28"/>
          <w:szCs w:val="28"/>
        </w:rPr>
        <w:t xml:space="preserve">. – СПб.: Издательство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«Л</w:t>
      </w:r>
      <w:r w:rsidRPr="00975E80">
        <w:rPr>
          <w:rFonts w:ascii="Times New Roman" w:hAnsi="Times New Roman"/>
          <w:color w:val="000000"/>
          <w:sz w:val="28"/>
          <w:szCs w:val="28"/>
        </w:rPr>
        <w:t>ань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»,</w:t>
      </w:r>
      <w:r w:rsidRPr="00975E80">
        <w:rPr>
          <w:rFonts w:ascii="Times New Roman" w:hAnsi="Times New Roman"/>
          <w:color w:val="000000"/>
          <w:sz w:val="28"/>
          <w:szCs w:val="28"/>
        </w:rPr>
        <w:t xml:space="preserve"> 2002. – 688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 с.</w:t>
      </w:r>
    </w:p>
    <w:p w:rsidR="00630F5F" w:rsidRPr="00975E80" w:rsidRDefault="00160EAE" w:rsidP="00975E8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75E80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Петраш М.Г. Птицеводство</w:t>
      </w:r>
      <w:r w:rsidR="00630F5F" w:rsidRPr="00975E80">
        <w:rPr>
          <w:rFonts w:ascii="Times New Roman" w:hAnsi="Times New Roman"/>
          <w:color w:val="000000"/>
          <w:sz w:val="28"/>
          <w:szCs w:val="28"/>
        </w:rPr>
        <w:t xml:space="preserve"> России. История. Основные направления. Перспективы развития. /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Петраш М.Г.</w:t>
      </w:r>
      <w:r w:rsidR="00630F5F" w:rsidRPr="00975E8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Кочиш И.И.</w:t>
      </w:r>
      <w:r w:rsidR="00630F5F" w:rsidRPr="00975E8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Егоров И.А.</w:t>
      </w:r>
      <w:r w:rsidR="00630F5F" w:rsidRPr="00975E80">
        <w:rPr>
          <w:rFonts w:ascii="Times New Roman" w:hAnsi="Times New Roman"/>
          <w:color w:val="000000"/>
          <w:sz w:val="28"/>
          <w:szCs w:val="28"/>
        </w:rPr>
        <w:t xml:space="preserve"> И др. – М.: Колосс, 2004. – 297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 с.</w:t>
      </w:r>
    </w:p>
    <w:p w:rsidR="00554566" w:rsidRPr="00975E80" w:rsidRDefault="00160EAE" w:rsidP="00975E8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75E80">
        <w:rPr>
          <w:rFonts w:ascii="Times New Roman" w:hAnsi="Times New Roman"/>
          <w:bCs/>
          <w:color w:val="000000"/>
          <w:sz w:val="28"/>
          <w:szCs w:val="28"/>
        </w:rPr>
        <w:t xml:space="preserve">3. </w:t>
      </w:r>
      <w:r w:rsidR="00554566" w:rsidRPr="00975E80">
        <w:rPr>
          <w:rFonts w:ascii="Times New Roman" w:hAnsi="Times New Roman"/>
          <w:bCs/>
          <w:color w:val="000000"/>
          <w:sz w:val="28"/>
          <w:szCs w:val="28"/>
        </w:rPr>
        <w:t xml:space="preserve">Загоровская В. </w:t>
      </w:r>
      <w:r w:rsidR="00554566" w:rsidRPr="00975E80">
        <w:rPr>
          <w:rFonts w:ascii="Times New Roman" w:hAnsi="Times New Roman"/>
          <w:color w:val="000000"/>
          <w:sz w:val="28"/>
          <w:szCs w:val="28"/>
        </w:rPr>
        <w:t>Птица счастья завтрашнего дня: кто она?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 </w:t>
      </w:r>
      <w:r w:rsidR="004C1F22" w:rsidRPr="00975E80">
        <w:rPr>
          <w:rFonts w:ascii="Times New Roman" w:hAnsi="Times New Roman"/>
          <w:bCs/>
          <w:color w:val="000000"/>
          <w:sz w:val="28"/>
          <w:szCs w:val="28"/>
        </w:rPr>
        <w:t>//</w:t>
      </w:r>
      <w:r w:rsidR="00554566" w:rsidRPr="00975E80">
        <w:rPr>
          <w:rFonts w:ascii="Times New Roman" w:hAnsi="Times New Roman"/>
          <w:bCs/>
          <w:color w:val="000000"/>
          <w:sz w:val="28"/>
          <w:szCs w:val="28"/>
        </w:rPr>
        <w:t xml:space="preserve"> М</w:t>
      </w:r>
      <w:r w:rsidR="00554566" w:rsidRPr="00975E80">
        <w:rPr>
          <w:rStyle w:val="A20"/>
          <w:rFonts w:ascii="Times New Roman" w:hAnsi="Times New Roman"/>
          <w:bCs/>
          <w:sz w:val="28"/>
          <w:szCs w:val="28"/>
        </w:rPr>
        <w:t xml:space="preserve">ясная сфера. </w:t>
      </w:r>
      <w:r w:rsidR="004C1F22" w:rsidRPr="00975E80">
        <w:rPr>
          <w:rStyle w:val="A20"/>
          <w:rFonts w:ascii="Times New Roman" w:hAnsi="Times New Roman"/>
          <w:bCs/>
          <w:sz w:val="28"/>
          <w:szCs w:val="28"/>
        </w:rPr>
        <w:t xml:space="preserve">– </w:t>
      </w:r>
      <w:r w:rsidR="00554566" w:rsidRPr="00975E80">
        <w:rPr>
          <w:rStyle w:val="A20"/>
          <w:rFonts w:ascii="Times New Roman" w:hAnsi="Times New Roman"/>
          <w:sz w:val="28"/>
          <w:szCs w:val="28"/>
        </w:rPr>
        <w:t xml:space="preserve">2009. </w:t>
      </w:r>
      <w:r w:rsidR="004C1F22" w:rsidRPr="00975E80">
        <w:rPr>
          <w:rStyle w:val="A20"/>
          <w:rFonts w:ascii="Times New Roman" w:hAnsi="Times New Roman"/>
          <w:sz w:val="28"/>
          <w:szCs w:val="28"/>
        </w:rPr>
        <w:t>№4–5</w:t>
      </w:r>
      <w:r w:rsidR="00554566" w:rsidRPr="00975E80">
        <w:rPr>
          <w:rStyle w:val="A20"/>
          <w:rFonts w:ascii="Times New Roman" w:hAnsi="Times New Roman"/>
          <w:sz w:val="28"/>
          <w:szCs w:val="28"/>
        </w:rPr>
        <w:t xml:space="preserve">. </w:t>
      </w:r>
      <w:r w:rsidR="004C1F22" w:rsidRPr="00975E80">
        <w:rPr>
          <w:rStyle w:val="A20"/>
          <w:rFonts w:ascii="Times New Roman" w:hAnsi="Times New Roman"/>
          <w:sz w:val="28"/>
          <w:szCs w:val="28"/>
        </w:rPr>
        <w:t>с. 6–9</w:t>
      </w:r>
    </w:p>
    <w:p w:rsidR="00233C2F" w:rsidRPr="00975E80" w:rsidRDefault="00160EAE" w:rsidP="00975E8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75E80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Мамиконян М.Л. </w:t>
      </w:r>
      <w:r w:rsidR="004C1F22" w:rsidRPr="00975E80">
        <w:rPr>
          <w:rFonts w:ascii="Times New Roman" w:hAnsi="Times New Roman"/>
          <w:bCs/>
          <w:color w:val="000000"/>
          <w:sz w:val="28"/>
          <w:szCs w:val="28"/>
        </w:rPr>
        <w:t>Сценарное</w:t>
      </w:r>
      <w:r w:rsidR="00233C2F" w:rsidRPr="00975E80">
        <w:rPr>
          <w:rFonts w:ascii="Times New Roman" w:hAnsi="Times New Roman"/>
          <w:bCs/>
          <w:color w:val="000000"/>
          <w:sz w:val="28"/>
          <w:szCs w:val="28"/>
        </w:rPr>
        <w:t xml:space="preserve"> мышление как фактор конкурентоспособности в мясной отрасли.</w:t>
      </w:r>
      <w:r w:rsidR="004C1F22" w:rsidRPr="00975E80">
        <w:rPr>
          <w:rFonts w:ascii="Times New Roman" w:hAnsi="Times New Roman"/>
          <w:bCs/>
          <w:color w:val="000000"/>
          <w:sz w:val="28"/>
          <w:szCs w:val="28"/>
        </w:rPr>
        <w:t> //</w:t>
      </w:r>
      <w:r w:rsidR="00233C2F" w:rsidRPr="00975E80">
        <w:rPr>
          <w:rFonts w:ascii="Times New Roman" w:hAnsi="Times New Roman"/>
          <w:bCs/>
          <w:color w:val="000000"/>
          <w:sz w:val="28"/>
          <w:szCs w:val="28"/>
        </w:rPr>
        <w:t xml:space="preserve"> Мясной ряд. – 2010. </w:t>
      </w:r>
      <w:r w:rsidR="004C1F22" w:rsidRPr="00975E80">
        <w:rPr>
          <w:rFonts w:ascii="Times New Roman" w:hAnsi="Times New Roman"/>
          <w:bCs/>
          <w:color w:val="000000"/>
          <w:sz w:val="28"/>
          <w:szCs w:val="28"/>
        </w:rPr>
        <w:t>– №5</w:t>
      </w:r>
    </w:p>
    <w:p w:rsidR="0011771C" w:rsidRPr="00975E80" w:rsidRDefault="00160EAE" w:rsidP="00975E8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75E80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11771C" w:rsidRPr="00975E80">
        <w:rPr>
          <w:rFonts w:ascii="Times New Roman" w:hAnsi="Times New Roman"/>
          <w:color w:val="000000"/>
          <w:sz w:val="28"/>
          <w:szCs w:val="28"/>
        </w:rPr>
        <w:t>Парамонова Т. Что ждет птицеводов в наступившем году?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 //</w:t>
      </w:r>
      <w:r w:rsidR="0011771C" w:rsidRPr="00975E80">
        <w:rPr>
          <w:rFonts w:ascii="Times New Roman" w:hAnsi="Times New Roman"/>
          <w:color w:val="000000"/>
          <w:sz w:val="28"/>
          <w:szCs w:val="28"/>
        </w:rPr>
        <w:t xml:space="preserve"> Животноводство России. – 2009.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– №2 с. 1</w:t>
      </w:r>
      <w:r w:rsidR="0011771C" w:rsidRPr="00975E80">
        <w:rPr>
          <w:rFonts w:ascii="Times New Roman" w:hAnsi="Times New Roman"/>
          <w:color w:val="000000"/>
          <w:sz w:val="28"/>
          <w:szCs w:val="28"/>
        </w:rPr>
        <w:t>4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–1</w:t>
      </w:r>
      <w:r w:rsidR="0011771C" w:rsidRPr="00975E80">
        <w:rPr>
          <w:rFonts w:ascii="Times New Roman" w:hAnsi="Times New Roman"/>
          <w:color w:val="000000"/>
          <w:sz w:val="28"/>
          <w:szCs w:val="28"/>
        </w:rPr>
        <w:t>5</w:t>
      </w:r>
    </w:p>
    <w:p w:rsidR="009333C7" w:rsidRPr="00975E80" w:rsidRDefault="00160EAE" w:rsidP="00975E80">
      <w:pPr>
        <w:spacing w:after="0" w:line="360" w:lineRule="auto"/>
        <w:jc w:val="both"/>
        <w:rPr>
          <w:rStyle w:val="A20"/>
          <w:rFonts w:ascii="Times New Roman" w:hAnsi="Times New Roman"/>
          <w:sz w:val="28"/>
          <w:szCs w:val="28"/>
        </w:rPr>
      </w:pPr>
      <w:r w:rsidRPr="00975E80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9333C7" w:rsidRPr="00975E80">
        <w:rPr>
          <w:rFonts w:ascii="Times New Roman" w:hAnsi="Times New Roman"/>
          <w:color w:val="000000"/>
          <w:sz w:val="28"/>
          <w:szCs w:val="28"/>
        </w:rPr>
        <w:t>Федорова С. За 5 лет потребление мяса птицы увеличилось в 1,5 раза.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 //</w:t>
      </w:r>
      <w:r w:rsidR="009333C7" w:rsidRPr="00975E80">
        <w:rPr>
          <w:rFonts w:ascii="Times New Roman" w:hAnsi="Times New Roman"/>
          <w:color w:val="000000"/>
          <w:sz w:val="28"/>
          <w:szCs w:val="28"/>
        </w:rPr>
        <w:t xml:space="preserve"> Мясная сфера.</w:t>
      </w:r>
      <w:r w:rsidR="009333C7" w:rsidRPr="00975E80">
        <w:rPr>
          <w:rStyle w:val="A20"/>
          <w:rFonts w:ascii="Times New Roman" w:hAnsi="Times New Roman"/>
          <w:sz w:val="28"/>
          <w:szCs w:val="28"/>
        </w:rPr>
        <w:t xml:space="preserve"> – 2009. </w:t>
      </w:r>
      <w:r w:rsidR="004C1F22" w:rsidRPr="00975E80">
        <w:rPr>
          <w:rStyle w:val="A20"/>
          <w:rFonts w:ascii="Times New Roman" w:hAnsi="Times New Roman"/>
          <w:sz w:val="28"/>
          <w:szCs w:val="28"/>
        </w:rPr>
        <w:t>–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1F22" w:rsidRPr="00975E80">
        <w:rPr>
          <w:rStyle w:val="A20"/>
          <w:rFonts w:ascii="Times New Roman" w:hAnsi="Times New Roman"/>
          <w:sz w:val="28"/>
          <w:szCs w:val="28"/>
        </w:rPr>
        <w:t>№4–5 с. 2</w:t>
      </w:r>
      <w:r w:rsidR="009333C7" w:rsidRPr="00975E80">
        <w:rPr>
          <w:rStyle w:val="A20"/>
          <w:rFonts w:ascii="Times New Roman" w:hAnsi="Times New Roman"/>
          <w:sz w:val="28"/>
          <w:szCs w:val="28"/>
        </w:rPr>
        <w:t>5</w:t>
      </w:r>
      <w:r w:rsidR="004C1F22" w:rsidRPr="00975E80">
        <w:rPr>
          <w:rStyle w:val="A20"/>
          <w:rFonts w:ascii="Times New Roman" w:hAnsi="Times New Roman"/>
          <w:sz w:val="28"/>
          <w:szCs w:val="28"/>
        </w:rPr>
        <w:t>–2</w:t>
      </w:r>
      <w:r w:rsidR="009333C7" w:rsidRPr="00975E80">
        <w:rPr>
          <w:rStyle w:val="A20"/>
          <w:rFonts w:ascii="Times New Roman" w:hAnsi="Times New Roman"/>
          <w:sz w:val="28"/>
          <w:szCs w:val="28"/>
        </w:rPr>
        <w:t>7</w:t>
      </w:r>
    </w:p>
    <w:p w:rsidR="00FF06AB" w:rsidRPr="00975E80" w:rsidRDefault="00160EAE" w:rsidP="00975E8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75E80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FF06AB" w:rsidRPr="00975E80">
        <w:rPr>
          <w:rFonts w:ascii="Times New Roman" w:hAnsi="Times New Roman"/>
          <w:color w:val="000000"/>
          <w:sz w:val="28"/>
          <w:szCs w:val="28"/>
        </w:rPr>
        <w:t>Федоркевич А. Расчеты и планы: Учет затрат, выхода продукции птицеводства и методика исчисления ее себестоимости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 //</w:t>
      </w:r>
      <w:r w:rsidR="00FF06AB" w:rsidRPr="00975E80">
        <w:rPr>
          <w:rFonts w:ascii="Times New Roman" w:hAnsi="Times New Roman"/>
          <w:color w:val="000000"/>
          <w:sz w:val="28"/>
          <w:szCs w:val="28"/>
        </w:rPr>
        <w:t xml:space="preserve"> Главный Бухгалтер. Сельское хозяйство.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FF06AB" w:rsidRPr="00975E80">
        <w:rPr>
          <w:rFonts w:ascii="Times New Roman" w:hAnsi="Times New Roman"/>
          <w:color w:val="000000"/>
          <w:sz w:val="28"/>
          <w:szCs w:val="28"/>
        </w:rPr>
        <w:t xml:space="preserve">2008. </w:t>
      </w:r>
      <w:r w:rsidR="004C1F22" w:rsidRPr="00975E80">
        <w:rPr>
          <w:rFonts w:ascii="Times New Roman" w:hAnsi="Times New Roman"/>
          <w:color w:val="000000"/>
          <w:sz w:val="28"/>
          <w:szCs w:val="28"/>
        </w:rPr>
        <w:t>– №6</w:t>
      </w:r>
      <w:bookmarkStart w:id="0" w:name="_GoBack"/>
      <w:bookmarkEnd w:id="0"/>
    </w:p>
    <w:sectPr w:rsidR="00FF06AB" w:rsidRPr="00975E80" w:rsidSect="004C1F22">
      <w:footerReference w:type="even" r:id="rId11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1EB" w:rsidRDefault="009A11EB">
      <w:r>
        <w:separator/>
      </w:r>
    </w:p>
  </w:endnote>
  <w:endnote w:type="continuationSeparator" w:id="0">
    <w:p w:rsidR="009A11EB" w:rsidRDefault="009A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aleigh Dm BT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OfficinaSerifBlackITC">
    <w:altName w:val="OfficinaSerifBlackIT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3B0" w:rsidRDefault="00C913B0" w:rsidP="00C766B2">
    <w:pPr>
      <w:pStyle w:val="ab"/>
      <w:framePr w:wrap="around" w:vAnchor="text" w:hAnchor="margin" w:xAlign="center" w:y="1"/>
      <w:rPr>
        <w:rStyle w:val="ad"/>
      </w:rPr>
    </w:pPr>
  </w:p>
  <w:p w:rsidR="00C913B0" w:rsidRDefault="00C913B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1EB" w:rsidRDefault="009A11EB">
      <w:r>
        <w:separator/>
      </w:r>
    </w:p>
  </w:footnote>
  <w:footnote w:type="continuationSeparator" w:id="0">
    <w:p w:rsidR="009A11EB" w:rsidRDefault="009A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C02BE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50C5D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5FECC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AB498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46E34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DC93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D0F0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426F1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649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4434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F74CD9"/>
    <w:multiLevelType w:val="hybridMultilevel"/>
    <w:tmpl w:val="0DC47E36"/>
    <w:lvl w:ilvl="0" w:tplc="87902078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CE0646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>
    <w:nsid w:val="1F0541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>
    <w:nsid w:val="21FB41E1"/>
    <w:multiLevelType w:val="hybridMultilevel"/>
    <w:tmpl w:val="2640E6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2291438C"/>
    <w:multiLevelType w:val="hybridMultilevel"/>
    <w:tmpl w:val="41942EB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265371F7"/>
    <w:multiLevelType w:val="hybridMultilevel"/>
    <w:tmpl w:val="FAB80586"/>
    <w:lvl w:ilvl="0" w:tplc="87902078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6D442E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28BB53F7"/>
    <w:multiLevelType w:val="hybridMultilevel"/>
    <w:tmpl w:val="DA383CF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2B650A38"/>
    <w:multiLevelType w:val="hybridMultilevel"/>
    <w:tmpl w:val="7BA25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B96F03"/>
    <w:multiLevelType w:val="hybridMultilevel"/>
    <w:tmpl w:val="C6D681D6"/>
    <w:lvl w:ilvl="0" w:tplc="84DE9A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93E99"/>
    <w:multiLevelType w:val="hybridMultilevel"/>
    <w:tmpl w:val="5808A332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>
    <w:nsid w:val="327E4A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>
    <w:nsid w:val="3CA66996"/>
    <w:multiLevelType w:val="hybridMultilevel"/>
    <w:tmpl w:val="CBD2EB2C"/>
    <w:lvl w:ilvl="0" w:tplc="87902078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0EA1024"/>
    <w:multiLevelType w:val="hybridMultilevel"/>
    <w:tmpl w:val="C4BA8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1F1435"/>
    <w:multiLevelType w:val="hybridMultilevel"/>
    <w:tmpl w:val="E29AB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96147D"/>
    <w:multiLevelType w:val="multilevel"/>
    <w:tmpl w:val="4C001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>
    <w:nsid w:val="5542095B"/>
    <w:multiLevelType w:val="hybridMultilevel"/>
    <w:tmpl w:val="2B907C00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7">
    <w:nsid w:val="56B53146"/>
    <w:multiLevelType w:val="multilevel"/>
    <w:tmpl w:val="F1503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815602E"/>
    <w:multiLevelType w:val="hybridMultilevel"/>
    <w:tmpl w:val="182EEDF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AF1295A"/>
    <w:multiLevelType w:val="hybridMultilevel"/>
    <w:tmpl w:val="1542FC3C"/>
    <w:lvl w:ilvl="0" w:tplc="87902078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E536362"/>
    <w:multiLevelType w:val="hybridMultilevel"/>
    <w:tmpl w:val="EDC0A16C"/>
    <w:lvl w:ilvl="0" w:tplc="87902078">
      <w:start w:val="1"/>
      <w:numFmt w:val="decimal"/>
      <w:lvlText w:val="%1."/>
      <w:lvlJc w:val="left"/>
      <w:pPr>
        <w:tabs>
          <w:tab w:val="num" w:pos="2554"/>
        </w:tabs>
        <w:ind w:left="255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1">
    <w:nsid w:val="68041FAD"/>
    <w:multiLevelType w:val="hybridMultilevel"/>
    <w:tmpl w:val="F084947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23"/>
  </w:num>
  <w:num w:numId="2">
    <w:abstractNumId w:val="24"/>
  </w:num>
  <w:num w:numId="3">
    <w:abstractNumId w:val="20"/>
  </w:num>
  <w:num w:numId="4">
    <w:abstractNumId w:val="26"/>
  </w:num>
  <w:num w:numId="5">
    <w:abstractNumId w:val="18"/>
  </w:num>
  <w:num w:numId="6">
    <w:abstractNumId w:val="17"/>
  </w:num>
  <w:num w:numId="7">
    <w:abstractNumId w:val="3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13"/>
  </w:num>
  <w:num w:numId="20">
    <w:abstractNumId w:val="10"/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1"/>
  </w:num>
  <w:num w:numId="26">
    <w:abstractNumId w:val="12"/>
  </w:num>
  <w:num w:numId="27">
    <w:abstractNumId w:val="16"/>
  </w:num>
  <w:num w:numId="28">
    <w:abstractNumId w:val="14"/>
  </w:num>
  <w:num w:numId="29">
    <w:abstractNumId w:val="25"/>
  </w:num>
  <w:num w:numId="30">
    <w:abstractNumId w:val="21"/>
  </w:num>
  <w:num w:numId="31">
    <w:abstractNumId w:val="2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E5A"/>
    <w:rsid w:val="00011B59"/>
    <w:rsid w:val="00022141"/>
    <w:rsid w:val="00022957"/>
    <w:rsid w:val="00030470"/>
    <w:rsid w:val="000461A5"/>
    <w:rsid w:val="00074C8C"/>
    <w:rsid w:val="000848A2"/>
    <w:rsid w:val="000962CB"/>
    <w:rsid w:val="00096F47"/>
    <w:rsid w:val="000A3B4F"/>
    <w:rsid w:val="000C1CDE"/>
    <w:rsid w:val="000E3B49"/>
    <w:rsid w:val="00104D8C"/>
    <w:rsid w:val="00117095"/>
    <w:rsid w:val="0011771C"/>
    <w:rsid w:val="0013313C"/>
    <w:rsid w:val="00160A47"/>
    <w:rsid w:val="00160A6D"/>
    <w:rsid w:val="00160EAE"/>
    <w:rsid w:val="00167447"/>
    <w:rsid w:val="0017788B"/>
    <w:rsid w:val="001C6C6F"/>
    <w:rsid w:val="001D0299"/>
    <w:rsid w:val="001D2D9D"/>
    <w:rsid w:val="00202E65"/>
    <w:rsid w:val="002127E7"/>
    <w:rsid w:val="00215273"/>
    <w:rsid w:val="002234B1"/>
    <w:rsid w:val="002238ED"/>
    <w:rsid w:val="00233876"/>
    <w:rsid w:val="00233C2F"/>
    <w:rsid w:val="00275BCE"/>
    <w:rsid w:val="00275E56"/>
    <w:rsid w:val="00276B18"/>
    <w:rsid w:val="002979FE"/>
    <w:rsid w:val="002A2F78"/>
    <w:rsid w:val="002C09C5"/>
    <w:rsid w:val="002D4569"/>
    <w:rsid w:val="002D60BD"/>
    <w:rsid w:val="002F2068"/>
    <w:rsid w:val="00314E5A"/>
    <w:rsid w:val="0033318F"/>
    <w:rsid w:val="0033339E"/>
    <w:rsid w:val="00337401"/>
    <w:rsid w:val="0034382F"/>
    <w:rsid w:val="00343B79"/>
    <w:rsid w:val="0035755A"/>
    <w:rsid w:val="00361669"/>
    <w:rsid w:val="0037637A"/>
    <w:rsid w:val="003A4510"/>
    <w:rsid w:val="003C7BC3"/>
    <w:rsid w:val="003D0A19"/>
    <w:rsid w:val="003E501D"/>
    <w:rsid w:val="00414C64"/>
    <w:rsid w:val="00425981"/>
    <w:rsid w:val="00447B5C"/>
    <w:rsid w:val="0046338D"/>
    <w:rsid w:val="00467B1B"/>
    <w:rsid w:val="00482BFB"/>
    <w:rsid w:val="004A3AF9"/>
    <w:rsid w:val="004B6610"/>
    <w:rsid w:val="004B79B6"/>
    <w:rsid w:val="004C1F22"/>
    <w:rsid w:val="004C3302"/>
    <w:rsid w:val="004C34D3"/>
    <w:rsid w:val="004C361F"/>
    <w:rsid w:val="004E26C7"/>
    <w:rsid w:val="0050250B"/>
    <w:rsid w:val="00503626"/>
    <w:rsid w:val="005074BB"/>
    <w:rsid w:val="00514129"/>
    <w:rsid w:val="005152DB"/>
    <w:rsid w:val="00530CAF"/>
    <w:rsid w:val="00541026"/>
    <w:rsid w:val="00554566"/>
    <w:rsid w:val="005761BD"/>
    <w:rsid w:val="005A4547"/>
    <w:rsid w:val="005C0963"/>
    <w:rsid w:val="005D0832"/>
    <w:rsid w:val="005D31FD"/>
    <w:rsid w:val="005E1114"/>
    <w:rsid w:val="00630F5F"/>
    <w:rsid w:val="0063105F"/>
    <w:rsid w:val="00652A6E"/>
    <w:rsid w:val="00656173"/>
    <w:rsid w:val="00670663"/>
    <w:rsid w:val="00675E28"/>
    <w:rsid w:val="006768FD"/>
    <w:rsid w:val="00685AB1"/>
    <w:rsid w:val="00692680"/>
    <w:rsid w:val="00697231"/>
    <w:rsid w:val="006A4B1C"/>
    <w:rsid w:val="006E3827"/>
    <w:rsid w:val="006F1BB1"/>
    <w:rsid w:val="006F5147"/>
    <w:rsid w:val="007131AE"/>
    <w:rsid w:val="00714484"/>
    <w:rsid w:val="007560DB"/>
    <w:rsid w:val="00787C32"/>
    <w:rsid w:val="00792525"/>
    <w:rsid w:val="00792A2A"/>
    <w:rsid w:val="007A6802"/>
    <w:rsid w:val="007E3D02"/>
    <w:rsid w:val="00831CBB"/>
    <w:rsid w:val="00853C6D"/>
    <w:rsid w:val="00877C38"/>
    <w:rsid w:val="00897EA5"/>
    <w:rsid w:val="008C4F2C"/>
    <w:rsid w:val="008C5D0B"/>
    <w:rsid w:val="008D2578"/>
    <w:rsid w:val="008F38F6"/>
    <w:rsid w:val="008F3DF6"/>
    <w:rsid w:val="008F45BF"/>
    <w:rsid w:val="009203EA"/>
    <w:rsid w:val="009237C3"/>
    <w:rsid w:val="0092555D"/>
    <w:rsid w:val="0092786D"/>
    <w:rsid w:val="009333C7"/>
    <w:rsid w:val="0093411F"/>
    <w:rsid w:val="00937FCF"/>
    <w:rsid w:val="00951581"/>
    <w:rsid w:val="00952DEA"/>
    <w:rsid w:val="00956155"/>
    <w:rsid w:val="009600FC"/>
    <w:rsid w:val="0096174C"/>
    <w:rsid w:val="00967784"/>
    <w:rsid w:val="00975E80"/>
    <w:rsid w:val="0098713E"/>
    <w:rsid w:val="009A11EB"/>
    <w:rsid w:val="009C0C7F"/>
    <w:rsid w:val="009C260C"/>
    <w:rsid w:val="009C6734"/>
    <w:rsid w:val="00A10948"/>
    <w:rsid w:val="00A37863"/>
    <w:rsid w:val="00A54F4D"/>
    <w:rsid w:val="00A673E7"/>
    <w:rsid w:val="00A80677"/>
    <w:rsid w:val="00A807CC"/>
    <w:rsid w:val="00A86F36"/>
    <w:rsid w:val="00AA59A3"/>
    <w:rsid w:val="00AA7819"/>
    <w:rsid w:val="00AC4F3D"/>
    <w:rsid w:val="00AD5494"/>
    <w:rsid w:val="00B02A86"/>
    <w:rsid w:val="00B07F3A"/>
    <w:rsid w:val="00B13744"/>
    <w:rsid w:val="00B16F03"/>
    <w:rsid w:val="00B374BF"/>
    <w:rsid w:val="00B42BF4"/>
    <w:rsid w:val="00B521BF"/>
    <w:rsid w:val="00B65102"/>
    <w:rsid w:val="00B6677D"/>
    <w:rsid w:val="00B70FA3"/>
    <w:rsid w:val="00B80439"/>
    <w:rsid w:val="00B943D8"/>
    <w:rsid w:val="00BD417B"/>
    <w:rsid w:val="00BE0C6E"/>
    <w:rsid w:val="00C15B6B"/>
    <w:rsid w:val="00C263FD"/>
    <w:rsid w:val="00C53C62"/>
    <w:rsid w:val="00C578F0"/>
    <w:rsid w:val="00C766B2"/>
    <w:rsid w:val="00C773B5"/>
    <w:rsid w:val="00C913B0"/>
    <w:rsid w:val="00C924BE"/>
    <w:rsid w:val="00CC31F9"/>
    <w:rsid w:val="00CD505D"/>
    <w:rsid w:val="00CE2DA3"/>
    <w:rsid w:val="00D004F3"/>
    <w:rsid w:val="00D01692"/>
    <w:rsid w:val="00D02A45"/>
    <w:rsid w:val="00D0750D"/>
    <w:rsid w:val="00D14BCD"/>
    <w:rsid w:val="00D36653"/>
    <w:rsid w:val="00D37057"/>
    <w:rsid w:val="00D43FCF"/>
    <w:rsid w:val="00D55C45"/>
    <w:rsid w:val="00D564B4"/>
    <w:rsid w:val="00D57DBB"/>
    <w:rsid w:val="00D77051"/>
    <w:rsid w:val="00D81E5B"/>
    <w:rsid w:val="00DB683D"/>
    <w:rsid w:val="00DE091C"/>
    <w:rsid w:val="00DF434A"/>
    <w:rsid w:val="00E061DA"/>
    <w:rsid w:val="00E65C81"/>
    <w:rsid w:val="00E66B3F"/>
    <w:rsid w:val="00E81F5A"/>
    <w:rsid w:val="00E922CD"/>
    <w:rsid w:val="00EA6E4C"/>
    <w:rsid w:val="00EB7A73"/>
    <w:rsid w:val="00ED7E1A"/>
    <w:rsid w:val="00EE07A6"/>
    <w:rsid w:val="00EE48FE"/>
    <w:rsid w:val="00EF7AEF"/>
    <w:rsid w:val="00F04A45"/>
    <w:rsid w:val="00F4639C"/>
    <w:rsid w:val="00F5029F"/>
    <w:rsid w:val="00F7769D"/>
    <w:rsid w:val="00F90D94"/>
    <w:rsid w:val="00F92282"/>
    <w:rsid w:val="00FA103C"/>
    <w:rsid w:val="00FD63A5"/>
    <w:rsid w:val="00FF06AB"/>
    <w:rsid w:val="00FF2531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A16B1377-0416-4A76-B90C-27F3FF3A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3D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14E5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34"/>
      <w:szCs w:val="3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773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4E5A"/>
    <w:rPr>
      <w:rFonts w:ascii="Times New Roman" w:hAnsi="Times New Roman" w:cs="Times New Roman"/>
      <w:b/>
      <w:bCs/>
      <w:kern w:val="36"/>
      <w:sz w:val="34"/>
      <w:szCs w:val="34"/>
      <w:lang w:val="x-none" w:eastAsia="ru-RU"/>
    </w:rPr>
  </w:style>
  <w:style w:type="character" w:customStyle="1" w:styleId="20">
    <w:name w:val="Заголовок 2 Знак"/>
    <w:link w:val="2"/>
    <w:uiPriority w:val="99"/>
    <w:semiHidden/>
    <w:locked/>
    <w:rsid w:val="00C773B5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style1">
    <w:name w:val="style1"/>
    <w:basedOn w:val="a"/>
    <w:uiPriority w:val="99"/>
    <w:rsid w:val="00314E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314E5A"/>
    <w:rPr>
      <w:rFonts w:cs="Times New Roman"/>
      <w:color w:val="0000FF"/>
      <w:u w:val="single"/>
    </w:rPr>
  </w:style>
  <w:style w:type="character" w:styleId="a4">
    <w:name w:val="Emphasis"/>
    <w:uiPriority w:val="99"/>
    <w:qFormat/>
    <w:rsid w:val="00314E5A"/>
    <w:rPr>
      <w:rFonts w:cs="Times New Roman"/>
      <w:i/>
      <w:iCs/>
    </w:rPr>
  </w:style>
  <w:style w:type="paragraph" w:styleId="a5">
    <w:name w:val="Normal (Web)"/>
    <w:basedOn w:val="a"/>
    <w:uiPriority w:val="99"/>
    <w:rsid w:val="00314E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cented">
    <w:name w:val="accented"/>
    <w:uiPriority w:val="99"/>
    <w:rsid w:val="00DB683D"/>
    <w:rPr>
      <w:rFonts w:cs="Times New Roman"/>
    </w:rPr>
  </w:style>
  <w:style w:type="character" w:customStyle="1" w:styleId="grame">
    <w:name w:val="grame"/>
    <w:uiPriority w:val="99"/>
    <w:rsid w:val="00C773B5"/>
    <w:rPr>
      <w:rFonts w:cs="Times New Roman"/>
    </w:rPr>
  </w:style>
  <w:style w:type="character" w:customStyle="1" w:styleId="spelle">
    <w:name w:val="spelle"/>
    <w:uiPriority w:val="99"/>
    <w:rsid w:val="00C773B5"/>
    <w:rPr>
      <w:rFonts w:cs="Times New Roman"/>
    </w:rPr>
  </w:style>
  <w:style w:type="paragraph" w:styleId="a6">
    <w:name w:val="List Paragraph"/>
    <w:basedOn w:val="a"/>
    <w:uiPriority w:val="99"/>
    <w:qFormat/>
    <w:rsid w:val="00C773B5"/>
    <w:pPr>
      <w:ind w:left="708"/>
    </w:pPr>
  </w:style>
  <w:style w:type="paragraph" w:customStyle="1" w:styleId="tdcap">
    <w:name w:val="td_cap"/>
    <w:basedOn w:val="a"/>
    <w:uiPriority w:val="99"/>
    <w:rsid w:val="00F5029F"/>
    <w:pPr>
      <w:spacing w:after="468" w:line="240" w:lineRule="auto"/>
      <w:ind w:left="187" w:right="187"/>
      <w:jc w:val="center"/>
    </w:pPr>
    <w:rPr>
      <w:rFonts w:ascii="Times New Roman" w:hAnsi="Times New Roman"/>
      <w:b/>
      <w:bCs/>
      <w:sz w:val="30"/>
      <w:szCs w:val="30"/>
      <w:lang w:eastAsia="ru-RU"/>
    </w:rPr>
  </w:style>
  <w:style w:type="paragraph" w:customStyle="1" w:styleId="org">
    <w:name w:val="org"/>
    <w:basedOn w:val="a"/>
    <w:uiPriority w:val="99"/>
    <w:rsid w:val="00F5029F"/>
    <w:pPr>
      <w:spacing w:before="187" w:after="187" w:line="240" w:lineRule="auto"/>
      <w:ind w:left="187" w:right="187"/>
      <w:jc w:val="center"/>
    </w:pPr>
    <w:rPr>
      <w:rFonts w:ascii="Times New Roman" w:hAnsi="Times New Roman"/>
      <w:i/>
      <w:iCs/>
      <w:lang w:eastAsia="ru-RU"/>
    </w:rPr>
  </w:style>
  <w:style w:type="paragraph" w:customStyle="1" w:styleId="aut1">
    <w:name w:val="aut1"/>
    <w:basedOn w:val="a"/>
    <w:uiPriority w:val="99"/>
    <w:rsid w:val="00F5029F"/>
    <w:pPr>
      <w:spacing w:before="187" w:after="187" w:line="240" w:lineRule="auto"/>
      <w:ind w:left="187" w:right="187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ref">
    <w:name w:val="ref"/>
    <w:basedOn w:val="a"/>
    <w:uiPriority w:val="99"/>
    <w:rsid w:val="00F5029F"/>
    <w:pPr>
      <w:spacing w:after="468" w:line="240" w:lineRule="auto"/>
      <w:ind w:left="187" w:right="187"/>
      <w:jc w:val="both"/>
    </w:pPr>
    <w:rPr>
      <w:rFonts w:ascii="Times New Roman" w:hAnsi="Times New Roman"/>
      <w:sz w:val="16"/>
      <w:szCs w:val="16"/>
      <w:lang w:eastAsia="ru-RU"/>
    </w:rPr>
  </w:style>
  <w:style w:type="paragraph" w:customStyle="1" w:styleId="text-main">
    <w:name w:val="text-main"/>
    <w:basedOn w:val="a"/>
    <w:uiPriority w:val="99"/>
    <w:rsid w:val="0033318F"/>
    <w:pPr>
      <w:spacing w:after="0" w:line="240" w:lineRule="auto"/>
      <w:ind w:firstLine="374"/>
      <w:jc w:val="both"/>
    </w:pPr>
    <w:rPr>
      <w:rFonts w:ascii="Tahoma" w:hAnsi="Tahoma" w:cs="Tahoma"/>
      <w:color w:val="4B3904"/>
      <w:sz w:val="20"/>
      <w:szCs w:val="20"/>
      <w:lang w:eastAsia="ru-RU"/>
    </w:rPr>
  </w:style>
  <w:style w:type="character" w:styleId="a7">
    <w:name w:val="Strong"/>
    <w:uiPriority w:val="99"/>
    <w:qFormat/>
    <w:rsid w:val="0033318F"/>
    <w:rPr>
      <w:rFonts w:cs="Times New Roman"/>
      <w:b/>
      <w:bCs/>
    </w:rPr>
  </w:style>
  <w:style w:type="paragraph" w:styleId="a8">
    <w:name w:val="Body Text"/>
    <w:basedOn w:val="a"/>
    <w:link w:val="a9"/>
    <w:uiPriority w:val="99"/>
    <w:rsid w:val="00D37057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Pr>
      <w:rFonts w:eastAsia="Times New Roman" w:cs="Times New Roman"/>
      <w:lang w:val="x-none" w:eastAsia="en-US"/>
    </w:rPr>
  </w:style>
  <w:style w:type="paragraph" w:customStyle="1" w:styleId="Pa3">
    <w:name w:val="Pa3"/>
    <w:basedOn w:val="a"/>
    <w:next w:val="a"/>
    <w:uiPriority w:val="99"/>
    <w:rsid w:val="00897EA5"/>
    <w:pPr>
      <w:autoSpaceDE w:val="0"/>
      <w:autoSpaceDN w:val="0"/>
      <w:adjustRightInd w:val="0"/>
      <w:spacing w:after="0" w:line="191" w:lineRule="atLeast"/>
    </w:pPr>
    <w:rPr>
      <w:rFonts w:ascii="Raleigh Dm BT" w:hAnsi="Raleigh Dm BT"/>
      <w:sz w:val="24"/>
      <w:szCs w:val="24"/>
      <w:lang w:eastAsia="ru-RU"/>
    </w:rPr>
  </w:style>
  <w:style w:type="paragraph" w:customStyle="1" w:styleId="Pa5">
    <w:name w:val="Pa5"/>
    <w:basedOn w:val="a"/>
    <w:next w:val="a"/>
    <w:uiPriority w:val="99"/>
    <w:rsid w:val="00F92282"/>
    <w:pPr>
      <w:autoSpaceDE w:val="0"/>
      <w:autoSpaceDN w:val="0"/>
      <w:adjustRightInd w:val="0"/>
      <w:spacing w:after="0" w:line="191" w:lineRule="atLeast"/>
    </w:pPr>
    <w:rPr>
      <w:rFonts w:ascii="OfficinaSerifBlackITC" w:hAnsi="OfficinaSerifBlackITC"/>
      <w:sz w:val="24"/>
      <w:szCs w:val="24"/>
      <w:lang w:eastAsia="ru-RU"/>
    </w:rPr>
  </w:style>
  <w:style w:type="character" w:customStyle="1" w:styleId="A70">
    <w:name w:val="A7"/>
    <w:uiPriority w:val="99"/>
    <w:rsid w:val="00F92282"/>
    <w:rPr>
      <w:color w:val="000000"/>
      <w:sz w:val="20"/>
    </w:rPr>
  </w:style>
  <w:style w:type="character" w:customStyle="1" w:styleId="A20">
    <w:name w:val="A2"/>
    <w:uiPriority w:val="99"/>
    <w:rsid w:val="00F92282"/>
    <w:rPr>
      <w:color w:val="000000"/>
      <w:sz w:val="12"/>
    </w:rPr>
  </w:style>
  <w:style w:type="character" w:customStyle="1" w:styleId="A14">
    <w:name w:val="A14"/>
    <w:uiPriority w:val="99"/>
    <w:rsid w:val="009600FC"/>
    <w:rPr>
      <w:i/>
      <w:color w:val="000000"/>
      <w:sz w:val="36"/>
    </w:rPr>
  </w:style>
  <w:style w:type="character" w:customStyle="1" w:styleId="A16">
    <w:name w:val="A16"/>
    <w:uiPriority w:val="99"/>
    <w:rsid w:val="00514129"/>
    <w:rPr>
      <w:b/>
      <w:color w:val="000000"/>
      <w:sz w:val="22"/>
    </w:rPr>
  </w:style>
  <w:style w:type="table" w:styleId="aa">
    <w:name w:val="Table Grid"/>
    <w:basedOn w:val="a1"/>
    <w:uiPriority w:val="99"/>
    <w:rsid w:val="00EE4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4B79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eastAsia="Times New Roman" w:cs="Times New Roman"/>
      <w:lang w:val="x-none" w:eastAsia="en-US"/>
    </w:rPr>
  </w:style>
  <w:style w:type="character" w:styleId="ad">
    <w:name w:val="page number"/>
    <w:uiPriority w:val="99"/>
    <w:rsid w:val="004B79B6"/>
    <w:rPr>
      <w:rFonts w:cs="Times New Roman"/>
    </w:rPr>
  </w:style>
  <w:style w:type="paragraph" w:styleId="ae">
    <w:name w:val="header"/>
    <w:basedOn w:val="a"/>
    <w:link w:val="af"/>
    <w:uiPriority w:val="99"/>
    <w:rsid w:val="004B79B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Pr>
      <w:rFonts w:eastAsia="Times New Roman" w:cs="Times New Roman"/>
      <w:lang w:val="x-none" w:eastAsia="en-US"/>
    </w:rPr>
  </w:style>
  <w:style w:type="table" w:styleId="11">
    <w:name w:val="Table Grid 1"/>
    <w:basedOn w:val="a1"/>
    <w:uiPriority w:val="99"/>
    <w:rsid w:val="004C1F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12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2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2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2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2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2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12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32">
          <w:marLeft w:val="-83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0627">
              <w:marLeft w:val="669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2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19">
      <w:marLeft w:val="0"/>
      <w:marRight w:val="0"/>
      <w:marTop w:val="46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0650">
              <w:marLeft w:val="0"/>
              <w:marRight w:val="0"/>
              <w:marTop w:val="281"/>
              <w:marBottom w:val="2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12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4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841120640">
              <w:marLeft w:val="0"/>
              <w:marRight w:val="395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2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2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2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12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39">
          <w:marLeft w:val="-83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0635">
              <w:marLeft w:val="669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2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2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2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2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12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2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6981</Words>
  <Characters>39797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Reanimator Extreme Edition</Company>
  <LinksUpToDate>false</LinksUpToDate>
  <CharactersWithSpaces>46685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Иван</dc:creator>
  <cp:keywords/>
  <dc:description/>
  <cp:lastModifiedBy>admin</cp:lastModifiedBy>
  <cp:revision>2</cp:revision>
  <cp:lastPrinted>2010-11-07T00:41:00Z</cp:lastPrinted>
  <dcterms:created xsi:type="dcterms:W3CDTF">2014-03-07T18:38:00Z</dcterms:created>
  <dcterms:modified xsi:type="dcterms:W3CDTF">2014-03-07T18:38:00Z</dcterms:modified>
</cp:coreProperties>
</file>