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EED" w:rsidRDefault="00021EED">
      <w:pPr>
        <w:widowControl w:val="0"/>
        <w:spacing w:before="120"/>
        <w:jc w:val="center"/>
        <w:rPr>
          <w:b/>
          <w:bCs/>
          <w:color w:val="000000"/>
          <w:sz w:val="32"/>
          <w:szCs w:val="32"/>
        </w:rPr>
      </w:pPr>
      <w:r>
        <w:rPr>
          <w:b/>
          <w:bCs/>
          <w:color w:val="000000"/>
          <w:sz w:val="32"/>
          <w:szCs w:val="32"/>
        </w:rPr>
        <w:t>Культура классического арабского Востока</w:t>
      </w:r>
    </w:p>
    <w:p w:rsidR="00021EED" w:rsidRDefault="00021EED">
      <w:pPr>
        <w:widowControl w:val="0"/>
        <w:spacing w:before="120"/>
        <w:ind w:firstLine="567"/>
        <w:jc w:val="both"/>
        <w:rPr>
          <w:color w:val="000000"/>
          <w:sz w:val="24"/>
          <w:szCs w:val="24"/>
        </w:rPr>
      </w:pPr>
      <w:r>
        <w:rPr>
          <w:color w:val="000000"/>
          <w:sz w:val="24"/>
          <w:szCs w:val="24"/>
        </w:rPr>
        <w:t>В истории великих культур классическая арабо-мусульманская культура занимает одно из важнейших мест. В свое время эта высокоразвитая, самобытная культура процветала на бескрайних просторах от Индии до Испании, включающих Ближний и Средний Восток и Северную Африку. Ее влияние ощущалось и ощущается сейчас во многих частях света; она явилась важным связующим звеном между культурами античности и средневекового Запада, уникальность этой культуры обусловлена особенностями ислама, который представляет собой не просто мировую религию, а целостную культуру - право и государство, философию и искусство, религию и науку, обладающих своей неповторимостью. И хотя ислам исторически близок многим европейским культурным традициям, сравнительный анализ этих различий, не очевидных на первый взгляд, показывает наибольшую удаленность ислама от европейского стандарта и его определенное сходство с китайскими религиозно-доктринальными нормами. Поэтому необходимо выяснить природу ислама, его направления.</w:t>
      </w:r>
    </w:p>
    <w:p w:rsidR="00021EED" w:rsidRDefault="00021EED">
      <w:pPr>
        <w:widowControl w:val="0"/>
        <w:spacing w:before="120"/>
        <w:ind w:firstLine="567"/>
        <w:jc w:val="both"/>
        <w:rPr>
          <w:color w:val="000000"/>
          <w:sz w:val="24"/>
          <w:szCs w:val="24"/>
        </w:rPr>
      </w:pPr>
      <w:r>
        <w:rPr>
          <w:color w:val="000000"/>
          <w:sz w:val="24"/>
          <w:szCs w:val="24"/>
        </w:rPr>
        <w:t xml:space="preserve">Ислам является одной из универсальных мировых религий, религией откровения, которая выросла в VII в. из традиций таких монотеистических религий, как христианство и иудаизм, восприняв многие основные их положения и догмы. Сам ислам признает сущность этих религий тождественной с собственной догматикой^ однако человеческое несовершенство привело к тому, что евреи и христиане неверно поняли смысл откровения одного и того же бога. Только пророк Мухаммед пришел с истинным откровением, исправляя ошибки своих предшественников. </w:t>
      </w:r>
    </w:p>
    <w:p w:rsidR="00021EED" w:rsidRDefault="00021EED">
      <w:pPr>
        <w:widowControl w:val="0"/>
        <w:spacing w:before="120"/>
        <w:ind w:firstLine="567"/>
        <w:jc w:val="both"/>
        <w:rPr>
          <w:color w:val="000000"/>
          <w:sz w:val="24"/>
          <w:szCs w:val="24"/>
        </w:rPr>
      </w:pPr>
      <w:r>
        <w:rPr>
          <w:color w:val="000000"/>
          <w:sz w:val="24"/>
          <w:szCs w:val="24"/>
        </w:rPr>
        <w:t xml:space="preserve">Насколько, однако, исходные принципы ислама подобны основам христианства и иудаизма, настолько развитие основных идей ислама пошло совершенно другими путями. Простые идеи, рожденные в среде кочевников и купцов Аравийского полуострова, обрастали новыми пластами в условиях развивающегося феодализма на Ближнем Востоке. Поэтому сам ислам, будучи по своей сути религией, превратился в принципы, организующие весь ранний мир тогдашних обществ, подчиненных власти халифата. Ислам стал законом, определяющим социальные структуры и мораль общества, обоснование которых находится в священном Коране. Так как Аллах является абсолютным совершенством, то данная им мораль и законы обладают абсолютной истинностью, вечностью и неизменностью и пригодны «для всех времен и народов». </w:t>
      </w:r>
    </w:p>
    <w:p w:rsidR="00021EED" w:rsidRDefault="00021EED">
      <w:pPr>
        <w:widowControl w:val="0"/>
        <w:spacing w:before="120"/>
        <w:ind w:firstLine="567"/>
        <w:jc w:val="both"/>
        <w:rPr>
          <w:color w:val="000000"/>
          <w:sz w:val="24"/>
          <w:szCs w:val="24"/>
        </w:rPr>
      </w:pPr>
      <w:r>
        <w:rPr>
          <w:color w:val="000000"/>
          <w:sz w:val="24"/>
          <w:szCs w:val="24"/>
        </w:rPr>
        <w:t xml:space="preserve">Пока Мухаммед был жив, он управлял мусульманской общиной, но когда он умер, оказалось, что содержавшихся в Коране предписаний далеко не достаточно для разрешения всех государственных и общественных вопросов - естественно, инструкций на все случаи жизни он оставить не мог. В связи с этим и возникли два течения в исламе: суннизм и шиизм, различающиеся толкованием сунны. В широком значении сунна - свод обычаев и правил поведения древней общины - означала практику и теорию мусульманского правоверия; она передавалась устно и служила дополнением к писаному закону. </w:t>
      </w:r>
    </w:p>
    <w:p w:rsidR="00021EED" w:rsidRDefault="00021EED">
      <w:pPr>
        <w:widowControl w:val="0"/>
        <w:spacing w:before="120"/>
        <w:ind w:firstLine="567"/>
        <w:jc w:val="both"/>
        <w:rPr>
          <w:color w:val="000000"/>
          <w:sz w:val="24"/>
          <w:szCs w:val="24"/>
        </w:rPr>
      </w:pPr>
      <w:r>
        <w:rPr>
          <w:color w:val="000000"/>
          <w:sz w:val="24"/>
          <w:szCs w:val="24"/>
        </w:rPr>
        <w:t xml:space="preserve">Правоверные мусульмане, которые считали, что Коран не может обойтись без сунны, получили название «ахль-ас-сунна» - «люди сунны» или сунниты. Распространителями сунны выступали сподвижники Мухаммеда, в соответствующих случаях вспоминавшие о его поступках, словах и даже молчании, выступающих в качестве примера при определенных обстоятельствах. </w:t>
      </w:r>
    </w:p>
    <w:p w:rsidR="00021EED" w:rsidRDefault="00021EED">
      <w:pPr>
        <w:widowControl w:val="0"/>
        <w:spacing w:before="120"/>
        <w:ind w:firstLine="567"/>
        <w:jc w:val="both"/>
        <w:rPr>
          <w:color w:val="000000"/>
          <w:sz w:val="24"/>
          <w:szCs w:val="24"/>
        </w:rPr>
      </w:pPr>
      <w:r>
        <w:rPr>
          <w:color w:val="000000"/>
          <w:sz w:val="24"/>
          <w:szCs w:val="24"/>
        </w:rPr>
        <w:t xml:space="preserve">«Мы низвели Тору, в которой руководства и свет; судят по ней пророки, которые предались, тех, кто исповедует иудейство, а раввины и книжники - сообразно с тем, что им дано на хранение из писания Аллаха, и они - об этом исповедники. &lt;...&gt; И отправили Мы по следам их Ису, сына Марйам, с подтверждением истинности того, что ниспослано до него в Торе, и руководством и увещанием для богобоязненных...» (Коран, сура 5, аяты 48 (44)-50 (46)). Тора - первые пять книг Библии («пятикнижие Моисееве»); Йса, сын Марйам - это, безусловно, Иисус Христос, сын Марии. </w:t>
      </w:r>
    </w:p>
    <w:p w:rsidR="00021EED" w:rsidRDefault="00021EED">
      <w:pPr>
        <w:widowControl w:val="0"/>
        <w:spacing w:before="120"/>
        <w:ind w:firstLine="567"/>
        <w:jc w:val="both"/>
        <w:rPr>
          <w:color w:val="000000"/>
          <w:sz w:val="24"/>
          <w:szCs w:val="24"/>
        </w:rPr>
      </w:pPr>
      <w:r>
        <w:rPr>
          <w:color w:val="000000"/>
          <w:sz w:val="24"/>
          <w:szCs w:val="24"/>
        </w:rPr>
        <w:t xml:space="preserve">В ходе эволюции ислама возник суфизм ~ мусульманский мистицизм, который в определенном смысле представлял собой реакцию горячо верующих пуритан на процесс начавшейся десакрализации ислама. Суфии - исламские мистики не считали обязательным для себя повседневные нормы, обряды и условности, строго предписанные правоверным мусульманам. Их жизнь была посвящена аллаху и отсюда их нестандартное поведение - они не молились пять раз в день, а исполняли обряд фадения (зикр) в различных вариациях - от экстатического транса до глубокого внутреннего сосредоточения, близкого индо-буддийской медитации. Самое интересное состоит в том, что к истокам суфизма относятся концепции различных культур, а именно: догмы Корана, неоплатонизм Плотина с его тезисом о божественной эманации, которая отражается в предметах мира как в зеркале, положение индо-буддизма о примате абсолютной реальности над феноменальным миром ощущений и христианский аскетизм. Синтез этих истоков на основе ислама и привел к появлению суфизма. </w:t>
      </w:r>
    </w:p>
    <w:p w:rsidR="00021EED" w:rsidRDefault="00021EED">
      <w:pPr>
        <w:widowControl w:val="0"/>
        <w:spacing w:before="120"/>
        <w:ind w:firstLine="567"/>
        <w:jc w:val="both"/>
        <w:rPr>
          <w:color w:val="000000"/>
          <w:sz w:val="24"/>
          <w:szCs w:val="24"/>
        </w:rPr>
      </w:pPr>
      <w:r>
        <w:rPr>
          <w:color w:val="000000"/>
          <w:sz w:val="24"/>
          <w:szCs w:val="24"/>
        </w:rPr>
        <w:t xml:space="preserve">Сам суфизм внутри себя дифференцировался. Одним из его вариантов был интеллектуальный суфизм, оказавший огромное влияние на арабо-мусульманскую культуру, вспомним, например, суфийскую поэзию. Суфий устремлен к богу, он избирает путь любви и богопочита-яия, чтобы достигнуть своей высшей цели - переделаться или перевоплотиться и таким образом приобрести вневременной опыт. Любовь к .'боту позволяет суфию достичь полной гармонии с абсолютом, он при помощи любви, этого «сладкого безумия», осуществляет слияние с богом, при котором исчезают даже сами понятия «бог» и «человек». лПуть любви и мудрости дает возможность индивиду достигнуть власти «ад своим телом, мыслями и чувствами, создать в себе свой рай, в ^ -котором он может испытывать блаженство до тех пор, пока не погрузиться в океан вечности. Иными словами, в мистическом самопознании Происходит постижение бога: «кто знает себя, знает бога» (Коран). </w:t>
      </w:r>
    </w:p>
    <w:p w:rsidR="00021EED" w:rsidRDefault="00021EED">
      <w:pPr>
        <w:widowControl w:val="0"/>
        <w:spacing w:before="120"/>
        <w:ind w:firstLine="567"/>
        <w:jc w:val="both"/>
        <w:rPr>
          <w:color w:val="000000"/>
          <w:sz w:val="24"/>
          <w:szCs w:val="24"/>
        </w:rPr>
      </w:pPr>
      <w:r>
        <w:rPr>
          <w:color w:val="000000"/>
          <w:sz w:val="24"/>
          <w:szCs w:val="24"/>
        </w:rPr>
        <w:t xml:space="preserve">Другим вариантом суфизма является суфизм религиозных орденов, •обладающий огромной политической силой и ориентированный на Жогматику весьма жесткого, крайнего толка. Суфийские ордена и в .^^йашем веке играют важную роль, так как оказывают влияние на поли-^тику посредством воздействия на религиозное сознание членов ордена ^йего главу, достаточно упомянуть ордена кадирийя, сенусийя и прочие, которые все еще во многом контролируют жизнь народных масс в африканских странах, Турции, Саудовской Аравии, Иране и других мусульманских странах. Кроме того, не следует забывать, что в социальной памяти исламского общества сохраняется уважительное отношение пророка Мухаммеда к аскетам, усматривавшего в воздержании чуть ли не наивысшую доблесть. </w:t>
      </w:r>
    </w:p>
    <w:p w:rsidR="00021EED" w:rsidRDefault="00021EED">
      <w:pPr>
        <w:widowControl w:val="0"/>
        <w:spacing w:before="120"/>
        <w:ind w:firstLine="567"/>
        <w:jc w:val="both"/>
        <w:rPr>
          <w:color w:val="000000"/>
          <w:sz w:val="24"/>
          <w:szCs w:val="24"/>
        </w:rPr>
      </w:pPr>
      <w:r>
        <w:rPr>
          <w:color w:val="000000"/>
          <w:sz w:val="24"/>
          <w:szCs w:val="24"/>
        </w:rPr>
        <w:t xml:space="preserve">Несомненно влияние суфизма, как и ислама в целом, на развитие культуры и социально-политической жизни мусульманского Востока. Можно сказать, что под знаменем ислама арабский народ начал свою великую, полную успехов историю, создал обширную империю, блестящую арабо-мусульманскую цивилизацию и культуру. Арабы стали наследниками таких великих государств, как Византия и Персия. </w:t>
      </w:r>
    </w:p>
    <w:p w:rsidR="00021EED" w:rsidRDefault="00021EED">
      <w:pPr>
        <w:widowControl w:val="0"/>
        <w:spacing w:before="120"/>
        <w:ind w:firstLine="567"/>
        <w:jc w:val="both"/>
        <w:rPr>
          <w:color w:val="000000"/>
          <w:sz w:val="24"/>
          <w:szCs w:val="24"/>
        </w:rPr>
      </w:pPr>
      <w:r>
        <w:rPr>
          <w:color w:val="000000"/>
          <w:sz w:val="24"/>
          <w:szCs w:val="24"/>
        </w:rPr>
        <w:t xml:space="preserve">В более поздние времена в орбиту ислама вошли другие народы - персы, турки, монголы, индийцы и малайцы, так что ислам стал мировой религией. В жизни этих народов ислам сыграл огромную роль, изменяя их духовное обличье и создавая новую историческую эпоху. Таким образом возникла единая, хотя и состоящая из множества народов, крупная «мусульманская общность» - умма исламийя, которая, несмотря на разнородность своих последователей, характеризуется определенной монолитностью. Это связано с тем, что ислам оказал сильное влияние на своих адептов, формируя у них определенную специфическую мусульманскую ментальность, безотносительно их предшествующих народных, культурных и религиозных традиций. </w:t>
      </w:r>
    </w:p>
    <w:p w:rsidR="00021EED" w:rsidRDefault="00021EED">
      <w:pPr>
        <w:widowControl w:val="0"/>
        <w:spacing w:before="120"/>
        <w:ind w:firstLine="567"/>
        <w:jc w:val="both"/>
        <w:rPr>
          <w:color w:val="000000"/>
          <w:sz w:val="24"/>
          <w:szCs w:val="24"/>
        </w:rPr>
      </w:pPr>
      <w:r>
        <w:rPr>
          <w:color w:val="000000"/>
          <w:sz w:val="24"/>
          <w:szCs w:val="24"/>
        </w:rPr>
        <w:t xml:space="preserve">В соответствии с традицией - хадисом, приписываемой пророку Мухаммеду, ислам с самого начала весьма сильно поддерживал науку и образование, предписывая «поиск знания от колыбели до гроба». </w:t>
      </w:r>
    </w:p>
    <w:p w:rsidR="00021EED" w:rsidRDefault="00021EED">
      <w:pPr>
        <w:widowControl w:val="0"/>
        <w:spacing w:before="120"/>
        <w:ind w:firstLine="567"/>
        <w:jc w:val="both"/>
        <w:rPr>
          <w:color w:val="000000"/>
          <w:sz w:val="24"/>
          <w:szCs w:val="24"/>
        </w:rPr>
      </w:pPr>
      <w:r>
        <w:rPr>
          <w:color w:val="000000"/>
          <w:sz w:val="24"/>
          <w:szCs w:val="24"/>
        </w:rPr>
        <w:t xml:space="preserve">Следует подчеркнуть, что ислам существенно способствовал развитию философии, искусства, гуманитарных и естественных наук, а также созданию утонченной культуры (не случайно VII-VIII вв. называют эпохой классицизма). Халифы, эмиры и губернаторы различных провинций колоссальной мусульманской империи были завзятыми опекунами науки и философии, меценатами искусства и изящной литературы, особенно поэзии. Они были инициаторами и покровителями известных научных институтов - тогдашних университетов и академий наук, с которыми были связаны огромные по тем временам библиотеки, насчитывавшие многие сотни тысяч томов религиозных и светских произведений. Главные центры средневековой культуры и науки находились в Багдаде, Каире, Кордове и других городах арабо-мусуль-манского халифата. Можно сказать, что арабо-мусульманская культура, как следует из самого словосочетания, несет на себе печать ислама и арабизма с его духом свободы и терпимости, который сохранялся в эпоху арабской гегемонии в арабо-мусульманском обществе и его государстве - халифате. Не следует также забывать, что в средневековой арабо-мусульманской культуре интенсивно развивались и общественно-политические представления, ориентирующиеся на поиск надрелигиозного идеала, предполагающего уничтожение имущеЬ^венных и вероисповедных антагонизмов: поиски такого рода социального утопического идеала по вполне понятным причинам вызвал определенную реакцию со стороны ортодоксального ислама, в результате чего и появился суфизм. </w:t>
      </w:r>
    </w:p>
    <w:p w:rsidR="00021EED" w:rsidRDefault="00021EED">
      <w:pPr>
        <w:widowControl w:val="0"/>
        <w:spacing w:before="120"/>
        <w:ind w:firstLine="567"/>
        <w:jc w:val="both"/>
        <w:rPr>
          <w:color w:val="000000"/>
          <w:sz w:val="24"/>
          <w:szCs w:val="24"/>
        </w:rPr>
      </w:pPr>
      <w:r>
        <w:rPr>
          <w:color w:val="000000"/>
          <w:sz w:val="24"/>
          <w:szCs w:val="24"/>
        </w:rPr>
        <w:t xml:space="preserve">Существенным элементом арабо-мусульманской культуры является арабский язык, который неразрывно связан с Кораном. Ведь священная книга ислама, по мнению правоверных мусульман, была дана пророку Мухаммеду в «откровении» именно на арабском языке (а многие :из них считают, что именно в таком виде ее оригинал хранится близ престола Всевышнего). С этого началось взаимодействие этих двух существенных составляющих арабо-мусульманской культуры. Так, под влиянием необходимости комментировать Коран весьма сильно развивались филологические исследования арабского языка. В свою очередь Коран способствовал расширению сферы распространения и усилению позиций арабского языка везде, где появлялись арабы и обращенные ими в ислам представители других народов. Потому что все мусульмане, независимо от своего происхождения, обязаны цитировать Коран на арабском языке, знать его и понимать. И как «чудом» считали арабы (и мусульмане) представление миру Корана на арабском языке, так и «чудом» предстает перед нами поразительное развитие арабского языка, который из языка бедуинов пустынной Аравии в течение неполного века превратился в официальный язык ученых и философов. </w:t>
      </w:r>
    </w:p>
    <w:p w:rsidR="00021EED" w:rsidRDefault="00021EED">
      <w:pPr>
        <w:widowControl w:val="0"/>
        <w:spacing w:before="120"/>
        <w:ind w:firstLine="567"/>
        <w:jc w:val="both"/>
        <w:rPr>
          <w:color w:val="000000"/>
          <w:sz w:val="24"/>
          <w:szCs w:val="24"/>
        </w:rPr>
      </w:pPr>
      <w:r>
        <w:rPr>
          <w:color w:val="000000"/>
          <w:sz w:val="24"/>
          <w:szCs w:val="24"/>
        </w:rPr>
        <w:t xml:space="preserve">Когда простые бедуины вышли из Аравийской пустыни в первой половине VII в. для завоевания соседних стран Востока и Запада, то они понесли с собой свой язык, язык древнеарабской поэзии, язык Корана. Он был еще суровым, не обработанным филологами, но потенциально богатым для дальнейшего развития. Они несли с собой свою религию - ислам, который их сплотил в единый боевой строй и объединил идеологически. Арабский язык и Коран - два основных элемента рождающейся новой арабо-мусульманской цивилизации и культуры: наука, философия, искусство и другие проявления арабской и мусульманской культуры несут на себе печать этих двух факторов. </w:t>
      </w:r>
    </w:p>
    <w:p w:rsidR="00021EED" w:rsidRDefault="00021EED">
      <w:pPr>
        <w:widowControl w:val="0"/>
        <w:spacing w:before="120"/>
        <w:ind w:firstLine="567"/>
        <w:jc w:val="both"/>
        <w:rPr>
          <w:color w:val="000000"/>
          <w:sz w:val="24"/>
          <w:szCs w:val="24"/>
        </w:rPr>
      </w:pPr>
      <w:r>
        <w:rPr>
          <w:color w:val="000000"/>
          <w:sz w:val="24"/>
          <w:szCs w:val="24"/>
        </w:rPr>
        <w:t xml:space="preserve">С начала своего развития, в классическую эпоху, в века блестящего развития (IX-XII вв.) и в постклассическую эпоху (XIII-XIV вв.) арабо-мусульманская культура находилась на высоком уровне, оставив далеко позади тогдашнюю европейскую науку и культуру. В создании и развитии э.той культуры принимали участие арабы, персы и представители других исламизированных народов как члены единого великого мусульманского общества. Ее успешному развитию способствовало то, что арабский язык был единым языком, которым пользовались при изложении своих трудов все мусульманские ученые независимо от своего происхождения, а не только арабы. Именно на этом языке были написаны почти все научные, философские и литературные произведения, не говоря уже о религиозных и юридических трудах, которые были созданы в регионе ислама в классическую эпоху арабо-мусульманской культуры. Следует добавить, что арабским алфавитом пользовались как орнаментальным мотивом в мусульманском искусстве и архитектуре, особенно в са.кральной архитектуре. </w:t>
      </w:r>
    </w:p>
    <w:p w:rsidR="00021EED" w:rsidRDefault="00021EED">
      <w:pPr>
        <w:widowControl w:val="0"/>
        <w:spacing w:before="120"/>
        <w:ind w:firstLine="567"/>
        <w:jc w:val="both"/>
        <w:rPr>
          <w:color w:val="000000"/>
          <w:sz w:val="24"/>
          <w:szCs w:val="24"/>
        </w:rPr>
      </w:pPr>
      <w:r>
        <w:rPr>
          <w:color w:val="000000"/>
          <w:sz w:val="24"/>
          <w:szCs w:val="24"/>
        </w:rPr>
        <w:t xml:space="preserve">Первыми центрами науки в мусульманском мире были мечети - своеобразные университеты, ибо в них обучали всем религиозным и светским наукам. Некоторые из них получили большую известность в истории арабо-мусульманской науки как подлинные университеты. Достаточно вспомнить большую мечеть Омейядов в Дамаске (основана в 732 г.), знаменитую каирскую мечеть Аль-Азхар, известную на Западе, и другие. Ислам способствовал расцвету науки, ведь еще пророк Мухаммед сказал: «Лицезрение ученых равнозначно молитве», а его племянник Али говорил: «Добывай знания: они тебя украсят, если ты богат, и прокормят, если ты беден». Заслуживает внимания и изречение «книги - сады ученых». </w:t>
      </w:r>
    </w:p>
    <w:p w:rsidR="00021EED" w:rsidRDefault="00021EED">
      <w:pPr>
        <w:widowControl w:val="0"/>
        <w:spacing w:before="120"/>
        <w:ind w:firstLine="567"/>
        <w:jc w:val="both"/>
        <w:rPr>
          <w:color w:val="000000"/>
          <w:sz w:val="24"/>
          <w:szCs w:val="24"/>
        </w:rPr>
      </w:pPr>
      <w:r>
        <w:rPr>
          <w:color w:val="000000"/>
          <w:sz w:val="24"/>
          <w:szCs w:val="24"/>
        </w:rPr>
        <w:t xml:space="preserve">Громадный расцвет науки и философии, литературы и искусства приходится прежде всего на первый период господства династии Абас-сидов со столицей в Багдаде. Уже с конца VIII в. началась интенсивная работа по переводу важнейших греческих, персидских и индийских трудов на арабский язык. Знаменитый просвещенный халиф аль-Мамун (813-833) особенно поощрял науку и ученых, допускал свободу мысли. Именно в Багдаде в VIII-Х вв. родился подлинный энтузиазм по отношению к науке. «Поиск знания» стал как бы потребностью широких масс адептов ислама, согласно цитированным выше хадисам. Появились арабские мыслители, которые внесли в сокровищницу арабо-мусульманской культуры древние научные и философские достижения иных народов, но и своим оригинальным творчеством продвинули вперед науку и философию. </w:t>
      </w:r>
    </w:p>
    <w:p w:rsidR="00021EED" w:rsidRDefault="00021EED">
      <w:pPr>
        <w:widowControl w:val="0"/>
        <w:spacing w:before="120"/>
        <w:ind w:firstLine="567"/>
        <w:jc w:val="both"/>
        <w:rPr>
          <w:color w:val="000000"/>
          <w:sz w:val="24"/>
          <w:szCs w:val="24"/>
        </w:rPr>
      </w:pPr>
      <w:r>
        <w:rPr>
          <w:color w:val="000000"/>
          <w:sz w:val="24"/>
          <w:szCs w:val="24"/>
        </w:rPr>
        <w:t xml:space="preserve">Не только на арабском Востоке, но и на арабском Западе, в арабской Испании, называемой Андалузией, развивались блестяще наука, философия, литература и искусство под покровительством халифов Омейядов из Кордовы, а затем их преемников, эмиров - властителей мелких государств. Кордова, столица «испанских» Омейядов, прославилась как центр утонченной культуры, не уступавший Багдаду Абассидов. Наряду с Кордовой известны были также другие центры высокой культуры: Севилья, Толедо, Громада. Ученые из мусульманских стран Востока, где наука и философия уже с XII в. начали клониться к упадку, а также ученые из Италии, Франции и Англии прибывали в эти центры культуры для изучения таких светских наук, как астрономия, медицина, география и другие естественнонаучные дисциплины. </w:t>
      </w:r>
    </w:p>
    <w:p w:rsidR="00021EED" w:rsidRDefault="00021EED">
      <w:pPr>
        <w:widowControl w:val="0"/>
        <w:spacing w:before="120"/>
        <w:ind w:firstLine="567"/>
        <w:jc w:val="both"/>
        <w:rPr>
          <w:color w:val="000000"/>
          <w:sz w:val="24"/>
          <w:szCs w:val="24"/>
        </w:rPr>
      </w:pPr>
      <w:r>
        <w:rPr>
          <w:color w:val="000000"/>
          <w:sz w:val="24"/>
          <w:szCs w:val="24"/>
        </w:rPr>
        <w:t xml:space="preserve">В этом случае арабо-мусульманская культура рассматривается как промежуточная между культурами Востока и Запада. Арабский халифат включил в себя крупные культурные центры Ближнего Востока, в которых был сконцентрирован тысячелетний опыт городской культуры Шумера, Аккада, древнего Египта и др. Все культурные ценности, кристаллизованные в ходе тысячелетий различными восточными цивилизациями и эллинизмом, были освоены арабами, выражены на арабском языке и переданы Западной Европе. Определяющими в чертах, сообщенных мусульманским Востоком культуре Западной Европы, были научность, устремленность к радостям и красоте действительности. Культура мусульманского средневековья, таким образом, не только предваряла многими своими аспектами культуру ренессанса, но и прямо подготавливала ее зарождение в эпоху, названную гуманистами XV в. эпохой средневековья. В период между XII в. и эпохой Возрождения труды арабских ученых по всем областям знаний переводились и переписывались в Испании, Сицилии и Сирии, благодаря чему большинство их стало доступным в латинском переводе. Несмотря на сравнительно низкий уровень перевода и науки на Западе в те времена, эти латинские тексты способствовали возрождению тяги к знаниям в Западной Европе периода позднего средневековья. Возникает вопрос: чем же обусловлен расцвет научных знаний именно в арабо-мусульманской культуре? Немалую роль в этом сыграли следующие факторы. Прежде всего следует учитывать, что в основе ислама лежала забота о правоверных в этом, земном мире, а различные научные дисциплины оказывали здесь существенную помощь. Точные науки, математика и астрономия, а также медицина и фармакология были весьма полезны для развития цивилизации, ибо повышали уровень жизни населения и не угрожали идеологии ислама. Все это привело к развитию научных дисциплин без особых Препятствий, к достижению ими высокого уровня. </w:t>
      </w:r>
    </w:p>
    <w:p w:rsidR="00021EED" w:rsidRDefault="00021EED">
      <w:pPr>
        <w:widowControl w:val="0"/>
        <w:spacing w:before="120"/>
        <w:ind w:firstLine="567"/>
        <w:jc w:val="both"/>
        <w:rPr>
          <w:color w:val="000000"/>
          <w:sz w:val="24"/>
          <w:szCs w:val="24"/>
        </w:rPr>
      </w:pPr>
      <w:r>
        <w:rPr>
          <w:color w:val="000000"/>
          <w:sz w:val="24"/>
          <w:szCs w:val="24"/>
        </w:rPr>
        <w:t xml:space="preserve">В области точных наук достижения арабских ученых были огромны. Общеизвестно, что арабская система счета, корни которой уходят в Индию, была воспринята и распространена в Европе. Арабские ученые (Мухаммед аль-Хорезми и др.) внесли большой вклад в развитие алгебры, сферической тригонометрии, математической физики, оптики, астрономии и др. научных дисциплин. Астрономия и астрология были очень популярны среди арабов издавна, еще в домусульманскую эпоху; воспринятые исламом, они получили широкую поддержку у мусульманских властителей. </w:t>
      </w:r>
    </w:p>
    <w:p w:rsidR="00021EED" w:rsidRDefault="00021EED">
      <w:pPr>
        <w:widowControl w:val="0"/>
        <w:spacing w:before="120"/>
        <w:ind w:firstLine="567"/>
        <w:jc w:val="both"/>
        <w:rPr>
          <w:color w:val="000000"/>
          <w:sz w:val="24"/>
          <w:szCs w:val="24"/>
        </w:rPr>
      </w:pPr>
      <w:r>
        <w:rPr>
          <w:color w:val="000000"/>
          <w:sz w:val="24"/>
          <w:szCs w:val="24"/>
        </w:rPr>
        <w:t xml:space="preserve">Высокого уровня развития у арабов достигла химия. Известность получил Джабар Ибн Хайян из Куфы, создатель основ экспериментальной химии. Он занимался не только проблемами теории химии, но и в своих многочисленных экспериментальных исследованиях стремился получить данные для практического применения в процессах выплавки стали, окраски тканей и кожи, производства стекла и пр. В общем можно сказать, что арабские ученые в области химии открыли окись серы, окись азота, азотное серебро и другие соединения, а также дистилляцию и кристаллизацию. </w:t>
      </w:r>
    </w:p>
    <w:p w:rsidR="00021EED" w:rsidRDefault="00021EED">
      <w:pPr>
        <w:widowControl w:val="0"/>
        <w:spacing w:before="120"/>
        <w:ind w:firstLine="567"/>
        <w:jc w:val="both"/>
        <w:rPr>
          <w:color w:val="000000"/>
          <w:sz w:val="24"/>
          <w:szCs w:val="24"/>
        </w:rPr>
      </w:pPr>
      <w:r>
        <w:rPr>
          <w:color w:val="000000"/>
          <w:sz w:val="24"/>
          <w:szCs w:val="24"/>
        </w:rPr>
        <w:t xml:space="preserve">Весьма высокий уровень у арабов имела медицина, ее достижения в различных областях длительное время питали европейскую медицину. Один из первых знаменитых врачей ар-Рази (IX в.) был величайшим клиницистом в мире ислама, многие его труды являются настоящими медицинскими энциклопедиями. Крупную энциклопедию в области медицины представляет собой и «Канон медицины» знаменитого Ибн Сины (Авиценны). Величайший хирург арабского мира аз-Захрави поднял хирургию до ранга самостоятельной науки, его важнейший трактат «Ташриф» положил начало иллюстрированным трудам по хирургии. Он стал применять антисептические средства при лечении ран и накожных повреждений, изобрел нити для хирургических швов, а также около 200 хирургических инструментов, которые впоследствии использовались хирургами как в мусульманском, так и в христианском мире. Другим знаменитым пионером медицины был Ибн Зухр (Авен-зоар), один из крупнейших арабских врачей Испании (1094-1160). Он первым описал воспаление легких, рак желудка и др.; его считают предвестником экспериментальной медицины. </w:t>
      </w:r>
    </w:p>
    <w:p w:rsidR="00021EED" w:rsidRDefault="00021EED">
      <w:pPr>
        <w:widowControl w:val="0"/>
        <w:spacing w:before="120"/>
        <w:ind w:firstLine="567"/>
        <w:jc w:val="both"/>
        <w:rPr>
          <w:color w:val="000000"/>
          <w:sz w:val="24"/>
          <w:szCs w:val="24"/>
        </w:rPr>
      </w:pPr>
      <w:r>
        <w:rPr>
          <w:color w:val="000000"/>
          <w:sz w:val="24"/>
          <w:szCs w:val="24"/>
        </w:rPr>
        <w:t xml:space="preserve">Арабским ученым мы обязаны также созданием фармацевтики как признанной профессии, фармакология стала самостоятельной наукой, независимой от медицины, хотя и связанной с нею. Они придавали огромное значение химиотерапии, многие лекарственные травы арабской фармакопеи до сих пор используются в лечении: сенна, спорыш и др. Арабские географы и натуралисты обогатили зоологию и ботанику, изучая флору и фауну многих стран. </w:t>
      </w:r>
    </w:p>
    <w:p w:rsidR="00021EED" w:rsidRDefault="00021EED">
      <w:pPr>
        <w:widowControl w:val="0"/>
        <w:spacing w:before="120"/>
        <w:ind w:firstLine="567"/>
        <w:jc w:val="both"/>
        <w:rPr>
          <w:color w:val="000000"/>
          <w:sz w:val="24"/>
          <w:szCs w:val="24"/>
        </w:rPr>
      </w:pPr>
      <w:r>
        <w:rPr>
          <w:color w:val="000000"/>
          <w:sz w:val="24"/>
          <w:szCs w:val="24"/>
        </w:rPr>
        <w:t xml:space="preserve">Арабское искусство врачевания знало водотерапию, психотерапию и лечебную диету. Следует обратить внимание на то, что в арабском мире было построено много госпиталей, в том числе и специальные госпитали для психически больных; часто эти госпитали были связаны с научными учреждениями. Обычно в соответствии с традицией арабо-мусульманского строительства в новом городе возводили мечеть, госпиталь и школу или другие общественные учреждения, которые способствовали физическому и духовному здоровью человека. Можно сказать, что арабские ученые пополнили сумму человеческих знаний новыми и оригинальными сведениями, открытыми в области естествознания и медицины, обогатив тем самым все человечество. </w:t>
      </w:r>
    </w:p>
    <w:p w:rsidR="00021EED" w:rsidRDefault="00021EED">
      <w:pPr>
        <w:widowControl w:val="0"/>
        <w:spacing w:before="120"/>
        <w:ind w:firstLine="567"/>
        <w:jc w:val="both"/>
        <w:rPr>
          <w:color w:val="000000"/>
          <w:sz w:val="24"/>
          <w:szCs w:val="24"/>
        </w:rPr>
      </w:pPr>
      <w:r>
        <w:rPr>
          <w:color w:val="000000"/>
          <w:sz w:val="24"/>
          <w:szCs w:val="24"/>
        </w:rPr>
        <w:t xml:space="preserve">Представляет интерес и философская традиция мусульманского Востока, которая имеет два компонента - эллинизм и ислам, что обусловливает ее особые черты. Ведь все виды знания, все дисциплины, за которыми арабская классическая мысль признавала право на существование, благодаря Корану получали религиозное осмысление. Ибо ^оран не только утверждал единство Аллаха, судьи и творца, как говорится в откровениях пророка Мухаммеда, не только устанавливал религиозную связь между верующим и его творцом-благодетелем, но и 'давал также импульс к неутомимому творческому поиску во всех областях знания. Следует учитывать и то, что специализация в науке никогда не препятствовала арабским ученым и мыслителям соотносить друг с другом различные дисциплины и связывать разные области знания в единое целое. </w:t>
      </w:r>
    </w:p>
    <w:p w:rsidR="00021EED" w:rsidRDefault="00021EED">
      <w:pPr>
        <w:widowControl w:val="0"/>
        <w:spacing w:before="120"/>
        <w:ind w:firstLine="567"/>
        <w:jc w:val="both"/>
        <w:rPr>
          <w:color w:val="000000"/>
          <w:sz w:val="24"/>
          <w:szCs w:val="24"/>
        </w:rPr>
      </w:pPr>
      <w:r>
        <w:rPr>
          <w:color w:val="000000"/>
          <w:sz w:val="24"/>
          <w:szCs w:val="24"/>
        </w:rPr>
        <w:t xml:space="preserve">Все это необходимо иметь в виду при рассмотрении арабо-мусульманской философии, которая явно отличалась от строго религиозного аспекта классического ислама. Более того, она даже утверждала себя "как видимая противоположность этому аспекту, о чем свидетельствуют постоянные расхождения в воззрениях на соответствующую роль разума и веры, деление на религиозное и рациональное знание, на рациональные суждения и суждения канонического (религиозного) права. Однако философия фактически переплеталась с теологией, когда дело касалось этики, политики и метафизики, точно так же, как каноническое право использовало области знания, которыми занимались философы: логику, математику, риторику, естественные науки.  Взаимопроникновение философии и теологии можно наблюдать в работах мутазилитов, сторонников разума во всех областях, включая и религию, а также в произведениях таких гуманистов, как ад-Джахиз. Эта Тренденция к синтезу еще более четко прослеживается в Х в. в трудах  грамматиков, правоведов-теологов, литераторов, медиков и таких энциклопедистов, как «Братья чистоты». Ярким примером такой тенденции к синтезу служат знаменитые сказки «Тысяча и одна ночь», в которых отражено мышление народа, раскрываются его желания, верования и представления. Эта связь между гуманитарными науками и литературой обнаруживается в произведениях ряда авторов, в частности в трудах  великого ученого аль-Бируни (ум. в 1048 г.), чья философия во многих отношениях удивительно напоминает философию XX в. </w:t>
      </w:r>
    </w:p>
    <w:p w:rsidR="00021EED" w:rsidRDefault="00021EED">
      <w:pPr>
        <w:widowControl w:val="0"/>
        <w:spacing w:before="120"/>
        <w:ind w:firstLine="567"/>
        <w:jc w:val="both"/>
        <w:rPr>
          <w:color w:val="000000"/>
          <w:sz w:val="24"/>
          <w:szCs w:val="24"/>
        </w:rPr>
      </w:pPr>
      <w:r>
        <w:rPr>
          <w:color w:val="000000"/>
          <w:sz w:val="24"/>
          <w:szCs w:val="24"/>
        </w:rPr>
        <w:t xml:space="preserve">Процесс взаимопроникновения философии и теологии вместе с тем характеризовался постоянным столкновением двух основных подходов - рационалистического, продолжавшего традиции греческой 1; мысли, и традиционного, заключавшегося в прямом толковании священных текстов (Корана и хадисов). И все же многие мыслители не придерживались в своем поиске такого разграничения. Нередко это 1 были выдающиеся философы, например, Ибн Сина (Авиценна, ум. в 1 1037 г.), Ибн Рушд (Аверроэс, ум. в 1198 г.), Ибн Хальдун (ум. в 1 1406 г.). Философская мысль Ибн Сины оказала сильное влияние на ^ философию мусульманского Востока, тогда как философская мысль Аверроэса наложила глубокий отпечаток на средневековую европейскую философию, где аверроизм был весьма важным философским течением. В целом можно сказать, что арабские мыслители и ученые оказали громадное влияние на культуру Запада, особенно в таких областях знания, как математика, астрономия, медицина и философия. </w:t>
      </w:r>
    </w:p>
    <w:p w:rsidR="00021EED" w:rsidRDefault="00021EED">
      <w:pPr>
        <w:widowControl w:val="0"/>
        <w:spacing w:before="120"/>
        <w:ind w:firstLine="567"/>
        <w:jc w:val="both"/>
        <w:rPr>
          <w:color w:val="000000"/>
          <w:sz w:val="24"/>
          <w:szCs w:val="24"/>
        </w:rPr>
      </w:pPr>
      <w:r>
        <w:rPr>
          <w:color w:val="000000"/>
          <w:sz w:val="24"/>
          <w:szCs w:val="24"/>
        </w:rPr>
        <w:t xml:space="preserve">Арабо-мусульманская культура не создала пластических искусств - живописи и скульптуры в европейском или античном понимании искусства. Ведь ислам отрицательно относился к изображению любого живого существа в живописи и скульптуре, поэтому они были представлены орнаментальными, абстрактными мотивами. Иными словами, эквивалентами пластических искусств в арабо-мусульманской культуре были художественная каллиграфия и миниатюрная живопись. Искусство каллиграфии в мире ислама считалось самым благородным искусством, а каллиграфы имели свои «академии» и пользовались большим почетом. </w:t>
      </w:r>
    </w:p>
    <w:p w:rsidR="00021EED" w:rsidRDefault="00021EED">
      <w:pPr>
        <w:widowControl w:val="0"/>
        <w:spacing w:before="120"/>
        <w:ind w:firstLine="567"/>
        <w:jc w:val="both"/>
        <w:rPr>
          <w:color w:val="000000"/>
          <w:sz w:val="24"/>
          <w:szCs w:val="24"/>
        </w:rPr>
      </w:pPr>
      <w:r>
        <w:rPr>
          <w:color w:val="000000"/>
          <w:sz w:val="24"/>
          <w:szCs w:val="24"/>
        </w:rPr>
        <w:t xml:space="preserve">Необходимо отметить, что абстрактность мусульманского искусства далека от современного абстракционизма. Современные художники находят в абстракции ответ на иррациональные подсознательные импульсы; для мусульманского же художника абстрактная живопись непосредственно отражает единство в многообразии. Мусульманское искусство состоит в воспроизведении предметов в соответствии с их природой, а она насыщена красотой, поскольку происходит от бога: не остается ничего другого, как выявить и выразить эту красоту. В исламской концепции искусство в широком смысле является средством облагораживания материала. Для мусульманского искусства (ковроткачество, архитектура, живопись, каллиграфия) характерны повторение выразительных геометрических мотивов, неожиданная смена ритма и диагональная симметрия. Исламский строй ума включает в себя острое ощущение хрупкости мира, емкость мысли и действия, чувства ритма. </w:t>
      </w:r>
    </w:p>
    <w:p w:rsidR="00021EED" w:rsidRDefault="00021EED">
      <w:pPr>
        <w:widowControl w:val="0"/>
        <w:spacing w:before="120"/>
        <w:ind w:firstLine="567"/>
        <w:jc w:val="both"/>
        <w:rPr>
          <w:color w:val="000000"/>
          <w:sz w:val="24"/>
          <w:szCs w:val="24"/>
        </w:rPr>
      </w:pPr>
      <w:r>
        <w:rPr>
          <w:color w:val="000000"/>
          <w:sz w:val="24"/>
          <w:szCs w:val="24"/>
        </w:rPr>
        <w:t xml:space="preserve">Другим типичным примером арабо-мусульманской культуры являются арабеска, специфический мусульманский орнамент, в котором логика связана с живой целостностью ритма. Элементы мусульманского Декоративного искусства заимствованы из исторического прошлого, общего для народов Азии, Ближнего Востока и Северной Европы. Ислам ассимилирует эти архаические элементы, сводя их к наиболее абстрактному и чистому определению, в известной степени нивелирует их и таким образом лишает всякого магического характера. Как результат такого синтеза арабеска имеет аналогии в арабской риторике и поэзии, отличающихся ритмическим течением мысли, наполненным строго связанными параллелями и инверсиями. Для мусульман арабеска - не только возможность создания искусства без картин, но и средство рассеивания картины или того, что ей соответствует в мысли. В арабеске воспроизведение индивидуальной формы невозможно вследствие бесконечности полотна. </w:t>
      </w:r>
    </w:p>
    <w:p w:rsidR="00021EED" w:rsidRDefault="00021EED">
      <w:pPr>
        <w:widowControl w:val="0"/>
        <w:spacing w:before="120"/>
        <w:ind w:firstLine="567"/>
        <w:jc w:val="both"/>
        <w:rPr>
          <w:color w:val="000000"/>
          <w:sz w:val="24"/>
          <w:szCs w:val="24"/>
        </w:rPr>
      </w:pPr>
      <w:r>
        <w:rPr>
          <w:color w:val="000000"/>
          <w:sz w:val="24"/>
          <w:szCs w:val="24"/>
        </w:rPr>
        <w:t xml:space="preserve">Каллиграфия, наиболее благородное визуальное искусство ислама, имеет функцию, аналогичную функциям икон в христианском искусстве, так как представляет видимое тело божественного Слова. Арабские слова в священных письменах соотносятся с арабесками, прежде всего с растительным орнаментом, связанным с азиатским символом древа мира, листья которого отвечают словам святой книги. </w:t>
      </w:r>
    </w:p>
    <w:p w:rsidR="00021EED" w:rsidRDefault="00021EED">
      <w:pPr>
        <w:widowControl w:val="0"/>
        <w:spacing w:before="120"/>
        <w:ind w:firstLine="567"/>
        <w:jc w:val="both"/>
        <w:rPr>
          <w:color w:val="000000"/>
          <w:sz w:val="24"/>
          <w:szCs w:val="24"/>
        </w:rPr>
      </w:pPr>
      <w:r>
        <w:rPr>
          <w:color w:val="000000"/>
          <w:sz w:val="24"/>
          <w:szCs w:val="24"/>
        </w:rPr>
        <w:t xml:space="preserve">В арабо-мусульманском мире каллиграфия широко использовалась в архитектуре и как средство передачи текста, и просто для украшения. Архитекторы порой покрывали целые стены дворцов и мечетей затейливой арабской вязью, стилизованными мотивами из растительного мира и геометрическими узорами. Знаменита и сама архитектура, шедеврами которой являются Тадж-Махал, голубая мечеть в Стамбуле, в основе которой лежит христианский храм, голубые купола самаркандских и исфаганских мечетей, дворец Альгаморы в Гранаде, дворцы и мечети Кордовы. Нужно вспомнить и узорные изразцы мусульманской архитектуры, орнаменты которых впоследствии принесли известность персидским коврам. </w:t>
      </w:r>
    </w:p>
    <w:p w:rsidR="00021EED" w:rsidRDefault="00021EED">
      <w:pPr>
        <w:widowControl w:val="0"/>
        <w:spacing w:before="120"/>
        <w:ind w:firstLine="567"/>
        <w:jc w:val="both"/>
        <w:rPr>
          <w:color w:val="000000"/>
          <w:sz w:val="24"/>
          <w:szCs w:val="24"/>
        </w:rPr>
      </w:pPr>
      <w:r>
        <w:rPr>
          <w:color w:val="000000"/>
          <w:sz w:val="24"/>
          <w:szCs w:val="24"/>
        </w:rPr>
        <w:t xml:space="preserve">Многие примеры исламского искусства можно увидеть в западном полушарии благодаря конкистадорам. В мексиканском городе Пуэбло стены старинных католических церквей покрыты изразцовой мозаикой с растительным орнаментом. Оказывается, что взаимно соперничающие культуры и религии взаимно обогащают друг друга. </w:t>
      </w:r>
    </w:p>
    <w:p w:rsidR="00021EED" w:rsidRDefault="00021EED">
      <w:pPr>
        <w:widowControl w:val="0"/>
        <w:spacing w:before="120"/>
        <w:ind w:firstLine="567"/>
        <w:jc w:val="both"/>
        <w:rPr>
          <w:color w:val="000000"/>
          <w:sz w:val="24"/>
          <w:szCs w:val="24"/>
        </w:rPr>
      </w:pPr>
      <w:r>
        <w:rPr>
          <w:color w:val="000000"/>
          <w:sz w:val="24"/>
          <w:szCs w:val="24"/>
        </w:rPr>
        <w:t xml:space="preserve">Своеобразие присуще- и мусульманскому пониманию морали и права, ибо считается, что следование исламской морали и законам шариата с верой в Аллаха дает возможность высшего нравственного совершенствования личности. </w:t>
      </w:r>
    </w:p>
    <w:p w:rsidR="00021EED" w:rsidRDefault="00021EED">
      <w:pPr>
        <w:widowControl w:val="0"/>
        <w:spacing w:before="120"/>
        <w:ind w:firstLine="567"/>
        <w:jc w:val="both"/>
        <w:rPr>
          <w:color w:val="000000"/>
          <w:sz w:val="24"/>
          <w:szCs w:val="24"/>
        </w:rPr>
      </w:pPr>
      <w:r>
        <w:rPr>
          <w:color w:val="000000"/>
          <w:sz w:val="24"/>
          <w:szCs w:val="24"/>
        </w:rPr>
        <w:t xml:space="preserve">Наряду с принципом этического абсолютизма ислам утверждает принцип морального догматизма, требуя тем самым от приверженцев религии безусловного выполнения коранических моральных норм как данных богом и поэтому не подлежащих разумному обоснованию, независимо от социальных последствий такого поведения. Это значит, что человек должен вести себя строго определенным образом, не потому, что разумно и целесообразно, а в силу того, что так предписано аллахом. Последовательное внедрение принципов исламской морали в сознание индивида, требование неукоснительного следования им ведет к утверждению среди адептов ислама слепой, некритической приверженности нормам этой морали, воинственной нетерпимости к инакомыслию и инакомыслящим. Такой религиозный фанатизм в истории неоднократно оборачивался массовым физическим уничтожением идейных противников под флагом «борьбы с неверными», так как, подчеркивает известный французский востоковед А. Массэ, «распространение ислама с оружием в руках являлось религиозным долгом», а война «считалась справедливой, если она была предпринята с целью обратить людей в истинную веру. Такой способ обращения в истинную веру не раз приводил к пролитию безвинной крови «неверных», да и правоверных тоже. </w:t>
      </w:r>
    </w:p>
    <w:p w:rsidR="00021EED" w:rsidRDefault="00021EED">
      <w:pPr>
        <w:widowControl w:val="0"/>
        <w:spacing w:before="120"/>
        <w:ind w:firstLine="567"/>
        <w:jc w:val="both"/>
        <w:rPr>
          <w:color w:val="000000"/>
          <w:sz w:val="24"/>
          <w:szCs w:val="24"/>
        </w:rPr>
      </w:pPr>
      <w:r>
        <w:rPr>
          <w:color w:val="000000"/>
          <w:sz w:val="24"/>
          <w:szCs w:val="24"/>
        </w:rPr>
        <w:t xml:space="preserve">В убеждении мусульман вся организация халифата - его власть и законы - происходят от аллаха, что выражает специфическую оппозицию исламского мышления: противопоставлено божественное человеческому или «небесное» противопоставлено «земному», но вместе с тем не было оппозиции между религиозным и светским. Так как социальная жизнь людей, в том числе и их мораль, подчинена божественному закону, то нельзя говорить о существовании светских законов, противостоящих религиозным законам, светской власти, находящейся в оппозиции религиозной власти. Ведь существовала единая мусульманская власть, источником которой является бог, т.е. перед нами картина весьма специфической теократии. Таким образом, цивилизация ислама организована вокруг весьма простых исходных концепций - религиозных догматов и законов, вытекающих из Корана и сунны - традиции, которую оставил после себя пророк. Мухаммед. В целом можно сказать, что ислам - это образ жизни. </w:t>
      </w:r>
    </w:p>
    <w:p w:rsidR="00021EED" w:rsidRDefault="00021EED">
      <w:pPr>
        <w:widowControl w:val="0"/>
        <w:spacing w:before="120"/>
        <w:ind w:firstLine="567"/>
        <w:jc w:val="both"/>
        <w:rPr>
          <w:color w:val="000000"/>
          <w:sz w:val="24"/>
          <w:szCs w:val="24"/>
        </w:rPr>
      </w:pPr>
      <w:r>
        <w:rPr>
          <w:color w:val="000000"/>
          <w:sz w:val="24"/>
          <w:szCs w:val="24"/>
        </w:rPr>
        <w:t>Вклад арабо-мусульманской культуры в сокровищницу мировой культуры весьма значителен. О достижениях арабской науки в мировом масштабе уже говорилось выше. Существующее свыше тысячи лет, от Испании до Индии, искусство ислама играет в искусстве мира важную роль, особенно произведения художественного ремесла и ткани. Запад использовал его в качестве образца, перенимая мотивы из мусульманской Испании; в архитектуре Сицилии и Венеции, в тканях из Лукки и Флоренции видно сильное влияние искусства ислама. В XVII в. на Западе возникла мода на культуру и украшения мусульманского Востока. Поэзия поэтов-жизнелюбцев средневековья - Низами, Хафиза, Джами, Омара Хайяма, Руми и многих других - вдохновляла европейских и американских поэтов на создание шедевров мировой поэзии. Действенность арабо-мусульманской культуры проявляется в наше время в феномене сильного противостояния мира ислама вестер-низации, идущей из круга западных культур.</w:t>
      </w:r>
    </w:p>
    <w:p w:rsidR="00021EED" w:rsidRDefault="00021EED">
      <w:bookmarkStart w:id="0" w:name="_GoBack"/>
      <w:bookmarkEnd w:id="0"/>
    </w:p>
    <w:sectPr w:rsidR="00021EED">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496"/>
    <w:rsid w:val="00021EED"/>
    <w:rsid w:val="001E1496"/>
    <w:rsid w:val="00315268"/>
    <w:rsid w:val="00E52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BA44F2-2FB9-4BB1-AEDF-D56A1DCA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4435</Words>
  <Characters>25285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Культура классического арабского Востока</vt:lpstr>
    </vt:vector>
  </TitlesOfParts>
  <Company>PERSONAL COMPUTERS</Company>
  <LinksUpToDate>false</LinksUpToDate>
  <CharactersWithSpaces>29661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классического арабского Востока</dc:title>
  <dc:subject/>
  <dc:creator>USER</dc:creator>
  <cp:keywords/>
  <dc:description/>
  <cp:lastModifiedBy>admin</cp:lastModifiedBy>
  <cp:revision>2</cp:revision>
  <dcterms:created xsi:type="dcterms:W3CDTF">2014-02-15T15:14:00Z</dcterms:created>
  <dcterms:modified xsi:type="dcterms:W3CDTF">2014-02-15T15:14:00Z</dcterms:modified>
</cp:coreProperties>
</file>