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6AE" w:rsidRPr="00621C3E" w:rsidRDefault="004B06AE" w:rsidP="004B06AE">
      <w:pPr>
        <w:spacing w:before="120"/>
        <w:jc w:val="center"/>
        <w:rPr>
          <w:b/>
          <w:bCs/>
          <w:sz w:val="32"/>
          <w:szCs w:val="32"/>
        </w:rPr>
      </w:pPr>
      <w:r w:rsidRPr="00621C3E">
        <w:rPr>
          <w:b/>
          <w:bCs/>
          <w:sz w:val="32"/>
          <w:szCs w:val="32"/>
        </w:rPr>
        <w:t>Казанский Кремль</w:t>
      </w:r>
    </w:p>
    <w:p w:rsidR="004B06AE" w:rsidRDefault="00BB6644" w:rsidP="004B06AE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азанский Кремль" style="width:243pt;height:111.7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4B06AE" w:rsidRDefault="004B06AE" w:rsidP="004B06AE">
      <w:pPr>
        <w:spacing w:before="120"/>
        <w:ind w:firstLine="567"/>
        <w:jc w:val="both"/>
      </w:pPr>
      <w:r w:rsidRPr="00685611">
        <w:t xml:space="preserve">Казанский Кремль является уникальным архитектурным и историческим памятником, по праву причисленным к самым замечательным объектам мирового наследия. </w:t>
      </w:r>
    </w:p>
    <w:p w:rsidR="004B06AE" w:rsidRDefault="004B06AE" w:rsidP="004B06AE">
      <w:pPr>
        <w:spacing w:before="120"/>
        <w:ind w:firstLine="567"/>
        <w:jc w:val="both"/>
      </w:pPr>
      <w:r w:rsidRPr="00685611">
        <w:t>30 ноября 2000 года на сессии Комитета по Всемирному наследию ЮНЕСКО историко-архитектурный комплекс Казанского Кремля был включен в список Всемирного наследия ЮНЕСКО.</w:t>
      </w:r>
    </w:p>
    <w:p w:rsidR="004B06AE" w:rsidRDefault="004B06AE" w:rsidP="004B06AE">
      <w:pPr>
        <w:spacing w:before="120"/>
        <w:ind w:firstLine="567"/>
        <w:jc w:val="both"/>
      </w:pPr>
      <w:r w:rsidRPr="00685611">
        <w:t>Казанский Кремль - это:</w:t>
      </w:r>
    </w:p>
    <w:p w:rsidR="004B06AE" w:rsidRDefault="004B06AE" w:rsidP="004B06AE">
      <w:pPr>
        <w:spacing w:before="120"/>
        <w:ind w:firstLine="567"/>
        <w:jc w:val="both"/>
      </w:pPr>
      <w:r w:rsidRPr="00685611">
        <w:t xml:space="preserve">единственный в мире действующий центр татарской государственной культуры и государственной власти; </w:t>
      </w:r>
    </w:p>
    <w:p w:rsidR="004B06AE" w:rsidRDefault="004B06AE" w:rsidP="004B06AE">
      <w:pPr>
        <w:spacing w:before="120"/>
        <w:ind w:firstLine="567"/>
        <w:jc w:val="both"/>
      </w:pPr>
      <w:r w:rsidRPr="00685611">
        <w:t xml:space="preserve">единственная сохранившаяся в </w:t>
      </w:r>
      <w:r w:rsidRPr="00621C3E">
        <w:t>Российской Федерации</w:t>
      </w:r>
      <w:r w:rsidRPr="00685611">
        <w:t xml:space="preserve"> татарская крепость, в которой сбережены основы первоначальной градостроительной идеи: основы планировки, градостроительная композиция и функциональная организация архитектурных комплексов; </w:t>
      </w:r>
    </w:p>
    <w:p w:rsidR="004B06AE" w:rsidRDefault="004B06AE" w:rsidP="004B06AE">
      <w:pPr>
        <w:spacing w:before="120"/>
        <w:ind w:firstLine="567"/>
        <w:jc w:val="both"/>
      </w:pPr>
      <w:r w:rsidRPr="00685611">
        <w:t xml:space="preserve">итог исторического взаимодействия различных градостроительных и архитектурных культур: волжско-булгарской, золотоордынской, средневековой казанско-татарской, итальянской, русской и современной; </w:t>
      </w:r>
    </w:p>
    <w:p w:rsidR="004B06AE" w:rsidRDefault="004B06AE" w:rsidP="004B06AE">
      <w:pPr>
        <w:spacing w:before="120"/>
        <w:ind w:firstLine="567"/>
        <w:jc w:val="both"/>
      </w:pPr>
      <w:r w:rsidRPr="00685611">
        <w:t xml:space="preserve">наиболее северная точка распространения исламской культуры в мире и наиболее южная точка распространения памятников псковско-новгородского строительного стиля в России; </w:t>
      </w:r>
    </w:p>
    <w:p w:rsidR="004B06AE" w:rsidRDefault="004B06AE" w:rsidP="004B06AE">
      <w:pPr>
        <w:spacing w:before="120"/>
        <w:ind w:firstLine="567"/>
        <w:jc w:val="both"/>
      </w:pPr>
      <w:r w:rsidRPr="00685611">
        <w:t xml:space="preserve">единственный в своем роде образец концептуального синтеза татарского и русского архитектурных стилей. </w:t>
      </w:r>
    </w:p>
    <w:p w:rsidR="004B06AE" w:rsidRDefault="004B06AE" w:rsidP="004B06AE">
      <w:pPr>
        <w:spacing w:before="120"/>
        <w:ind w:firstLine="567"/>
        <w:jc w:val="both"/>
      </w:pPr>
      <w:r w:rsidRPr="00685611">
        <w:t>Казанский Кремль прошел в своем многовековом развитии целый ряд исторических этапов, всегда оставаясь центром притяжения окружающего края. До 10 в., в свой догородской период, он был отдельно стоящим неукрепленным поселением. В домонгольский период, с 10 по I пол. 13 в., крепость развивала свои военные и торговые функции. Уже в 12 в. Казанский Кремль становится каменным форпостом на северной границе Волжской Булгарии.</w:t>
      </w:r>
    </w:p>
    <w:p w:rsidR="004B06AE" w:rsidRDefault="004B06AE" w:rsidP="004B06AE">
      <w:pPr>
        <w:spacing w:before="120"/>
        <w:ind w:firstLine="567"/>
        <w:jc w:val="both"/>
      </w:pPr>
      <w:r w:rsidRPr="00685611">
        <w:t>Со II пол. 13 в. до I пол. 15 в. Кремль (или, по-татарски, Керман) превращается в центр Казанского княжества в составе Золотой Орды.</w:t>
      </w:r>
    </w:p>
    <w:p w:rsidR="004B06AE" w:rsidRDefault="004B06AE" w:rsidP="004B06AE">
      <w:pPr>
        <w:spacing w:before="120"/>
        <w:ind w:firstLine="567"/>
        <w:jc w:val="both"/>
      </w:pPr>
      <w:r w:rsidRPr="00685611">
        <w:t>После распада Золотой Орды Казанский Кремль - военный и административный центр Казанского ханства, независимо просуществовавшего с 1438 по 1552 год.</w:t>
      </w:r>
    </w:p>
    <w:p w:rsidR="004B06AE" w:rsidRDefault="004B06AE" w:rsidP="004B06AE">
      <w:pPr>
        <w:spacing w:before="120"/>
        <w:ind w:firstLine="567"/>
        <w:jc w:val="both"/>
      </w:pPr>
      <w:r w:rsidRPr="00685611">
        <w:t>Историческая преемственность основного предназначения Казанского Кремля обусловила вслед падению Казани его превращение в административный и военный центр присоединенного Поволжья (1552-1708 гг). С 1708 года Кремль - центр 1-ой, а со II пол. 18 в. - 2-й Казанской губернии.</w:t>
      </w:r>
    </w:p>
    <w:p w:rsidR="004B06AE" w:rsidRDefault="004B06AE" w:rsidP="004B06AE">
      <w:pPr>
        <w:spacing w:before="120"/>
        <w:ind w:firstLine="567"/>
        <w:jc w:val="both"/>
      </w:pPr>
      <w:r w:rsidRPr="00685611">
        <w:t xml:space="preserve">С 1922 по 1992 год Казанский Кремль продолжал выполнять свое предназначение как административный центр Татарской автономной республики, а с 1992 года как государственный центр </w:t>
      </w:r>
      <w:r w:rsidRPr="00621C3E">
        <w:t>Республики Татарстан</w:t>
      </w:r>
      <w:r w:rsidRPr="00685611">
        <w:t xml:space="preserve"> в составе Российской Федерации. В Кремле расположена резиденция Президента Татарстана, на его территории по традиции находятся различные министерства и ведомства республики.</w:t>
      </w:r>
    </w:p>
    <w:p w:rsidR="004B06AE" w:rsidRDefault="004B06AE" w:rsidP="004B06AE">
      <w:pPr>
        <w:spacing w:before="120"/>
        <w:ind w:firstLine="567"/>
        <w:jc w:val="both"/>
      </w:pPr>
      <w:r w:rsidRPr="00685611">
        <w:t xml:space="preserve">Казанский Кремль - не единственная старинная городская крепость на берегах Волги, но лишь в Казани эта историческая цитадель представляет собой уникальный памятник ханского периода поволжской истории - единственную сохранившуюся татарскую крепость со следами первоначальной концепции городского строительства. </w:t>
      </w:r>
    </w:p>
    <w:p w:rsidR="004B06AE" w:rsidRDefault="004B06AE" w:rsidP="004B06AE">
      <w:pPr>
        <w:spacing w:before="120"/>
        <w:ind w:firstLine="567"/>
        <w:jc w:val="both"/>
      </w:pPr>
      <w:r w:rsidRPr="00685611">
        <w:t>В комплексе Казанского Кремля легко различаются эпохальные культурно-цивилизационные влияния Волжской Булгарии, Золотой Орды и Казанского ханства; его архитектура и ныне предстает слитным обобщением собственно татарского, итальянского и русского архитектурного мышления.</w:t>
      </w:r>
    </w:p>
    <w:p w:rsidR="004B06AE" w:rsidRDefault="004B06AE" w:rsidP="004B06AE">
      <w:pPr>
        <w:spacing w:before="120"/>
        <w:ind w:firstLine="567"/>
        <w:jc w:val="both"/>
      </w:pPr>
      <w:r w:rsidRPr="00685611">
        <w:t>Исторически являясь самой северной точкой распространения мусульманства, Казанский Кремль как ядро и сердцевина Казани соединяет в себе духовное влияние двух великих религий, ислама и христианства, существуя в то же время как поистине редкостный результат единовременного взаимовлияния и взаимодействия эпохальных идей мусульманского Ренессанса и европейского Возрождения.</w:t>
      </w:r>
    </w:p>
    <w:p w:rsidR="004B06AE" w:rsidRDefault="004B06AE" w:rsidP="004B06AE">
      <w:pPr>
        <w:spacing w:before="120"/>
        <w:ind w:firstLine="567"/>
        <w:jc w:val="both"/>
      </w:pPr>
      <w:r w:rsidRPr="00685611">
        <w:t>Традиции татарского исламского зодчества, определявшие облик Казанского Кремля на протяжении столетий, были замещены традициями православного древне-русского зодчества, которое, в свою очередь, отражало в себе основополагающие черты европейской крепостной и храмовой архитектуры. После падения Казани стены и башни Казанского Кремля были перестроены; жилые, присутственные и культовые здания царского двора и соборная мечеть Кул Шариф исчезли, уступив место русским казенным домам и православным храмам, среди которых со второй половины шестнадцатого века архитектурно доминирует Благовещенский собор.</w:t>
      </w:r>
    </w:p>
    <w:p w:rsidR="004B06AE" w:rsidRDefault="004B06AE" w:rsidP="004B06AE">
      <w:pPr>
        <w:spacing w:before="120"/>
        <w:ind w:firstLine="567"/>
        <w:jc w:val="both"/>
      </w:pPr>
      <w:r w:rsidRPr="00685611">
        <w:t>Английский путешественник Антоний Дженкинсон, увидев в 1558 году Казанский Кремль с волжского острова напротив устья реки Казанки, отметил: "Казань - прекрасный город, построенный по русскому и татарскому образцу, с крепким замком, стоящим на высоком холме. Замок был обнесен земляным валом с деревянными укреплениями, но русский царь приказал теперь снести старые стены и выстроить новые из белого камня."</w:t>
      </w:r>
    </w:p>
    <w:p w:rsidR="004B06AE" w:rsidRDefault="004B06AE" w:rsidP="004B06AE">
      <w:pPr>
        <w:spacing w:before="120"/>
        <w:ind w:firstLine="567"/>
        <w:jc w:val="both"/>
      </w:pPr>
      <w:r w:rsidRPr="00685611">
        <w:t xml:space="preserve">Оставаясь средоточием государственной и духовной жизни Казани и Среднего Поволжья, Казанский Кремль и после падения Казани еще долгое время играл роль военной крепости. </w:t>
      </w:r>
    </w:p>
    <w:p w:rsidR="004B06AE" w:rsidRDefault="004B06AE" w:rsidP="004B06AE">
      <w:pPr>
        <w:spacing w:before="120"/>
        <w:ind w:firstLine="567"/>
        <w:jc w:val="both"/>
      </w:pPr>
      <w:r w:rsidRPr="00685611">
        <w:t xml:space="preserve">По мере продвижения границ русского государства на юг и восток Казанский Кремль постепенно утрачивал военную, одновременно укрепляя свою административную функцию, что отражалось в его внутреннем архитектурном облике. Этот облик все больше терял исконно татарские черты, приобретая взамен черты русского и западно-европейского влияния. </w:t>
      </w:r>
    </w:p>
    <w:p w:rsidR="004B06AE" w:rsidRDefault="004B06AE" w:rsidP="004B06AE">
      <w:pPr>
        <w:spacing w:before="120"/>
        <w:ind w:firstLine="567"/>
        <w:jc w:val="both"/>
      </w:pPr>
      <w:r w:rsidRPr="00685611">
        <w:t>Пугачевское восстание 1773-1775 годов вновь превратило Казанский Кремль в крепость, которую восставшие обстреливали пушками в течение двух дней, но безуспешно. 14 июля 1774 года войска Емельяна Пугачева были вынуждены отступить от Казани и 8 сентября того же года сам Пугачев был выдан властям. Емельян Пугачев все же побывал в Казанском Кремле - в одном из его казематов он содержался по пути на казнь в Москву. Пугачевский штурм стал последним в военной истории Казанского Кремля. После подавления Пугачевского восстания был утвержден первый регулярный план городской застройки Казани. Его автором был архитектор В. И. Кафтырев, который, начиная с 1774 года, начал воплощать свой план в жизнь.</w:t>
      </w:r>
    </w:p>
    <w:p w:rsidR="004B06AE" w:rsidRDefault="004B06AE" w:rsidP="004B06AE">
      <w:pPr>
        <w:spacing w:before="120"/>
        <w:ind w:firstLine="567"/>
        <w:jc w:val="both"/>
      </w:pPr>
      <w:r w:rsidRPr="00685611">
        <w:t xml:space="preserve">Комплексный план предусматривал возведение в Кремле ансамбля Присутственных мест в рамках комплексной застройки окружающих Кремль площадей и улиц. Искусная планировка позволила сохранить нетронутыми все наиболее крупные и значительные постройки, которые стали составной частью новой градостроительной схемы. Центральной точкой этой схемы остался Казанский Кремль, от которого радиально отходили широкие улицы Проломная, Воскресенская (Кремлевская), Арская (К. Маркса) и другие. </w:t>
      </w:r>
    </w:p>
    <w:p w:rsidR="004B06AE" w:rsidRDefault="004B06AE" w:rsidP="004B06AE">
      <w:pPr>
        <w:spacing w:before="120"/>
        <w:ind w:firstLine="567"/>
        <w:jc w:val="both"/>
      </w:pPr>
      <w:r w:rsidRPr="00685611">
        <w:t>С 1992 г. Казанский Кремль формируется как репрезентативный центр Республики Татарстан, где располагается резиденция первого Президента Республики Татарстан М.Ш. Шаймиева. В 1993-94 гг. под руководством С.С. Айдарова и А.X. Халикова были разработаны "Основные направления реконструкции и развития комплекса Казанского Кремля". В 1994 г. создаЕтся Государственный историко-архитектурный и художественный музей-заповедник "Казанский Кремль" (директор И.М. Вахитов), положивший начало планомерному научному изучению комплекса Кремля по всем направлениям.</w:t>
      </w:r>
    </w:p>
    <w:p w:rsidR="004B06AE" w:rsidRDefault="004B06AE" w:rsidP="004B06AE">
      <w:pPr>
        <w:spacing w:before="120"/>
        <w:ind w:firstLine="567"/>
        <w:jc w:val="both"/>
      </w:pPr>
      <w:r w:rsidRPr="00685611">
        <w:t xml:space="preserve">С 1994 г. разрабатывается "Концепция реконструкции и развития комплекса Казанского Кремля" под общим научным руководством Н.X. Халитова и Р.С. Хакимова и методическим руководством Ф.М. Забировой. С 1994 г археологическое изучение Казанского Кремля ведут Ф.Ш. Хузин и А.Г. Мухаммадиев. </w:t>
      </w:r>
    </w:p>
    <w:p w:rsidR="004B06AE" w:rsidRDefault="004B06AE" w:rsidP="004B06AE">
      <w:pPr>
        <w:spacing w:before="120"/>
        <w:ind w:firstLine="567"/>
        <w:jc w:val="both"/>
      </w:pPr>
      <w:r w:rsidRPr="00685611">
        <w:t>Музей-заповедник "Казанский Кремль" совместно с Министерством культуры Республики Татарстан, учеными Института истории АНТ и Казанского государственного университета проводит ежегодные археологические раскопки. Собран огромный материал по древним периодам Казани. Особый интерес представляют находки, свидетельствующие о существовании булгарского города-крепости на Кремлевском холме на рубеже X-XI веков.</w:t>
      </w:r>
    </w:p>
    <w:p w:rsidR="004B06AE" w:rsidRPr="00685611" w:rsidRDefault="004B06AE" w:rsidP="004B06AE">
      <w:pPr>
        <w:spacing w:before="120"/>
        <w:ind w:firstLine="567"/>
        <w:jc w:val="both"/>
      </w:pPr>
      <w:r w:rsidRPr="00685611">
        <w:t>В соответствии с Указом Президента Республики Татарстан, Казанский Кремль является сегодня государственным историко-архитектурным и художественным музеем-заповедником.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06AE"/>
    <w:rsid w:val="001C78C8"/>
    <w:rsid w:val="004B06AE"/>
    <w:rsid w:val="00616072"/>
    <w:rsid w:val="00621C3E"/>
    <w:rsid w:val="00685611"/>
    <w:rsid w:val="008B35EE"/>
    <w:rsid w:val="00951505"/>
    <w:rsid w:val="00B42C45"/>
    <w:rsid w:val="00B47B6A"/>
    <w:rsid w:val="00BB6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300C33FE-DA44-49A8-A882-465BBC1EA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6A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4B06AE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1130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Казанский Кремль</vt:lpstr>
    </vt:vector>
  </TitlesOfParts>
  <Company>Home</Company>
  <LinksUpToDate>false</LinksUpToDate>
  <CharactersWithSpaces>7562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Казанский Кремль</dc:title>
  <dc:subject/>
  <dc:creator>User</dc:creator>
  <cp:keywords/>
  <dc:description/>
  <cp:lastModifiedBy>admin</cp:lastModifiedBy>
  <cp:revision>2</cp:revision>
  <dcterms:created xsi:type="dcterms:W3CDTF">2014-02-15T07:56:00Z</dcterms:created>
  <dcterms:modified xsi:type="dcterms:W3CDTF">2014-02-15T07:56:00Z</dcterms:modified>
</cp:coreProperties>
</file>