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17C" w:rsidRDefault="00811809">
      <w:pPr>
        <w:pStyle w:val="1"/>
        <w:jc w:val="center"/>
      </w:pPr>
      <w:r>
        <w:t>Русский символизм</w:t>
      </w:r>
    </w:p>
    <w:p w:rsidR="00AA717C" w:rsidRPr="00811809" w:rsidRDefault="00811809">
      <w:pPr>
        <w:pStyle w:val="a3"/>
        <w:divId w:val="1379551857"/>
      </w:pPr>
      <w:r>
        <w:t>Русский символизм разбился на две друг на друга разнящиеся группы. Он двойствен. И в то же время он един. Есть нечто основное, что объединяет в одно большое и сложное целое поэзию Сологуба и Иванова, Минского и Белого, Гиппиус и Блока, на первый взгляд столь различных по своей сущности. Есть нечто, что может быть "вынесено за скобки" и что дает возможность уяснить особенности русского символизма до конца.</w:t>
      </w:r>
    </w:p>
    <w:p w:rsidR="00AA717C" w:rsidRDefault="00811809">
      <w:pPr>
        <w:pStyle w:val="a3"/>
        <w:divId w:val="1379551857"/>
      </w:pPr>
      <w:r>
        <w:t>"В то время как поэты – реалисты рассматривают мир наивно, как простые наблюдатели, подчиняясь вещественной его основе, поэты – символисты, пересоздавая вещественность сложной своей впечатлительностью, властвуют над миром и проникают в его мистерии, - говорит Бальмонт. – Реалисты всегда являются простыми наблюдателями, символисты – всегда мыслителями. Реалисты всегда охвачены, как прибоем, конкретной жизнью, за которой они не видят ничего, - символисты, отрешенные от реальной действительности, видят в ней только свою мечту, они смотрят на жизнь из окна".</w:t>
      </w:r>
    </w:p>
    <w:p w:rsidR="00AA717C" w:rsidRDefault="00811809">
      <w:pPr>
        <w:pStyle w:val="a3"/>
        <w:divId w:val="1379551857"/>
      </w:pPr>
      <w:r>
        <w:t>В таком же духе высказывается и А. Белый: "Не событиями захвачено все существо человека, а символами иного. Искусство должно учить видеть Вечное; сорвана, разбита безукоризненная окаменелая маска классического искусства."</w:t>
      </w:r>
    </w:p>
    <w:p w:rsidR="00AA717C" w:rsidRDefault="00811809">
      <w:pPr>
        <w:pStyle w:val="a3"/>
        <w:divId w:val="1379551857"/>
      </w:pPr>
      <w:r>
        <w:t>Поэтому закономерно и логично звучат слова поэта: "Я не символист, если слова мои не вызывают в слушателе чувства связи между тем, что есть его "я" и тем, что он зовет "не я", - связи вещей, эмпирически разделенных, если мои слова не убеждают его непосредственно в существовании скрытой жизни там, где разум его не подозревал жизни. Я не символист, если слова мои равны себе, если они – не эхо иных звуков. "</w:t>
      </w:r>
    </w:p>
    <w:p w:rsidR="00AA717C" w:rsidRDefault="00811809">
      <w:pPr>
        <w:pStyle w:val="a3"/>
        <w:divId w:val="1379551857"/>
      </w:pPr>
      <w:r>
        <w:t>Двойник.</w:t>
      </w:r>
    </w:p>
    <w:p w:rsidR="00AA717C" w:rsidRDefault="00811809">
      <w:pPr>
        <w:pStyle w:val="a3"/>
        <w:divId w:val="1379551857"/>
      </w:pPr>
      <w:r>
        <w:t>Не я, и не он, и не ты.</w:t>
      </w:r>
    </w:p>
    <w:p w:rsidR="00AA717C" w:rsidRDefault="00811809">
      <w:pPr>
        <w:pStyle w:val="a3"/>
        <w:divId w:val="1379551857"/>
      </w:pPr>
      <w:r>
        <w:t>И то же что я, и не то же:</w:t>
      </w:r>
    </w:p>
    <w:p w:rsidR="00AA717C" w:rsidRDefault="00811809">
      <w:pPr>
        <w:pStyle w:val="a3"/>
        <w:divId w:val="1379551857"/>
      </w:pPr>
      <w:r>
        <w:t>Так были мы где-то похожи,</w:t>
      </w:r>
    </w:p>
    <w:p w:rsidR="00AA717C" w:rsidRDefault="00811809">
      <w:pPr>
        <w:pStyle w:val="a3"/>
        <w:divId w:val="1379551857"/>
      </w:pPr>
      <w:r>
        <w:t>Что наши смешивались черты.</w:t>
      </w:r>
    </w:p>
    <w:p w:rsidR="00AA717C" w:rsidRDefault="00811809">
      <w:pPr>
        <w:pStyle w:val="a3"/>
        <w:divId w:val="1379551857"/>
      </w:pPr>
      <w:r>
        <w:t>В сомненьи кипит еще спор,</w:t>
      </w:r>
    </w:p>
    <w:p w:rsidR="00AA717C" w:rsidRDefault="00811809">
      <w:pPr>
        <w:pStyle w:val="a3"/>
        <w:divId w:val="1379551857"/>
      </w:pPr>
      <w:r>
        <w:t>Но слиты незримой чертой,</w:t>
      </w:r>
    </w:p>
    <w:p w:rsidR="00AA717C" w:rsidRDefault="00811809">
      <w:pPr>
        <w:pStyle w:val="a3"/>
        <w:divId w:val="1379551857"/>
      </w:pPr>
      <w:r>
        <w:t>Одной мы живем и мечтой,</w:t>
      </w:r>
    </w:p>
    <w:p w:rsidR="00AA717C" w:rsidRDefault="00811809">
      <w:pPr>
        <w:pStyle w:val="a3"/>
        <w:divId w:val="1379551857"/>
      </w:pPr>
      <w:r>
        <w:t>Мечтою разлуки с тех пор.</w:t>
      </w:r>
    </w:p>
    <w:p w:rsidR="00AA717C" w:rsidRDefault="00811809">
      <w:pPr>
        <w:pStyle w:val="a3"/>
        <w:divId w:val="1379551857"/>
      </w:pPr>
      <w:r>
        <w:t>Горячешный сон взволновал</w:t>
      </w:r>
    </w:p>
    <w:p w:rsidR="00AA717C" w:rsidRDefault="00811809">
      <w:pPr>
        <w:pStyle w:val="a3"/>
        <w:divId w:val="1379551857"/>
      </w:pPr>
      <w:r>
        <w:t>Обманом вторых очертаний,</w:t>
      </w:r>
    </w:p>
    <w:p w:rsidR="00AA717C" w:rsidRDefault="00811809">
      <w:pPr>
        <w:pStyle w:val="a3"/>
        <w:divId w:val="1379551857"/>
      </w:pPr>
      <w:r>
        <w:t>Но чем я глядел неустанней,</w:t>
      </w:r>
    </w:p>
    <w:p w:rsidR="00AA717C" w:rsidRDefault="00811809">
      <w:pPr>
        <w:pStyle w:val="a3"/>
        <w:divId w:val="1379551857"/>
      </w:pPr>
      <w:r>
        <w:t>Тем ярче себя ж узнавал.</w:t>
      </w:r>
    </w:p>
    <w:p w:rsidR="00AA717C" w:rsidRDefault="00811809">
      <w:pPr>
        <w:pStyle w:val="a3"/>
        <w:divId w:val="1379551857"/>
      </w:pPr>
      <w:r>
        <w:t>Лишь полога ночи немой</w:t>
      </w:r>
    </w:p>
    <w:p w:rsidR="00AA717C" w:rsidRDefault="00811809">
      <w:pPr>
        <w:pStyle w:val="a3"/>
        <w:divId w:val="1379551857"/>
      </w:pPr>
      <w:r>
        <w:t>Порой отразит колыханье</w:t>
      </w:r>
    </w:p>
    <w:p w:rsidR="00AA717C" w:rsidRDefault="00811809">
      <w:pPr>
        <w:pStyle w:val="a3"/>
        <w:divId w:val="1379551857"/>
      </w:pPr>
      <w:r>
        <w:t>Мое и другое дыханье,</w:t>
      </w:r>
    </w:p>
    <w:p w:rsidR="00AA717C" w:rsidRDefault="00811809">
      <w:pPr>
        <w:pStyle w:val="a3"/>
        <w:divId w:val="1379551857"/>
      </w:pPr>
      <w:r>
        <w:t>Бой сердца и мой и не мой…</w:t>
      </w:r>
    </w:p>
    <w:p w:rsidR="00AA717C" w:rsidRDefault="00811809">
      <w:pPr>
        <w:pStyle w:val="a3"/>
        <w:divId w:val="1379551857"/>
      </w:pPr>
      <w:r>
        <w:t>И в мутном круженьи годин,</w:t>
      </w:r>
    </w:p>
    <w:p w:rsidR="00AA717C" w:rsidRDefault="00811809">
      <w:pPr>
        <w:pStyle w:val="a3"/>
        <w:divId w:val="1379551857"/>
      </w:pPr>
      <w:r>
        <w:t>Все чаще вопрос меня мучит:</w:t>
      </w:r>
    </w:p>
    <w:p w:rsidR="00AA717C" w:rsidRDefault="00811809">
      <w:pPr>
        <w:pStyle w:val="a3"/>
        <w:divId w:val="1379551857"/>
      </w:pPr>
      <w:r>
        <w:t>Когда, наконец, нас разлучат,</w:t>
      </w:r>
    </w:p>
    <w:p w:rsidR="00AA717C" w:rsidRDefault="00811809">
      <w:pPr>
        <w:pStyle w:val="a3"/>
        <w:divId w:val="1379551857"/>
      </w:pPr>
      <w:r>
        <w:t>Каким же я буду один?</w:t>
      </w:r>
    </w:p>
    <w:p w:rsidR="00AA717C" w:rsidRDefault="00811809">
      <w:pPr>
        <w:pStyle w:val="a3"/>
        <w:divId w:val="1379551857"/>
      </w:pPr>
      <w:r>
        <w:t>                        И. Анненский</w:t>
      </w:r>
    </w:p>
    <w:p w:rsidR="00AA717C" w:rsidRDefault="00811809">
      <w:pPr>
        <w:pStyle w:val="a3"/>
        <w:divId w:val="1379551857"/>
      </w:pPr>
      <w:bookmarkStart w:id="0" w:name="_Toc451413236"/>
      <w:r>
        <w:t>Техническая сторона символизма.</w:t>
      </w:r>
      <w:bookmarkEnd w:id="0"/>
    </w:p>
    <w:p w:rsidR="00AA717C" w:rsidRDefault="00811809">
      <w:pPr>
        <w:pStyle w:val="a3"/>
        <w:divId w:val="1379551857"/>
      </w:pPr>
      <w:r>
        <w:t>Технические приемы символистов определяются, как и их идеология, их романтической природой. Существуют два поэтических стиля, которые могут быть условно обозначены, как стиль классический и романтический. Символисты, вышедшие из школы романтизма, естественно, вооружились всеми приемами этой школы.</w:t>
      </w:r>
    </w:p>
    <w:p w:rsidR="00AA717C" w:rsidRDefault="00811809">
      <w:pPr>
        <w:pStyle w:val="a3"/>
        <w:divId w:val="1379551857"/>
      </w:pPr>
      <w:r>
        <w:t>Для романтического стиля характерно преобладание стихии эмоциональной и напевной, желание воздействовать на слушателя скорее звуком, чем смыслом слов, вызвать "настроения", то есть смутные, точнее неопределенные лирические переживания в эмоционально взволнованной душе воспринимающего. Логический и вещественный смысл слов может быть затемнен: слова лишь намекают на некоторое общее и неопределенное значение; целая группа слов имеет одинаковый смысл, определенный общей эмоциональной окраской всего выражения. Поэтому в выборе слов и их соединений нет той индивидуальности, неповторяемости, незаменимости каждого отдельного слова, которая отличает классический стиль… Основной художественный принцип – это творение отдельных звуков и слов или целых стихов, создающее впечатление эмоционального нагнетания, лирического сгущения впечатления. Параллелизм и повторение простейших синтаксических единиц определяют собой построение синтаксического целого. Общая композиция художественного произведения всегда окрашена лирическим и обнаруживает эмоциональное участие автора в изображаемом или повествовании и действии.</w:t>
      </w:r>
    </w:p>
    <w:p w:rsidR="00AA717C" w:rsidRDefault="00811809">
      <w:pPr>
        <w:pStyle w:val="a3"/>
        <w:divId w:val="1379551857"/>
      </w:pPr>
      <w:r>
        <w:t>Поэт – романтик хочет выразить в произведении свое переживание; он открывает свою душу и исповедуется; он ищет выразительные средства, которые могли бы передать его душевное настроение как можно более непосредственно и живо; и поэтическое произведение романтика представляет интерес в меру оригинальности, богатства, интересности личности его творца. Романтический поэт всегда борется со всеми условностями и законами. Он ищет новой формы, абсолютно соответствующей его переживанию; он особенно  остро ощущает невыразимость переживания во всей его полноте в условных формах доступного ему искусства.</w:t>
      </w:r>
    </w:p>
    <w:p w:rsidR="00AA717C" w:rsidRDefault="00811809">
      <w:pPr>
        <w:pStyle w:val="a3"/>
        <w:divId w:val="1379551857"/>
      </w:pPr>
      <w:r>
        <w:t>Символисты довели эти общие для всякой романтической школы поэтические приемы до крайних пределов.</w:t>
      </w:r>
    </w:p>
    <w:p w:rsidR="00AA717C" w:rsidRDefault="00811809">
      <w:pPr>
        <w:pStyle w:val="a3"/>
        <w:divId w:val="1379551857"/>
      </w:pPr>
      <w:r>
        <w:t>Перед луною равнодушной,</w:t>
      </w:r>
    </w:p>
    <w:p w:rsidR="00AA717C" w:rsidRDefault="00811809">
      <w:pPr>
        <w:pStyle w:val="a3"/>
        <w:divId w:val="1379551857"/>
      </w:pPr>
      <w:r>
        <w:t>Одетый в радужный туман,</w:t>
      </w:r>
    </w:p>
    <w:p w:rsidR="00AA717C" w:rsidRDefault="00811809">
      <w:pPr>
        <w:pStyle w:val="a3"/>
        <w:divId w:val="1379551857"/>
      </w:pPr>
      <w:r>
        <w:t>В отлива час волной послушной,</w:t>
      </w:r>
    </w:p>
    <w:p w:rsidR="00AA717C" w:rsidRDefault="00811809">
      <w:pPr>
        <w:pStyle w:val="a3"/>
        <w:divId w:val="1379551857"/>
      </w:pPr>
      <w:r>
        <w:t>Прощаясь, плакал океан.</w:t>
      </w:r>
    </w:p>
    <w:p w:rsidR="00AA717C" w:rsidRDefault="00811809">
      <w:pPr>
        <w:pStyle w:val="a3"/>
        <w:divId w:val="1379551857"/>
      </w:pPr>
      <w:r>
        <w:t>Но в безднах ночи онемевшей</w:t>
      </w:r>
    </w:p>
    <w:p w:rsidR="00AA717C" w:rsidRDefault="00811809">
      <w:pPr>
        <w:pStyle w:val="a3"/>
        <w:divId w:val="1379551857"/>
      </w:pPr>
      <w:r>
        <w:t>Тонул бесследно плач валов,</w:t>
      </w:r>
    </w:p>
    <w:p w:rsidR="00AA717C" w:rsidRDefault="00811809">
      <w:pPr>
        <w:pStyle w:val="a3"/>
        <w:divId w:val="1379551857"/>
      </w:pPr>
      <w:r>
        <w:t>Как тонет гул житейских слов</w:t>
      </w:r>
    </w:p>
    <w:p w:rsidR="00AA717C" w:rsidRDefault="00811809">
      <w:pPr>
        <w:pStyle w:val="a3"/>
        <w:divId w:val="1379551857"/>
      </w:pPr>
      <w:r>
        <w:t>В душе свободной и прозревшей.</w:t>
      </w:r>
    </w:p>
    <w:p w:rsidR="00AA717C" w:rsidRDefault="00811809">
      <w:pPr>
        <w:pStyle w:val="a3"/>
        <w:divId w:val="1379551857"/>
      </w:pPr>
      <w:r>
        <w:t>                                 Н. Минский</w:t>
      </w:r>
    </w:p>
    <w:p w:rsidR="00AA717C" w:rsidRDefault="00811809">
      <w:pPr>
        <w:pStyle w:val="a3"/>
        <w:divId w:val="1379551857"/>
      </w:pPr>
      <w:r>
        <w:t>Так как музыка – мир лирики, настроения, мечты по самой своей сущности, они выставили положение о том, что " всякий символ музыкален". Вслед за Верленом они провозгласили музыку высшей формой искусства, идеалом, к которому всякое искусство должно стремится. Лирически музыкальную напевность стиха они довели до крайности (особенно Бальмонт). Поэзия в их руках превратилась в поэзию звуков и настроений. Слово, как таковое, как драгоценный материал, из которого можно выковать классически совершенные создания, для символистов ( за исключением отдельных представителей московского символизма В. Иванова, А. Белого) утратило цену. Оно стало ценным только как звук, музыкальная нота, как звено в общем мелодическом настроении стихотворения. Чрезмерное увлечение аллитерацией часто приводило к затемнению смысла, к принесению в жертву всего, кроме звуковой стороны произведения:</w:t>
      </w:r>
    </w:p>
    <w:p w:rsidR="00AA717C" w:rsidRDefault="00811809">
      <w:pPr>
        <w:pStyle w:val="a3"/>
        <w:divId w:val="1379551857"/>
      </w:pPr>
      <w:r>
        <w:t>Я вольный ветер, я вечно вею,</w:t>
      </w:r>
    </w:p>
    <w:p w:rsidR="00AA717C" w:rsidRDefault="00811809">
      <w:pPr>
        <w:pStyle w:val="a3"/>
        <w:divId w:val="1379551857"/>
      </w:pPr>
      <w:r>
        <w:t>Волную волны, ласкаю ивы,</w:t>
      </w:r>
    </w:p>
    <w:p w:rsidR="00AA717C" w:rsidRDefault="00811809">
      <w:pPr>
        <w:pStyle w:val="a3"/>
        <w:divId w:val="1379551857"/>
      </w:pPr>
      <w:r>
        <w:t>В ветвях вздыхаю, вздохнув, немею,</w:t>
      </w:r>
    </w:p>
    <w:p w:rsidR="00AA717C" w:rsidRDefault="00811809">
      <w:pPr>
        <w:pStyle w:val="a3"/>
        <w:divId w:val="1379551857"/>
      </w:pPr>
      <w:r>
        <w:t>Лелею травы, лелею нивы.</w:t>
      </w:r>
    </w:p>
    <w:p w:rsidR="00AA717C" w:rsidRDefault="00811809">
      <w:pPr>
        <w:pStyle w:val="a3"/>
        <w:divId w:val="1379551857"/>
      </w:pPr>
      <w:r>
        <w:t>                                    Бальмонт</w:t>
      </w:r>
    </w:p>
    <w:p w:rsidR="00AA717C" w:rsidRDefault="00811809">
      <w:pPr>
        <w:pStyle w:val="a3"/>
        <w:divId w:val="1379551857"/>
      </w:pPr>
      <w:r>
        <w:t>Мила, мила, мила, качала</w:t>
      </w:r>
    </w:p>
    <w:p w:rsidR="00AA717C" w:rsidRDefault="00811809">
      <w:pPr>
        <w:pStyle w:val="a3"/>
        <w:divId w:val="1379551857"/>
      </w:pPr>
      <w:r>
        <w:t>Два темно-алые стекла,</w:t>
      </w:r>
    </w:p>
    <w:p w:rsidR="00AA717C" w:rsidRDefault="00811809">
      <w:pPr>
        <w:pStyle w:val="a3"/>
        <w:divId w:val="1379551857"/>
      </w:pPr>
      <w:r>
        <w:t>Белей лилей, алее лала</w:t>
      </w:r>
    </w:p>
    <w:p w:rsidR="00AA717C" w:rsidRDefault="00811809">
      <w:pPr>
        <w:pStyle w:val="a3"/>
        <w:divId w:val="1379551857"/>
      </w:pPr>
      <w:r>
        <w:t>Бела была ты и ала.</w:t>
      </w:r>
    </w:p>
    <w:p w:rsidR="00AA717C" w:rsidRDefault="00811809">
      <w:pPr>
        <w:pStyle w:val="a3"/>
        <w:divId w:val="1379551857"/>
      </w:pPr>
      <w:r>
        <w:t>                                  Сологуб</w:t>
      </w:r>
    </w:p>
    <w:p w:rsidR="00AA717C" w:rsidRDefault="00811809">
      <w:pPr>
        <w:pStyle w:val="a3"/>
        <w:divId w:val="1379551857"/>
      </w:pPr>
      <w:r>
        <w:t>Тень несозданных созданий</w:t>
      </w:r>
    </w:p>
    <w:p w:rsidR="00AA717C" w:rsidRDefault="00811809">
      <w:pPr>
        <w:pStyle w:val="a3"/>
        <w:divId w:val="1379551857"/>
      </w:pPr>
      <w:r>
        <w:t>Колыхается во сне,</w:t>
      </w:r>
    </w:p>
    <w:p w:rsidR="00AA717C" w:rsidRDefault="00811809">
      <w:pPr>
        <w:pStyle w:val="a3"/>
        <w:divId w:val="1379551857"/>
      </w:pPr>
      <w:r>
        <w:t>Словно лопасти латаний</w:t>
      </w:r>
    </w:p>
    <w:p w:rsidR="00AA717C" w:rsidRDefault="00811809">
      <w:pPr>
        <w:pStyle w:val="a3"/>
        <w:divId w:val="1379551857"/>
      </w:pPr>
      <w:r>
        <w:t>На эмалевой стене</w:t>
      </w:r>
    </w:p>
    <w:p w:rsidR="00AA717C" w:rsidRDefault="00811809">
      <w:pPr>
        <w:pStyle w:val="a3"/>
        <w:divId w:val="1379551857"/>
      </w:pPr>
      <w:r>
        <w:t>                                Брюсов</w:t>
      </w:r>
    </w:p>
    <w:p w:rsidR="00AA717C" w:rsidRDefault="00811809">
      <w:pPr>
        <w:pStyle w:val="a3"/>
        <w:divId w:val="1379551857"/>
      </w:pPr>
      <w:r>
        <w:t>Такому же если не гонению, то забвению подвергся в символической поэзии и живописный образ. Он у символистов почти отсутствует, как зрительная реальность. Он отодвинут далеко на задний план, окутан мистической дымкой, обволакивающей все предметы, стирающей контуры и границы, гасящий резкие краски и сливающей предмет, реальность, с нереальным "настроением", "мечтой" поэта, превращающий реальную жизнь с ее пестротой, разнообразием форм и противопоставлением в один грустный, щемящий музыкальный ход.</w:t>
      </w:r>
    </w:p>
    <w:p w:rsidR="00AA717C" w:rsidRDefault="00811809">
      <w:pPr>
        <w:pStyle w:val="a3"/>
        <w:divId w:val="1379551857"/>
      </w:pPr>
      <w:r>
        <w:t>Я люблю усталый шелест</w:t>
      </w:r>
    </w:p>
    <w:p w:rsidR="00AA717C" w:rsidRDefault="00811809">
      <w:pPr>
        <w:pStyle w:val="a3"/>
        <w:divId w:val="1379551857"/>
      </w:pPr>
      <w:r>
        <w:t>Старых писем, дальних слов…</w:t>
      </w:r>
    </w:p>
    <w:p w:rsidR="00AA717C" w:rsidRDefault="00811809">
      <w:pPr>
        <w:pStyle w:val="a3"/>
        <w:divId w:val="1379551857"/>
      </w:pPr>
      <w:r>
        <w:t>В них есть запах, в них есть прелесть</w:t>
      </w:r>
    </w:p>
    <w:p w:rsidR="00AA717C" w:rsidRDefault="00811809">
      <w:pPr>
        <w:pStyle w:val="a3"/>
        <w:divId w:val="1379551857"/>
      </w:pPr>
      <w:r>
        <w:t>Умирающих цветов.</w:t>
      </w:r>
    </w:p>
    <w:p w:rsidR="00AA717C" w:rsidRDefault="00811809">
      <w:pPr>
        <w:pStyle w:val="a3"/>
        <w:divId w:val="1379551857"/>
      </w:pPr>
      <w:r>
        <w:t xml:space="preserve">Я люблю узорный почерк – </w:t>
      </w:r>
    </w:p>
    <w:p w:rsidR="00AA717C" w:rsidRDefault="00811809">
      <w:pPr>
        <w:pStyle w:val="a3"/>
        <w:divId w:val="1379551857"/>
      </w:pPr>
      <w:r>
        <w:t>В нем есть шорох трав сухих,</w:t>
      </w:r>
    </w:p>
    <w:p w:rsidR="00AA717C" w:rsidRDefault="00811809">
      <w:pPr>
        <w:pStyle w:val="a3"/>
        <w:divId w:val="1379551857"/>
      </w:pPr>
      <w:r>
        <w:t>Быстрых букв знакомый очерк</w:t>
      </w:r>
    </w:p>
    <w:p w:rsidR="00AA717C" w:rsidRDefault="00811809">
      <w:pPr>
        <w:pStyle w:val="a3"/>
        <w:divId w:val="1379551857"/>
      </w:pPr>
      <w:r>
        <w:t>Тихо шепчет грустный стих.</w:t>
      </w:r>
    </w:p>
    <w:p w:rsidR="00AA717C" w:rsidRDefault="00811809">
      <w:pPr>
        <w:pStyle w:val="a3"/>
        <w:divId w:val="1379551857"/>
      </w:pPr>
      <w:r>
        <w:t>Мне так близко обаянье</w:t>
      </w:r>
    </w:p>
    <w:p w:rsidR="00AA717C" w:rsidRDefault="00811809">
      <w:pPr>
        <w:pStyle w:val="a3"/>
        <w:divId w:val="1379551857"/>
      </w:pPr>
      <w:r>
        <w:t>Их усталой красоты…</w:t>
      </w:r>
    </w:p>
    <w:p w:rsidR="00AA717C" w:rsidRDefault="00811809">
      <w:pPr>
        <w:pStyle w:val="a3"/>
        <w:divId w:val="1379551857"/>
      </w:pPr>
      <w:r>
        <w:t>Это дерева Познанья</w:t>
      </w:r>
    </w:p>
    <w:p w:rsidR="00AA717C" w:rsidRDefault="00811809">
      <w:pPr>
        <w:pStyle w:val="a3"/>
        <w:divId w:val="1379551857"/>
      </w:pPr>
      <w:r>
        <w:t>Облетевшие цветы.</w:t>
      </w:r>
    </w:p>
    <w:p w:rsidR="00AA717C" w:rsidRDefault="00811809">
      <w:pPr>
        <w:pStyle w:val="a3"/>
        <w:divId w:val="1379551857"/>
      </w:pPr>
      <w:r>
        <w:t>                                    М. Волошин</w:t>
      </w:r>
    </w:p>
    <w:p w:rsidR="00AA717C" w:rsidRDefault="00811809">
      <w:pPr>
        <w:pStyle w:val="a3"/>
        <w:divId w:val="1379551857"/>
      </w:pPr>
      <w:r>
        <w:t>Стих поэта-символиста лишен твердого остова-поэтического скелета, мужественного, активного начала. Он мягок, певуч, женственен и в то же время у каждого поэта подчеркнута индивидуальность. Строгость формы, скованность логикой ему чужда. В итоге за музыкальностью и эмоциональностью поэт-символист создает причудливые ритмические сочетания, вносит в спокойную классическую строфу элементы порывистости, неровности или, напротив, расплавленности, размягченности, затягивания темпа. Символисты были первыми в русской поэзии, кто "сломал" классическую форму стиха, кто в области формы явился, если еще не революционером, то бунтарем.</w:t>
      </w:r>
    </w:p>
    <w:p w:rsidR="00AA717C" w:rsidRDefault="00811809">
      <w:pPr>
        <w:pStyle w:val="a3"/>
        <w:divId w:val="1379551857"/>
      </w:pPr>
      <w:r>
        <w:t>Я люблю.</w:t>
      </w:r>
    </w:p>
    <w:p w:rsidR="00AA717C" w:rsidRDefault="00811809">
      <w:pPr>
        <w:pStyle w:val="a3"/>
        <w:divId w:val="1379551857"/>
      </w:pPr>
      <w:r>
        <w:t>Я люблю замирание эха</w:t>
      </w:r>
    </w:p>
    <w:p w:rsidR="00AA717C" w:rsidRDefault="00811809">
      <w:pPr>
        <w:pStyle w:val="a3"/>
        <w:divId w:val="1379551857"/>
      </w:pPr>
      <w:r>
        <w:t>После бешеной тройки в лесу,</w:t>
      </w:r>
    </w:p>
    <w:p w:rsidR="00AA717C" w:rsidRDefault="00811809">
      <w:pPr>
        <w:pStyle w:val="a3"/>
        <w:divId w:val="1379551857"/>
      </w:pPr>
      <w:r>
        <w:t>За сверканьем задорного смеха</w:t>
      </w:r>
    </w:p>
    <w:p w:rsidR="00AA717C" w:rsidRDefault="00811809">
      <w:pPr>
        <w:pStyle w:val="a3"/>
        <w:divId w:val="1379551857"/>
      </w:pPr>
      <w:r>
        <w:t>Я истомы люблю полосу.</w:t>
      </w:r>
    </w:p>
    <w:p w:rsidR="00AA717C" w:rsidRDefault="00811809">
      <w:pPr>
        <w:pStyle w:val="a3"/>
        <w:divId w:val="1379551857"/>
      </w:pPr>
      <w:r>
        <w:t>Зимним утром люблю надо мною</w:t>
      </w:r>
    </w:p>
    <w:p w:rsidR="00AA717C" w:rsidRDefault="00811809">
      <w:pPr>
        <w:pStyle w:val="a3"/>
        <w:divId w:val="1379551857"/>
      </w:pPr>
      <w:r>
        <w:t>Я лиловый разлив полутьмы,</w:t>
      </w:r>
    </w:p>
    <w:p w:rsidR="00AA717C" w:rsidRDefault="00811809">
      <w:pPr>
        <w:pStyle w:val="a3"/>
        <w:divId w:val="1379551857"/>
      </w:pPr>
      <w:r>
        <w:t>И, где солнце горело весною,</w:t>
      </w:r>
    </w:p>
    <w:p w:rsidR="00AA717C" w:rsidRDefault="00811809">
      <w:pPr>
        <w:pStyle w:val="a3"/>
        <w:divId w:val="1379551857"/>
      </w:pPr>
      <w:r>
        <w:t>Только розовый отблеск зимы.</w:t>
      </w:r>
    </w:p>
    <w:p w:rsidR="00AA717C" w:rsidRDefault="00811809">
      <w:pPr>
        <w:pStyle w:val="a3"/>
        <w:divId w:val="1379551857"/>
      </w:pPr>
      <w:r>
        <w:t>Я люблю на бледнеющей шири</w:t>
      </w:r>
    </w:p>
    <w:p w:rsidR="00AA717C" w:rsidRDefault="00811809">
      <w:pPr>
        <w:pStyle w:val="a3"/>
        <w:divId w:val="1379551857"/>
      </w:pPr>
      <w:r>
        <w:t>В переливах растаявший цвет…</w:t>
      </w:r>
    </w:p>
    <w:p w:rsidR="00AA717C" w:rsidRDefault="00811809">
      <w:pPr>
        <w:pStyle w:val="a3"/>
        <w:divId w:val="1379551857"/>
      </w:pPr>
      <w:r>
        <w:t>Я люблю все, чему в этом мире</w:t>
      </w:r>
    </w:p>
    <w:p w:rsidR="00AA717C" w:rsidRDefault="00811809">
      <w:pPr>
        <w:pStyle w:val="a3"/>
        <w:divId w:val="1379551857"/>
      </w:pPr>
      <w:r>
        <w:t>Ни созвучья, ни отзвука нет.</w:t>
      </w:r>
    </w:p>
    <w:p w:rsidR="00AA717C" w:rsidRDefault="00811809">
      <w:pPr>
        <w:pStyle w:val="a3"/>
        <w:divId w:val="1379551857"/>
      </w:pPr>
      <w:r>
        <w:t>                                И. Анненский</w:t>
      </w:r>
    </w:p>
    <w:p w:rsidR="00AA717C" w:rsidRDefault="00811809">
      <w:pPr>
        <w:pStyle w:val="a3"/>
        <w:divId w:val="1379551857"/>
      </w:pPr>
      <w:r>
        <w:t xml:space="preserve">При подготовке данной работы были использованы материалы с сайта http://www.studentu.ru </w:t>
      </w:r>
      <w:bookmarkStart w:id="1" w:name="_GoBack"/>
      <w:bookmarkEnd w:id="1"/>
    </w:p>
    <w:sectPr w:rsidR="00AA71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809"/>
    <w:rsid w:val="00811809"/>
    <w:rsid w:val="00AA717C"/>
    <w:rsid w:val="00BB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9765B-C29A-4361-BB01-72F2E723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55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6669</Characters>
  <Application>Microsoft Office Word</Application>
  <DocSecurity>0</DocSecurity>
  <Lines>55</Lines>
  <Paragraphs>15</Paragraphs>
  <ScaleCrop>false</ScaleCrop>
  <Company/>
  <LinksUpToDate>false</LinksUpToDate>
  <CharactersWithSpaces>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символизм</dc:title>
  <dc:subject/>
  <dc:creator>admin</dc:creator>
  <cp:keywords/>
  <dc:description/>
  <cp:lastModifiedBy>admin</cp:lastModifiedBy>
  <cp:revision>2</cp:revision>
  <dcterms:created xsi:type="dcterms:W3CDTF">2014-01-30T16:32:00Z</dcterms:created>
  <dcterms:modified xsi:type="dcterms:W3CDTF">2014-01-30T16:32:00Z</dcterms:modified>
</cp:coreProperties>
</file>