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7BE" w:rsidRDefault="000F67BE">
      <w:pPr>
        <w:widowControl w:val="0"/>
        <w:spacing w:before="120"/>
        <w:jc w:val="center"/>
        <w:rPr>
          <w:b/>
          <w:bCs/>
          <w:color w:val="000000"/>
          <w:sz w:val="32"/>
          <w:szCs w:val="32"/>
          <w:lang w:val="ru-RU"/>
        </w:rPr>
      </w:pPr>
      <w:r>
        <w:rPr>
          <w:b/>
          <w:bCs/>
          <w:color w:val="000000"/>
          <w:sz w:val="32"/>
          <w:szCs w:val="32"/>
          <w:lang w:val="ru-RU"/>
        </w:rPr>
        <w:t>ВАВИЛОН И ЕГО ЧУДЕСА</w:t>
      </w:r>
    </w:p>
    <w:p w:rsidR="000F67BE" w:rsidRDefault="000F67BE">
      <w:pPr>
        <w:widowControl w:val="0"/>
        <w:spacing w:before="120"/>
        <w:jc w:val="center"/>
        <w:rPr>
          <w:b/>
          <w:bCs/>
          <w:color w:val="000000"/>
          <w:sz w:val="28"/>
          <w:szCs w:val="28"/>
          <w:lang w:val="ru-RU"/>
        </w:rPr>
      </w:pPr>
      <w:r>
        <w:rPr>
          <w:b/>
          <w:bCs/>
          <w:color w:val="000000"/>
          <w:sz w:val="28"/>
          <w:szCs w:val="28"/>
          <w:lang w:val="ru-RU"/>
        </w:rPr>
        <w:t>Реферат выполнил студент 135-й группы Бородин Ю.Ю.</w:t>
      </w:r>
    </w:p>
    <w:p w:rsidR="000F67BE" w:rsidRDefault="000F67BE">
      <w:pPr>
        <w:widowControl w:val="0"/>
        <w:spacing w:before="120"/>
        <w:ind w:firstLine="567"/>
        <w:jc w:val="center"/>
        <w:rPr>
          <w:b/>
          <w:bCs/>
          <w:color w:val="000000"/>
          <w:sz w:val="24"/>
          <w:szCs w:val="24"/>
          <w:lang w:val="ru-RU"/>
        </w:rPr>
      </w:pPr>
      <w:r>
        <w:rPr>
          <w:b/>
          <w:bCs/>
          <w:color w:val="000000"/>
          <w:sz w:val="24"/>
          <w:szCs w:val="24"/>
          <w:lang w:val="ru-RU"/>
        </w:rPr>
        <w:t>Астраханский Государственный Педагогический Универститет</w:t>
      </w:r>
    </w:p>
    <w:p w:rsidR="000F67BE" w:rsidRDefault="000F67BE">
      <w:pPr>
        <w:widowControl w:val="0"/>
        <w:spacing w:before="120"/>
        <w:ind w:firstLine="567"/>
        <w:jc w:val="center"/>
        <w:rPr>
          <w:b/>
          <w:bCs/>
          <w:color w:val="000000"/>
          <w:sz w:val="24"/>
          <w:szCs w:val="24"/>
          <w:lang w:val="ru-RU"/>
        </w:rPr>
      </w:pPr>
      <w:r>
        <w:rPr>
          <w:b/>
          <w:bCs/>
          <w:color w:val="000000"/>
          <w:sz w:val="24"/>
          <w:szCs w:val="24"/>
          <w:lang w:val="ru-RU"/>
        </w:rPr>
        <w:t>Астрахань 1998</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Вряд ли найдётся другой древний город,который бы на протяжении веков пленял фантазию людей так же сильно,как Вавилон. Он притягивает людей своей неповторимостью,загадочностью и неизведанностью.</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Среди наиболее интересных и загадочных семи чудес света есть Висячие Сады Семирамиды,которые находились в Вавилоне.</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Семирамиду,как правило,представляют или царицей Вавилона или женой царя Навуходоносора.В действительности всё было иначе.В 605 году до н.э. цари Мидии и Вавилона - Киаксар и Набопаласар разбили Ассирию и в дальнейшем стремились как можно сильнее укреплять свой военный союз и делать его более прочным,стабильным и длительным.Для этой цели оба царя решили свои политические,военные и дипломатические отношения связать брачными узами своих детей - дочери Киаксара Амиты и сына Набопаласара Навуходоносора.После женитьбы Амита уехала в Вавилон.Она очень тосковала по родине.По её звонким,прохладным рекам горам,теннистым лесам.Навуходоносор,ставший после смерти отца царём Вавилона,знал о ностальгии своей жены и пытался её развлекать подарками,охотой,приёмами.Однажды ему пришла в голову мысль создать ландшафт,подобный тому, что был на родине Амиты.Он приказал привести главного архитектора и инженера своего царства и потребовал приступить к строительству "Малой Мидии" в Вавилоне.</w:t>
      </w:r>
    </w:p>
    <w:p w:rsidR="000F67BE" w:rsidRDefault="000F67BE">
      <w:pPr>
        <w:widowControl w:val="0"/>
        <w:spacing w:before="120"/>
        <w:ind w:firstLine="567"/>
        <w:jc w:val="both"/>
        <w:rPr>
          <w:color w:val="000000"/>
          <w:sz w:val="24"/>
          <w:szCs w:val="24"/>
          <w:lang w:val="ru-RU"/>
        </w:rPr>
      </w:pPr>
      <w:r>
        <w:rPr>
          <w:color w:val="000000"/>
          <w:sz w:val="24"/>
          <w:szCs w:val="24"/>
          <w:lang w:val="ru-RU"/>
        </w:rPr>
        <w:t>Вскоре начались работы по сооружению Малой Мидии,которая стала известна в истории как одно из семи чудес света под именем садов Семирамиды.</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Общая площадь садов равнялась примерно 200 квадратным метрам.Сады состояли из четырёх террас,которые подпирались опорами - столбами,каждый из них был 70 см в окружности,и отстояли они друг от друга на 2 метра.</w:t>
      </w:r>
    </w:p>
    <w:p w:rsidR="000F67BE" w:rsidRDefault="000F67BE">
      <w:pPr>
        <w:widowControl w:val="0"/>
        <w:spacing w:before="120"/>
        <w:ind w:firstLine="567"/>
        <w:jc w:val="both"/>
        <w:rPr>
          <w:color w:val="000000"/>
          <w:sz w:val="24"/>
          <w:szCs w:val="24"/>
          <w:lang w:val="ru-RU"/>
        </w:rPr>
      </w:pPr>
      <w:r>
        <w:rPr>
          <w:color w:val="000000"/>
          <w:sz w:val="24"/>
          <w:szCs w:val="24"/>
          <w:lang w:val="ru-RU"/>
        </w:rPr>
        <w:t>Террасы находились на большом искуственном холме.На  каждую террасу наносили слой плодородной земли,сажали  деревья различных сортов.Они создавали прохладу и благоухание.</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На самом верху этого сооружения было построено специальное жилище - павильон,где Амита могла отдыхать и наслаждаться окружающим ландшафтом.</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На верхней террасе садов имелась башня,где находились водонапорные машины для полива растений,цветов и деревьев. Подавалась вода из реки Евфрат.Чтобы она не растекалась, под растительный пласт подкладывались свинцовые листы.</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Сады не были изолированным сооружением,к которому нужно было специально ехать.Они являлись частью дворцового комплекса  и потому должны рассматриваться как продолжение архитектурного ансамбля всего царского дворца</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Прошли века.Память о месте висячих садов продолжала звать исследователей:поиски увенчались успехом,и археологам удалось обнаружить одно из семи чудес света.</w:t>
      </w:r>
    </w:p>
    <w:p w:rsidR="000F67BE" w:rsidRDefault="000F67BE">
      <w:pPr>
        <w:widowControl w:val="0"/>
        <w:spacing w:before="120"/>
        <w:ind w:firstLine="567"/>
        <w:jc w:val="both"/>
        <w:rPr>
          <w:color w:val="000000"/>
          <w:sz w:val="24"/>
          <w:szCs w:val="24"/>
          <w:lang w:val="ru-RU"/>
        </w:rPr>
      </w:pPr>
      <w:r>
        <w:rPr>
          <w:color w:val="000000"/>
          <w:sz w:val="24"/>
          <w:szCs w:val="24"/>
          <w:lang w:val="ru-RU"/>
        </w:rPr>
        <w:t>Мощное здание архитектурного комплеса оказалось под большим холмом Бабиль,который считали храмом Мардука.Был снят слой земли и под ним находилась сплошная кирпичная кладка,плавно спускающаяся двумя сторонами к берегу Евфрата.Задняя часть кирпичного сооружения оказалась отвесной стеной.</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И хотя теперь мы знаем,кто их строил и для кого,остаётся вопрос о причинах связи этих садов с именем Семирамиды.Есть два предполагаемых ответа на этот вопрос: первый - Семирамида была вавилонянкой по происхождению вышла замуж за ассирийского царя Шамши-Адада 5 и оставалась любимицей народа;второй - Семирамида,став царицей и потом регентшей своего сына,занималась строительной деятельностью.Вполне возможно память о ней сохранилась в названии висячих садов Семирамиды.</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Ещё одно чудо Вавилона -вавилонская башня.Это наиболее загадочное и неизвестное сооружение,о котором ходит много мифов.</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"Однажды люди собрались вместе и сказали друг другу: "Построим себе город и башню,высотою до небес,и сделаем себе имя прежде нежели рассеимся по лицу всей земли".</w:t>
      </w:r>
    </w:p>
    <w:p w:rsidR="000F67BE" w:rsidRDefault="000F67BE">
      <w:pPr>
        <w:widowControl w:val="0"/>
        <w:spacing w:before="120"/>
        <w:ind w:firstLine="567"/>
        <w:jc w:val="both"/>
        <w:rPr>
          <w:color w:val="000000"/>
          <w:sz w:val="24"/>
          <w:szCs w:val="24"/>
          <w:lang w:val="ru-RU"/>
        </w:rPr>
      </w:pPr>
      <w:r>
        <w:rPr>
          <w:color w:val="000000"/>
          <w:sz w:val="24"/>
          <w:szCs w:val="24"/>
          <w:lang w:val="ru-RU"/>
        </w:rPr>
        <w:t>Возгордившись и решив прославить себя,люди ревностно занялись постройкой.Но господу не угодно было это.Он посмотрел на город и башню,которые они строили,и сказал:</w:t>
      </w:r>
    </w:p>
    <w:p w:rsidR="000F67BE" w:rsidRDefault="000F67BE">
      <w:pPr>
        <w:widowControl w:val="0"/>
        <w:spacing w:before="120"/>
        <w:ind w:firstLine="567"/>
        <w:jc w:val="both"/>
        <w:rPr>
          <w:color w:val="000000"/>
          <w:sz w:val="24"/>
          <w:szCs w:val="24"/>
          <w:lang w:val="ru-RU"/>
        </w:rPr>
      </w:pPr>
      <w:r>
        <w:rPr>
          <w:color w:val="000000"/>
          <w:sz w:val="24"/>
          <w:szCs w:val="24"/>
          <w:lang w:val="ru-RU"/>
        </w:rPr>
        <w:t>"Вот,один народ и один у всех язык...и не отстанут они от того,что задумали делать.Сойдём же и смешаем язык их так, чтобы один не понимал речи другого".Господь смешал язык людей,так чтобы они не понимали друг друга и не могли продолжать строительство башни.Поэтому то место стало называться Вавилон,то есть "смешение".Затем Бог рассеял людей оттуда по всей земле".</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Вавилонская башня не была,как думали прежде,неповторимым сооружением,единственным в своём роде.Она скорее является завершением длительного процесса развития.</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Предпринималось огромное количество попыток отыскать развалины Вавилонской Башни,наконец установили точное местонахождение.Однако развалины оказались весьма невзрачными.Вместо высоко поднимающейся башни наподобие тех,которые и поныне можно увидеть в Бирс-Нимруде и Акаркуфе,открывался взору тянущийся в южном направлении широкий ров,заполненный водой.Посередине его находился квадратный в основании массивный блок из кирпичей и обломков.Древесина была редкостью и в связи с этим все постройки производились из глины и тростника,недостатка в которых не было.</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Местные жители,которые имели свободный доступ к развалинам башни,уничтожили большую часть архитектурного ансамбля,растащив всё по кирпичам для собственных нужд.</w:t>
      </w:r>
    </w:p>
    <w:p w:rsidR="000F67BE" w:rsidRDefault="000F67BE">
      <w:pPr>
        <w:widowControl w:val="0"/>
        <w:spacing w:before="120"/>
        <w:ind w:firstLine="567"/>
        <w:jc w:val="both"/>
        <w:rPr>
          <w:color w:val="000000"/>
          <w:sz w:val="24"/>
          <w:szCs w:val="24"/>
          <w:lang w:val="ru-RU"/>
        </w:rPr>
      </w:pPr>
      <w:r>
        <w:rPr>
          <w:color w:val="000000"/>
          <w:sz w:val="24"/>
          <w:szCs w:val="24"/>
          <w:lang w:val="ru-RU"/>
        </w:rPr>
        <w:t>Большую трудностью в раскопках были также почвенные воды, которые отошли только после засухи и прорыва плотины.</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С учётом оболочки ядра зиккурата из обоженного кирпича имевшей некогда толщину около 14 метров,а теперь отбитой, получалось,что длина боковых сторон здания составляла 91 метр.При дальнейшем продвижении от юго-западного угла постройки с южной её стороны была обнаружена лестница шириной 8.2 метра,от которой частично сохранились 18 ступеней.Ров перед южной стороной Башни длиной около 50 метров и шириной 10 метров соответствовал некогда существовавшей здесь монументальной наружной лестнице.</w:t>
      </w:r>
    </w:p>
    <w:p w:rsidR="000F67BE" w:rsidRDefault="000F67BE">
      <w:pPr>
        <w:widowControl w:val="0"/>
        <w:spacing w:before="120"/>
        <w:ind w:firstLine="567"/>
        <w:jc w:val="both"/>
        <w:rPr>
          <w:color w:val="000000"/>
          <w:sz w:val="24"/>
          <w:szCs w:val="24"/>
          <w:lang w:val="ru-RU"/>
        </w:rPr>
      </w:pPr>
      <w:r>
        <w:rPr>
          <w:color w:val="000000"/>
          <w:sz w:val="24"/>
          <w:szCs w:val="24"/>
          <w:lang w:val="ru-RU"/>
        </w:rPr>
        <w:t>Сама её кладка исчезла почти полностью,лишь остались отпечатки кирпичей.</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Ядро сооружения,сложенное из сырцового кирпича,имело квадратное сечение с длиной стороны 61 метр.Этот блок, окружённый рвом,заполненным водой,покоился на практически водонепроницаемом ложе из плотно утрамбованной глины.</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Царица Нитокрис,правившая в Вавилоне,изменила течение Евфрата,который протекал раньше прямо через середину города.Для этого она велела выкопать канал выше города,и таким образом река стала настолько извилистой,что например,мимо одного селения в Ассирии проходила трижды.</w:t>
      </w:r>
    </w:p>
    <w:p w:rsidR="000F67BE" w:rsidRDefault="000F67BE">
      <w:pPr>
        <w:widowControl w:val="0"/>
        <w:spacing w:before="120"/>
        <w:ind w:firstLine="567"/>
        <w:jc w:val="both"/>
        <w:rPr>
          <w:color w:val="000000"/>
          <w:sz w:val="24"/>
          <w:szCs w:val="24"/>
          <w:lang w:val="ru-RU"/>
        </w:rPr>
      </w:pPr>
      <w:r>
        <w:rPr>
          <w:color w:val="000000"/>
          <w:sz w:val="24"/>
          <w:szCs w:val="24"/>
          <w:lang w:val="ru-RU"/>
        </w:rPr>
        <w:t>Ещё и поныне,совершая путешествие из Нижнего моря в Вавилон вниз по Евфрату,приходиться трижды проезжать мимо этого селения в течение 3 дней.Затем она приказала по обеим сторонам реки насыпать плотину поразительной величины и высоты.Потом на зничительном расстоянии выше Вавилона она приказала выкопать водоём для озера неподалёку от реки такоя же глубины,чтобы повсюду выступили почвенные воды.Диаметр этого водоёма достигал 420 стадий.Вырытую из ямы землю царица приказала употребить для речной плотины.Когда бассейн был готов,она велела привезти камень и облицевать им края водоёма.Она воспользовалась этими работами,чтобы разделить город на две части рекой.Затем приблизительно в центре города она велела построить мост из камней,скреплённых железом и свинцом.Днём на мост настилали поперёк четырёхугольные доски,по которым вавилоняне переходили через реку.На ночь доски убирали для того,чтобы люди не бродили туда сюда и не грабили друг друга.</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Царица повелела воздвигнуть себе гробницу над воротами в самом центре города(гробница находилась непостедственно над воротами) и вырезать на ней надпись:"Если кто-нибудь из вавилонских царей после меня будет испытывать нужду в деньгах,то пусть откроет эту гробницу и возьмёт сколько пожелает денег.Однако без нужды пусть напрасно не открывает её,но лучше бы вовсе не открывать гробницы".</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Эта гробница оставалась нетронутой,пока Вавилонское царство не перешло к Дарию.Он открыл гробницу.Но никаких сокровищ не нашёл там,а только покойника и надпись:"Если бы ты не был столь жадным,то не разорял бы гробницу покойников!"</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Всегда ли Новый Год отмечали в январе?</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В северном двуречье начало Нового Года праздновали осенью,в сентябре,в начале сбора урожая.</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Традиция празднования Нового Года относиться к 3 тысячелетию до нашей эры и начали его праздновать в Древнем Двуречье.</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Этот праздник в Вавилонии продолжался 12 дней,его отмечали в месяце нисану(март-апрель),21 числа.Начинался он в период весеннего равноденствия,в начале полевых работ,во время вступления в правление,как считали вавилоняне,свенлого бога неба - Мардука.Это было время побед новых созидательных сил и богов над силами смерти и  разрушения.Все дни празднования Нового Года считались светлыми,во время которых нельзя было наказывать детей,рабов,проводить работы,осуществлять суд.</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Празднование Нового Года в Вавилонии начиналось не сразу.4 из 12 дней были своего рода генеральной подготовкой.В эти дни на площадях городов,в храмах устраивали чтение поэм,исполняли пьесы,рассказывали мифы разыгрывали мистерии.</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Утром на 5-й день из храма Э-Зида направлялась праздничная процессия,чтобы отметить вступление в должность великого бога Мардука и выразить ему почтение</w:t>
      </w:r>
    </w:p>
    <w:p w:rsidR="000F67BE" w:rsidRDefault="000F67BE">
      <w:pPr>
        <w:widowControl w:val="0"/>
        <w:spacing w:before="120"/>
        <w:ind w:firstLine="567"/>
        <w:jc w:val="both"/>
        <w:rPr>
          <w:color w:val="000000"/>
          <w:sz w:val="24"/>
          <w:szCs w:val="24"/>
          <w:lang w:val="ru-RU"/>
        </w:rPr>
      </w:pPr>
      <w:r>
        <w:rPr>
          <w:color w:val="000000"/>
          <w:sz w:val="24"/>
          <w:szCs w:val="24"/>
          <w:lang w:val="ru-RU"/>
        </w:rPr>
        <w:t>Именно с этого момента считается что дочери светлого мира (светлые дни) переселяются в небесный мир,с равноденствием светлая половина года получает преобладание.</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На 6-й день знатные люли и простолюдины съезжались со всей страны в крупные города и в особенности в Ниневию и Вавилон,размещались у родственников,на постоялых дворах.</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7-й день - день спасения бога Мардука и его вывода из подземелья.Это делалось с помощью других богов.В этот день забивали огромное количество свиней,которые считались символом враждебности богам.В ночь на 8-й день обычно гадали о своей судьбе в предстоящем году.В каждый дом приглашалисьпредсказателисудьбы,гадалки,кудесники, маги.Утром 8-го дня жрецы храма Э-Сагилы,где находилась в тайнике золотая статуя Мардука и его трон,выносили на улицу.Вместе с этой статуей выносили и статуи других богов,обитавших в Э-Сагиле.И все боги и богини переносились в другой храм - "Палату судеб".</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На 9-й день статую Мардука переносили в главный храм Вавмлона - Бит-Акимо,который находился неподалёку от "палаты судеб".В этом храме статуя стояла 2 дня.Сюда приносили разнообразные жертвенные дары.Здесь на 10-й день праздновалась победа Мардука над Тиамат.Праздничный банкет организовывался в храме.</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С 10-го на 11-й день Нового Года по всей стране ночью совершались гадания и предсказывались судьбы людей.В эту же ночь,как и в ночь на 8-й день,боги собирались в страхе перед богом Мардуком,который садился у золотого стола,на место милосердия.Боги склоняли почтенно головы и ждали, какую судьбу им предскажет Мардук на предстоящий год.</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На 11-й день статуя Мардука переносилась в "палату судеб",а оттуда в храм Э-Сагилу.По дороге в Э-Сагилу статую Мардука помещали на корабль,который плыл по каналу к Евфрату,вдоль конала проходила священная улица Айнбуршабу.По ней шли участники процессии:жрецы всех рангов,население Вавилона,гости,приехавшие на торжество.</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12-й день завершался свадьбой бога Мардука и богини Сарпанитум,а царь в это время сочетался браком с верховной жрицей.</w:t>
      </w:r>
    </w:p>
    <w:p w:rsidR="000F67BE" w:rsidRDefault="000F67BE">
      <w:pPr>
        <w:widowControl w:val="0"/>
        <w:spacing w:before="120"/>
        <w:ind w:firstLine="567"/>
        <w:jc w:val="both"/>
        <w:rPr>
          <w:color w:val="000000"/>
          <w:sz w:val="24"/>
          <w:szCs w:val="24"/>
          <w:lang w:val="ru-RU"/>
        </w:rPr>
      </w:pPr>
      <w:r>
        <w:rPr>
          <w:color w:val="000000"/>
          <w:sz w:val="24"/>
          <w:szCs w:val="24"/>
          <w:lang w:val="ru-RU"/>
        </w:rPr>
        <w:t xml:space="preserve">   Это далеко не все факты из жизни древнего Вавилона ,многое до сих пор остаётся неизведанным и неясным в исследовании этого прекрасного таинственного города.</w:t>
      </w:r>
    </w:p>
    <w:p w:rsidR="000F67BE" w:rsidRDefault="000F67BE">
      <w:pPr>
        <w:widowControl w:val="0"/>
        <w:spacing w:before="120"/>
        <w:ind w:firstLine="567"/>
        <w:jc w:val="both"/>
        <w:rPr>
          <w:color w:val="000000"/>
          <w:sz w:val="24"/>
          <w:szCs w:val="24"/>
          <w:lang w:val="ru-RU"/>
        </w:rPr>
      </w:pPr>
      <w:bookmarkStart w:id="0" w:name="_GoBack"/>
      <w:bookmarkEnd w:id="0"/>
    </w:p>
    <w:sectPr w:rsidR="000F67B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59"/>
  <w:drawingGridVerticalSpacing w:val="40"/>
  <w:displayHorizontalDrawingGridEvery w:val="0"/>
  <w:displayVerticalDrawingGridEvery w:val="0"/>
  <w:doNotShadeFormData/>
  <w:characterSpacingControl w:val="doNotCompress"/>
  <w:doNotValidateAgainstSchema/>
  <w:doNotDemarcateInvalidXml/>
  <w:endnotePr>
    <w:pos w:val="sectEnd"/>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A46"/>
    <w:rsid w:val="000F67BE"/>
    <w:rsid w:val="00304C8B"/>
    <w:rsid w:val="005628A8"/>
    <w:rsid w:val="00B52A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D556E9-F71F-45A5-A030-9C489F379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en-US" w:eastAsia="ru-RU"/>
    </w:rPr>
  </w:style>
  <w:style w:type="paragraph" w:styleId="1">
    <w:name w:val="heading 1"/>
    <w:basedOn w:val="a"/>
    <w:next w:val="a"/>
    <w:link w:val="10"/>
    <w:uiPriority w:val="99"/>
    <w:qFormat/>
    <w:pPr>
      <w:keepNext/>
      <w:jc w:val="center"/>
      <w:outlineLvl w:val="0"/>
    </w:pPr>
    <w:rPr>
      <w:rFonts w:ascii="Arial" w:hAnsi="Arial" w:cs="Arial"/>
      <w:sz w:val="24"/>
      <w:szCs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lang w:val="en-US"/>
    </w:rPr>
  </w:style>
  <w:style w:type="character" w:styleId="a5">
    <w:name w:val="page number"/>
    <w:uiPriority w:val="99"/>
  </w:style>
  <w:style w:type="paragraph" w:styleId="a6">
    <w:name w:val="Title"/>
    <w:basedOn w:val="a"/>
    <w:link w:val="a7"/>
    <w:uiPriority w:val="99"/>
    <w:qFormat/>
    <w:pPr>
      <w:jc w:val="center"/>
    </w:pPr>
    <w:rPr>
      <w:rFonts w:ascii="Arial" w:hAnsi="Arial" w:cs="Arial"/>
      <w:sz w:val="24"/>
      <w:szCs w:val="24"/>
      <w:lang w:val="ru-RU"/>
    </w:rPr>
  </w:style>
  <w:style w:type="character" w:customStyle="1" w:styleId="a7">
    <w:name w:val="Название Знак"/>
    <w:link w:val="a6"/>
    <w:uiPriority w:val="10"/>
    <w:rPr>
      <w:rFonts w:ascii="Cambria" w:eastAsia="Times New Roman" w:hAnsi="Cambria" w:cs="Times New Roman"/>
      <w:b/>
      <w:bCs/>
      <w:kern w:val="28"/>
      <w:sz w:val="32"/>
      <w:szCs w:val="32"/>
      <w:lang w:val="en-US"/>
    </w:rPr>
  </w:style>
  <w:style w:type="character" w:styleId="a8">
    <w:name w:val="Hyperlink"/>
    <w:uiPriority w:val="99"/>
    <w:rPr>
      <w:color w:val="0000FF"/>
      <w:u w:val="single"/>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7149</Words>
  <Characters>4075</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ВАВИЛОН И ЕГО ЧУДЕСА</vt:lpstr>
    </vt:vector>
  </TitlesOfParts>
  <Company>Trainspotting</Company>
  <LinksUpToDate>false</LinksUpToDate>
  <CharactersWithSpaces>11202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ВАВИЛОН И ЕГО ЧУДЕСА</dc:title>
  <dc:subject/>
  <dc:creator>USER</dc:creator>
  <cp:keywords/>
  <dc:description/>
  <cp:lastModifiedBy>admin</cp:lastModifiedBy>
  <cp:revision>2</cp:revision>
  <dcterms:created xsi:type="dcterms:W3CDTF">2014-01-27T00:01:00Z</dcterms:created>
  <dcterms:modified xsi:type="dcterms:W3CDTF">2014-01-27T00:01:00Z</dcterms:modified>
</cp:coreProperties>
</file>