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DA7" w:rsidRDefault="00294DA7">
      <w:pPr>
        <w:widowControl w:val="0"/>
        <w:spacing w:before="120"/>
        <w:jc w:val="center"/>
        <w:rPr>
          <w:b/>
          <w:bCs/>
          <w:color w:val="000000"/>
          <w:sz w:val="32"/>
          <w:szCs w:val="32"/>
        </w:rPr>
      </w:pPr>
      <w:r>
        <w:rPr>
          <w:b/>
          <w:bCs/>
          <w:color w:val="000000"/>
          <w:sz w:val="32"/>
          <w:szCs w:val="32"/>
        </w:rPr>
        <w:t>Романтизм</w:t>
      </w:r>
    </w:p>
    <w:p w:rsidR="00294DA7" w:rsidRDefault="00294DA7">
      <w:pPr>
        <w:widowControl w:val="0"/>
        <w:spacing w:before="120"/>
        <w:ind w:firstLine="567"/>
        <w:jc w:val="both"/>
        <w:rPr>
          <w:color w:val="000000"/>
          <w:sz w:val="24"/>
          <w:szCs w:val="24"/>
        </w:rPr>
      </w:pPr>
      <w:r>
        <w:rPr>
          <w:color w:val="000000"/>
          <w:sz w:val="24"/>
          <w:szCs w:val="24"/>
        </w:rPr>
        <w:t>Романтизм (</w:t>
      </w:r>
      <w:proofErr w:type="spellStart"/>
      <w:r>
        <w:rPr>
          <w:color w:val="000000"/>
          <w:sz w:val="24"/>
          <w:szCs w:val="24"/>
        </w:rPr>
        <w:t>Romanticism</w:t>
      </w:r>
      <w:proofErr w:type="spellEnd"/>
      <w:r>
        <w:rPr>
          <w:color w:val="000000"/>
          <w:sz w:val="24"/>
          <w:szCs w:val="24"/>
        </w:rPr>
        <w:t xml:space="preserve">), идейное и художественное направление, возникшее в европейской и американской культуре конца 18 века - первой половины 19 века, как реакция на эстетику классицизма. Первоначально сложился (1790-е гг.) в философии и поэзии в Германии, а позднее (1820-е гг.) распространился в Англии, Франции и других странах. Он предопределил последнее развитие искусства, даже те его направления, которые выступали против него. </w:t>
      </w:r>
    </w:p>
    <w:p w:rsidR="00294DA7" w:rsidRDefault="00294DA7">
      <w:pPr>
        <w:widowControl w:val="0"/>
        <w:spacing w:before="120"/>
        <w:ind w:firstLine="567"/>
        <w:jc w:val="both"/>
        <w:rPr>
          <w:color w:val="000000"/>
          <w:sz w:val="24"/>
          <w:szCs w:val="24"/>
        </w:rPr>
      </w:pPr>
      <w:r>
        <w:rPr>
          <w:color w:val="000000"/>
          <w:sz w:val="24"/>
          <w:szCs w:val="24"/>
        </w:rPr>
        <w:t xml:space="preserve">Новыми критериями в искусстве стали свобода самовыражения, повышенное внимание к индивидуальным, неповторимым чертам человека, естественность, искренность и раскованность, пришедшие на смену подражанию классическим образцам 18 века. Романтики отвергали рационализм и практицизм Просвещения как механистичный, </w:t>
      </w:r>
      <w:proofErr w:type="spellStart"/>
      <w:r>
        <w:rPr>
          <w:color w:val="000000"/>
          <w:sz w:val="24"/>
          <w:szCs w:val="24"/>
        </w:rPr>
        <w:t>безличностный</w:t>
      </w:r>
      <w:proofErr w:type="spellEnd"/>
      <w:r>
        <w:rPr>
          <w:color w:val="000000"/>
          <w:sz w:val="24"/>
          <w:szCs w:val="24"/>
        </w:rPr>
        <w:t xml:space="preserve"> и искусственный. Вместо этого они во главу угла ставили эмоциональность выражения, вдохновение. Чувствуя себя свободными от приходящей в упадок системы аристократического правления, они стремились высказать свои новые взгляды, открытые ими истины. Изменилось их место в обществе. Они нашли своего читателя среди растущего среднего класса, готового эмоционально поддержать и даже преклоняться перед художником - гением и пророком. Сдержанность и смирение были отвергнуты. Им на смену пришли сильные эмоции, часто доходящие до крайностей. </w:t>
      </w:r>
    </w:p>
    <w:p w:rsidR="00294DA7" w:rsidRDefault="00294DA7">
      <w:pPr>
        <w:widowControl w:val="0"/>
        <w:spacing w:before="120"/>
        <w:ind w:firstLine="567"/>
        <w:jc w:val="both"/>
        <w:rPr>
          <w:color w:val="000000"/>
          <w:sz w:val="24"/>
          <w:szCs w:val="24"/>
        </w:rPr>
      </w:pPr>
      <w:r>
        <w:rPr>
          <w:color w:val="000000"/>
          <w:sz w:val="24"/>
          <w:szCs w:val="24"/>
        </w:rPr>
        <w:t xml:space="preserve">Некоторые романтики обратились к таинственному, загадочному, даже ужасному, народным поверьям, сказкам. Романтизм был частично связан с демократическими, национальными и революционными движениями, хотя "классическая" культура Французской революции на самом деле замедлили приход Романтизма во Францию. В это время возникает несколько литературных движений, важнейшие из которых - "Буря и натиск" в Германии, примитивизм во Франции, во главе которого стоял Жан-Жак Руссо, готический роман, повышается интерес к возвышенному, балладам и старым романсам (от которых собственно и произошёл термин "Романтизм"). Источником вдохновения для немецких писателей, теоретиков </w:t>
      </w:r>
      <w:proofErr w:type="spellStart"/>
      <w:r>
        <w:rPr>
          <w:color w:val="000000"/>
          <w:sz w:val="24"/>
          <w:szCs w:val="24"/>
        </w:rPr>
        <w:t>йенской</w:t>
      </w:r>
      <w:proofErr w:type="spellEnd"/>
      <w:r>
        <w:rPr>
          <w:color w:val="000000"/>
          <w:sz w:val="24"/>
          <w:szCs w:val="24"/>
        </w:rPr>
        <w:t xml:space="preserve"> школы (братьев Шлегель, Новалиса и других), объявивших себя романтиками, была трансцендентальная философия Канта и Фихте, которая ставила во главу угла творческие возможности разума. Эти новые идеи благодаря </w:t>
      </w:r>
      <w:proofErr w:type="spellStart"/>
      <w:r>
        <w:rPr>
          <w:color w:val="000000"/>
          <w:sz w:val="24"/>
          <w:szCs w:val="24"/>
        </w:rPr>
        <w:t>Колриджу</w:t>
      </w:r>
      <w:proofErr w:type="spellEnd"/>
      <w:r>
        <w:rPr>
          <w:color w:val="000000"/>
          <w:sz w:val="24"/>
          <w:szCs w:val="24"/>
        </w:rPr>
        <w:t xml:space="preserve"> проникли в Англию и Францию, а также определили развитие американского трансцендентализма. </w:t>
      </w:r>
    </w:p>
    <w:p w:rsidR="00294DA7" w:rsidRDefault="00294DA7">
      <w:pPr>
        <w:widowControl w:val="0"/>
        <w:spacing w:before="120"/>
        <w:ind w:firstLine="567"/>
        <w:jc w:val="both"/>
        <w:rPr>
          <w:color w:val="000000"/>
          <w:sz w:val="24"/>
          <w:szCs w:val="24"/>
        </w:rPr>
      </w:pPr>
      <w:r>
        <w:rPr>
          <w:color w:val="000000"/>
          <w:sz w:val="24"/>
          <w:szCs w:val="24"/>
        </w:rPr>
        <w:t xml:space="preserve">Таким образом, Романтизм зародился как литературное течение, но оказал значительное влияние на музыку и меньшее на живопись. В изобразительном искусстве Романтизм наиболее ярко проявился в живописи и графике, меньше - в архитектуре. В 18 веке излюбленными мотивами художников были горные пейзажи и живописные руины. Его основные черты - динамичность композиции, объёмная </w:t>
      </w:r>
      <w:proofErr w:type="spellStart"/>
      <w:r>
        <w:rPr>
          <w:color w:val="000000"/>
          <w:sz w:val="24"/>
          <w:szCs w:val="24"/>
        </w:rPr>
        <w:t>пространственность</w:t>
      </w:r>
      <w:proofErr w:type="spellEnd"/>
      <w:r>
        <w:rPr>
          <w:color w:val="000000"/>
          <w:sz w:val="24"/>
          <w:szCs w:val="24"/>
        </w:rPr>
        <w:t xml:space="preserve">, насыщенный колорит, светотень (например, произведения </w:t>
      </w:r>
      <w:proofErr w:type="spellStart"/>
      <w:r>
        <w:rPr>
          <w:color w:val="000000"/>
          <w:sz w:val="24"/>
          <w:szCs w:val="24"/>
        </w:rPr>
        <w:t>Тёрнера</w:t>
      </w:r>
      <w:proofErr w:type="spellEnd"/>
      <w:r>
        <w:rPr>
          <w:color w:val="000000"/>
          <w:sz w:val="24"/>
          <w:szCs w:val="24"/>
        </w:rPr>
        <w:t xml:space="preserve">, </w:t>
      </w:r>
      <w:proofErr w:type="spellStart"/>
      <w:r>
        <w:rPr>
          <w:color w:val="000000"/>
          <w:sz w:val="24"/>
          <w:szCs w:val="24"/>
        </w:rPr>
        <w:t>Жерико</w:t>
      </w:r>
      <w:proofErr w:type="spellEnd"/>
      <w:r>
        <w:rPr>
          <w:color w:val="000000"/>
          <w:sz w:val="24"/>
          <w:szCs w:val="24"/>
        </w:rPr>
        <w:t xml:space="preserve"> и Делакруа). Среди других художников-романтиков можно назвать </w:t>
      </w:r>
      <w:proofErr w:type="spellStart"/>
      <w:r>
        <w:rPr>
          <w:color w:val="000000"/>
          <w:sz w:val="24"/>
          <w:szCs w:val="24"/>
        </w:rPr>
        <w:t>Фузели</w:t>
      </w:r>
      <w:proofErr w:type="spellEnd"/>
      <w:r>
        <w:rPr>
          <w:color w:val="000000"/>
          <w:sz w:val="24"/>
          <w:szCs w:val="24"/>
        </w:rPr>
        <w:t>, Мартина. Творчество прерафаэлитов и неоготический стиль в архитектуре также можно рассматривать как проявление Романтизма.</w:t>
      </w:r>
    </w:p>
    <w:p w:rsidR="00294DA7" w:rsidRDefault="00294DA7">
      <w:pPr>
        <w:widowControl w:val="0"/>
        <w:spacing w:before="120"/>
        <w:ind w:firstLine="567"/>
        <w:jc w:val="both"/>
        <w:rPr>
          <w:color w:val="000000"/>
          <w:sz w:val="24"/>
          <w:szCs w:val="24"/>
        </w:rPr>
      </w:pPr>
      <w:r>
        <w:rPr>
          <w:color w:val="000000"/>
          <w:sz w:val="24"/>
          <w:szCs w:val="24"/>
        </w:rPr>
        <w:t xml:space="preserve">Художники Романтизма: Тернер, Делакруа, Мартин, Брюллов </w:t>
      </w:r>
    </w:p>
    <w:p w:rsidR="00294DA7" w:rsidRDefault="00294DA7">
      <w:pPr>
        <w:widowControl w:val="0"/>
        <w:spacing w:before="120"/>
        <w:jc w:val="center"/>
        <w:rPr>
          <w:b/>
          <w:bCs/>
          <w:color w:val="000000"/>
          <w:sz w:val="28"/>
          <w:szCs w:val="28"/>
          <w:lang w:val="en-US"/>
        </w:rPr>
      </w:pPr>
      <w:proofErr w:type="spellStart"/>
      <w:r>
        <w:rPr>
          <w:b/>
          <w:bCs/>
          <w:color w:val="000000"/>
          <w:sz w:val="28"/>
          <w:szCs w:val="28"/>
        </w:rPr>
        <w:t>Тёрнер</w:t>
      </w:r>
      <w:proofErr w:type="spellEnd"/>
      <w:r>
        <w:rPr>
          <w:b/>
          <w:bCs/>
          <w:color w:val="000000"/>
          <w:sz w:val="28"/>
          <w:szCs w:val="28"/>
          <w:lang w:val="en-US"/>
        </w:rPr>
        <w:t xml:space="preserve"> </w:t>
      </w:r>
      <w:r>
        <w:rPr>
          <w:b/>
          <w:bCs/>
          <w:color w:val="000000"/>
          <w:sz w:val="28"/>
          <w:szCs w:val="28"/>
        </w:rPr>
        <w:t>Джозеф</w:t>
      </w:r>
      <w:r>
        <w:rPr>
          <w:b/>
          <w:bCs/>
          <w:color w:val="000000"/>
          <w:sz w:val="28"/>
          <w:szCs w:val="28"/>
          <w:lang w:val="en-US"/>
        </w:rPr>
        <w:t xml:space="preserve"> </w:t>
      </w:r>
      <w:proofErr w:type="spellStart"/>
      <w:r>
        <w:rPr>
          <w:b/>
          <w:bCs/>
          <w:color w:val="000000"/>
          <w:sz w:val="28"/>
          <w:szCs w:val="28"/>
        </w:rPr>
        <w:t>Мэллорд</w:t>
      </w:r>
      <w:proofErr w:type="spellEnd"/>
      <w:r>
        <w:rPr>
          <w:b/>
          <w:bCs/>
          <w:color w:val="000000"/>
          <w:sz w:val="28"/>
          <w:szCs w:val="28"/>
          <w:lang w:val="en-US"/>
        </w:rPr>
        <w:t xml:space="preserve"> </w:t>
      </w:r>
      <w:r>
        <w:rPr>
          <w:b/>
          <w:bCs/>
          <w:color w:val="000000"/>
          <w:sz w:val="28"/>
          <w:szCs w:val="28"/>
        </w:rPr>
        <w:t>Уильям</w:t>
      </w:r>
      <w:r>
        <w:rPr>
          <w:b/>
          <w:bCs/>
          <w:color w:val="000000"/>
          <w:sz w:val="28"/>
          <w:szCs w:val="28"/>
          <w:lang w:val="en-US"/>
        </w:rPr>
        <w:t xml:space="preserve"> (Turner, Joseph </w:t>
      </w:r>
      <w:proofErr w:type="spellStart"/>
      <w:r>
        <w:rPr>
          <w:b/>
          <w:bCs/>
          <w:color w:val="000000"/>
          <w:sz w:val="28"/>
          <w:szCs w:val="28"/>
          <w:lang w:val="en-US"/>
        </w:rPr>
        <w:t>Mallord</w:t>
      </w:r>
      <w:proofErr w:type="spellEnd"/>
      <w:r>
        <w:rPr>
          <w:b/>
          <w:bCs/>
          <w:color w:val="000000"/>
          <w:sz w:val="28"/>
          <w:szCs w:val="28"/>
          <w:lang w:val="en-US"/>
        </w:rPr>
        <w:t xml:space="preserve"> William)</w:t>
      </w:r>
    </w:p>
    <w:p w:rsidR="00294DA7" w:rsidRDefault="00294DA7">
      <w:pPr>
        <w:widowControl w:val="0"/>
        <w:spacing w:before="120"/>
        <w:jc w:val="center"/>
        <w:rPr>
          <w:b/>
          <w:bCs/>
          <w:color w:val="000000"/>
          <w:sz w:val="28"/>
          <w:szCs w:val="28"/>
        </w:rPr>
      </w:pPr>
      <w:r>
        <w:rPr>
          <w:b/>
          <w:bCs/>
          <w:color w:val="000000"/>
          <w:sz w:val="28"/>
          <w:szCs w:val="28"/>
        </w:rPr>
        <w:t>(1775-1851 гг.)</w:t>
      </w:r>
    </w:p>
    <w:p w:rsidR="00294DA7" w:rsidRDefault="00294DA7">
      <w:pPr>
        <w:widowControl w:val="0"/>
        <w:spacing w:before="120"/>
        <w:ind w:firstLine="567"/>
        <w:jc w:val="both"/>
        <w:rPr>
          <w:color w:val="000000"/>
          <w:sz w:val="24"/>
          <w:szCs w:val="24"/>
        </w:rPr>
      </w:pPr>
      <w:proofErr w:type="spellStart"/>
      <w:r>
        <w:rPr>
          <w:color w:val="000000"/>
          <w:sz w:val="24"/>
          <w:szCs w:val="24"/>
        </w:rPr>
        <w:t>Тёрнер</w:t>
      </w:r>
      <w:proofErr w:type="spellEnd"/>
      <w:r>
        <w:rPr>
          <w:color w:val="000000"/>
          <w:sz w:val="24"/>
          <w:szCs w:val="24"/>
        </w:rPr>
        <w:t xml:space="preserve"> Джозеф </w:t>
      </w:r>
      <w:proofErr w:type="spellStart"/>
      <w:r>
        <w:rPr>
          <w:color w:val="000000"/>
          <w:sz w:val="24"/>
          <w:szCs w:val="24"/>
        </w:rPr>
        <w:t>Мэллорд</w:t>
      </w:r>
      <w:proofErr w:type="spellEnd"/>
      <w:r>
        <w:rPr>
          <w:color w:val="000000"/>
          <w:sz w:val="24"/>
          <w:szCs w:val="24"/>
        </w:rPr>
        <w:t xml:space="preserve"> Уильям (</w:t>
      </w:r>
      <w:proofErr w:type="spellStart"/>
      <w:r>
        <w:rPr>
          <w:color w:val="000000"/>
          <w:sz w:val="24"/>
          <w:szCs w:val="24"/>
        </w:rPr>
        <w:t>Turner</w:t>
      </w:r>
      <w:proofErr w:type="spellEnd"/>
      <w:r>
        <w:rPr>
          <w:color w:val="000000"/>
          <w:sz w:val="24"/>
          <w:szCs w:val="24"/>
        </w:rPr>
        <w:t xml:space="preserve">, </w:t>
      </w:r>
      <w:proofErr w:type="spellStart"/>
      <w:r>
        <w:rPr>
          <w:color w:val="000000"/>
          <w:sz w:val="24"/>
          <w:szCs w:val="24"/>
        </w:rPr>
        <w:t>Joseph</w:t>
      </w:r>
      <w:proofErr w:type="spellEnd"/>
      <w:r>
        <w:rPr>
          <w:color w:val="000000"/>
          <w:sz w:val="24"/>
          <w:szCs w:val="24"/>
        </w:rPr>
        <w:t xml:space="preserve"> </w:t>
      </w:r>
      <w:proofErr w:type="spellStart"/>
      <w:r>
        <w:rPr>
          <w:color w:val="000000"/>
          <w:sz w:val="24"/>
          <w:szCs w:val="24"/>
        </w:rPr>
        <w:t>Mallord</w:t>
      </w:r>
      <w:proofErr w:type="spellEnd"/>
      <w:r>
        <w:rPr>
          <w:color w:val="000000"/>
          <w:sz w:val="24"/>
          <w:szCs w:val="24"/>
        </w:rPr>
        <w:t xml:space="preserve"> </w:t>
      </w:r>
      <w:proofErr w:type="spellStart"/>
      <w:r>
        <w:rPr>
          <w:color w:val="000000"/>
          <w:sz w:val="24"/>
          <w:szCs w:val="24"/>
        </w:rPr>
        <w:t>William</w:t>
      </w:r>
      <w:proofErr w:type="spellEnd"/>
      <w:r>
        <w:rPr>
          <w:color w:val="000000"/>
          <w:sz w:val="24"/>
          <w:szCs w:val="24"/>
        </w:rPr>
        <w:t xml:space="preserve">) (1775-1851 гг.), английский живописец и график. Представитель романтизма. Мастер пейзажной (пейзаж) живописи. До 1796 г. работал исключительно акварелью, являясь ведущим представителем школы, признававшей лишь "фотографически" точное изображение природы. Позже стал писать и маслом. Постепенно выработал собственную манеру письма, в результате чего его работы стали более эмоциональными и драматическими. </w:t>
      </w:r>
    </w:p>
    <w:p w:rsidR="00294DA7" w:rsidRDefault="00294DA7">
      <w:pPr>
        <w:widowControl w:val="0"/>
        <w:spacing w:before="120"/>
        <w:ind w:firstLine="567"/>
        <w:jc w:val="both"/>
        <w:rPr>
          <w:color w:val="000000"/>
          <w:sz w:val="24"/>
          <w:szCs w:val="24"/>
        </w:rPr>
      </w:pPr>
      <w:proofErr w:type="spellStart"/>
      <w:r>
        <w:rPr>
          <w:color w:val="000000"/>
          <w:sz w:val="24"/>
          <w:szCs w:val="24"/>
        </w:rPr>
        <w:t>Тёрнер</w:t>
      </w:r>
      <w:proofErr w:type="spellEnd"/>
      <w:r>
        <w:rPr>
          <w:color w:val="000000"/>
          <w:sz w:val="24"/>
          <w:szCs w:val="24"/>
        </w:rPr>
        <w:t xml:space="preserve"> много путешествовал по Великобритании, а с 1802 г. по континентальной Европе. Горы Швейцарии, Венеция вдохновили </w:t>
      </w:r>
      <w:proofErr w:type="spellStart"/>
      <w:r>
        <w:rPr>
          <w:color w:val="000000"/>
          <w:sz w:val="24"/>
          <w:szCs w:val="24"/>
        </w:rPr>
        <w:t>Тёрнера</w:t>
      </w:r>
      <w:proofErr w:type="spellEnd"/>
      <w:r>
        <w:rPr>
          <w:color w:val="000000"/>
          <w:sz w:val="24"/>
          <w:szCs w:val="24"/>
        </w:rPr>
        <w:t xml:space="preserve"> на создание некоторых самых известных картин. И в масляной живописи, и в акварели работал в необычайно свободной технике. К концу творческой жизни в картинах </w:t>
      </w:r>
      <w:proofErr w:type="spellStart"/>
      <w:r>
        <w:rPr>
          <w:color w:val="000000"/>
          <w:sz w:val="24"/>
          <w:szCs w:val="24"/>
        </w:rPr>
        <w:t>Тёрнера</w:t>
      </w:r>
      <w:proofErr w:type="spellEnd"/>
      <w:r>
        <w:rPr>
          <w:color w:val="000000"/>
          <w:sz w:val="24"/>
          <w:szCs w:val="24"/>
        </w:rPr>
        <w:t xml:space="preserve"> всё больше преобладала необычайная игра световоздушных и колористических эффектов. Работы </w:t>
      </w:r>
      <w:proofErr w:type="spellStart"/>
      <w:r>
        <w:rPr>
          <w:color w:val="000000"/>
          <w:sz w:val="24"/>
          <w:szCs w:val="24"/>
        </w:rPr>
        <w:t>Тёрнера</w:t>
      </w:r>
      <w:proofErr w:type="spellEnd"/>
      <w:r>
        <w:rPr>
          <w:color w:val="000000"/>
          <w:sz w:val="24"/>
          <w:szCs w:val="24"/>
        </w:rPr>
        <w:t xml:space="preserve"> часто подвергались критике, но он обрёл в высшей степени красноречивого защитника в лице </w:t>
      </w:r>
      <w:proofErr w:type="spellStart"/>
      <w:r>
        <w:rPr>
          <w:color w:val="000000"/>
          <w:sz w:val="24"/>
          <w:szCs w:val="24"/>
        </w:rPr>
        <w:t>Рескина</w:t>
      </w:r>
      <w:proofErr w:type="spellEnd"/>
      <w:r>
        <w:rPr>
          <w:color w:val="000000"/>
          <w:sz w:val="24"/>
          <w:szCs w:val="24"/>
        </w:rPr>
        <w:t xml:space="preserve">. </w:t>
      </w:r>
      <w:proofErr w:type="spellStart"/>
      <w:r>
        <w:rPr>
          <w:color w:val="000000"/>
          <w:sz w:val="24"/>
          <w:szCs w:val="24"/>
        </w:rPr>
        <w:t>Тёрнер</w:t>
      </w:r>
      <w:proofErr w:type="spellEnd"/>
      <w:r>
        <w:rPr>
          <w:color w:val="000000"/>
          <w:sz w:val="24"/>
          <w:szCs w:val="24"/>
        </w:rPr>
        <w:t xml:space="preserve"> умер очень богатым человеком, оставив огромное количество работ; ныне они собраны в специально построенной для них галерее </w:t>
      </w:r>
      <w:proofErr w:type="spellStart"/>
      <w:r>
        <w:rPr>
          <w:color w:val="000000"/>
          <w:sz w:val="24"/>
          <w:szCs w:val="24"/>
        </w:rPr>
        <w:t>Клоур</w:t>
      </w:r>
      <w:proofErr w:type="spellEnd"/>
      <w:r>
        <w:rPr>
          <w:color w:val="000000"/>
          <w:sz w:val="24"/>
          <w:szCs w:val="24"/>
        </w:rPr>
        <w:t xml:space="preserve"> (открыта в 1987 г.).</w:t>
      </w:r>
    </w:p>
    <w:p w:rsidR="00294DA7" w:rsidRDefault="00294DA7">
      <w:pPr>
        <w:widowControl w:val="0"/>
        <w:spacing w:before="120"/>
        <w:jc w:val="center"/>
        <w:rPr>
          <w:b/>
          <w:bCs/>
          <w:color w:val="000000"/>
          <w:sz w:val="28"/>
          <w:szCs w:val="28"/>
        </w:rPr>
      </w:pPr>
      <w:r>
        <w:rPr>
          <w:b/>
          <w:bCs/>
          <w:color w:val="000000"/>
          <w:sz w:val="28"/>
          <w:szCs w:val="28"/>
        </w:rPr>
        <w:t xml:space="preserve">Делакруа </w:t>
      </w:r>
      <w:proofErr w:type="spellStart"/>
      <w:r>
        <w:rPr>
          <w:b/>
          <w:bCs/>
          <w:color w:val="000000"/>
          <w:sz w:val="28"/>
          <w:szCs w:val="28"/>
        </w:rPr>
        <w:t>Эжен</w:t>
      </w:r>
      <w:proofErr w:type="spellEnd"/>
      <w:r>
        <w:rPr>
          <w:b/>
          <w:bCs/>
          <w:color w:val="000000"/>
          <w:sz w:val="28"/>
          <w:szCs w:val="28"/>
        </w:rPr>
        <w:t xml:space="preserve"> (</w:t>
      </w:r>
      <w:proofErr w:type="spellStart"/>
      <w:r>
        <w:rPr>
          <w:b/>
          <w:bCs/>
          <w:color w:val="000000"/>
          <w:sz w:val="28"/>
          <w:szCs w:val="28"/>
        </w:rPr>
        <w:t>Delacroix</w:t>
      </w:r>
      <w:proofErr w:type="spellEnd"/>
      <w:r>
        <w:rPr>
          <w:b/>
          <w:bCs/>
          <w:color w:val="000000"/>
          <w:sz w:val="28"/>
          <w:szCs w:val="28"/>
        </w:rPr>
        <w:t xml:space="preserve">, </w:t>
      </w:r>
      <w:proofErr w:type="spellStart"/>
      <w:r>
        <w:rPr>
          <w:b/>
          <w:bCs/>
          <w:color w:val="000000"/>
          <w:sz w:val="28"/>
          <w:szCs w:val="28"/>
        </w:rPr>
        <w:t>Eugene</w:t>
      </w:r>
      <w:proofErr w:type="spellEnd"/>
      <w:r>
        <w:rPr>
          <w:b/>
          <w:bCs/>
          <w:color w:val="000000"/>
          <w:sz w:val="28"/>
          <w:szCs w:val="28"/>
        </w:rPr>
        <w:t>)</w:t>
      </w:r>
    </w:p>
    <w:p w:rsidR="00294DA7" w:rsidRDefault="00294DA7">
      <w:pPr>
        <w:widowControl w:val="0"/>
        <w:spacing w:before="120"/>
        <w:jc w:val="center"/>
        <w:rPr>
          <w:b/>
          <w:bCs/>
          <w:color w:val="000000"/>
          <w:sz w:val="28"/>
          <w:szCs w:val="28"/>
        </w:rPr>
      </w:pPr>
      <w:r>
        <w:rPr>
          <w:b/>
          <w:bCs/>
          <w:color w:val="000000"/>
          <w:sz w:val="28"/>
          <w:szCs w:val="28"/>
        </w:rPr>
        <w:t>(1798-1863 гг.)</w:t>
      </w:r>
    </w:p>
    <w:p w:rsidR="00294DA7" w:rsidRDefault="00294DA7">
      <w:pPr>
        <w:widowControl w:val="0"/>
        <w:spacing w:before="120"/>
        <w:ind w:firstLine="567"/>
        <w:jc w:val="both"/>
        <w:rPr>
          <w:color w:val="000000"/>
          <w:sz w:val="24"/>
          <w:szCs w:val="24"/>
        </w:rPr>
      </w:pPr>
      <w:r>
        <w:rPr>
          <w:color w:val="000000"/>
          <w:sz w:val="24"/>
          <w:szCs w:val="24"/>
        </w:rPr>
        <w:t xml:space="preserve">Делакруа </w:t>
      </w:r>
      <w:proofErr w:type="spellStart"/>
      <w:r>
        <w:rPr>
          <w:color w:val="000000"/>
          <w:sz w:val="24"/>
          <w:szCs w:val="24"/>
        </w:rPr>
        <w:t>Эжен</w:t>
      </w:r>
      <w:proofErr w:type="spellEnd"/>
      <w:r>
        <w:rPr>
          <w:color w:val="000000"/>
          <w:sz w:val="24"/>
          <w:szCs w:val="24"/>
        </w:rPr>
        <w:t xml:space="preserve"> (</w:t>
      </w:r>
      <w:proofErr w:type="spellStart"/>
      <w:r>
        <w:rPr>
          <w:color w:val="000000"/>
          <w:sz w:val="24"/>
          <w:szCs w:val="24"/>
        </w:rPr>
        <w:t>Delacroix</w:t>
      </w:r>
      <w:proofErr w:type="spellEnd"/>
      <w:r>
        <w:rPr>
          <w:color w:val="000000"/>
          <w:sz w:val="24"/>
          <w:szCs w:val="24"/>
        </w:rPr>
        <w:t xml:space="preserve">, </w:t>
      </w:r>
      <w:proofErr w:type="spellStart"/>
      <w:r>
        <w:rPr>
          <w:color w:val="000000"/>
          <w:sz w:val="24"/>
          <w:szCs w:val="24"/>
        </w:rPr>
        <w:t>Eugene</w:t>
      </w:r>
      <w:proofErr w:type="spellEnd"/>
      <w:r>
        <w:rPr>
          <w:color w:val="000000"/>
          <w:sz w:val="24"/>
          <w:szCs w:val="24"/>
        </w:rPr>
        <w:t xml:space="preserve">) (1798-1863 гг.), величайший французский живописец-романтик. В 1822 г. Делакруа выставил в парижском Салоне картину "Ладья Данте", которая была куплена правительством, что открыло перед Делакруа возможность головокружительной карьеры. Делакруа, как правило, предпочитал брать за основу своих полотен драматические сюжеты. Увлекался экзотическими мотивами, особенно после поездки в Марокко в 1832 г. Кроме того, он вошёл в историю живописи как автор портретов, отмеченных особой одухотворённостью. После 1830-х гг. Делакруа занимался оформлением общественных зданий Парижа. Художественной манере Делакруа свойственны исключительный динамизм, глубоко эмоциональный накал и мажорный колорит, которые оказали большое влияние на Ренуара, </w:t>
      </w:r>
      <w:proofErr w:type="spellStart"/>
      <w:r>
        <w:rPr>
          <w:color w:val="000000"/>
          <w:sz w:val="24"/>
          <w:szCs w:val="24"/>
        </w:rPr>
        <w:t>Сёра</w:t>
      </w:r>
      <w:proofErr w:type="spellEnd"/>
      <w:r>
        <w:rPr>
          <w:color w:val="000000"/>
          <w:sz w:val="24"/>
          <w:szCs w:val="24"/>
        </w:rPr>
        <w:t xml:space="preserve"> и Ван Гога. Делакруа был и прекрасным литератором и издателем; его "Журнал" отражает взгляды Делакруа на современную ему жизнь.</w:t>
      </w:r>
    </w:p>
    <w:p w:rsidR="00294DA7" w:rsidRDefault="00294DA7">
      <w:pPr>
        <w:widowControl w:val="0"/>
        <w:spacing w:before="120"/>
        <w:jc w:val="center"/>
        <w:rPr>
          <w:b/>
          <w:bCs/>
          <w:color w:val="000000"/>
          <w:sz w:val="28"/>
          <w:szCs w:val="28"/>
          <w:lang w:val="en-US"/>
        </w:rPr>
      </w:pPr>
      <w:r>
        <w:rPr>
          <w:b/>
          <w:bCs/>
          <w:color w:val="000000"/>
          <w:sz w:val="28"/>
          <w:szCs w:val="28"/>
        </w:rPr>
        <w:t>Мартин</w:t>
      </w:r>
      <w:r>
        <w:rPr>
          <w:b/>
          <w:bCs/>
          <w:color w:val="000000"/>
          <w:sz w:val="28"/>
          <w:szCs w:val="28"/>
          <w:lang w:val="en-US"/>
        </w:rPr>
        <w:t xml:space="preserve"> </w:t>
      </w:r>
      <w:r>
        <w:rPr>
          <w:b/>
          <w:bCs/>
          <w:color w:val="000000"/>
          <w:sz w:val="28"/>
          <w:szCs w:val="28"/>
        </w:rPr>
        <w:t>Джон</w:t>
      </w:r>
      <w:r>
        <w:rPr>
          <w:b/>
          <w:bCs/>
          <w:color w:val="000000"/>
          <w:sz w:val="28"/>
          <w:szCs w:val="28"/>
          <w:lang w:val="en-US"/>
        </w:rPr>
        <w:t xml:space="preserve"> (Martin, John) (1789-1854 </w:t>
      </w:r>
      <w:proofErr w:type="spellStart"/>
      <w:r>
        <w:rPr>
          <w:b/>
          <w:bCs/>
          <w:color w:val="000000"/>
          <w:sz w:val="28"/>
          <w:szCs w:val="28"/>
        </w:rPr>
        <w:t>гг</w:t>
      </w:r>
      <w:proofErr w:type="spellEnd"/>
      <w:r>
        <w:rPr>
          <w:b/>
          <w:bCs/>
          <w:color w:val="000000"/>
          <w:sz w:val="28"/>
          <w:szCs w:val="28"/>
          <w:lang w:val="en-US"/>
        </w:rPr>
        <w:t>.)</w:t>
      </w:r>
    </w:p>
    <w:p w:rsidR="00294DA7" w:rsidRDefault="00294DA7">
      <w:pPr>
        <w:widowControl w:val="0"/>
        <w:spacing w:before="120"/>
        <w:ind w:firstLine="567"/>
        <w:jc w:val="both"/>
        <w:rPr>
          <w:color w:val="000000"/>
          <w:sz w:val="24"/>
          <w:szCs w:val="24"/>
        </w:rPr>
      </w:pPr>
      <w:r>
        <w:rPr>
          <w:color w:val="000000"/>
          <w:sz w:val="24"/>
          <w:szCs w:val="24"/>
        </w:rPr>
        <w:t>Мартин Джон (</w:t>
      </w:r>
      <w:proofErr w:type="spellStart"/>
      <w:r>
        <w:rPr>
          <w:color w:val="000000"/>
          <w:sz w:val="24"/>
          <w:szCs w:val="24"/>
        </w:rPr>
        <w:t>Martin</w:t>
      </w:r>
      <w:proofErr w:type="spellEnd"/>
      <w:r>
        <w:rPr>
          <w:color w:val="000000"/>
          <w:sz w:val="24"/>
          <w:szCs w:val="24"/>
        </w:rPr>
        <w:t xml:space="preserve">, </w:t>
      </w:r>
      <w:proofErr w:type="spellStart"/>
      <w:r>
        <w:rPr>
          <w:color w:val="000000"/>
          <w:sz w:val="24"/>
          <w:szCs w:val="24"/>
        </w:rPr>
        <w:t>John</w:t>
      </w:r>
      <w:proofErr w:type="spellEnd"/>
      <w:r>
        <w:rPr>
          <w:color w:val="000000"/>
          <w:sz w:val="24"/>
          <w:szCs w:val="24"/>
        </w:rPr>
        <w:t>) (1789-1854 гг.), британский художник-романтик (романтизм) и гравёр, работавший в манере меццо-тинто; прославился изображением сцен катастроф. Его полотна заполнены крошечными фигурками среди грандиозных архитектурных сооружений. Мартин использовал меццо-тинто не только для репродуцирования своих картин, но изредка для создания оригинальных композиций, главным образом иллюстраций к Библии и "Потерянному раю" Мильтона, где особенно проявились его пылкое воображение и стремление к монументальности.</w:t>
      </w:r>
    </w:p>
    <w:p w:rsidR="00294DA7" w:rsidRDefault="00294DA7">
      <w:pPr>
        <w:widowControl w:val="0"/>
        <w:spacing w:before="120"/>
        <w:jc w:val="center"/>
        <w:rPr>
          <w:b/>
          <w:bCs/>
          <w:color w:val="000000"/>
          <w:sz w:val="28"/>
          <w:szCs w:val="28"/>
        </w:rPr>
      </w:pPr>
      <w:r>
        <w:rPr>
          <w:b/>
          <w:bCs/>
          <w:color w:val="000000"/>
          <w:sz w:val="28"/>
          <w:szCs w:val="28"/>
        </w:rPr>
        <w:t xml:space="preserve">Брюллов Карл Павлович 1799-1852 </w:t>
      </w:r>
      <w:proofErr w:type="spellStart"/>
      <w:r>
        <w:rPr>
          <w:b/>
          <w:bCs/>
          <w:color w:val="000000"/>
          <w:sz w:val="28"/>
          <w:szCs w:val="28"/>
        </w:rPr>
        <w:t>г.г</w:t>
      </w:r>
      <w:proofErr w:type="spellEnd"/>
      <w:r>
        <w:rPr>
          <w:b/>
          <w:bCs/>
          <w:color w:val="000000"/>
          <w:sz w:val="28"/>
          <w:szCs w:val="28"/>
        </w:rPr>
        <w:t>.</w:t>
      </w:r>
    </w:p>
    <w:p w:rsidR="00294DA7" w:rsidRDefault="00294DA7">
      <w:pPr>
        <w:widowControl w:val="0"/>
        <w:spacing w:before="120"/>
        <w:ind w:firstLine="567"/>
        <w:jc w:val="both"/>
        <w:rPr>
          <w:color w:val="000000"/>
          <w:sz w:val="24"/>
          <w:szCs w:val="24"/>
        </w:rPr>
      </w:pPr>
      <w:r>
        <w:rPr>
          <w:rStyle w:val="a5"/>
          <w:b w:val="0"/>
          <w:bCs w:val="0"/>
          <w:color w:val="000000"/>
          <w:sz w:val="24"/>
          <w:szCs w:val="24"/>
        </w:rPr>
        <w:t>Брюллов Карл Павлович</w:t>
      </w:r>
      <w:r>
        <w:rPr>
          <w:color w:val="000000"/>
          <w:sz w:val="24"/>
          <w:szCs w:val="24"/>
        </w:rPr>
        <w:t xml:space="preserve">. 1799-1852 </w:t>
      </w:r>
      <w:proofErr w:type="spellStart"/>
      <w:r>
        <w:rPr>
          <w:color w:val="000000"/>
          <w:sz w:val="24"/>
          <w:szCs w:val="24"/>
        </w:rPr>
        <w:t>г.г</w:t>
      </w:r>
      <w:proofErr w:type="spellEnd"/>
      <w:r>
        <w:rPr>
          <w:color w:val="000000"/>
          <w:sz w:val="24"/>
          <w:szCs w:val="24"/>
        </w:rPr>
        <w:t xml:space="preserve">. - русский живописец. Профессор Петербургской академии художеств (с1836 г.), почётный член Миланской, Болонской, Флорентийской, Пармской академий. Учился у отца, академика орнаментальной скульптуры, в академии художеств. </w:t>
      </w:r>
    </w:p>
    <w:p w:rsidR="00294DA7" w:rsidRDefault="00294DA7">
      <w:pPr>
        <w:widowControl w:val="0"/>
        <w:spacing w:before="120"/>
        <w:ind w:firstLine="567"/>
        <w:jc w:val="both"/>
        <w:rPr>
          <w:color w:val="000000"/>
          <w:sz w:val="24"/>
          <w:szCs w:val="24"/>
        </w:rPr>
      </w:pPr>
      <w:r>
        <w:rPr>
          <w:color w:val="000000"/>
          <w:sz w:val="24"/>
          <w:szCs w:val="24"/>
        </w:rPr>
        <w:t xml:space="preserve">В 1823-1834 гг. Брюллов жил в Италии, создал ряд жанровых картин ("Итальянское утро", "Итальянский полдень"), в которых решал проблемы осветления, показывал взаимосвязь человека с природой. Черты романтизма имеют автопортрет, портреты Брюллова, </w:t>
      </w:r>
      <w:proofErr w:type="spellStart"/>
      <w:r>
        <w:rPr>
          <w:color w:val="000000"/>
          <w:sz w:val="24"/>
          <w:szCs w:val="24"/>
        </w:rPr>
        <w:t>Г.Гагарина</w:t>
      </w:r>
      <w:proofErr w:type="spellEnd"/>
      <w:r>
        <w:rPr>
          <w:color w:val="000000"/>
          <w:sz w:val="24"/>
          <w:szCs w:val="24"/>
        </w:rPr>
        <w:t xml:space="preserve"> и одна из лучших работ - "Всадница". Широко известно полотно "Последний день Помпеи" (1830-1833 гг., золотая медаль в Париже). Трагическая гибель людей во время извержения Везувия, поэтика чувств, величие человеческого духа перед слепой стихией иллюстрировали драматическое восприятие художником жизни.</w:t>
      </w:r>
    </w:p>
    <w:p w:rsidR="00294DA7" w:rsidRDefault="00294DA7">
      <w:pPr>
        <w:widowControl w:val="0"/>
        <w:spacing w:before="120"/>
        <w:ind w:firstLine="567"/>
        <w:jc w:val="both"/>
        <w:rPr>
          <w:color w:val="000000"/>
          <w:sz w:val="24"/>
          <w:szCs w:val="24"/>
        </w:rPr>
      </w:pPr>
      <w:r>
        <w:rPr>
          <w:color w:val="000000"/>
          <w:sz w:val="24"/>
          <w:szCs w:val="24"/>
        </w:rPr>
        <w:t xml:space="preserve">С 1843 г. Брюллов более четырех лет расписывал Исаакиевский собор. Главное достижение этого времени - портреты деятелей русской культуры (Кукольника, Витали, Жуковского, Крылова). В 1849 г. из-за болезни уехал на остров Мадейру, в 1850 г. переехал в Рим, там написал портреты архитектора Ланчи и членов семьи </w:t>
      </w:r>
      <w:proofErr w:type="spellStart"/>
      <w:r>
        <w:rPr>
          <w:color w:val="000000"/>
          <w:sz w:val="24"/>
          <w:szCs w:val="24"/>
        </w:rPr>
        <w:t>Титони</w:t>
      </w:r>
      <w:proofErr w:type="spellEnd"/>
      <w:r>
        <w:rPr>
          <w:color w:val="000000"/>
          <w:sz w:val="24"/>
          <w:szCs w:val="24"/>
        </w:rPr>
        <w:t>. Творчество Брюллова - одна из вершин русской живописи 30-40-х гг. 19 века. В искусство классицизма он внёс жизненность и непосредственность. Реализм его произведений имел преимущественно романтическую окраску. Последние годы жизни постоянно жил в Италии.</w:t>
      </w:r>
    </w:p>
    <w:p w:rsidR="00294DA7" w:rsidRDefault="00294DA7">
      <w:pPr>
        <w:widowControl w:val="0"/>
        <w:spacing w:before="120"/>
        <w:ind w:firstLine="590"/>
        <w:jc w:val="both"/>
        <w:rPr>
          <w:color w:val="000000"/>
          <w:sz w:val="24"/>
          <w:szCs w:val="24"/>
        </w:rPr>
      </w:pPr>
      <w:bookmarkStart w:id="0" w:name="_GoBack"/>
      <w:bookmarkEnd w:id="0"/>
    </w:p>
    <w:sectPr w:rsidR="00294DA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proofState w:spelling="clean"/>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DA4"/>
    <w:rsid w:val="00294DA7"/>
    <w:rsid w:val="006A74BF"/>
    <w:rsid w:val="00896DA4"/>
    <w:rsid w:val="00FF22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EA9918-9B6F-4093-868B-1D735838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jc w:val="both"/>
    </w:pPr>
    <w:rPr>
      <w:rFonts w:ascii="Verdana" w:hAnsi="Verdana" w:cs="Verdana"/>
      <w:sz w:val="18"/>
      <w:szCs w:val="18"/>
    </w:rPr>
  </w:style>
  <w:style w:type="character" w:styleId="a4">
    <w:name w:val="Hyperlink"/>
    <w:uiPriority w:val="99"/>
    <w:rPr>
      <w:rFonts w:ascii="Verdana" w:hAnsi="Verdana" w:cs="Verdana"/>
      <w:color w:val="FF9933"/>
      <w:sz w:val="18"/>
      <w:szCs w:val="18"/>
      <w:u w:val="none"/>
      <w:effect w:val="none"/>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4549</Words>
  <Characters>2593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Романтизм</vt:lpstr>
    </vt:vector>
  </TitlesOfParts>
  <Company>PERSONAL COMPUTERS</Company>
  <LinksUpToDate>false</LinksUpToDate>
  <CharactersWithSpaces>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Романтизм</dc:title>
  <dc:subject/>
  <dc:creator>USER</dc:creator>
  <cp:keywords/>
  <dc:description/>
  <cp:lastModifiedBy>admin</cp:lastModifiedBy>
  <cp:revision>2</cp:revision>
  <dcterms:created xsi:type="dcterms:W3CDTF">2014-01-26T20:31:00Z</dcterms:created>
  <dcterms:modified xsi:type="dcterms:W3CDTF">2014-01-26T20:31:00Z</dcterms:modified>
</cp:coreProperties>
</file>