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16F" w:rsidRPr="009C7F7D" w:rsidRDefault="004B716F" w:rsidP="004B716F">
      <w:pPr>
        <w:spacing w:before="120"/>
        <w:jc w:val="center"/>
        <w:rPr>
          <w:b/>
          <w:bCs/>
          <w:sz w:val="32"/>
          <w:szCs w:val="32"/>
        </w:rPr>
      </w:pPr>
      <w:r w:rsidRPr="009C7F7D">
        <w:rPr>
          <w:b/>
          <w:bCs/>
          <w:sz w:val="32"/>
          <w:szCs w:val="32"/>
        </w:rPr>
        <w:t>Псковская школа иконописи</w:t>
      </w:r>
    </w:p>
    <w:p w:rsidR="004B716F" w:rsidRDefault="00D542A5" w:rsidP="004B716F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Богоматерь Одигитрия. - Псков" style="width:87pt;height:112.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4B716F" w:rsidRPr="00D43B5C" w:rsidRDefault="004B716F" w:rsidP="004B716F">
      <w:pPr>
        <w:spacing w:before="120"/>
        <w:ind w:firstLine="567"/>
        <w:jc w:val="both"/>
      </w:pPr>
      <w:r w:rsidRPr="00D43B5C">
        <w:t xml:space="preserve">Большинство памятников древней живописи не дошли до наших дней, но северные русские земли стали в этом смысле исключением. Они не подверглись в 13 веке такому разрушению, как остальные. Псков и Новгород сохранили основы своей культуры, но количество икон, дошедших до наших дней, весьма ограничено. </w:t>
      </w:r>
    </w:p>
    <w:p w:rsidR="004B716F" w:rsidRPr="00D43B5C" w:rsidRDefault="004B716F" w:rsidP="004B716F">
      <w:pPr>
        <w:spacing w:before="120"/>
        <w:ind w:firstLine="567"/>
        <w:jc w:val="both"/>
      </w:pPr>
      <w:r w:rsidRPr="00D43B5C">
        <w:t xml:space="preserve">В 16 в. Псков вошел в состав </w:t>
      </w:r>
      <w:r w:rsidRPr="004723A3">
        <w:t>Московского государства</w:t>
      </w:r>
      <w:r w:rsidRPr="00D43B5C">
        <w:t xml:space="preserve">. С этого времени в псковской живописи сочетаются московские и местные традиции. Правда, это не привело к утрате своеобразия псковской живописи. Псковский искусствовед И. Родникова пишет: "... жизнестойкость собственных традиций почти всегда оказывалась сильнее; псковское искусство избежало нивелировки и в лучших образцах не обнаруживает признаков упадка, оставаясь значительным художественным явлением". </w:t>
      </w:r>
    </w:p>
    <w:p w:rsidR="004B716F" w:rsidRPr="00D43B5C" w:rsidRDefault="004B716F" w:rsidP="004B716F">
      <w:pPr>
        <w:spacing w:before="120"/>
        <w:ind w:firstLine="567"/>
        <w:jc w:val="both"/>
      </w:pPr>
      <w:r w:rsidRPr="00D43B5C">
        <w:t xml:space="preserve">Иконопись Пскова близка к новгородской школе, это объясняется тем, что новгородская живопись приобрела общерусское влияние, а Псков долгое время являлся "младшим братом" Новгорода. </w:t>
      </w:r>
    </w:p>
    <w:p w:rsidR="004B716F" w:rsidRPr="00D43B5C" w:rsidRDefault="004B716F" w:rsidP="004B716F">
      <w:pPr>
        <w:spacing w:before="120"/>
        <w:ind w:firstLine="567"/>
        <w:jc w:val="both"/>
      </w:pPr>
      <w:r w:rsidRPr="00D43B5C">
        <w:t xml:space="preserve">Новгородские мастера умели виртуозно распоряжаться всем арсеналом своих художественных средств, но им присуща некоторая сдержанность, даже суровость. </w:t>
      </w:r>
    </w:p>
    <w:p w:rsidR="004B716F" w:rsidRPr="00D43B5C" w:rsidRDefault="004B716F" w:rsidP="004B716F">
      <w:pPr>
        <w:spacing w:before="120"/>
        <w:ind w:firstLine="567"/>
        <w:jc w:val="both"/>
      </w:pPr>
      <w:r w:rsidRPr="00D43B5C">
        <w:t xml:space="preserve">Псковские иконы не имеют такого твердого рисунка и виртуозности, они как бы лишены внешнего блеска. На псковских иконах центр композиции может быть смещен, сама композиция не так стройно вписывается в розетки, но это не умаляет их достоинств. Псковская икона всегда поэтична. </w:t>
      </w:r>
    </w:p>
    <w:p w:rsidR="004B716F" w:rsidRPr="00D43B5C" w:rsidRDefault="004B716F" w:rsidP="004B716F">
      <w:pPr>
        <w:spacing w:before="120"/>
        <w:ind w:firstLine="567"/>
        <w:jc w:val="both"/>
      </w:pPr>
      <w:r w:rsidRPr="00D43B5C">
        <w:t xml:space="preserve">По мнению искусствоведа М. Алпатова, иконопись Пскова можно условно разделить на следующие периоды: </w:t>
      </w:r>
    </w:p>
    <w:p w:rsidR="004B716F" w:rsidRPr="00D43B5C" w:rsidRDefault="004B716F" w:rsidP="004B716F">
      <w:pPr>
        <w:spacing w:before="120"/>
        <w:ind w:firstLine="567"/>
        <w:jc w:val="both"/>
      </w:pPr>
      <w:r w:rsidRPr="00D43B5C">
        <w:t xml:space="preserve">1-й - древнейшая иконопись, которая датируется концом 13 - первой половиной 14 вв. ("Богоматерь Одигитрия" нач. 14 в., "Илья пророк в пустыне с житием и Деисусом" вторая пол. 13 в.); </w:t>
      </w:r>
    </w:p>
    <w:p w:rsidR="004B716F" w:rsidRPr="00D43B5C" w:rsidRDefault="004B716F" w:rsidP="004B716F">
      <w:pPr>
        <w:spacing w:before="120"/>
        <w:ind w:firstLine="567"/>
        <w:jc w:val="both"/>
      </w:pPr>
      <w:r w:rsidRPr="00D43B5C">
        <w:t xml:space="preserve">2-й - конец 14 - 15 вв. ("Спас Елеазаровский" сер. 14 в.); </w:t>
      </w:r>
    </w:p>
    <w:p w:rsidR="004B716F" w:rsidRPr="00D43B5C" w:rsidRDefault="004B716F" w:rsidP="004B716F">
      <w:pPr>
        <w:spacing w:before="120"/>
        <w:ind w:firstLine="567"/>
        <w:jc w:val="both"/>
      </w:pPr>
      <w:r w:rsidRPr="00D43B5C">
        <w:t xml:space="preserve">3-й - 15 - середина 16 вв. ("Избранные святые Параскева Пятница, Варвара и Ульяна", "Собор Богоматери" нач. 15 в.); </w:t>
      </w:r>
    </w:p>
    <w:p w:rsidR="004B716F" w:rsidRPr="00D43B5C" w:rsidRDefault="004B716F" w:rsidP="004B716F">
      <w:pPr>
        <w:spacing w:before="120"/>
        <w:ind w:firstLine="567"/>
        <w:jc w:val="both"/>
      </w:pPr>
      <w:r w:rsidRPr="00D43B5C">
        <w:t xml:space="preserve">4-й - середина 16 - конец 16 вв. ("Рождество Христово" 16 в.) Все сохранившиеся иконы свидетельствуют о том, что псковские мастера всегда стремились писать по-своему. </w:t>
      </w:r>
    </w:p>
    <w:p w:rsidR="004B716F" w:rsidRPr="00D43B5C" w:rsidRDefault="004B716F" w:rsidP="004B716F">
      <w:pPr>
        <w:spacing w:before="120"/>
        <w:ind w:firstLine="567"/>
        <w:jc w:val="both"/>
      </w:pPr>
      <w:r w:rsidRPr="00D43B5C">
        <w:t>Что же отличает псковские иконы?</w:t>
      </w:r>
    </w:p>
    <w:p w:rsidR="004B716F" w:rsidRPr="00D43B5C" w:rsidRDefault="004B716F" w:rsidP="004B716F">
      <w:pPr>
        <w:spacing w:before="120"/>
        <w:ind w:firstLine="567"/>
        <w:jc w:val="both"/>
      </w:pPr>
      <w:r w:rsidRPr="00D43B5C">
        <w:t xml:space="preserve">Это особый способ обработки доски для иконы; особый драматический образный строй икон; использование активных цветовых пятен, особенно красных и зеленых, реже синего; применение красок только из местных материалов; "включенность" персонажей в события, изображенные на иконе; интерес к психологии человека, человеческое лицо и человеческие переживания - вот что передавали псковские мастера с исключительной проникновенностью; свобода письма. </w:t>
      </w:r>
    </w:p>
    <w:p w:rsidR="004B716F" w:rsidRPr="00D43B5C" w:rsidRDefault="004B716F" w:rsidP="004B716F">
      <w:pPr>
        <w:spacing w:before="120"/>
        <w:ind w:firstLine="567"/>
        <w:jc w:val="both"/>
      </w:pPr>
      <w:r w:rsidRPr="00D43B5C">
        <w:t xml:space="preserve">Традиции псковской школы иконописи не пропали. В наши дни работают иконописные мастерские в Псково-Печорском монастыре, созданные о. Зиноном. Имя отца Зинона стало символом совершенной иконописи, безусловной приметой возрождения всего православного искусства. </w:t>
      </w:r>
    </w:p>
    <w:p w:rsidR="004B716F" w:rsidRPr="00D43B5C" w:rsidRDefault="004B716F" w:rsidP="004B716F">
      <w:pPr>
        <w:spacing w:before="120"/>
        <w:ind w:firstLine="567"/>
        <w:jc w:val="both"/>
      </w:pPr>
      <w:r w:rsidRPr="00D43B5C">
        <w:t xml:space="preserve">Псковские мастера всегда владели этим искусством, византийская икона для них - образец.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16F"/>
    <w:rsid w:val="004723A3"/>
    <w:rsid w:val="004B716F"/>
    <w:rsid w:val="00616072"/>
    <w:rsid w:val="008B35EE"/>
    <w:rsid w:val="009C7F7D"/>
    <w:rsid w:val="00B42C45"/>
    <w:rsid w:val="00B47B6A"/>
    <w:rsid w:val="00D43B5C"/>
    <w:rsid w:val="00D542A5"/>
    <w:rsid w:val="00E1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6A11BA52-D8FD-4A4A-B35C-45AE68EFB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16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4B716F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1818</Words>
  <Characters>1037</Characters>
  <Application>Microsoft Office Word</Application>
  <DocSecurity>0</DocSecurity>
  <Lines>8</Lines>
  <Paragraphs>5</Paragraphs>
  <ScaleCrop>false</ScaleCrop>
  <Company>Home</Company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Псковская школа иконописи</dc:title>
  <dc:subject/>
  <dc:creator>User</dc:creator>
  <cp:keywords/>
  <dc:description/>
  <cp:lastModifiedBy>admin</cp:lastModifiedBy>
  <cp:revision>2</cp:revision>
  <dcterms:created xsi:type="dcterms:W3CDTF">2014-01-25T09:20:00Z</dcterms:created>
  <dcterms:modified xsi:type="dcterms:W3CDTF">2014-01-25T09:20:00Z</dcterms:modified>
</cp:coreProperties>
</file>