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5F1" w:rsidRPr="00255A46" w:rsidRDefault="004955F1" w:rsidP="004955F1">
      <w:pPr>
        <w:spacing w:before="120"/>
        <w:jc w:val="center"/>
        <w:rPr>
          <w:b/>
          <w:bCs/>
          <w:sz w:val="32"/>
          <w:szCs w:val="32"/>
        </w:rPr>
      </w:pPr>
      <w:r w:rsidRPr="00255A46">
        <w:rPr>
          <w:b/>
          <w:bCs/>
          <w:sz w:val="32"/>
          <w:szCs w:val="32"/>
        </w:rPr>
        <w:t>Коровин К.А.</w:t>
      </w:r>
    </w:p>
    <w:p w:rsidR="004955F1" w:rsidRDefault="004930B0" w:rsidP="004955F1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Коровин - На балконе. Испанки Леонора и Ампара" style="width:75.75pt;height:111pt;mso-wrap-distance-left:7.35pt;mso-wrap-distance-top:7.35pt;mso-wrap-distance-right:7.35pt;mso-wrap-distance-bottom:7.35pt;mso-position-horizontal:left;mso-position-vertical-relative:line" o:allowoverlap="f">
            <v:imagedata r:id="rId4" o:title=""/>
          </v:shape>
        </w:pict>
      </w:r>
    </w:p>
    <w:p w:rsidR="004955F1" w:rsidRDefault="004955F1" w:rsidP="004955F1">
      <w:pPr>
        <w:spacing w:before="120"/>
        <w:ind w:firstLine="567"/>
        <w:jc w:val="both"/>
      </w:pPr>
      <w:r w:rsidRPr="0007530E">
        <w:t>Коровин Константин Алексеевич (1861-1939)</w:t>
      </w:r>
    </w:p>
    <w:p w:rsidR="004955F1" w:rsidRDefault="004955F1" w:rsidP="004955F1">
      <w:pPr>
        <w:spacing w:before="120"/>
        <w:ind w:firstLine="567"/>
        <w:jc w:val="both"/>
      </w:pPr>
      <w:r w:rsidRPr="0007530E">
        <w:t xml:space="preserve">Первый в русской живописи опыт импрессионизма, предшествовавший ранним портретам В. А. Серова, связан с именем К. А. Коровина - художника, принадлежавшего к блистательной плеяде мастеров рубежа XIX и XX вв., в творчестве которых присутствует практически весь спектр изобразительных искусств и архитектура. </w:t>
      </w:r>
    </w:p>
    <w:p w:rsidR="004955F1" w:rsidRDefault="004955F1" w:rsidP="004955F1">
      <w:pPr>
        <w:spacing w:before="120"/>
        <w:ind w:firstLine="567"/>
        <w:jc w:val="both"/>
      </w:pPr>
      <w:r w:rsidRPr="0007530E">
        <w:t>Русский живописец, тонкий мастер реалистической пленэрной живописи. Эмоциональные пейзажи и жанровые картины. Под влиянием импрессионизма выработал свободную декоративную манеру. Создатель красочных зрелищных театральных декораций.</w:t>
      </w:r>
    </w:p>
    <w:p w:rsidR="004955F1" w:rsidRDefault="004955F1" w:rsidP="004955F1">
      <w:pPr>
        <w:spacing w:before="120"/>
        <w:ind w:firstLine="567"/>
        <w:jc w:val="both"/>
      </w:pPr>
      <w:r w:rsidRPr="0007530E">
        <w:t>Детство Коровина прошло в доме деда, потомственного ямщика. В 1875 г. будущий художник, вслед за братом, поступил в МУЖВЗ, где занимался у И. М. Прянишникова, В. Г. Перова, А К. Саврасова, а с 1882 г. - у В. Д. Поленова.</w:t>
      </w:r>
    </w:p>
    <w:p w:rsidR="004955F1" w:rsidRDefault="004955F1" w:rsidP="004955F1">
      <w:pPr>
        <w:spacing w:before="120"/>
        <w:ind w:firstLine="567"/>
        <w:jc w:val="both"/>
      </w:pPr>
      <w:r w:rsidRPr="0007530E">
        <w:t>Важным для эволюции художественного языка молодого мастера стал написанный в 1883 г. "Портрет хористки". Новое для России видение натуры настороженно почувствовали современники, выявив "живую и остроумную наблюдательность художника". Эта картина стала свидетельством живописного мастерства Коровина: впервые показанная на Передвижной выставке 1889 г., она спустя одиннадцать лет принесла ему золотую медаль на Всемирной выставке в Париже.</w:t>
      </w:r>
    </w:p>
    <w:p w:rsidR="004955F1" w:rsidRDefault="004955F1" w:rsidP="004955F1">
      <w:pPr>
        <w:spacing w:before="120"/>
        <w:ind w:firstLine="567"/>
        <w:jc w:val="both"/>
      </w:pPr>
      <w:r w:rsidRPr="0007530E">
        <w:t xml:space="preserve">В своем живописном методе Коровин не придает особого значения композиционному построению, а идет к нему в процессе работы, уделяя поиску цветовых отношений основное внимание. Живопись Коровина с характерным сочным мазком, обладающая особой прелестью в своей незаконченности, - это, по сути, этюды, превращенные из вспомогательного инструмента художника в самостоятельные произведения, наделенные качеством картинной формы. </w:t>
      </w:r>
    </w:p>
    <w:p w:rsidR="004955F1" w:rsidRDefault="004955F1" w:rsidP="004955F1">
      <w:pPr>
        <w:spacing w:before="120"/>
        <w:ind w:firstLine="567"/>
        <w:jc w:val="both"/>
      </w:pPr>
      <w:r w:rsidRPr="0007530E">
        <w:t>В отличие от пейзажей левитановского направления, где природа была как бы резонатором настроения художника, для Коровина сама натура является носителем всей гаммы чувств, и свою задачу он сводит к созданию ее цветового образа. Этот путь в живописи был избран многими представителями московской школы, а этюд "Зимой" (1894) стал программным для целого направления в русском пейзаже. Позднее, в результате многочисленных поездок по России и Европе, возникли большие серии этюдов; в них с колористической изысканностью переданы приглушенные тона северных пейзажей, чарующие состояния ночных городов, в основном Парижа, блеск огней, отражающихся на влажной мостовой, или, напротив, ослепительные цвета залитых солнцем южных пейзажей. Характерными для творчества Коровина становятся также натюрморты с цветами, особенно с розами.</w:t>
      </w:r>
    </w:p>
    <w:p w:rsidR="004955F1" w:rsidRDefault="004955F1" w:rsidP="004955F1">
      <w:pPr>
        <w:spacing w:before="120"/>
        <w:ind w:firstLine="567"/>
        <w:jc w:val="both"/>
      </w:pPr>
      <w:r w:rsidRPr="0007530E">
        <w:t>Наиболее эффектно Коровинский метод отразился в его театральных работах. Важным для Коровина было знакомство в 1884 г. с С. И. Мамонтовым и приглашение стать художником его Московской частной оперы.</w:t>
      </w:r>
    </w:p>
    <w:p w:rsidR="004955F1" w:rsidRDefault="004955F1" w:rsidP="004955F1">
      <w:pPr>
        <w:spacing w:before="120"/>
        <w:ind w:firstLine="567"/>
        <w:jc w:val="both"/>
      </w:pPr>
      <w:r w:rsidRPr="0007530E">
        <w:t>Дарование Константина Коровина одинаково ярко раскрылось как в станковой живописи, так и театрально-декорационном искусстве. Очарование коровинского искусства заключается в его теплоте, солнечности, в умении мастера непосредственно и живо передавать свои художественные впечатления, в щедрости его палитры, в колористическом богатстве его живописи. Всеми этими свойствами обладала его первая известная картина "На балконе. Испанки Леонора и Ампара", написанная им еще в 1886 году.</w:t>
      </w:r>
    </w:p>
    <w:p w:rsidR="004955F1" w:rsidRDefault="004955F1" w:rsidP="004955F1">
      <w:pPr>
        <w:spacing w:before="120"/>
        <w:ind w:firstLine="567"/>
        <w:jc w:val="both"/>
      </w:pPr>
      <w:r w:rsidRPr="0007530E">
        <w:t>В начале века Коровин - одна из самых значительных фигур в художественном мире Москвы. На Всемирной выставке в Париже (1900) Коровин возглавил художественную часть русского отдела; за оформление Кустарного павильона (его называли еще "Русской деревней" или "Берендеевкой") и за свою живопись художник получил одиннадцать наград, в том числе и две золотые, а французское правительство наградило его даже орденом Почетного легиона. При содействии Коровина был организован журнал "Мир искусства". Коровин - деятельный член СРХ. С 1901 г. по приглашению Серова он стал преподавателем МУЖВЗ. В 1905 г. Петербургская АХ признала Коровина своим членом.</w:t>
      </w:r>
    </w:p>
    <w:p w:rsidR="004955F1" w:rsidRDefault="004955F1" w:rsidP="004955F1">
      <w:pPr>
        <w:spacing w:before="120"/>
        <w:ind w:firstLine="567"/>
        <w:jc w:val="both"/>
      </w:pPr>
      <w:r w:rsidRPr="0007530E">
        <w:t>Среди его лучших театральных работ - "Конек-Горбунок" Ц. Пуни (1901), "Руслан и Людмила" М. И. Глинки (1907), "Золотой петушок" Н. А. Римского-Корсакова (1909), "Хованщина" М. П. Мусоргского (1912). С 1910 г. он главный декоратор и консультант московских императорских театров.</w:t>
      </w:r>
    </w:p>
    <w:p w:rsidR="004955F1" w:rsidRPr="0007530E" w:rsidRDefault="004955F1" w:rsidP="004955F1">
      <w:pPr>
        <w:spacing w:before="120"/>
        <w:ind w:firstLine="567"/>
        <w:jc w:val="both"/>
      </w:pPr>
      <w:r w:rsidRPr="0007530E">
        <w:t>Поначалу активный участник культурных преобразований, начавшихся после 1917 г., Коровин достаточно быстро отошел от художественной жизни новой страны. Прощальной стала организованная И. Э. Грабарем большая персональная выставка художника в Третьяковской галерее в 1923 г. Вскоре Коровин уехал за границу. Эмиграция не облегчила судьбу художника. Он поселился в Париже и продолжал много работать в театре, живя воспоминаниями об ушедшей России; его ностальгические чувства находили выход в литературном творчестве.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55F1"/>
    <w:rsid w:val="0007530E"/>
    <w:rsid w:val="00255A46"/>
    <w:rsid w:val="004930B0"/>
    <w:rsid w:val="004955F1"/>
    <w:rsid w:val="00616072"/>
    <w:rsid w:val="008B35EE"/>
    <w:rsid w:val="00B42C45"/>
    <w:rsid w:val="00B47B6A"/>
    <w:rsid w:val="00F00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B738E2CD-F36E-4063-9576-EC5D25560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5F1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4955F1"/>
    <w:rPr>
      <w:color w:val="00336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2945</Words>
  <Characters>1679</Characters>
  <Application>Microsoft Office Word</Application>
  <DocSecurity>0</DocSecurity>
  <Lines>13</Lines>
  <Paragraphs>9</Paragraphs>
  <ScaleCrop>false</ScaleCrop>
  <Company>Home</Company>
  <LinksUpToDate>false</LinksUpToDate>
  <CharactersWithSpaces>4615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Коровин К</dc:title>
  <dc:subject/>
  <dc:creator>User</dc:creator>
  <cp:keywords/>
  <dc:description/>
  <cp:lastModifiedBy>admin</cp:lastModifiedBy>
  <cp:revision>2</cp:revision>
  <dcterms:created xsi:type="dcterms:W3CDTF">2014-01-25T09:19:00Z</dcterms:created>
  <dcterms:modified xsi:type="dcterms:W3CDTF">2014-01-25T09:19:00Z</dcterms:modified>
</cp:coreProperties>
</file>