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88E" w:rsidRPr="00C13D11" w:rsidRDefault="006A588E" w:rsidP="00C13D11">
      <w:pPr>
        <w:shd w:val="clear" w:color="000000" w:fill="auto"/>
        <w:spacing w:after="0" w:line="360" w:lineRule="auto"/>
        <w:ind w:firstLine="709"/>
        <w:contextualSpacing/>
        <w:jc w:val="center"/>
        <w:rPr>
          <w:rFonts w:ascii="Times New Roman" w:hAnsi="Times New Roman"/>
          <w:sz w:val="28"/>
          <w:szCs w:val="28"/>
        </w:rPr>
      </w:pPr>
      <w:r w:rsidRPr="00C13D11">
        <w:rPr>
          <w:rFonts w:ascii="Times New Roman" w:hAnsi="Times New Roman"/>
          <w:sz w:val="28"/>
          <w:szCs w:val="28"/>
        </w:rPr>
        <w:t>Министерство сельского хозяйства РФ</w:t>
      </w:r>
    </w:p>
    <w:p w:rsidR="006A588E" w:rsidRPr="00C13D11" w:rsidRDefault="006A588E" w:rsidP="00C13D11">
      <w:pPr>
        <w:shd w:val="clear" w:color="000000" w:fill="auto"/>
        <w:spacing w:after="0" w:line="360" w:lineRule="auto"/>
        <w:ind w:firstLine="709"/>
        <w:contextualSpacing/>
        <w:jc w:val="center"/>
        <w:rPr>
          <w:rFonts w:ascii="Times New Roman" w:hAnsi="Times New Roman"/>
          <w:sz w:val="28"/>
          <w:szCs w:val="28"/>
        </w:rPr>
      </w:pPr>
      <w:r w:rsidRPr="00C13D11">
        <w:rPr>
          <w:rFonts w:ascii="Times New Roman" w:hAnsi="Times New Roman"/>
          <w:sz w:val="28"/>
          <w:szCs w:val="28"/>
        </w:rPr>
        <w:t>ФГОУ ВПО Рязанский государственный агротехнологический</w:t>
      </w:r>
    </w:p>
    <w:p w:rsidR="006A588E" w:rsidRPr="00C13D11" w:rsidRDefault="006A588E" w:rsidP="00C13D11">
      <w:pPr>
        <w:shd w:val="clear" w:color="000000" w:fill="auto"/>
        <w:spacing w:after="0" w:line="360" w:lineRule="auto"/>
        <w:ind w:firstLine="709"/>
        <w:contextualSpacing/>
        <w:jc w:val="center"/>
        <w:rPr>
          <w:rFonts w:ascii="Times New Roman" w:hAnsi="Times New Roman"/>
          <w:sz w:val="28"/>
          <w:szCs w:val="28"/>
        </w:rPr>
      </w:pPr>
      <w:r w:rsidRPr="00C13D11">
        <w:rPr>
          <w:rFonts w:ascii="Times New Roman" w:hAnsi="Times New Roman"/>
          <w:sz w:val="28"/>
          <w:szCs w:val="28"/>
        </w:rPr>
        <w:t>университет имени П.А. Костычева</w:t>
      </w:r>
    </w:p>
    <w:p w:rsidR="006A588E" w:rsidRPr="00C13D11" w:rsidRDefault="006A588E" w:rsidP="00C13D11">
      <w:pPr>
        <w:shd w:val="clear" w:color="000000" w:fill="auto"/>
        <w:spacing w:after="0" w:line="360" w:lineRule="auto"/>
        <w:ind w:firstLine="709"/>
        <w:contextualSpacing/>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r w:rsidRPr="00C13D11">
        <w:rPr>
          <w:rFonts w:ascii="Times New Roman" w:hAnsi="Times New Roman"/>
          <w:sz w:val="28"/>
          <w:szCs w:val="28"/>
        </w:rPr>
        <w:t>Технологический факультет</w:t>
      </w: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r w:rsidRPr="00C13D11">
        <w:rPr>
          <w:rFonts w:ascii="Times New Roman" w:hAnsi="Times New Roman"/>
          <w:sz w:val="28"/>
          <w:szCs w:val="28"/>
        </w:rPr>
        <w:t>Кафедра товароведения и экспертизы товаров</w:t>
      </w: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C13D11" w:rsidRDefault="00C13D11" w:rsidP="00C13D11">
      <w:pPr>
        <w:shd w:val="clear" w:color="000000" w:fill="auto"/>
        <w:spacing w:after="0" w:line="360" w:lineRule="auto"/>
        <w:ind w:firstLine="709"/>
        <w:jc w:val="center"/>
        <w:rPr>
          <w:rFonts w:ascii="Times New Roman" w:hAnsi="Times New Roman"/>
          <w:sz w:val="28"/>
          <w:szCs w:val="28"/>
        </w:rPr>
      </w:pPr>
    </w:p>
    <w:p w:rsidR="00C13D11" w:rsidRDefault="00C13D11" w:rsidP="00C13D11">
      <w:pPr>
        <w:shd w:val="clear" w:color="000000" w:fill="auto"/>
        <w:spacing w:after="0" w:line="360" w:lineRule="auto"/>
        <w:ind w:firstLine="709"/>
        <w:jc w:val="center"/>
        <w:rPr>
          <w:rFonts w:ascii="Times New Roman" w:hAnsi="Times New Roman"/>
          <w:sz w:val="28"/>
          <w:szCs w:val="28"/>
        </w:rPr>
      </w:pPr>
    </w:p>
    <w:p w:rsidR="00C13D11" w:rsidRDefault="00C13D11" w:rsidP="00C13D11">
      <w:pPr>
        <w:shd w:val="clear" w:color="000000" w:fill="auto"/>
        <w:spacing w:after="0" w:line="360" w:lineRule="auto"/>
        <w:ind w:firstLine="709"/>
        <w:jc w:val="center"/>
        <w:rPr>
          <w:rFonts w:ascii="Times New Roman" w:hAnsi="Times New Roman"/>
          <w:sz w:val="28"/>
          <w:szCs w:val="28"/>
        </w:rPr>
      </w:pPr>
    </w:p>
    <w:p w:rsidR="00C13D11" w:rsidRDefault="00C13D11"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r w:rsidRPr="00C13D11">
        <w:rPr>
          <w:rFonts w:ascii="Times New Roman" w:hAnsi="Times New Roman"/>
          <w:sz w:val="28"/>
          <w:szCs w:val="28"/>
        </w:rPr>
        <w:t>Курсовая работа</w:t>
      </w: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r w:rsidRPr="00C13D11">
        <w:rPr>
          <w:rFonts w:ascii="Times New Roman" w:hAnsi="Times New Roman"/>
          <w:sz w:val="28"/>
          <w:szCs w:val="28"/>
        </w:rPr>
        <w:t>по дисциплине «Товароведение и экспертиза зерномучных товаров»</w:t>
      </w: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r w:rsidRPr="00C13D11">
        <w:rPr>
          <w:rFonts w:ascii="Times New Roman" w:hAnsi="Times New Roman"/>
          <w:sz w:val="28"/>
          <w:szCs w:val="28"/>
        </w:rPr>
        <w:t>Тема: «Технология производства и экспертиза качества вермишели быстрого приготовления»</w:t>
      </w: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6A588E" w:rsidRPr="00C13D11" w:rsidRDefault="006A588E" w:rsidP="00C13D11">
      <w:pPr>
        <w:shd w:val="clear" w:color="000000" w:fill="auto"/>
        <w:spacing w:after="0" w:line="360" w:lineRule="auto"/>
        <w:ind w:firstLine="709"/>
        <w:jc w:val="center"/>
        <w:rPr>
          <w:rFonts w:ascii="Times New Roman" w:hAnsi="Times New Roman"/>
          <w:sz w:val="28"/>
          <w:szCs w:val="28"/>
        </w:rPr>
      </w:pPr>
    </w:p>
    <w:p w:rsidR="00C13D11" w:rsidRDefault="00C13D11" w:rsidP="00C13D11">
      <w:pPr>
        <w:shd w:val="clear" w:color="000000" w:fill="auto"/>
        <w:spacing w:after="0" w:line="360" w:lineRule="auto"/>
        <w:ind w:firstLine="709"/>
        <w:contextualSpacing/>
        <w:rPr>
          <w:rFonts w:ascii="Times New Roman" w:hAnsi="Times New Roman"/>
          <w:sz w:val="28"/>
          <w:szCs w:val="28"/>
        </w:rPr>
      </w:pPr>
      <w:r>
        <w:rPr>
          <w:rFonts w:ascii="Times New Roman" w:hAnsi="Times New Roman"/>
          <w:sz w:val="28"/>
          <w:szCs w:val="28"/>
        </w:rPr>
        <w:t>Выполнил студент</w:t>
      </w:r>
    </w:p>
    <w:p w:rsidR="006A588E" w:rsidRPr="00C13D11" w:rsidRDefault="00C13D11" w:rsidP="00C13D11">
      <w:pPr>
        <w:shd w:val="clear" w:color="000000" w:fill="auto"/>
        <w:spacing w:after="0" w:line="360" w:lineRule="auto"/>
        <w:ind w:firstLine="709"/>
        <w:contextualSpacing/>
        <w:rPr>
          <w:rFonts w:ascii="Times New Roman" w:hAnsi="Times New Roman"/>
          <w:sz w:val="28"/>
          <w:szCs w:val="28"/>
        </w:rPr>
      </w:pPr>
      <w:r>
        <w:rPr>
          <w:rFonts w:ascii="Times New Roman" w:hAnsi="Times New Roman"/>
          <w:sz w:val="28"/>
          <w:szCs w:val="28"/>
        </w:rPr>
        <w:t>Пухт О.</w:t>
      </w:r>
      <w:r w:rsidR="006A588E" w:rsidRPr="00C13D11">
        <w:rPr>
          <w:rFonts w:ascii="Times New Roman" w:hAnsi="Times New Roman"/>
          <w:sz w:val="28"/>
          <w:szCs w:val="28"/>
        </w:rPr>
        <w:t>О.</w:t>
      </w:r>
    </w:p>
    <w:p w:rsidR="006A588E" w:rsidRPr="00C13D11" w:rsidRDefault="006A588E" w:rsidP="00C13D11">
      <w:pPr>
        <w:shd w:val="clear" w:color="000000" w:fill="auto"/>
        <w:spacing w:after="0" w:line="360" w:lineRule="auto"/>
        <w:ind w:firstLine="709"/>
        <w:contextualSpacing/>
        <w:jc w:val="center"/>
        <w:rPr>
          <w:rFonts w:ascii="Times New Roman" w:hAnsi="Times New Roman"/>
          <w:sz w:val="28"/>
          <w:szCs w:val="28"/>
        </w:rPr>
      </w:pPr>
    </w:p>
    <w:p w:rsidR="00433FCC"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r>
        <w:rPr>
          <w:b/>
          <w:bCs/>
          <w:sz w:val="28"/>
          <w:szCs w:val="28"/>
        </w:rPr>
        <w:br w:type="page"/>
        <w:t>Содержание</w:t>
      </w:r>
    </w:p>
    <w:p w:rsidR="00C13D11" w:rsidRPr="00C13D11"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Введение</w:t>
      </w: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1. Обзор литературы</w:t>
      </w: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 xml:space="preserve">1.1 Значение </w:t>
      </w:r>
      <w:r w:rsidR="00C34534" w:rsidRPr="00C13D11">
        <w:rPr>
          <w:bCs/>
          <w:sz w:val="28"/>
          <w:szCs w:val="28"/>
        </w:rPr>
        <w:t>вермишели быстрого приготовления в питании</w:t>
      </w:r>
    </w:p>
    <w:p w:rsidR="00433FCC"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1.2 Характеристика сырья для производства данного вида продукта</w:t>
      </w:r>
    </w:p>
    <w:p w:rsidR="00D854E3" w:rsidRPr="00C13D11" w:rsidRDefault="00C13D11" w:rsidP="00C13D11">
      <w:pPr>
        <w:pStyle w:val="aa"/>
        <w:shd w:val="clear" w:color="000000" w:fill="auto"/>
        <w:spacing w:before="0" w:beforeAutospacing="0" w:after="0" w:afterAutospacing="0" w:line="360" w:lineRule="auto"/>
        <w:contextualSpacing/>
        <w:jc w:val="both"/>
        <w:rPr>
          <w:bCs/>
          <w:sz w:val="28"/>
          <w:szCs w:val="28"/>
        </w:rPr>
      </w:pPr>
      <w:r>
        <w:rPr>
          <w:bCs/>
          <w:sz w:val="28"/>
          <w:szCs w:val="28"/>
        </w:rPr>
        <w:t>1.3</w:t>
      </w:r>
      <w:r w:rsidR="00D854E3" w:rsidRPr="00C13D11">
        <w:rPr>
          <w:bCs/>
          <w:sz w:val="28"/>
          <w:szCs w:val="28"/>
        </w:rPr>
        <w:t xml:space="preserve"> Технология производства </w:t>
      </w:r>
      <w:r w:rsidR="00C34534" w:rsidRPr="00C13D11">
        <w:rPr>
          <w:bCs/>
          <w:sz w:val="28"/>
          <w:szCs w:val="28"/>
        </w:rPr>
        <w:t>вермишели быстрого приготовления</w:t>
      </w:r>
    </w:p>
    <w:p w:rsidR="00D854E3" w:rsidRPr="00C13D11" w:rsidRDefault="00C13D11" w:rsidP="00C13D11">
      <w:pPr>
        <w:pStyle w:val="aa"/>
        <w:shd w:val="clear" w:color="000000" w:fill="auto"/>
        <w:spacing w:before="0" w:beforeAutospacing="0" w:after="0" w:afterAutospacing="0" w:line="360" w:lineRule="auto"/>
        <w:contextualSpacing/>
        <w:jc w:val="both"/>
        <w:rPr>
          <w:bCs/>
          <w:sz w:val="28"/>
          <w:szCs w:val="28"/>
        </w:rPr>
      </w:pPr>
      <w:r>
        <w:rPr>
          <w:bCs/>
          <w:sz w:val="28"/>
          <w:szCs w:val="28"/>
        </w:rPr>
        <w:t>1.4</w:t>
      </w:r>
      <w:r w:rsidR="00D854E3" w:rsidRPr="00C13D11">
        <w:rPr>
          <w:bCs/>
          <w:sz w:val="28"/>
          <w:szCs w:val="28"/>
        </w:rPr>
        <w:t xml:space="preserve"> Характеристика химического состава </w:t>
      </w:r>
      <w:r w:rsidR="00C34534" w:rsidRPr="00C13D11">
        <w:rPr>
          <w:bCs/>
          <w:sz w:val="28"/>
          <w:szCs w:val="28"/>
        </w:rPr>
        <w:t>вермишели быстрого</w:t>
      </w:r>
      <w:r>
        <w:rPr>
          <w:bCs/>
          <w:sz w:val="28"/>
          <w:szCs w:val="28"/>
        </w:rPr>
        <w:t xml:space="preserve"> </w:t>
      </w:r>
      <w:r w:rsidR="00C34534" w:rsidRPr="00C13D11">
        <w:rPr>
          <w:bCs/>
          <w:sz w:val="28"/>
          <w:szCs w:val="28"/>
        </w:rPr>
        <w:t>приготовления</w:t>
      </w: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2. Практическая часть</w:t>
      </w: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 xml:space="preserve">2.1 Товароведная характеристика и требования к качеству данного вида </w:t>
      </w:r>
      <w:r w:rsidR="00C34534" w:rsidRPr="00C13D11">
        <w:rPr>
          <w:bCs/>
          <w:sz w:val="28"/>
          <w:szCs w:val="28"/>
        </w:rPr>
        <w:t>макаронных</w:t>
      </w:r>
      <w:r w:rsidRPr="00C13D11">
        <w:rPr>
          <w:bCs/>
          <w:sz w:val="28"/>
          <w:szCs w:val="28"/>
        </w:rPr>
        <w:t xml:space="preserve"> изделий</w:t>
      </w:r>
    </w:p>
    <w:p w:rsidR="00D854E3" w:rsidRPr="00C13D11" w:rsidRDefault="00D854E3" w:rsidP="00C13D11">
      <w:pPr>
        <w:pStyle w:val="aa"/>
        <w:shd w:val="clear" w:color="000000" w:fill="auto"/>
        <w:spacing w:before="0" w:beforeAutospacing="0" w:after="0" w:afterAutospacing="0" w:line="360" w:lineRule="auto"/>
        <w:contextualSpacing/>
        <w:jc w:val="both"/>
        <w:rPr>
          <w:bCs/>
          <w:sz w:val="28"/>
          <w:szCs w:val="28"/>
        </w:rPr>
      </w:pPr>
      <w:r w:rsidRPr="00C13D11">
        <w:rPr>
          <w:bCs/>
          <w:sz w:val="28"/>
          <w:szCs w:val="28"/>
        </w:rPr>
        <w:t>2.2 Правила отбора проб для определения качества</w:t>
      </w:r>
    </w:p>
    <w:p w:rsidR="00D854E3" w:rsidRPr="00C13D11" w:rsidRDefault="00D854E3" w:rsidP="00C13D11">
      <w:pPr>
        <w:pStyle w:val="aa"/>
        <w:shd w:val="clear" w:color="000000" w:fill="auto"/>
        <w:spacing w:before="0" w:beforeAutospacing="0" w:after="0" w:afterAutospacing="0" w:line="360" w:lineRule="auto"/>
        <w:contextualSpacing/>
        <w:jc w:val="both"/>
        <w:rPr>
          <w:sz w:val="28"/>
          <w:szCs w:val="28"/>
        </w:rPr>
      </w:pPr>
      <w:r w:rsidRPr="00C13D11">
        <w:rPr>
          <w:bCs/>
          <w:sz w:val="28"/>
          <w:szCs w:val="28"/>
        </w:rPr>
        <w:t xml:space="preserve">2.3 </w:t>
      </w:r>
      <w:r w:rsidRPr="00C13D11">
        <w:rPr>
          <w:sz w:val="28"/>
          <w:szCs w:val="28"/>
        </w:rPr>
        <w:t xml:space="preserve">Условия и сроки хранения </w:t>
      </w:r>
      <w:r w:rsidR="00C34534" w:rsidRPr="00C13D11">
        <w:rPr>
          <w:bCs/>
          <w:sz w:val="28"/>
          <w:szCs w:val="28"/>
        </w:rPr>
        <w:t>вермишели быстрого приготовления</w:t>
      </w:r>
      <w:r w:rsidR="00C34534" w:rsidRPr="00C13D11">
        <w:rPr>
          <w:sz w:val="28"/>
          <w:szCs w:val="28"/>
        </w:rPr>
        <w:t xml:space="preserve"> в розничной торговой </w:t>
      </w:r>
      <w:r w:rsidRPr="00C13D11">
        <w:rPr>
          <w:sz w:val="28"/>
          <w:szCs w:val="28"/>
        </w:rPr>
        <w:t>сети</w:t>
      </w:r>
    </w:p>
    <w:p w:rsidR="00D854E3" w:rsidRPr="00C13D11" w:rsidRDefault="00D854E3" w:rsidP="00C13D11">
      <w:pPr>
        <w:pStyle w:val="aa"/>
        <w:shd w:val="clear" w:color="000000" w:fill="auto"/>
        <w:spacing w:before="0" w:beforeAutospacing="0" w:after="0" w:afterAutospacing="0" w:line="360" w:lineRule="auto"/>
        <w:contextualSpacing/>
        <w:jc w:val="both"/>
        <w:rPr>
          <w:sz w:val="28"/>
          <w:szCs w:val="28"/>
        </w:rPr>
      </w:pPr>
      <w:r w:rsidRPr="00C13D11">
        <w:rPr>
          <w:sz w:val="28"/>
          <w:szCs w:val="28"/>
        </w:rPr>
        <w:t>3. Экспериментальная часть</w:t>
      </w:r>
    </w:p>
    <w:p w:rsidR="00D854E3" w:rsidRPr="00C13D11" w:rsidRDefault="00D854E3" w:rsidP="00C13D11">
      <w:pPr>
        <w:pStyle w:val="aa"/>
        <w:shd w:val="clear" w:color="000000" w:fill="auto"/>
        <w:spacing w:before="0" w:beforeAutospacing="0" w:after="0" w:afterAutospacing="0" w:line="360" w:lineRule="auto"/>
        <w:contextualSpacing/>
        <w:jc w:val="both"/>
        <w:rPr>
          <w:sz w:val="28"/>
          <w:szCs w:val="28"/>
        </w:rPr>
      </w:pPr>
      <w:r w:rsidRPr="00C13D11">
        <w:rPr>
          <w:sz w:val="28"/>
          <w:szCs w:val="28"/>
        </w:rPr>
        <w:t>3.1 Цель, объект и методика проведения исследований</w:t>
      </w:r>
    </w:p>
    <w:p w:rsidR="00D854E3" w:rsidRPr="00C13D11" w:rsidRDefault="00D854E3" w:rsidP="00C13D11">
      <w:pPr>
        <w:pStyle w:val="aa"/>
        <w:shd w:val="clear" w:color="000000" w:fill="auto"/>
        <w:spacing w:before="0" w:beforeAutospacing="0" w:after="0" w:afterAutospacing="0" w:line="360" w:lineRule="auto"/>
        <w:contextualSpacing/>
        <w:jc w:val="both"/>
        <w:rPr>
          <w:sz w:val="28"/>
          <w:szCs w:val="28"/>
        </w:rPr>
      </w:pPr>
      <w:r w:rsidRPr="00C13D11">
        <w:rPr>
          <w:sz w:val="28"/>
          <w:szCs w:val="28"/>
        </w:rPr>
        <w:t>3.2 Результаты исследований</w:t>
      </w:r>
    </w:p>
    <w:p w:rsidR="00D854E3" w:rsidRPr="00C13D11" w:rsidRDefault="00D854E3" w:rsidP="00C13D11">
      <w:pPr>
        <w:pStyle w:val="aa"/>
        <w:shd w:val="clear" w:color="000000" w:fill="auto"/>
        <w:spacing w:before="0" w:beforeAutospacing="0" w:after="0" w:afterAutospacing="0" w:line="360" w:lineRule="auto"/>
        <w:contextualSpacing/>
        <w:jc w:val="both"/>
        <w:rPr>
          <w:sz w:val="28"/>
          <w:szCs w:val="28"/>
        </w:rPr>
      </w:pPr>
      <w:r w:rsidRPr="00C13D11">
        <w:rPr>
          <w:sz w:val="28"/>
          <w:szCs w:val="28"/>
        </w:rPr>
        <w:t>Выводы и предложения</w:t>
      </w:r>
    </w:p>
    <w:p w:rsidR="004D7B67" w:rsidRPr="00C13D11" w:rsidRDefault="004D7B67" w:rsidP="00C13D11">
      <w:pPr>
        <w:pStyle w:val="aa"/>
        <w:shd w:val="clear" w:color="000000" w:fill="auto"/>
        <w:spacing w:before="0" w:beforeAutospacing="0" w:after="0" w:afterAutospacing="0" w:line="360" w:lineRule="auto"/>
        <w:contextualSpacing/>
        <w:jc w:val="both"/>
        <w:rPr>
          <w:sz w:val="28"/>
          <w:szCs w:val="28"/>
        </w:rPr>
      </w:pPr>
      <w:r w:rsidRPr="00C13D11">
        <w:rPr>
          <w:sz w:val="28"/>
          <w:szCs w:val="28"/>
        </w:rPr>
        <w:t>Список использованной литературы</w:t>
      </w:r>
    </w:p>
    <w:p w:rsidR="004D7B67" w:rsidRPr="00C13D11" w:rsidRDefault="004D7B67" w:rsidP="00C13D11">
      <w:pPr>
        <w:pStyle w:val="aa"/>
        <w:shd w:val="clear" w:color="000000" w:fill="auto"/>
        <w:spacing w:before="0" w:beforeAutospacing="0" w:after="0" w:afterAutospacing="0" w:line="360" w:lineRule="auto"/>
        <w:contextualSpacing/>
        <w:jc w:val="both"/>
        <w:rPr>
          <w:bCs/>
          <w:sz w:val="28"/>
          <w:szCs w:val="28"/>
        </w:rPr>
      </w:pPr>
      <w:r w:rsidRPr="00C13D11">
        <w:rPr>
          <w:sz w:val="28"/>
          <w:szCs w:val="28"/>
        </w:rPr>
        <w:t>Приложения</w:t>
      </w:r>
    </w:p>
    <w:p w:rsidR="00D854E3"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r>
        <w:rPr>
          <w:b/>
          <w:bCs/>
          <w:sz w:val="28"/>
          <w:szCs w:val="28"/>
        </w:rPr>
        <w:br w:type="page"/>
        <w:t>Введение</w:t>
      </w:r>
    </w:p>
    <w:p w:rsidR="00C13D11" w:rsidRPr="00C13D11"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p>
    <w:p w:rsidR="00CA7840" w:rsidRPr="00C13D11" w:rsidRDefault="00CA7840"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Вермишель быстрого приготовления - сравнительно новый продукт для российского рынка, получивший широкое распространение и популярность за очень короткий срок. Нет ничего удивительного в этом явлении - быстро, вкусно и удобно. Если учесть еще и низкую стоимость продукта - причины популярности становятся вполне очевидны. </w:t>
      </w:r>
    </w:p>
    <w:p w:rsidR="00CA7840" w:rsidRPr="00C13D11" w:rsidRDefault="00CA7840"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Сейчас в России работает около двух десятков заводов, выпускающих вермишель быстрого приготовления. Самые крупные и известные марки - "Роллтон", "Доширак", "Александр и Софья" - хорошо известны российскому покупателю. В настоящее время строится еще около десятка фабрик, что говорит о растущем спр</w:t>
      </w:r>
      <w:r w:rsidR="00C13D11">
        <w:rPr>
          <w:rFonts w:ascii="Times New Roman" w:hAnsi="Times New Roman"/>
          <w:sz w:val="28"/>
          <w:szCs w:val="28"/>
        </w:rPr>
        <w:t>осе на подобную продукцию.</w:t>
      </w:r>
    </w:p>
    <w:p w:rsidR="001E1CA0"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r>
        <w:rPr>
          <w:b/>
          <w:bCs/>
          <w:sz w:val="28"/>
          <w:szCs w:val="28"/>
        </w:rPr>
        <w:br w:type="page"/>
      </w:r>
      <w:r w:rsidR="001E1CA0" w:rsidRPr="00C13D11">
        <w:rPr>
          <w:b/>
          <w:bCs/>
          <w:sz w:val="28"/>
          <w:szCs w:val="28"/>
        </w:rPr>
        <w:t>1. Обзор литературы</w:t>
      </w:r>
    </w:p>
    <w:p w:rsidR="00C13D11" w:rsidRPr="00C13D11" w:rsidRDefault="00C13D11" w:rsidP="00C13D11">
      <w:pPr>
        <w:pStyle w:val="aa"/>
        <w:shd w:val="clear" w:color="000000" w:fill="auto"/>
        <w:spacing w:before="0" w:beforeAutospacing="0" w:after="0" w:afterAutospacing="0" w:line="360" w:lineRule="auto"/>
        <w:ind w:firstLine="709"/>
        <w:contextualSpacing/>
        <w:jc w:val="both"/>
        <w:rPr>
          <w:b/>
          <w:bCs/>
          <w:sz w:val="28"/>
          <w:szCs w:val="28"/>
        </w:rPr>
      </w:pPr>
    </w:p>
    <w:p w:rsidR="00D854E3" w:rsidRPr="00C13D11" w:rsidRDefault="00D854E3" w:rsidP="00C13D11">
      <w:pPr>
        <w:pStyle w:val="aa"/>
        <w:shd w:val="clear" w:color="000000" w:fill="auto"/>
        <w:spacing w:before="0" w:beforeAutospacing="0" w:after="0" w:afterAutospacing="0" w:line="360" w:lineRule="auto"/>
        <w:ind w:firstLine="709"/>
        <w:contextualSpacing/>
        <w:jc w:val="both"/>
        <w:rPr>
          <w:b/>
          <w:bCs/>
          <w:sz w:val="28"/>
          <w:szCs w:val="28"/>
        </w:rPr>
      </w:pPr>
      <w:r w:rsidRPr="00C13D11">
        <w:rPr>
          <w:b/>
          <w:bCs/>
          <w:sz w:val="28"/>
          <w:szCs w:val="28"/>
        </w:rPr>
        <w:t>1.1 Значение</w:t>
      </w:r>
      <w:r w:rsidR="00EA65B1" w:rsidRPr="00C13D11">
        <w:rPr>
          <w:b/>
          <w:bCs/>
          <w:sz w:val="28"/>
          <w:szCs w:val="28"/>
        </w:rPr>
        <w:t xml:space="preserve"> </w:t>
      </w:r>
      <w:r w:rsidR="00CA7840" w:rsidRPr="00C13D11">
        <w:rPr>
          <w:b/>
          <w:bCs/>
          <w:sz w:val="28"/>
          <w:szCs w:val="28"/>
        </w:rPr>
        <w:t>вермишел</w:t>
      </w:r>
      <w:r w:rsidR="00EA65B1" w:rsidRPr="00C13D11">
        <w:rPr>
          <w:b/>
          <w:bCs/>
          <w:sz w:val="28"/>
          <w:szCs w:val="28"/>
        </w:rPr>
        <w:t>и</w:t>
      </w:r>
      <w:r w:rsidR="00CA7840" w:rsidRPr="00C13D11">
        <w:rPr>
          <w:b/>
          <w:bCs/>
          <w:sz w:val="28"/>
          <w:szCs w:val="28"/>
        </w:rPr>
        <w:t xml:space="preserve"> быстрого приготовления</w:t>
      </w:r>
      <w:r w:rsidR="00C13D11">
        <w:rPr>
          <w:b/>
          <w:bCs/>
          <w:sz w:val="28"/>
          <w:szCs w:val="28"/>
        </w:rPr>
        <w:t xml:space="preserve"> </w:t>
      </w:r>
      <w:r w:rsidRPr="00C13D11">
        <w:rPr>
          <w:b/>
          <w:bCs/>
          <w:sz w:val="28"/>
          <w:szCs w:val="28"/>
        </w:rPr>
        <w:t>в питании</w:t>
      </w:r>
    </w:p>
    <w:p w:rsidR="00C13D11" w:rsidRDefault="00C13D11" w:rsidP="00C13D11">
      <w:pPr>
        <w:pStyle w:val="aa"/>
        <w:shd w:val="clear" w:color="000000" w:fill="auto"/>
        <w:spacing w:before="0" w:beforeAutospacing="0" w:after="0" w:afterAutospacing="0" w:line="360" w:lineRule="auto"/>
        <w:ind w:firstLine="709"/>
        <w:contextualSpacing/>
        <w:jc w:val="both"/>
        <w:rPr>
          <w:sz w:val="28"/>
          <w:szCs w:val="28"/>
        </w:rPr>
      </w:pPr>
    </w:p>
    <w:p w:rsidR="00EA65B1" w:rsidRPr="00C13D11" w:rsidRDefault="00EC4BEA"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Е</w:t>
      </w:r>
      <w:r w:rsidR="00EA65B1" w:rsidRPr="00C13D11">
        <w:rPr>
          <w:sz w:val="28"/>
          <w:szCs w:val="28"/>
        </w:rPr>
        <w:t>жемесячно в России продается более 300 миллионов упаковок вермишели и лапши быстрого приготовления. При очевидной дешевизне этого продукта россияне тратят на покупку "быстрой" вермишели около 12 миллиардов рублей.</w:t>
      </w:r>
    </w:p>
    <w:p w:rsidR="00EA65B1" w:rsidRPr="00C13D11" w:rsidRDefault="00EA65B1"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Почти 97 процентов населения хотя бы один раз попробовали вермишель или лапшу быстрого приготовления. Почти треть наших граждан готовят блюда с применением этой вермишели. Как показали опросы маркетинговых компаний, обычно потребители покупают вермишель быстрого приготовления на мелкооптовых рынках и на лотках по пути на работу или в обеденный перерыв. Интенсивная работа в офисе или отсутствие поблизости от места работы столовой или другого недорогого предприятия общепита обычно служат основными причинами для регулярной покупки вермишели быстрого приготовления. Покупку нескольких упаковок сразу покупатели обычно мотивируют низкой ценой, небольшим объемом и незначительным весом упаковок.</w:t>
      </w:r>
    </w:p>
    <w:p w:rsidR="00CA7840" w:rsidRPr="00C13D11" w:rsidRDefault="00EA65B1"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Интересно, что даже в таком прозаическом деле, как продукты быстрого приготовления, да еще с весьма проблематичным по мнению многих вкусом, наши сограждане смогли проявить фантазию и нестандартный подход. Из вермишели и лапши быстрого приготовления они научились готовить не только супы и густые гарниры. В сборниках кулинарных рецептов появились описания салатов, включающих в свой состав помимо традиционных яиц, колбасы, сыра, листового салата, майонеза также и мелко порезанную вермишель быстрого приготовления. Некоторые считают, что такая вермишель может с успехом заменить чипсы или сухарики к чаю. В этом случае продукт даже не заливается водой, а просто ломается на небольшие палочки.</w:t>
      </w:r>
    </w:p>
    <w:p w:rsidR="002A52CF" w:rsidRPr="00C13D11" w:rsidRDefault="002A52CF"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b/>
          <w:sz w:val="28"/>
          <w:szCs w:val="28"/>
        </w:rPr>
        <w:t>1.2 Характеристика сырья для данного вида продукта</w:t>
      </w:r>
    </w:p>
    <w:p w:rsidR="00C13D11" w:rsidRDefault="00C13D11" w:rsidP="00C13D11">
      <w:pPr>
        <w:shd w:val="clear" w:color="000000" w:fill="auto"/>
        <w:spacing w:after="0" w:line="360" w:lineRule="auto"/>
        <w:ind w:firstLine="709"/>
        <w:contextualSpacing/>
        <w:jc w:val="both"/>
        <w:rPr>
          <w:rFonts w:ascii="Times New Roman" w:hAnsi="Times New Roman"/>
          <w:sz w:val="28"/>
          <w:szCs w:val="28"/>
          <w:u w:val="single"/>
        </w:rPr>
      </w:pPr>
    </w:p>
    <w:p w:rsidR="00177840" w:rsidRPr="00C13D11" w:rsidRDefault="0039531B"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u w:val="single"/>
        </w:rPr>
        <w:t>Основное сырье</w:t>
      </w:r>
      <w:r w:rsidRPr="00C13D11">
        <w:rPr>
          <w:rFonts w:ascii="Times New Roman" w:hAnsi="Times New Roman"/>
          <w:sz w:val="28"/>
          <w:szCs w:val="28"/>
        </w:rPr>
        <w:t xml:space="preserve"> – все то, что необходимо для получения теста: мука, вода.</w:t>
      </w:r>
    </w:p>
    <w:p w:rsidR="00EC4BEA" w:rsidRPr="00C13D11" w:rsidRDefault="00075350"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i/>
          <w:sz w:val="28"/>
          <w:szCs w:val="28"/>
        </w:rPr>
        <w:t>Пшеничная мука высшего сорта</w:t>
      </w:r>
      <w:r w:rsidR="00EC4BEA" w:rsidRPr="00C13D11">
        <w:rPr>
          <w:rFonts w:ascii="Times New Roman" w:hAnsi="Times New Roman"/>
          <w:sz w:val="28"/>
          <w:szCs w:val="28"/>
        </w:rPr>
        <w:t>.</w:t>
      </w:r>
    </w:p>
    <w:p w:rsidR="003217EC" w:rsidRPr="00C13D11" w:rsidRDefault="00075350"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Макаронная мука существенно отличается от хлебопекарной. Она </w:t>
      </w:r>
      <w:r w:rsidR="00C13D11" w:rsidRPr="00C13D11">
        <w:rPr>
          <w:rFonts w:ascii="Times New Roman" w:hAnsi="Times New Roman"/>
          <w:sz w:val="28"/>
          <w:szCs w:val="28"/>
        </w:rPr>
        <w:t>должна</w:t>
      </w:r>
      <w:r w:rsidRPr="00C13D11">
        <w:rPr>
          <w:rFonts w:ascii="Times New Roman" w:hAnsi="Times New Roman"/>
          <w:sz w:val="28"/>
          <w:szCs w:val="28"/>
        </w:rPr>
        <w:t xml:space="preserve"> иметь крупитчатую структуру с частицами размеров от 200 до 350 мкм, более крупню у крупки по сравнению с полукрупкой, высокой содержание клейковины. Цвет макаронной крупки кремовый с желтоватым оттенком</w:t>
      </w:r>
      <w:r w:rsidR="003217EC" w:rsidRPr="00C13D11">
        <w:rPr>
          <w:rFonts w:ascii="Times New Roman" w:hAnsi="Times New Roman"/>
          <w:sz w:val="28"/>
          <w:szCs w:val="28"/>
        </w:rPr>
        <w:t>, у полукрупки светло-кремовый.</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Более крупитчатая</w:t>
      </w:r>
      <w:r w:rsidR="00C13D11">
        <w:rPr>
          <w:rFonts w:ascii="Times New Roman" w:hAnsi="Times New Roman"/>
          <w:sz w:val="28"/>
          <w:szCs w:val="28"/>
        </w:rPr>
        <w:t xml:space="preserve"> </w:t>
      </w:r>
      <w:r w:rsidRPr="00C13D11">
        <w:rPr>
          <w:rFonts w:ascii="Times New Roman" w:hAnsi="Times New Roman"/>
          <w:sz w:val="28"/>
          <w:szCs w:val="28"/>
        </w:rPr>
        <w:t>мука медленнее поглощает воду и дает более пласти</w:t>
      </w:r>
      <w:r w:rsidR="00C13D11">
        <w:rPr>
          <w:rFonts w:ascii="Times New Roman" w:hAnsi="Times New Roman"/>
          <w:sz w:val="28"/>
          <w:szCs w:val="28"/>
        </w:rPr>
        <w:t>чн</w:t>
      </w:r>
      <w:r w:rsidRPr="00C13D11">
        <w:rPr>
          <w:rFonts w:ascii="Times New Roman" w:hAnsi="Times New Roman"/>
          <w:sz w:val="28"/>
          <w:szCs w:val="28"/>
        </w:rPr>
        <w:t xml:space="preserve">ое тесто. С уменьшением размера частиц муки увеличивается прочность и уменьшается пластичность теста. </w:t>
      </w:r>
    </w:p>
    <w:p w:rsidR="00EC4BEA"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Мука используемая в макаронном производстве, не должна содержать в значительном количествах свободные аминокислоты, редуцирующие сахара и иметь активную полифенолоксидазу (тироназу), вызывающую потемнение теста и ухудшение качества готовых изделий. </w:t>
      </w:r>
      <w:r w:rsidR="00EC4BEA" w:rsidRPr="00C13D11">
        <w:rPr>
          <w:rFonts w:ascii="Times New Roman" w:hAnsi="Times New Roman"/>
          <w:sz w:val="28"/>
          <w:szCs w:val="28"/>
        </w:rPr>
        <w:t>[1]</w:t>
      </w:r>
    </w:p>
    <w:p w:rsidR="00EC4BEA" w:rsidRPr="00C13D11" w:rsidRDefault="00EC4BEA" w:rsidP="00C13D11">
      <w:pPr>
        <w:shd w:val="clear" w:color="000000" w:fill="auto"/>
        <w:spacing w:after="0" w:line="360" w:lineRule="auto"/>
        <w:ind w:firstLine="709"/>
        <w:contextualSpacing/>
        <w:jc w:val="both"/>
        <w:rPr>
          <w:rFonts w:ascii="Times New Roman" w:hAnsi="Times New Roman"/>
          <w:i/>
          <w:sz w:val="28"/>
          <w:szCs w:val="28"/>
        </w:rPr>
      </w:pPr>
      <w:r w:rsidRPr="00C13D11">
        <w:rPr>
          <w:rFonts w:ascii="Times New Roman" w:hAnsi="Times New Roman"/>
          <w:i/>
          <w:sz w:val="28"/>
          <w:szCs w:val="28"/>
        </w:rPr>
        <w:t>Вода.</w:t>
      </w:r>
    </w:p>
    <w:p w:rsidR="00EC4BEA" w:rsidRPr="00C13D11" w:rsidRDefault="00EC4BEA"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Вода </w:t>
      </w:r>
      <w:r w:rsidR="003217EC" w:rsidRPr="00C13D11">
        <w:rPr>
          <w:rFonts w:ascii="Times New Roman" w:hAnsi="Times New Roman"/>
          <w:sz w:val="28"/>
          <w:szCs w:val="28"/>
        </w:rPr>
        <w:t xml:space="preserve">может быть любой степени жесткости, но </w:t>
      </w:r>
      <w:r w:rsidRPr="00C13D11">
        <w:rPr>
          <w:rFonts w:ascii="Times New Roman" w:hAnsi="Times New Roman"/>
          <w:sz w:val="28"/>
          <w:szCs w:val="28"/>
        </w:rPr>
        <w:t>должна соответствовать требованиям ГОСТ 2874-90 «Вода питьевая. Гигиенические требования и контроль за качеством» и санитарным нормам и правилам. Она должна быть прозрачной, бесцветной, без посторонних запахов и привкусов, не содержать ядовитых веществ и болезнетворных микроорганизмов. [2]</w:t>
      </w:r>
    </w:p>
    <w:p w:rsidR="00EC4BEA" w:rsidRPr="00C13D11" w:rsidRDefault="0039531B"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u w:val="single"/>
        </w:rPr>
        <w:t>Дополнительное сырье</w:t>
      </w:r>
      <w:r w:rsidRPr="00C13D11">
        <w:rPr>
          <w:rFonts w:ascii="Times New Roman" w:hAnsi="Times New Roman"/>
          <w:sz w:val="28"/>
          <w:szCs w:val="28"/>
        </w:rPr>
        <w:t xml:space="preserve"> вводят в рецептуру для повышения пищевых достоинств</w:t>
      </w:r>
      <w:r w:rsidR="00EC4BEA" w:rsidRPr="00C13D11">
        <w:rPr>
          <w:rFonts w:ascii="Times New Roman" w:hAnsi="Times New Roman"/>
          <w:sz w:val="28"/>
          <w:szCs w:val="28"/>
        </w:rPr>
        <w:t>: пальмовое масло,</w:t>
      </w:r>
      <w:r w:rsidRPr="00C13D11">
        <w:rPr>
          <w:rFonts w:ascii="Times New Roman" w:hAnsi="Times New Roman"/>
          <w:sz w:val="28"/>
          <w:szCs w:val="28"/>
        </w:rPr>
        <w:t xml:space="preserve"> </w:t>
      </w:r>
      <w:r w:rsidR="00EC4BEA" w:rsidRPr="00C13D11">
        <w:rPr>
          <w:rFonts w:ascii="Times New Roman" w:hAnsi="Times New Roman"/>
          <w:sz w:val="28"/>
          <w:szCs w:val="28"/>
        </w:rPr>
        <w:t xml:space="preserve">соль и специи. </w:t>
      </w:r>
    </w:p>
    <w:p w:rsidR="0028006F" w:rsidRPr="00C13D11" w:rsidRDefault="0028006F" w:rsidP="00C13D11">
      <w:pPr>
        <w:shd w:val="clear" w:color="000000" w:fill="auto"/>
        <w:spacing w:after="0" w:line="360" w:lineRule="auto"/>
        <w:ind w:firstLine="709"/>
        <w:contextualSpacing/>
        <w:jc w:val="both"/>
        <w:rPr>
          <w:rFonts w:ascii="Times New Roman" w:hAnsi="Times New Roman"/>
          <w:i/>
          <w:sz w:val="28"/>
          <w:szCs w:val="28"/>
        </w:rPr>
      </w:pPr>
      <w:r w:rsidRPr="00C13D11">
        <w:rPr>
          <w:rFonts w:ascii="Times New Roman" w:hAnsi="Times New Roman"/>
          <w:i/>
          <w:sz w:val="28"/>
          <w:szCs w:val="28"/>
        </w:rPr>
        <w:t>Сахар-песок.</w:t>
      </w:r>
    </w:p>
    <w:p w:rsidR="0028006F"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Сахар-песок добавляют в тесто в количестве 2,5 – 30% к массе муки. Он оказывает существенное влияние на качество теста и готового хлеба. Он разжижает тесто, поэтому надо делать поправку на количество вносимой воды; его добавление в небольшом количестве ускоряет брожение теста, а при повышенной дозировке угнетает. Если по рецептуре</w:t>
      </w:r>
      <w:r w:rsidR="00C13D11">
        <w:rPr>
          <w:rFonts w:ascii="Times New Roman" w:hAnsi="Times New Roman"/>
          <w:sz w:val="28"/>
          <w:szCs w:val="28"/>
        </w:rPr>
        <w:t xml:space="preserve"> </w:t>
      </w:r>
      <w:r w:rsidRPr="00C13D11">
        <w:rPr>
          <w:rFonts w:ascii="Times New Roman" w:hAnsi="Times New Roman"/>
          <w:sz w:val="28"/>
          <w:szCs w:val="28"/>
        </w:rPr>
        <w:t>требуется большое количество сахара-песка, то его вносят в тесто в конце брожения. Эта операция называется отсдобкой. Кроме того, сахар-песок улучшает вкус, аромат, окраску изделий, повышает их энергетическую ценность.</w:t>
      </w:r>
    </w:p>
    <w:p w:rsidR="0028006F"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На хлебозаводе, как правило, хранят 15-суточный запас сахара-песка, который обычно поступает в мешках. При подготовке к производству сахар-песок растворяют в воде в бачках с мешалками при температуре около 40ºС до концентрации раствора 55%, а затем перекачивают в сборники. Возможно поступление сахара на завод в виде сахарного сиропа. [3]</w:t>
      </w:r>
    </w:p>
    <w:p w:rsidR="0028006F" w:rsidRPr="00C13D11" w:rsidRDefault="0028006F"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Яичный порошок.</w:t>
      </w:r>
    </w:p>
    <w:p w:rsidR="0028006F" w:rsidRPr="00C13D11" w:rsidRDefault="0028006F" w:rsidP="00C13D11">
      <w:pPr>
        <w:shd w:val="clear" w:color="000000" w:fill="auto"/>
        <w:spacing w:after="0" w:line="360" w:lineRule="auto"/>
        <w:ind w:firstLine="709"/>
        <w:contextualSpacing/>
        <w:jc w:val="both"/>
        <w:rPr>
          <w:rFonts w:ascii="Times New Roman" w:hAnsi="Times New Roman"/>
          <w:bCs/>
          <w:sz w:val="28"/>
          <w:szCs w:val="28"/>
        </w:rPr>
      </w:pPr>
      <w:r w:rsidRPr="00C13D11">
        <w:rPr>
          <w:rFonts w:ascii="Times New Roman" w:hAnsi="Times New Roman"/>
          <w:bCs/>
          <w:sz w:val="28"/>
          <w:szCs w:val="28"/>
        </w:rPr>
        <w:t>Является хорошим белковым обогатителем. Должен соответствовать требованиям ГОСТ 2858-82 «Порошок яичный. Технические условия»</w:t>
      </w:r>
    </w:p>
    <w:p w:rsidR="0028006F" w:rsidRPr="00C13D11" w:rsidRDefault="00EC4BEA"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Пальмовое масло</w:t>
      </w:r>
      <w:r w:rsidR="00075350" w:rsidRPr="00C13D11">
        <w:rPr>
          <w:rFonts w:ascii="Times New Roman" w:hAnsi="Times New Roman"/>
          <w:bCs/>
          <w:i/>
          <w:sz w:val="28"/>
          <w:szCs w:val="28"/>
        </w:rPr>
        <w:t>.</w:t>
      </w:r>
    </w:p>
    <w:p w:rsidR="0028006F" w:rsidRPr="00C13D11" w:rsidRDefault="00075350" w:rsidP="00C13D11">
      <w:pPr>
        <w:shd w:val="clear" w:color="000000" w:fill="auto"/>
        <w:spacing w:after="0" w:line="360" w:lineRule="auto"/>
        <w:ind w:firstLine="709"/>
        <w:contextualSpacing/>
        <w:jc w:val="both"/>
        <w:rPr>
          <w:rFonts w:ascii="Times New Roman" w:hAnsi="Times New Roman"/>
          <w:sz w:val="28"/>
          <w:szCs w:val="28"/>
        </w:rPr>
      </w:pPr>
      <w:r w:rsidRPr="00E257F2">
        <w:rPr>
          <w:rFonts w:ascii="Times New Roman" w:hAnsi="Times New Roman"/>
          <w:sz w:val="28"/>
          <w:szCs w:val="28"/>
        </w:rPr>
        <w:t>Масло,</w:t>
      </w:r>
      <w:r w:rsidR="00EC4BEA" w:rsidRPr="00C13D11">
        <w:rPr>
          <w:rFonts w:ascii="Times New Roman" w:hAnsi="Times New Roman"/>
          <w:sz w:val="28"/>
          <w:szCs w:val="28"/>
        </w:rPr>
        <w:t xml:space="preserve"> получаемое из мясистой части плодов </w:t>
      </w:r>
      <w:r w:rsidR="00EC4BEA" w:rsidRPr="00E257F2">
        <w:rPr>
          <w:rFonts w:ascii="Times New Roman" w:hAnsi="Times New Roman"/>
          <w:sz w:val="28"/>
          <w:szCs w:val="28"/>
        </w:rPr>
        <w:t>масличной пальмы</w:t>
      </w:r>
      <w:r w:rsidR="00EC4BEA" w:rsidRPr="00C13D11">
        <w:rPr>
          <w:rFonts w:ascii="Times New Roman" w:hAnsi="Times New Roman"/>
          <w:sz w:val="28"/>
          <w:szCs w:val="28"/>
        </w:rPr>
        <w:t xml:space="preserve"> (</w:t>
      </w:r>
      <w:r w:rsidR="00EC4BEA" w:rsidRPr="00C13D11">
        <w:rPr>
          <w:rFonts w:ascii="Times New Roman" w:hAnsi="Times New Roman"/>
          <w:iCs/>
          <w:sz w:val="28"/>
          <w:szCs w:val="28"/>
        </w:rPr>
        <w:t>Elaeis guineensis</w:t>
      </w:r>
      <w:r w:rsidR="00EC4BEA" w:rsidRPr="00C13D11">
        <w:rPr>
          <w:rFonts w:ascii="Times New Roman" w:hAnsi="Times New Roman"/>
          <w:sz w:val="28"/>
          <w:szCs w:val="28"/>
        </w:rPr>
        <w:t>).</w:t>
      </w:r>
    </w:p>
    <w:p w:rsidR="0028006F" w:rsidRPr="00C13D11" w:rsidRDefault="00EC4BEA"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Пальмовое масло является натуральным источником витамина Е и его составляющих (токоферолы и токотриенолы), которые действуют, как антиоксиданты, отличаются высокими окислительными свойствами, продлевают сроки годности изделий.Затвердевает при температуре ниже 30 °C. </w:t>
      </w:r>
    </w:p>
    <w:p w:rsidR="0028006F" w:rsidRPr="00C13D11" w:rsidRDefault="00EC4BEA"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Применяется при мыловарении, приготовлении </w:t>
      </w:r>
      <w:r w:rsidRPr="00E257F2">
        <w:rPr>
          <w:rFonts w:ascii="Times New Roman" w:hAnsi="Times New Roman"/>
          <w:sz w:val="28"/>
          <w:szCs w:val="28"/>
        </w:rPr>
        <w:t>стеарина</w:t>
      </w:r>
      <w:r w:rsidRPr="00C13D11">
        <w:rPr>
          <w:rFonts w:ascii="Times New Roman" w:hAnsi="Times New Roman"/>
          <w:sz w:val="28"/>
          <w:szCs w:val="28"/>
        </w:rPr>
        <w:t xml:space="preserve">, приготовлении </w:t>
      </w:r>
      <w:r w:rsidRPr="00E257F2">
        <w:rPr>
          <w:rFonts w:ascii="Times New Roman" w:hAnsi="Times New Roman"/>
          <w:sz w:val="28"/>
          <w:szCs w:val="28"/>
        </w:rPr>
        <w:t>маргарина</w:t>
      </w:r>
      <w:r w:rsidRPr="00C13D11">
        <w:rPr>
          <w:rFonts w:ascii="Times New Roman" w:hAnsi="Times New Roman"/>
          <w:sz w:val="28"/>
          <w:szCs w:val="28"/>
        </w:rPr>
        <w:t xml:space="preserve">, в кулинарии и кондитерском деле, и как смазочный материал. Иногда небольшое количество пальмового масла входит в состав упаковок </w:t>
      </w:r>
      <w:r w:rsidRPr="00E257F2">
        <w:rPr>
          <w:rFonts w:ascii="Times New Roman" w:hAnsi="Times New Roman"/>
          <w:sz w:val="28"/>
          <w:szCs w:val="28"/>
        </w:rPr>
        <w:t>лапши быстрого приготовления</w:t>
      </w:r>
      <w:r w:rsidR="0028006F" w:rsidRPr="00C13D11">
        <w:rPr>
          <w:rFonts w:ascii="Times New Roman" w:hAnsi="Times New Roman"/>
          <w:sz w:val="28"/>
          <w:szCs w:val="28"/>
        </w:rPr>
        <w:t>.</w:t>
      </w:r>
    </w:p>
    <w:p w:rsidR="0028006F" w:rsidRPr="00C13D11" w:rsidRDefault="00CB13C8" w:rsidP="00C13D11">
      <w:pPr>
        <w:shd w:val="clear" w:color="000000" w:fill="auto"/>
        <w:spacing w:after="0" w:line="360" w:lineRule="auto"/>
        <w:ind w:firstLine="709"/>
        <w:contextualSpacing/>
        <w:jc w:val="both"/>
        <w:rPr>
          <w:rFonts w:ascii="Times New Roman" w:hAnsi="Times New Roman"/>
          <w:i/>
          <w:sz w:val="28"/>
          <w:szCs w:val="28"/>
        </w:rPr>
      </w:pPr>
      <w:r w:rsidRPr="00C13D11">
        <w:rPr>
          <w:rFonts w:ascii="Times New Roman" w:hAnsi="Times New Roman"/>
          <w:i/>
          <w:sz w:val="28"/>
          <w:szCs w:val="28"/>
        </w:rPr>
        <w:t>Соль.</w:t>
      </w:r>
    </w:p>
    <w:p w:rsidR="00E54FC4" w:rsidRPr="00C13D11" w:rsidRDefault="00CB13C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По способу производства и обработки пищевую поваренную соль подразделяют на каменную, самосадочную, садочную, и выварочную с добавками и без добавок; по качеству на Экстра, высший, первый и второй сорта. В основу деления соли по сортам положена чистота соли и крупность. Соль не только придает особый вкус хлебу и хлебобулочным изделиям, но и влияет на скорость брожения теста, несколько снижая бродильную активность дрожжей и бактерий и замедляя деятельность ферментов. Количество соли, вводимой в рецептуру, составляет для большинства сортов хлеба 1,3…1,5% массы муки. Лишь в отдельные сорта хлеба добавляют до 2,5% соли.</w:t>
      </w:r>
      <w:r w:rsidR="005B6F65" w:rsidRPr="00C13D11">
        <w:rPr>
          <w:rFonts w:ascii="Times New Roman" w:hAnsi="Times New Roman"/>
          <w:sz w:val="28"/>
          <w:szCs w:val="28"/>
        </w:rPr>
        <w:t xml:space="preserve"> [2]</w:t>
      </w:r>
    </w:p>
    <w:p w:rsidR="00E54FC4" w:rsidRPr="00C13D11" w:rsidRDefault="0028006F"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Гуаровая камедь.</w:t>
      </w:r>
    </w:p>
    <w:p w:rsidR="0028006F"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bCs/>
          <w:sz w:val="28"/>
          <w:szCs w:val="28"/>
        </w:rPr>
        <w:t>Гуаровая камедь (Е412)</w:t>
      </w:r>
      <w:r w:rsidR="00C13D11">
        <w:rPr>
          <w:rFonts w:ascii="Times New Roman" w:hAnsi="Times New Roman"/>
          <w:sz w:val="28"/>
          <w:szCs w:val="28"/>
        </w:rPr>
        <w:t xml:space="preserve"> </w:t>
      </w:r>
      <w:r w:rsidRPr="00C13D11">
        <w:rPr>
          <w:rFonts w:ascii="Times New Roman" w:hAnsi="Times New Roman"/>
          <w:sz w:val="28"/>
          <w:szCs w:val="28"/>
        </w:rPr>
        <w:t xml:space="preserve">— </w:t>
      </w:r>
      <w:r w:rsidRPr="00E257F2">
        <w:rPr>
          <w:rFonts w:ascii="Times New Roman" w:hAnsi="Times New Roman"/>
          <w:sz w:val="28"/>
          <w:szCs w:val="28"/>
        </w:rPr>
        <w:t>пищевая добавка</w:t>
      </w:r>
      <w:r w:rsidRPr="00C13D11">
        <w:rPr>
          <w:rFonts w:ascii="Times New Roman" w:hAnsi="Times New Roman"/>
          <w:sz w:val="28"/>
          <w:szCs w:val="28"/>
        </w:rPr>
        <w:t>, относится к группе стабилизаторов</w:t>
      </w:r>
      <w:r w:rsidR="00E54FC4" w:rsidRPr="00C13D11">
        <w:rPr>
          <w:rFonts w:ascii="Times New Roman" w:hAnsi="Times New Roman"/>
          <w:sz w:val="28"/>
          <w:szCs w:val="28"/>
        </w:rPr>
        <w:t>. И</w:t>
      </w:r>
      <w:r w:rsidRPr="00C13D11">
        <w:rPr>
          <w:rFonts w:ascii="Times New Roman" w:hAnsi="Times New Roman"/>
          <w:sz w:val="28"/>
          <w:szCs w:val="28"/>
        </w:rPr>
        <w:t>спользуется в промышленности как стабилизатор консистенции и обладает следующими свойствами:</w:t>
      </w:r>
    </w:p>
    <w:p w:rsidR="0028006F" w:rsidRPr="00C13D11" w:rsidRDefault="0028006F" w:rsidP="0044166C">
      <w:pPr>
        <w:numPr>
          <w:ilvl w:val="0"/>
          <w:numId w:val="14"/>
        </w:numPr>
        <w:shd w:val="clear" w:color="000000" w:fill="auto"/>
        <w:tabs>
          <w:tab w:val="left" w:pos="880"/>
        </w:tabs>
        <w:spacing w:after="0" w:line="360" w:lineRule="auto"/>
        <w:ind w:left="0" w:firstLine="709"/>
        <w:contextualSpacing/>
        <w:jc w:val="both"/>
        <w:rPr>
          <w:rFonts w:ascii="Times New Roman" w:hAnsi="Times New Roman"/>
          <w:sz w:val="28"/>
          <w:szCs w:val="28"/>
        </w:rPr>
      </w:pPr>
      <w:r w:rsidRPr="00C13D11">
        <w:rPr>
          <w:rFonts w:ascii="Times New Roman" w:hAnsi="Times New Roman"/>
          <w:sz w:val="28"/>
          <w:szCs w:val="28"/>
        </w:rPr>
        <w:t>увеличение вязкости;</w:t>
      </w:r>
    </w:p>
    <w:p w:rsidR="00E54FC4" w:rsidRPr="00C13D11" w:rsidRDefault="0028006F" w:rsidP="0044166C">
      <w:pPr>
        <w:numPr>
          <w:ilvl w:val="0"/>
          <w:numId w:val="14"/>
        </w:numPr>
        <w:shd w:val="clear" w:color="000000" w:fill="auto"/>
        <w:tabs>
          <w:tab w:val="left" w:pos="880"/>
        </w:tabs>
        <w:spacing w:after="0" w:line="360" w:lineRule="auto"/>
        <w:ind w:left="0" w:firstLine="709"/>
        <w:contextualSpacing/>
        <w:jc w:val="both"/>
        <w:rPr>
          <w:rFonts w:ascii="Times New Roman" w:hAnsi="Times New Roman"/>
          <w:sz w:val="28"/>
          <w:szCs w:val="28"/>
        </w:rPr>
      </w:pPr>
      <w:r w:rsidRPr="00C13D11">
        <w:rPr>
          <w:rFonts w:ascii="Times New Roman" w:hAnsi="Times New Roman"/>
          <w:sz w:val="28"/>
          <w:szCs w:val="28"/>
        </w:rPr>
        <w:t>желирующие свойства</w:t>
      </w:r>
    </w:p>
    <w:p w:rsidR="0028006F"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Гуаровая камедь хорошо растворима в холодной воде, совместима с большинством других растительных </w:t>
      </w:r>
      <w:r w:rsidRPr="00E257F2">
        <w:rPr>
          <w:rFonts w:ascii="Times New Roman" w:hAnsi="Times New Roman"/>
          <w:sz w:val="28"/>
          <w:szCs w:val="28"/>
        </w:rPr>
        <w:t>гидроколлоидов</w:t>
      </w:r>
      <w:r w:rsidRPr="00C13D11">
        <w:rPr>
          <w:rFonts w:ascii="Times New Roman" w:hAnsi="Times New Roman"/>
          <w:sz w:val="28"/>
          <w:szCs w:val="28"/>
        </w:rPr>
        <w:t xml:space="preserve">, таких как </w:t>
      </w:r>
      <w:r w:rsidRPr="00E257F2">
        <w:rPr>
          <w:rFonts w:ascii="Times New Roman" w:hAnsi="Times New Roman"/>
          <w:sz w:val="28"/>
          <w:szCs w:val="28"/>
        </w:rPr>
        <w:t>агар</w:t>
      </w:r>
      <w:r w:rsidRPr="00C13D11">
        <w:rPr>
          <w:rFonts w:ascii="Times New Roman" w:hAnsi="Times New Roman"/>
          <w:sz w:val="28"/>
          <w:szCs w:val="28"/>
        </w:rPr>
        <w:t xml:space="preserve">, </w:t>
      </w:r>
      <w:r w:rsidRPr="00E257F2">
        <w:rPr>
          <w:rFonts w:ascii="Times New Roman" w:hAnsi="Times New Roman"/>
          <w:sz w:val="28"/>
          <w:szCs w:val="28"/>
        </w:rPr>
        <w:t>каррагинан</w:t>
      </w:r>
      <w:r w:rsidRPr="00C13D11">
        <w:rPr>
          <w:rFonts w:ascii="Times New Roman" w:hAnsi="Times New Roman"/>
          <w:sz w:val="28"/>
          <w:szCs w:val="28"/>
        </w:rPr>
        <w:t xml:space="preserve">, </w:t>
      </w:r>
      <w:r w:rsidRPr="00E257F2">
        <w:rPr>
          <w:rFonts w:ascii="Times New Roman" w:hAnsi="Times New Roman"/>
          <w:sz w:val="28"/>
          <w:szCs w:val="28"/>
        </w:rPr>
        <w:t>камедь рожкового дерева</w:t>
      </w:r>
      <w:r w:rsidRPr="00C13D11">
        <w:rPr>
          <w:rFonts w:ascii="Times New Roman" w:hAnsi="Times New Roman"/>
          <w:sz w:val="28"/>
          <w:szCs w:val="28"/>
        </w:rPr>
        <w:t xml:space="preserve">, </w:t>
      </w:r>
      <w:r w:rsidRPr="00E257F2">
        <w:rPr>
          <w:rFonts w:ascii="Times New Roman" w:hAnsi="Times New Roman"/>
          <w:sz w:val="28"/>
          <w:szCs w:val="28"/>
        </w:rPr>
        <w:t>пектин</w:t>
      </w:r>
      <w:r w:rsidRPr="00C13D11">
        <w:rPr>
          <w:rFonts w:ascii="Times New Roman" w:hAnsi="Times New Roman"/>
          <w:sz w:val="28"/>
          <w:szCs w:val="28"/>
        </w:rPr>
        <w:t xml:space="preserve">, </w:t>
      </w:r>
      <w:r w:rsidRPr="00E257F2">
        <w:rPr>
          <w:rFonts w:ascii="Times New Roman" w:hAnsi="Times New Roman"/>
          <w:sz w:val="28"/>
          <w:szCs w:val="28"/>
        </w:rPr>
        <w:t>метилцеллюлоза</w:t>
      </w:r>
      <w:r w:rsidRPr="00C13D11">
        <w:rPr>
          <w:rFonts w:ascii="Times New Roman" w:hAnsi="Times New Roman"/>
          <w:sz w:val="28"/>
          <w:szCs w:val="28"/>
        </w:rPr>
        <w:t xml:space="preserve"> и др., улучшающими консистенцию, такие комбинации могут оказать взаимно положительное влияние.</w:t>
      </w:r>
    </w:p>
    <w:p w:rsidR="00E54FC4" w:rsidRPr="00C13D11" w:rsidRDefault="00E54FC4" w:rsidP="00C13D11">
      <w:pPr>
        <w:shd w:val="clear" w:color="000000" w:fill="auto"/>
        <w:spacing w:after="0" w:line="360" w:lineRule="auto"/>
        <w:ind w:firstLine="709"/>
        <w:contextualSpacing/>
        <w:jc w:val="both"/>
        <w:rPr>
          <w:rFonts w:ascii="Times New Roman" w:hAnsi="Times New Roman"/>
          <w:b/>
          <w:sz w:val="28"/>
          <w:szCs w:val="28"/>
        </w:rPr>
      </w:pPr>
    </w:p>
    <w:p w:rsidR="00B154BC" w:rsidRPr="00C13D11" w:rsidRDefault="00DB3668"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b/>
          <w:sz w:val="28"/>
          <w:szCs w:val="28"/>
        </w:rPr>
        <w:t xml:space="preserve">1.3 Технология производства </w:t>
      </w:r>
      <w:r w:rsidR="00EC4BEA" w:rsidRPr="00C13D11">
        <w:rPr>
          <w:rFonts w:ascii="Times New Roman" w:hAnsi="Times New Roman"/>
          <w:b/>
          <w:sz w:val="28"/>
          <w:szCs w:val="28"/>
        </w:rPr>
        <w:t>вермишели быстрого приготовления</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Технология производства вермишели быстрого приготовления включает в себя следующие этапы: замес теста, раскатка, продольная резка, пропаривание, поперечная резка, жарка, охлаждение, фасовка сухих и жидких специй, упаковка вермишели. </w:t>
      </w:r>
    </w:p>
    <w:p w:rsidR="003217EC" w:rsidRPr="00C13D11" w:rsidRDefault="003217EC" w:rsidP="00C13D11">
      <w:pPr>
        <w:shd w:val="clear" w:color="000000" w:fill="auto"/>
        <w:spacing w:after="0" w:line="360" w:lineRule="auto"/>
        <w:ind w:firstLine="709"/>
        <w:contextualSpacing/>
        <w:jc w:val="both"/>
        <w:rPr>
          <w:rFonts w:ascii="Times New Roman" w:hAnsi="Times New Roman"/>
          <w:i/>
          <w:sz w:val="28"/>
          <w:szCs w:val="28"/>
        </w:rPr>
      </w:pPr>
      <w:r w:rsidRPr="00C13D11">
        <w:rPr>
          <w:rFonts w:ascii="Times New Roman" w:hAnsi="Times New Roman"/>
          <w:bCs/>
          <w:i/>
          <w:sz w:val="28"/>
          <w:szCs w:val="28"/>
        </w:rPr>
        <w:t>Замес теста</w:t>
      </w:r>
      <w:r w:rsidR="007D3D4D" w:rsidRPr="00C13D11">
        <w:rPr>
          <w:rFonts w:ascii="Times New Roman" w:hAnsi="Times New Roman"/>
          <w:bCs/>
          <w:i/>
          <w:sz w:val="28"/>
          <w:szCs w:val="28"/>
        </w:rPr>
        <w:t>.</w:t>
      </w:r>
      <w:r w:rsidRPr="00C13D11">
        <w:rPr>
          <w:rFonts w:ascii="Times New Roman" w:hAnsi="Times New Roman"/>
          <w:bCs/>
          <w:i/>
          <w:sz w:val="28"/>
          <w:szCs w:val="28"/>
        </w:rPr>
        <w:t xml:space="preserve"> </w:t>
      </w:r>
    </w:p>
    <w:p w:rsidR="003217EC"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Узел замеса теста предназначен для непрерывного замеса просеянной муки на бульоне и последующей подачи его на раскатку. Бульон приготавливается в специальных бульонных баках путем размешивания ингредиентов в теплой воде до полного растворения. В баке тестомеса непрерывно смешиваются периодически поступающие мука и бульон. Образующееся тесто подается через люки на поддон, откуда специальная лопасть, вращающаяся с частотой 3-5 мин-1 по</w:t>
      </w:r>
      <w:r w:rsidR="0044166C">
        <w:rPr>
          <w:rFonts w:ascii="Times New Roman" w:hAnsi="Times New Roman"/>
          <w:sz w:val="28"/>
          <w:szCs w:val="28"/>
        </w:rPr>
        <w:t>дает его на раскаточную машину.</w:t>
      </w:r>
    </w:p>
    <w:p w:rsidR="0044166C" w:rsidRPr="00C13D11"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07725D"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tarch.ru/img/228/image002.jpg" style="width:146.25pt;height:110.25pt;visibility:visible">
            <v:imagedata r:id="rId7" o:title=""/>
          </v:shape>
        </w:pict>
      </w:r>
    </w:p>
    <w:p w:rsidR="003217EC" w:rsidRPr="00C13D11" w:rsidRDefault="003217EC" w:rsidP="00C13D11">
      <w:pPr>
        <w:shd w:val="clear" w:color="000000" w:fill="auto"/>
        <w:spacing w:after="0" w:line="360" w:lineRule="auto"/>
        <w:ind w:firstLine="709"/>
        <w:contextualSpacing/>
        <w:jc w:val="both"/>
        <w:rPr>
          <w:rFonts w:ascii="Times New Roman" w:hAnsi="Times New Roman"/>
          <w:i/>
          <w:sz w:val="28"/>
          <w:szCs w:val="28"/>
        </w:rPr>
      </w:pPr>
      <w:r w:rsidRPr="00C13D11">
        <w:rPr>
          <w:rFonts w:ascii="Times New Roman" w:hAnsi="Times New Roman"/>
          <w:bCs/>
          <w:i/>
          <w:sz w:val="28"/>
          <w:szCs w:val="28"/>
        </w:rPr>
        <w:t>Раскатка и продольная резка</w:t>
      </w:r>
      <w:r w:rsidR="007D3D4D" w:rsidRPr="00C13D11">
        <w:rPr>
          <w:rFonts w:ascii="Times New Roman" w:hAnsi="Times New Roman"/>
          <w:i/>
          <w:sz w:val="28"/>
          <w:szCs w:val="28"/>
        </w:rPr>
        <w:t>.</w:t>
      </w:r>
      <w:r w:rsidRPr="00C13D11">
        <w:rPr>
          <w:rFonts w:ascii="Times New Roman" w:hAnsi="Times New Roman"/>
          <w:i/>
          <w:sz w:val="28"/>
          <w:szCs w:val="28"/>
        </w:rPr>
        <w:t xml:space="preserve"> </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Система раскатывания и продольной резки предназначена для формирования из теста плоской ленты и продольной нарезки ее в сырую фигурную вермишель. Плоская лента образуется из теста путем последовательной прокатки через раскаточные вальцы до достижения толщины и ширины ленты 2-3 мм. Сырая фигурная вермишель формируется из ленты при непрерывной продольной нарезке диффе</w:t>
      </w:r>
      <w:r w:rsidR="0044166C">
        <w:rPr>
          <w:rFonts w:ascii="Times New Roman" w:hAnsi="Times New Roman"/>
          <w:sz w:val="28"/>
          <w:szCs w:val="28"/>
        </w:rPr>
        <w:t>ренциальными вальцовыми ножами.</w:t>
      </w:r>
    </w:p>
    <w:p w:rsidR="007D3D4D" w:rsidRPr="00C13D11" w:rsidRDefault="003217EC"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Пропаривание</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Система пропаривания предназначена для предварительной термической обработки сырой фигурной вермишели и состоит из ленточного конвейера, паровой камеры и вентиляционного устройства для удаления конденсата. Суть работы системы пропаривания состоит в следующем: сырая вермишель непрерывно подается в паровую камеру на ленточном конвейере и в процессе движения подвергается термической обработке водяным паром при температуре 105...110 °С. Остатки пара удаляются системой вентиляции, а конденсат стекает в поддон паровой камеры и удаляется в систему стока. Обработанная горячая вермишель охлаждается под потоками возду</w:t>
      </w:r>
      <w:r w:rsidR="0044166C">
        <w:rPr>
          <w:rFonts w:ascii="Times New Roman" w:hAnsi="Times New Roman"/>
          <w:sz w:val="28"/>
          <w:szCs w:val="28"/>
        </w:rPr>
        <w:t>ха из охлаждающих вентиляторов.</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bCs/>
          <w:i/>
          <w:sz w:val="28"/>
          <w:szCs w:val="28"/>
        </w:rPr>
        <w:t>Дозирование и резка</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Агрегат порционной резки и раскладки предназначен для резки вермишели на порции заданной массы, складывания ее в ванночки для обжарки и транспортировки во фритюрную ванну для обжарки. </w:t>
      </w:r>
    </w:p>
    <w:p w:rsidR="0044166C" w:rsidRDefault="0044166C" w:rsidP="00C13D11">
      <w:pPr>
        <w:shd w:val="clear" w:color="000000" w:fill="auto"/>
        <w:spacing w:after="0" w:line="360" w:lineRule="auto"/>
        <w:ind w:firstLine="709"/>
        <w:contextualSpacing/>
        <w:jc w:val="both"/>
        <w:rPr>
          <w:rFonts w:ascii="Times New Roman" w:hAnsi="Times New Roman"/>
          <w:noProof/>
          <w:sz w:val="28"/>
          <w:szCs w:val="28"/>
          <w:lang w:eastAsia="en-US"/>
        </w:rPr>
      </w:pPr>
    </w:p>
    <w:p w:rsidR="003217EC" w:rsidRPr="00C13D11" w:rsidRDefault="0007725D"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val="en-US" w:eastAsia="en-US"/>
        </w:rPr>
        <w:pict>
          <v:shape id="Рисунок 2" o:spid="_x0000_i1026" type="#_x0000_t75" alt="http://starch.ru/img/228/image003.jpg" style="width:145.5pt;height:109.5pt;visibility:visible">
            <v:imagedata r:id="rId8" o:title=""/>
          </v:shape>
        </w:pic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Во время этого процесса вермишель непрерывно подается на протягивающий вал агрегата и поперечно режется ударами вращающегося ножа, закрепленного на валу, частота которого регулируется в пределах от 25 до 45 срезов в минуту. Это позволяет формовать </w:t>
      </w:r>
      <w:r w:rsidR="0044166C">
        <w:rPr>
          <w:rFonts w:ascii="Times New Roman" w:hAnsi="Times New Roman"/>
          <w:sz w:val="28"/>
          <w:szCs w:val="28"/>
        </w:rPr>
        <w:t>порции вермишели от 30 до 90 г.</w:t>
      </w:r>
    </w:p>
    <w:p w:rsidR="0044166C" w:rsidRDefault="0044166C" w:rsidP="00C13D11">
      <w:pPr>
        <w:shd w:val="clear" w:color="000000" w:fill="auto"/>
        <w:spacing w:after="0" w:line="360" w:lineRule="auto"/>
        <w:ind w:firstLine="709"/>
        <w:contextualSpacing/>
        <w:jc w:val="both"/>
        <w:rPr>
          <w:rFonts w:ascii="Times New Roman" w:hAnsi="Times New Roman"/>
          <w:noProof/>
          <w:sz w:val="28"/>
          <w:szCs w:val="28"/>
          <w:lang w:eastAsia="en-US"/>
        </w:rPr>
      </w:pPr>
    </w:p>
    <w:p w:rsidR="003217EC" w:rsidRPr="00C13D11" w:rsidRDefault="0007725D"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val="en-US" w:eastAsia="en-US"/>
        </w:rPr>
        <w:pict>
          <v:shape id="Рисунок 3" o:spid="_x0000_i1027" type="#_x0000_t75" alt="http://starch.ru/img/228/image004.jpg" style="width:145.5pt;height:109.5pt;visibility:visible">
            <v:imagedata r:id="rId9" o:title=""/>
          </v:shape>
        </w:pict>
      </w:r>
    </w:p>
    <w:p w:rsidR="003217EC" w:rsidRPr="00C13D11" w:rsidRDefault="003217EC"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Жарка</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Фритюрная система служит для окончательной температурной обработки и формирования брикетов вермишели. Прожаривание в масле обеспечивает практически полную готовность и быстрое разваривание продукта. При жарке рекомендуется использовать пальмовое масло, которое придает вермишели красивый золотистый оттенок, увеличивает срок хранения до 12 </w:t>
      </w:r>
      <w:r w:rsidR="0044166C" w:rsidRPr="00C13D11">
        <w:rPr>
          <w:rFonts w:ascii="Times New Roman" w:hAnsi="Times New Roman"/>
          <w:sz w:val="28"/>
          <w:szCs w:val="28"/>
        </w:rPr>
        <w:t>мес.</w:t>
      </w:r>
      <w:r w:rsidRPr="00C13D11">
        <w:rPr>
          <w:rFonts w:ascii="Times New Roman" w:hAnsi="Times New Roman"/>
          <w:sz w:val="28"/>
          <w:szCs w:val="28"/>
        </w:rPr>
        <w:t xml:space="preserve"> и избавляет от необходимости клас</w:t>
      </w:r>
      <w:r w:rsidR="0044166C">
        <w:rPr>
          <w:rFonts w:ascii="Times New Roman" w:hAnsi="Times New Roman"/>
          <w:sz w:val="28"/>
          <w:szCs w:val="28"/>
        </w:rPr>
        <w:t>ть пакетик с маслом в упаковку.</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Во фритюрной системе поступающая нарезанная вермишель раскладывается в лотки, непрерывно подаваемые конвейером во фритюрную ванну. Температура масла должна составлять 160...180 °С Во время прохода во фритюре вермишель подвергается окончательной термической обработке. Вермишель формируется в брикеты по форме лотка. </w:t>
      </w:r>
    </w:p>
    <w:p w:rsidR="003217EC" w:rsidRPr="00C13D11" w:rsidRDefault="003217EC"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Охлаждение</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После обжарки брикеты вермишели по конвейеру поступают в охлаждающее устройство. Охлаждение производится потоком воздуха комнатной температуры до 25...28 °С. </w:t>
      </w:r>
    </w:p>
    <w:p w:rsidR="003217EC" w:rsidRPr="00C13D11" w:rsidRDefault="003217EC" w:rsidP="00C13D11">
      <w:pPr>
        <w:shd w:val="clear" w:color="000000" w:fill="auto"/>
        <w:spacing w:after="0" w:line="360" w:lineRule="auto"/>
        <w:ind w:firstLine="709"/>
        <w:contextualSpacing/>
        <w:jc w:val="both"/>
        <w:rPr>
          <w:rFonts w:ascii="Times New Roman" w:hAnsi="Times New Roman"/>
          <w:bCs/>
          <w:i/>
          <w:sz w:val="28"/>
          <w:szCs w:val="28"/>
        </w:rPr>
      </w:pPr>
      <w:r w:rsidRPr="00C13D11">
        <w:rPr>
          <w:rFonts w:ascii="Times New Roman" w:hAnsi="Times New Roman"/>
          <w:bCs/>
          <w:i/>
          <w:sz w:val="28"/>
          <w:szCs w:val="28"/>
        </w:rPr>
        <w:t>Упаковка</w:t>
      </w:r>
    </w:p>
    <w:p w:rsidR="003217EC"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Готовые брикеты вермишели подаются на конвейер упаковочного агрегата, где комплектуются пакетиками с сухими и жидкими специями и автоматически раскладываются модульным фасовочным автоматом на под</w:t>
      </w:r>
      <w:r w:rsidR="0044166C">
        <w:rPr>
          <w:rFonts w:ascii="Times New Roman" w:hAnsi="Times New Roman"/>
          <w:sz w:val="28"/>
          <w:szCs w:val="28"/>
        </w:rPr>
        <w:t>ающий ленточно-цепной конвейер.</w:t>
      </w:r>
    </w:p>
    <w:p w:rsidR="0044166C" w:rsidRPr="00C13D11"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07725D"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val="en-US" w:eastAsia="en-US"/>
        </w:rPr>
        <w:pict>
          <v:shape id="Рисунок 4" o:spid="_x0000_i1028" type="#_x0000_t75" alt="http://starch.ru/img/228/image005.jpg" style="width:147pt;height:110.25pt;visibility:visible">
            <v:imagedata r:id="rId10" o:title=""/>
          </v:shape>
        </w:pic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Для упаковки рекомендуется использовать пленку толщиной 30~35 микрон. Упаковка производится путем термического запаивания пленки двумя швами. Использование металлизированной пленки, не пропускающей солнечный свет, создает благоприятные условия для увеличения срока хранения изделия. Фасовка брикетов вермишели возможна и в пенопластовые стаканчики. Как правило, большинство производителей применяют оба вида упаковки. </w:t>
      </w:r>
    </w:p>
    <w:p w:rsidR="003217EC" w:rsidRPr="00C13D11" w:rsidRDefault="0007725D"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noProof/>
          <w:sz w:val="28"/>
          <w:szCs w:val="28"/>
          <w:lang w:val="en-US" w:eastAsia="en-US"/>
        </w:rPr>
        <w:pict>
          <v:shape id="Рисунок 5" o:spid="_x0000_i1029" type="#_x0000_t75" alt="http://starch.ru/img/228/image006.jpg" style="width:147pt;height:109.5pt;visibility:visible">
            <v:imagedata r:id="rId11" o:title=""/>
          </v:shape>
        </w:pic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p>
    <w:p w:rsidR="003217EC" w:rsidRPr="00C13D11" w:rsidRDefault="0044166C" w:rsidP="00C13D11">
      <w:pPr>
        <w:shd w:val="clear" w:color="000000" w:fill="auto"/>
        <w:spacing w:after="0" w:line="360" w:lineRule="auto"/>
        <w:ind w:firstLine="709"/>
        <w:contextualSpacing/>
        <w:jc w:val="both"/>
        <w:outlineLvl w:val="1"/>
        <w:rPr>
          <w:rFonts w:ascii="Times New Roman" w:hAnsi="Times New Roman"/>
          <w:bCs/>
          <w:sz w:val="28"/>
          <w:szCs w:val="28"/>
        </w:rPr>
      </w:pPr>
      <w:r>
        <w:rPr>
          <w:rFonts w:ascii="Times New Roman" w:hAnsi="Times New Roman"/>
          <w:bCs/>
          <w:sz w:val="28"/>
          <w:szCs w:val="28"/>
        </w:rPr>
        <w:t>Фасовка специй</w:t>
      </w:r>
    </w:p>
    <w:p w:rsidR="00E036E4"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Для фасовки специй используется модульный фасовочный аппарат. Самые популярные вкусы - курицы, говядины, свинины, бекона, грибов, креветки и пр. Обычно все специи покупаются в готовом виде - производить их самим дорого и нецелесообразно.</w:t>
      </w:r>
    </w:p>
    <w:p w:rsidR="003217EC" w:rsidRPr="00C13D11" w:rsidRDefault="007D3D4D"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Основная привлекательность технологии производства вермишели быстрого приготовления - полная автоматизация процесса производства. Линию производительностью 8-12 тыс. упаковок в час обслуживает не более восьми человек. При этом, при условии точного соблюдения технологии, к обслуживающему персоналу не предъявляется никаких сверхтребований по квалификации. Второй благоприятный фактор - отсутствие специфических ингредиентов. Все сырье, материалы и ингредиенты, которые используются в современном производстве лапши быстрого приготовления, доступны на рынке.</w:t>
      </w:r>
    </w:p>
    <w:p w:rsidR="003217EC" w:rsidRPr="00C13D11" w:rsidRDefault="003217EC" w:rsidP="00C13D11">
      <w:pPr>
        <w:shd w:val="clear" w:color="000000" w:fill="auto"/>
        <w:spacing w:after="0" w:line="360" w:lineRule="auto"/>
        <w:ind w:firstLine="709"/>
        <w:contextualSpacing/>
        <w:jc w:val="both"/>
        <w:rPr>
          <w:rFonts w:ascii="Times New Roman" w:hAnsi="Times New Roman"/>
          <w:sz w:val="28"/>
          <w:szCs w:val="28"/>
        </w:rPr>
      </w:pPr>
    </w:p>
    <w:p w:rsidR="00AF774F" w:rsidRDefault="0044166C" w:rsidP="00C13D11">
      <w:pPr>
        <w:shd w:val="clear" w:color="000000" w:fill="auto"/>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1.4</w:t>
      </w:r>
      <w:r w:rsidR="00A73238" w:rsidRPr="00C13D11">
        <w:rPr>
          <w:rFonts w:ascii="Times New Roman" w:hAnsi="Times New Roman"/>
          <w:b/>
          <w:sz w:val="28"/>
          <w:szCs w:val="28"/>
        </w:rPr>
        <w:t xml:space="preserve"> Характеристика химического состава</w:t>
      </w:r>
      <w:r w:rsidR="00AF774F" w:rsidRPr="00C13D11">
        <w:rPr>
          <w:rFonts w:ascii="Times New Roman" w:hAnsi="Times New Roman"/>
          <w:b/>
          <w:sz w:val="28"/>
          <w:szCs w:val="28"/>
        </w:rPr>
        <w:t xml:space="preserve"> </w:t>
      </w:r>
      <w:r w:rsidR="00A35227" w:rsidRPr="00C13D11">
        <w:rPr>
          <w:rFonts w:ascii="Times New Roman" w:hAnsi="Times New Roman"/>
          <w:b/>
          <w:sz w:val="28"/>
          <w:szCs w:val="28"/>
        </w:rPr>
        <w:t>вермишели быстрого приготовления</w:t>
      </w:r>
    </w:p>
    <w:p w:rsidR="0044166C" w:rsidRPr="00C13D11" w:rsidRDefault="0044166C" w:rsidP="00C13D11">
      <w:pPr>
        <w:shd w:val="clear" w:color="000000" w:fill="auto"/>
        <w:spacing w:after="0" w:line="360" w:lineRule="auto"/>
        <w:ind w:firstLine="709"/>
        <w:contextualSpacing/>
        <w:jc w:val="both"/>
        <w:rPr>
          <w:rFonts w:ascii="Times New Roman" w:hAnsi="Times New Roman"/>
          <w:b/>
          <w:sz w:val="28"/>
          <w:szCs w:val="28"/>
        </w:rPr>
      </w:pPr>
    </w:p>
    <w:p w:rsidR="004205B2" w:rsidRPr="00C13D11" w:rsidRDefault="00A35227"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Химического состава вермишели быстрого приготовления</w:t>
      </w:r>
      <w:r w:rsidR="00C13D11">
        <w:rPr>
          <w:rFonts w:ascii="Times New Roman" w:hAnsi="Times New Roman"/>
          <w:sz w:val="28"/>
          <w:szCs w:val="28"/>
        </w:rPr>
        <w:t xml:space="preserve"> </w:t>
      </w:r>
      <w:r w:rsidRPr="00C13D11">
        <w:rPr>
          <w:rFonts w:ascii="Times New Roman" w:hAnsi="Times New Roman"/>
          <w:sz w:val="28"/>
          <w:szCs w:val="28"/>
        </w:rPr>
        <w:t xml:space="preserve">включает в себя химический состав муки, из которого изготовлена вермишель и химический состав растительного масла используемого для сушки. </w:t>
      </w:r>
      <w:r w:rsidR="004205B2" w:rsidRPr="00C13D11">
        <w:rPr>
          <w:rFonts w:ascii="Times New Roman" w:hAnsi="Times New Roman"/>
          <w:sz w:val="28"/>
          <w:szCs w:val="28"/>
        </w:rPr>
        <w:t xml:space="preserve">В соответствии с ГОСТ </w:t>
      </w:r>
      <w:r w:rsidRPr="00C13D11">
        <w:rPr>
          <w:rFonts w:ascii="Times New Roman" w:hAnsi="Times New Roman"/>
          <w:sz w:val="28"/>
          <w:szCs w:val="28"/>
        </w:rPr>
        <w:t>Р 52378 – 2005</w:t>
      </w:r>
      <w:r w:rsidR="004205B2" w:rsidRPr="00C13D11">
        <w:rPr>
          <w:rFonts w:ascii="Times New Roman" w:hAnsi="Times New Roman"/>
          <w:sz w:val="28"/>
          <w:szCs w:val="28"/>
        </w:rPr>
        <w:t xml:space="preserve"> «</w:t>
      </w:r>
      <w:r w:rsidR="002B17BA" w:rsidRPr="00C13D11">
        <w:rPr>
          <w:rFonts w:ascii="Times New Roman" w:hAnsi="Times New Roman"/>
          <w:sz w:val="28"/>
          <w:szCs w:val="28"/>
        </w:rPr>
        <w:t>Изделия макаронные быстрого приготовления</w:t>
      </w:r>
      <w:r w:rsidR="004205B2" w:rsidRPr="00C13D11">
        <w:rPr>
          <w:rFonts w:ascii="Times New Roman" w:hAnsi="Times New Roman"/>
          <w:sz w:val="28"/>
          <w:szCs w:val="28"/>
        </w:rPr>
        <w:t xml:space="preserve">. </w:t>
      </w:r>
      <w:r w:rsidR="002B17BA" w:rsidRPr="00C13D11">
        <w:rPr>
          <w:rFonts w:ascii="Times New Roman" w:hAnsi="Times New Roman"/>
          <w:sz w:val="28"/>
          <w:szCs w:val="28"/>
        </w:rPr>
        <w:t>Общие т</w:t>
      </w:r>
      <w:r w:rsidR="004205B2" w:rsidRPr="00C13D11">
        <w:rPr>
          <w:rFonts w:ascii="Times New Roman" w:hAnsi="Times New Roman"/>
          <w:sz w:val="28"/>
          <w:szCs w:val="28"/>
        </w:rPr>
        <w:t xml:space="preserve">ехнические условия» </w:t>
      </w:r>
    </w:p>
    <w:p w:rsidR="002B17BA" w:rsidRPr="00C13D11" w:rsidRDefault="00040FF5" w:rsidP="00C13D11">
      <w:pPr>
        <w:shd w:val="clear" w:color="000000" w:fill="auto"/>
        <w:spacing w:after="0" w:line="360" w:lineRule="auto"/>
        <w:ind w:firstLine="709"/>
        <w:contextualSpacing/>
        <w:jc w:val="both"/>
        <w:rPr>
          <w:rFonts w:ascii="Times New Roman" w:hAnsi="Times New Roman"/>
          <w:sz w:val="28"/>
          <w:szCs w:val="28"/>
        </w:rPr>
      </w:pPr>
      <w:r>
        <w:rPr>
          <w:rFonts w:ascii="Times New Roman" w:hAnsi="Times New Roman"/>
          <w:bCs/>
          <w:sz w:val="28"/>
          <w:szCs w:val="28"/>
        </w:rPr>
        <w:br w:type="page"/>
      </w:r>
      <w:r w:rsidR="002B17BA" w:rsidRPr="00C13D11">
        <w:rPr>
          <w:rFonts w:ascii="Times New Roman" w:hAnsi="Times New Roman"/>
          <w:bCs/>
          <w:sz w:val="28"/>
          <w:szCs w:val="28"/>
        </w:rPr>
        <w:t>Таблица 1</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24"/>
        <w:gridCol w:w="3025"/>
        <w:gridCol w:w="3023"/>
      </w:tblGrid>
      <w:tr w:rsidR="002731FF" w:rsidRPr="0044166C" w:rsidTr="00040FF5">
        <w:trPr>
          <w:trHeight w:val="208"/>
          <w:jc w:val="center"/>
        </w:trPr>
        <w:tc>
          <w:tcPr>
            <w:tcW w:w="5000" w:type="pct"/>
            <w:gridSpan w:val="3"/>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Пищевая и энергетическая ценность в 100 г продукта:</w:t>
            </w:r>
          </w:p>
        </w:tc>
      </w:tr>
      <w:tr w:rsidR="002731FF" w:rsidRPr="0044166C" w:rsidTr="00040FF5">
        <w:trPr>
          <w:trHeight w:val="426"/>
          <w:jc w:val="center"/>
        </w:trPr>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 xml:space="preserve">Белки, г </w:t>
            </w:r>
          </w:p>
        </w:tc>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 xml:space="preserve">Жиры, г </w:t>
            </w:r>
          </w:p>
        </w:tc>
        <w:tc>
          <w:tcPr>
            <w:tcW w:w="1666"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 xml:space="preserve">Углеводы, г </w:t>
            </w:r>
          </w:p>
        </w:tc>
      </w:tr>
      <w:tr w:rsidR="002731FF" w:rsidRPr="0044166C" w:rsidTr="00040FF5">
        <w:trPr>
          <w:trHeight w:val="290"/>
          <w:jc w:val="center"/>
        </w:trPr>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p>
        </w:tc>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p>
        </w:tc>
        <w:tc>
          <w:tcPr>
            <w:tcW w:w="1666"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3</w:t>
            </w:r>
          </w:p>
        </w:tc>
      </w:tr>
      <w:tr w:rsidR="002731FF" w:rsidRPr="0044166C" w:rsidTr="00040FF5">
        <w:trPr>
          <w:trHeight w:val="351"/>
          <w:jc w:val="center"/>
        </w:trPr>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6,3</w:t>
            </w:r>
          </w:p>
        </w:tc>
        <w:tc>
          <w:tcPr>
            <w:tcW w:w="1667"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12,7</w:t>
            </w:r>
          </w:p>
        </w:tc>
        <w:tc>
          <w:tcPr>
            <w:tcW w:w="1666" w:type="pct"/>
            <w:vAlign w:val="center"/>
          </w:tcPr>
          <w:p w:rsidR="002731FF" w:rsidRPr="0044166C" w:rsidRDefault="002731FF"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57,5</w:t>
            </w:r>
          </w:p>
        </w:tc>
      </w:tr>
    </w:tbl>
    <w:p w:rsidR="0044166C" w:rsidRDefault="0044166C" w:rsidP="00C13D11">
      <w:pPr>
        <w:shd w:val="clear" w:color="000000" w:fill="auto"/>
        <w:spacing w:after="0" w:line="360" w:lineRule="auto"/>
        <w:ind w:firstLine="709"/>
        <w:contextualSpacing/>
        <w:jc w:val="both"/>
        <w:rPr>
          <w:rFonts w:ascii="Times New Roman" w:hAnsi="Times New Roman"/>
          <w:b/>
          <w:sz w:val="28"/>
          <w:szCs w:val="28"/>
        </w:rPr>
      </w:pPr>
    </w:p>
    <w:p w:rsidR="00CE4859" w:rsidRDefault="0044166C" w:rsidP="00C13D11">
      <w:pPr>
        <w:shd w:val="clear" w:color="000000" w:fill="auto"/>
        <w:spacing w:after="0" w:line="360" w:lineRule="auto"/>
        <w:ind w:firstLine="709"/>
        <w:contextualSpacing/>
        <w:jc w:val="both"/>
        <w:rPr>
          <w:rFonts w:ascii="Times New Roman" w:hAnsi="Times New Roman"/>
          <w:b/>
          <w:sz w:val="28"/>
          <w:szCs w:val="28"/>
        </w:rPr>
      </w:pPr>
      <w:r>
        <w:rPr>
          <w:rFonts w:ascii="Times New Roman" w:hAnsi="Times New Roman"/>
          <w:b/>
          <w:sz w:val="28"/>
          <w:szCs w:val="28"/>
        </w:rPr>
        <w:br w:type="page"/>
      </w:r>
      <w:r w:rsidR="00772B16" w:rsidRPr="00C13D11">
        <w:rPr>
          <w:rFonts w:ascii="Times New Roman" w:hAnsi="Times New Roman"/>
          <w:b/>
          <w:sz w:val="28"/>
          <w:szCs w:val="28"/>
        </w:rPr>
        <w:t>2. Практическая часть</w:t>
      </w:r>
    </w:p>
    <w:p w:rsidR="0044166C" w:rsidRPr="00C13D11" w:rsidRDefault="0044166C" w:rsidP="00C13D11">
      <w:pPr>
        <w:shd w:val="clear" w:color="000000" w:fill="auto"/>
        <w:spacing w:after="0" w:line="360" w:lineRule="auto"/>
        <w:ind w:firstLine="709"/>
        <w:contextualSpacing/>
        <w:jc w:val="both"/>
        <w:rPr>
          <w:rFonts w:ascii="Times New Roman" w:hAnsi="Times New Roman"/>
          <w:b/>
          <w:sz w:val="28"/>
          <w:szCs w:val="28"/>
        </w:rPr>
      </w:pPr>
    </w:p>
    <w:p w:rsidR="00772B16" w:rsidRDefault="00772B16"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b/>
          <w:sz w:val="28"/>
          <w:szCs w:val="28"/>
        </w:rPr>
        <w:t>2.1 Товароведная характеристика и требования к качеству</w:t>
      </w:r>
      <w:r w:rsidR="00C13D11">
        <w:rPr>
          <w:rFonts w:ascii="Times New Roman" w:hAnsi="Times New Roman"/>
          <w:b/>
          <w:sz w:val="28"/>
          <w:szCs w:val="28"/>
        </w:rPr>
        <w:t xml:space="preserve"> </w:t>
      </w:r>
      <w:r w:rsidR="003A2E56" w:rsidRPr="00C13D11">
        <w:rPr>
          <w:rFonts w:ascii="Times New Roman" w:hAnsi="Times New Roman"/>
          <w:b/>
          <w:sz w:val="28"/>
          <w:szCs w:val="28"/>
        </w:rPr>
        <w:t xml:space="preserve">данного вида </w:t>
      </w:r>
      <w:r w:rsidRPr="00C13D11">
        <w:rPr>
          <w:rFonts w:ascii="Times New Roman" w:hAnsi="Times New Roman"/>
          <w:b/>
          <w:sz w:val="28"/>
          <w:szCs w:val="28"/>
        </w:rPr>
        <w:t>сухарных изделий</w:t>
      </w:r>
    </w:p>
    <w:p w:rsidR="0044166C" w:rsidRPr="00C13D11" w:rsidRDefault="0044166C" w:rsidP="00C13D11">
      <w:pPr>
        <w:shd w:val="clear" w:color="000000" w:fill="auto"/>
        <w:spacing w:after="0" w:line="360" w:lineRule="auto"/>
        <w:ind w:firstLine="709"/>
        <w:contextualSpacing/>
        <w:jc w:val="both"/>
        <w:rPr>
          <w:rFonts w:ascii="Times New Roman" w:hAnsi="Times New Roman"/>
          <w:b/>
          <w:sz w:val="28"/>
          <w:szCs w:val="28"/>
        </w:rPr>
      </w:pPr>
    </w:p>
    <w:p w:rsidR="003A2E56" w:rsidRPr="00C13D11" w:rsidRDefault="002731FF" w:rsidP="00C13D11">
      <w:pPr>
        <w:pStyle w:val="aa"/>
        <w:shd w:val="clear" w:color="000000" w:fill="auto"/>
        <w:spacing w:before="0" w:beforeAutospacing="0" w:after="0" w:afterAutospacing="0" w:line="360" w:lineRule="auto"/>
        <w:ind w:firstLine="709"/>
        <w:contextualSpacing/>
        <w:jc w:val="both"/>
        <w:rPr>
          <w:sz w:val="28"/>
          <w:szCs w:val="28"/>
          <w:u w:val="single"/>
        </w:rPr>
      </w:pPr>
      <w:r w:rsidRPr="00C13D11">
        <w:rPr>
          <w:sz w:val="28"/>
          <w:szCs w:val="28"/>
          <w:u w:val="single"/>
        </w:rPr>
        <w:t>ГОСТ Р 52378 – 2005 «Изделия макаронные быстрого приготовления. Общие технические условия»</w:t>
      </w:r>
    </w:p>
    <w:p w:rsidR="00D13F39" w:rsidRPr="00C13D11" w:rsidRDefault="003A2E56"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 xml:space="preserve">Настоящий стандарт распространяется на </w:t>
      </w:r>
      <w:r w:rsidR="00E11337" w:rsidRPr="00C13D11">
        <w:rPr>
          <w:sz w:val="28"/>
          <w:szCs w:val="28"/>
        </w:rPr>
        <w:t>макаронные изделия быстрого приготовления, из пшеничной муки и воды с использованием дополнительного сырья и высушенные в масле и устанавливает правила их приемки и методы отбора проб</w:t>
      </w:r>
      <w:r w:rsidR="00D13F39" w:rsidRPr="00C13D11">
        <w:rPr>
          <w:sz w:val="28"/>
          <w:szCs w:val="28"/>
        </w:rPr>
        <w:t>.</w:t>
      </w:r>
    </w:p>
    <w:p w:rsidR="003A2E56" w:rsidRPr="00C13D11" w:rsidRDefault="00D13F39"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 xml:space="preserve">По органолептическим показателям </w:t>
      </w:r>
      <w:r w:rsidR="00E11337" w:rsidRPr="00C13D11">
        <w:rPr>
          <w:sz w:val="28"/>
          <w:szCs w:val="28"/>
        </w:rPr>
        <w:t xml:space="preserve">макаронные изделия быстрого приготовления </w:t>
      </w:r>
      <w:r w:rsidRPr="00C13D11">
        <w:rPr>
          <w:sz w:val="28"/>
          <w:szCs w:val="28"/>
        </w:rPr>
        <w:t xml:space="preserve">должны соответствовать требованиям указанным в таблице </w:t>
      </w:r>
      <w:r w:rsidR="004205B2" w:rsidRPr="00C13D11">
        <w:rPr>
          <w:sz w:val="28"/>
          <w:szCs w:val="28"/>
        </w:rPr>
        <w:t>2</w:t>
      </w:r>
      <w:r w:rsidRPr="00C13D11">
        <w:rPr>
          <w:sz w:val="28"/>
          <w:szCs w:val="28"/>
        </w:rPr>
        <w:t>.</w:t>
      </w:r>
    </w:p>
    <w:p w:rsidR="0044166C" w:rsidRDefault="0044166C" w:rsidP="00C13D11">
      <w:pPr>
        <w:pStyle w:val="aa"/>
        <w:shd w:val="clear" w:color="000000" w:fill="auto"/>
        <w:spacing w:before="0" w:beforeAutospacing="0" w:after="0" w:afterAutospacing="0" w:line="360" w:lineRule="auto"/>
        <w:ind w:firstLine="709"/>
        <w:contextualSpacing/>
        <w:jc w:val="both"/>
        <w:rPr>
          <w:sz w:val="28"/>
          <w:szCs w:val="28"/>
        </w:rPr>
      </w:pPr>
    </w:p>
    <w:p w:rsidR="0034509C" w:rsidRPr="00C13D11" w:rsidRDefault="0034509C"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 xml:space="preserve">Таблица </w:t>
      </w:r>
      <w:r w:rsidR="004205B2" w:rsidRPr="00C13D11">
        <w:rPr>
          <w:sz w:val="28"/>
          <w:szCs w:val="28"/>
        </w:rPr>
        <w:t>2</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32"/>
        <w:gridCol w:w="6440"/>
      </w:tblGrid>
      <w:tr w:rsidR="00E11337" w:rsidRPr="0044166C" w:rsidTr="0044166C">
        <w:trPr>
          <w:jc w:val="center"/>
        </w:trPr>
        <w:tc>
          <w:tcPr>
            <w:tcW w:w="0" w:type="auto"/>
            <w:vAlign w:val="center"/>
          </w:tcPr>
          <w:p w:rsidR="0034509C" w:rsidRPr="0044166C" w:rsidRDefault="0034509C"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Наименование показателя</w:t>
            </w:r>
          </w:p>
        </w:tc>
        <w:tc>
          <w:tcPr>
            <w:tcW w:w="0" w:type="auto"/>
            <w:vAlign w:val="center"/>
          </w:tcPr>
          <w:p w:rsidR="0034509C" w:rsidRPr="0044166C" w:rsidRDefault="0034509C"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Характеристика</w:t>
            </w:r>
          </w:p>
        </w:tc>
      </w:tr>
      <w:tr w:rsidR="00E11337" w:rsidRPr="0044166C" w:rsidTr="0044166C">
        <w:trPr>
          <w:trHeight w:val="229"/>
          <w:jc w:val="center"/>
        </w:trPr>
        <w:tc>
          <w:tcPr>
            <w:tcW w:w="0" w:type="auto"/>
            <w:vAlign w:val="center"/>
          </w:tcPr>
          <w:p w:rsidR="0034509C" w:rsidRPr="0044166C" w:rsidRDefault="0034509C"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w:t>
            </w:r>
          </w:p>
        </w:tc>
        <w:tc>
          <w:tcPr>
            <w:tcW w:w="0" w:type="auto"/>
            <w:vAlign w:val="center"/>
          </w:tcPr>
          <w:p w:rsidR="0034509C" w:rsidRPr="0044166C" w:rsidRDefault="0034509C"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2</w:t>
            </w:r>
          </w:p>
        </w:tc>
      </w:tr>
      <w:tr w:rsidR="00E11337" w:rsidRPr="0044166C" w:rsidTr="00040FF5">
        <w:trPr>
          <w:trHeight w:val="414"/>
          <w:jc w:val="center"/>
        </w:trPr>
        <w:tc>
          <w:tcPr>
            <w:tcW w:w="0" w:type="auto"/>
            <w:vAlign w:val="center"/>
          </w:tcPr>
          <w:p w:rsidR="0034509C" w:rsidRPr="0044166C" w:rsidRDefault="00E11337" w:rsidP="00040FF5">
            <w:pPr>
              <w:pStyle w:val="aa"/>
              <w:shd w:val="clear" w:color="000000" w:fill="auto"/>
              <w:spacing w:before="0" w:beforeAutospacing="0" w:after="0" w:afterAutospacing="0" w:line="360" w:lineRule="auto"/>
              <w:contextualSpacing/>
              <w:jc w:val="both"/>
              <w:rPr>
                <w:sz w:val="20"/>
                <w:szCs w:val="20"/>
              </w:rPr>
            </w:pPr>
            <w:r w:rsidRPr="0044166C">
              <w:rPr>
                <w:sz w:val="20"/>
                <w:szCs w:val="20"/>
              </w:rPr>
              <w:t>Вкус</w:t>
            </w:r>
          </w:p>
        </w:tc>
        <w:tc>
          <w:tcPr>
            <w:tcW w:w="0" w:type="auto"/>
            <w:vAlign w:val="center"/>
          </w:tcPr>
          <w:p w:rsidR="0034509C"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Свойственный данному изделию без прогорклого и постороннего вкуса</w:t>
            </w:r>
          </w:p>
        </w:tc>
      </w:tr>
      <w:tr w:rsidR="00E11337" w:rsidRPr="0044166C" w:rsidTr="0044166C">
        <w:trPr>
          <w:jc w:val="center"/>
        </w:trPr>
        <w:tc>
          <w:tcPr>
            <w:tcW w:w="0" w:type="auto"/>
            <w:vAlign w:val="center"/>
          </w:tcPr>
          <w:p w:rsidR="0034509C"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 xml:space="preserve">Запах </w:t>
            </w:r>
          </w:p>
        </w:tc>
        <w:tc>
          <w:tcPr>
            <w:tcW w:w="0" w:type="auto"/>
            <w:vAlign w:val="center"/>
          </w:tcPr>
          <w:p w:rsidR="0034509C"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Свойственный данному изделию без прогорклого и постороннего запаха</w:t>
            </w:r>
          </w:p>
        </w:tc>
      </w:tr>
      <w:tr w:rsidR="00E11337" w:rsidRPr="0044166C" w:rsidTr="0044166C">
        <w:trPr>
          <w:jc w:val="center"/>
        </w:trPr>
        <w:tc>
          <w:tcPr>
            <w:tcW w:w="0" w:type="auto"/>
            <w:vAlign w:val="center"/>
          </w:tcPr>
          <w:p w:rsidR="00E11337"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Состояние изделия после приготовления</w:t>
            </w:r>
          </w:p>
        </w:tc>
        <w:tc>
          <w:tcPr>
            <w:tcW w:w="0" w:type="auto"/>
            <w:vAlign w:val="center"/>
          </w:tcPr>
          <w:p w:rsidR="00E11337"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Изделия не должны слипаться после приготовления</w:t>
            </w:r>
          </w:p>
          <w:p w:rsidR="00E11337" w:rsidRPr="0044166C" w:rsidRDefault="00E11337"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Изделия должны сохранять форму гофрированной нити вермишели по истечении 15 мин с момента залива их кипящей водой</w:t>
            </w:r>
          </w:p>
        </w:tc>
      </w:tr>
    </w:tbl>
    <w:p w:rsidR="00D13F39" w:rsidRPr="00C13D11" w:rsidRDefault="00D13F39" w:rsidP="00C13D11">
      <w:pPr>
        <w:pStyle w:val="aa"/>
        <w:shd w:val="clear" w:color="000000" w:fill="auto"/>
        <w:spacing w:before="0" w:beforeAutospacing="0" w:after="0" w:afterAutospacing="0" w:line="360" w:lineRule="auto"/>
        <w:ind w:firstLine="709"/>
        <w:contextualSpacing/>
        <w:jc w:val="both"/>
        <w:rPr>
          <w:sz w:val="28"/>
          <w:szCs w:val="28"/>
        </w:rPr>
      </w:pPr>
    </w:p>
    <w:p w:rsidR="005A0170" w:rsidRPr="00C13D11" w:rsidRDefault="00CE60CA"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 xml:space="preserve">По физико-химическим показателям сдобные пшеничные сухари должны соответствовать требованиям, указанным в таблице </w:t>
      </w:r>
      <w:r w:rsidR="004205B2" w:rsidRPr="00C13D11">
        <w:rPr>
          <w:sz w:val="28"/>
          <w:szCs w:val="28"/>
        </w:rPr>
        <w:t>3</w:t>
      </w:r>
      <w:r w:rsidRPr="00C13D11">
        <w:rPr>
          <w:sz w:val="28"/>
          <w:szCs w:val="28"/>
        </w:rPr>
        <w:t>.</w:t>
      </w:r>
    </w:p>
    <w:p w:rsidR="0044166C" w:rsidRDefault="0044166C" w:rsidP="00C13D11">
      <w:pPr>
        <w:pStyle w:val="aa"/>
        <w:shd w:val="clear" w:color="000000" w:fill="auto"/>
        <w:spacing w:before="0" w:beforeAutospacing="0" w:after="0" w:afterAutospacing="0" w:line="360" w:lineRule="auto"/>
        <w:ind w:firstLine="709"/>
        <w:contextualSpacing/>
        <w:jc w:val="both"/>
        <w:rPr>
          <w:sz w:val="28"/>
          <w:szCs w:val="27"/>
        </w:rPr>
      </w:pPr>
    </w:p>
    <w:p w:rsidR="00CE60CA" w:rsidRPr="00C13D11" w:rsidRDefault="00CE60CA" w:rsidP="00C13D11">
      <w:pPr>
        <w:pStyle w:val="aa"/>
        <w:shd w:val="clear" w:color="000000" w:fill="auto"/>
        <w:spacing w:before="0" w:beforeAutospacing="0" w:after="0" w:afterAutospacing="0" w:line="360" w:lineRule="auto"/>
        <w:ind w:firstLine="709"/>
        <w:contextualSpacing/>
        <w:jc w:val="both"/>
        <w:rPr>
          <w:sz w:val="28"/>
          <w:szCs w:val="27"/>
        </w:rPr>
      </w:pPr>
      <w:r w:rsidRPr="00C13D11">
        <w:rPr>
          <w:sz w:val="28"/>
          <w:szCs w:val="27"/>
        </w:rPr>
        <w:t xml:space="preserve">Таблица </w:t>
      </w:r>
      <w:r w:rsidR="004205B2" w:rsidRPr="00C13D11">
        <w:rPr>
          <w:sz w:val="28"/>
          <w:szCs w:val="27"/>
        </w:rPr>
        <w:t>3</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97"/>
        <w:gridCol w:w="4275"/>
      </w:tblGrid>
      <w:tr w:rsidR="00623B78" w:rsidRPr="00C13D11" w:rsidTr="0044166C">
        <w:trPr>
          <w:trHeight w:val="561"/>
          <w:jc w:val="center"/>
        </w:trPr>
        <w:tc>
          <w:tcPr>
            <w:tcW w:w="2644" w:type="pct"/>
            <w:vAlign w:val="center"/>
          </w:tcPr>
          <w:p w:rsidR="00623B78"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Наименование показателей</w:t>
            </w:r>
          </w:p>
        </w:tc>
        <w:tc>
          <w:tcPr>
            <w:tcW w:w="2356" w:type="pct"/>
            <w:vAlign w:val="center"/>
          </w:tcPr>
          <w:p w:rsidR="00623B78"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 xml:space="preserve">Норма </w:t>
            </w:r>
          </w:p>
        </w:tc>
      </w:tr>
      <w:tr w:rsidR="00C71CF5" w:rsidRPr="00C13D11" w:rsidTr="0044166C">
        <w:trPr>
          <w:trHeight w:val="180"/>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2</w:t>
            </w:r>
          </w:p>
        </w:tc>
      </w:tr>
      <w:tr w:rsidR="00C71CF5" w:rsidRPr="00C13D11" w:rsidTr="0044166C">
        <w:trPr>
          <w:trHeight w:val="180"/>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Влажность, %,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5</w:t>
            </w:r>
          </w:p>
        </w:tc>
      </w:tr>
      <w:tr w:rsidR="00C71CF5" w:rsidRPr="00C13D11" w:rsidTr="0044166C">
        <w:trPr>
          <w:trHeight w:val="180"/>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Кислотность изделия, град,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4</w:t>
            </w:r>
          </w:p>
        </w:tc>
      </w:tr>
      <w:tr w:rsidR="00C71CF5" w:rsidRPr="00C13D11" w:rsidTr="0044166C">
        <w:trPr>
          <w:trHeight w:val="581"/>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Зола, нерастворимая, в 10-% растворе HCI, %,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0,2</w:t>
            </w:r>
          </w:p>
        </w:tc>
      </w:tr>
      <w:tr w:rsidR="00C71CF5" w:rsidRPr="00C13D11" w:rsidTr="0044166C">
        <w:trPr>
          <w:trHeight w:val="483"/>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Время приготовления до готовности, мин,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5</w:t>
            </w:r>
          </w:p>
        </w:tc>
      </w:tr>
      <w:tr w:rsidR="00C71CF5" w:rsidRPr="00C13D11" w:rsidTr="0044166C">
        <w:trPr>
          <w:trHeight w:val="483"/>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Содержание жира, %,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25</w:t>
            </w:r>
          </w:p>
        </w:tc>
      </w:tr>
      <w:tr w:rsidR="00C71CF5" w:rsidRPr="00C13D11" w:rsidTr="0044166C">
        <w:trPr>
          <w:trHeight w:val="483"/>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Металломагнитная примесь, мг/кг продукта, не более</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3</w:t>
            </w:r>
          </w:p>
        </w:tc>
      </w:tr>
      <w:tr w:rsidR="00C71CF5" w:rsidRPr="00C13D11" w:rsidTr="0044166C">
        <w:trPr>
          <w:trHeight w:val="483"/>
          <w:jc w:val="center"/>
        </w:trPr>
        <w:tc>
          <w:tcPr>
            <w:tcW w:w="2644"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 xml:space="preserve">Зараженность вредителями </w:t>
            </w:r>
          </w:p>
        </w:tc>
        <w:tc>
          <w:tcPr>
            <w:tcW w:w="2356" w:type="pct"/>
            <w:vAlign w:val="center"/>
          </w:tcPr>
          <w:p w:rsidR="00C71CF5" w:rsidRPr="0044166C" w:rsidRDefault="00C71CF5"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Не допускается</w:t>
            </w:r>
          </w:p>
        </w:tc>
      </w:tr>
    </w:tbl>
    <w:p w:rsidR="00CE4859" w:rsidRPr="00C13D11" w:rsidRDefault="00CE4859" w:rsidP="00C13D11">
      <w:pPr>
        <w:shd w:val="clear" w:color="000000" w:fill="auto"/>
        <w:spacing w:after="0" w:line="360" w:lineRule="auto"/>
        <w:ind w:firstLine="709"/>
        <w:contextualSpacing/>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07"/>
        <w:gridCol w:w="2388"/>
        <w:gridCol w:w="2370"/>
        <w:gridCol w:w="2406"/>
      </w:tblGrid>
      <w:tr w:rsidR="001C696B" w:rsidRPr="00C13D11" w:rsidTr="005A4E92">
        <w:tc>
          <w:tcPr>
            <w:tcW w:w="2463" w:type="dxa"/>
            <w:vMerge w:val="restart"/>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Качество жира в макаронных изделиях быстрого приготовления</w:t>
            </w:r>
          </w:p>
        </w:tc>
        <w:tc>
          <w:tcPr>
            <w:tcW w:w="7391" w:type="dxa"/>
            <w:gridSpan w:val="3"/>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Используемое масло</w:t>
            </w:r>
          </w:p>
        </w:tc>
      </w:tr>
      <w:tr w:rsidR="001C696B" w:rsidRPr="00C13D11" w:rsidTr="005A4E92">
        <w:tc>
          <w:tcPr>
            <w:tcW w:w="2463" w:type="dxa"/>
            <w:vMerge/>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p>
        </w:tc>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 xml:space="preserve">Пальмовое </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Соевое</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Подсолнечное</w:t>
            </w:r>
          </w:p>
        </w:tc>
      </w:tr>
      <w:tr w:rsidR="001C696B" w:rsidRPr="00C13D11" w:rsidTr="005A4E92">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w:t>
            </w:r>
          </w:p>
        </w:tc>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2</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3</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4</w:t>
            </w:r>
          </w:p>
        </w:tc>
      </w:tr>
      <w:tr w:rsidR="001C696B" w:rsidRPr="00C13D11" w:rsidTr="005A4E92">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Кислотное число жира мг КОН/г, не более</w:t>
            </w:r>
          </w:p>
        </w:tc>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0,6</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0,75</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0,7</w:t>
            </w:r>
          </w:p>
        </w:tc>
      </w:tr>
      <w:tr w:rsidR="001C696B" w:rsidRPr="00C13D11" w:rsidTr="005A4E92">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Перокисное число жира мгэкв/г, не более</w:t>
            </w:r>
          </w:p>
        </w:tc>
        <w:tc>
          <w:tcPr>
            <w:tcW w:w="2463"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10</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10</w:t>
            </w:r>
          </w:p>
        </w:tc>
        <w:tc>
          <w:tcPr>
            <w:tcW w:w="2464" w:type="dxa"/>
            <w:vAlign w:val="center"/>
          </w:tcPr>
          <w:p w:rsidR="001C696B" w:rsidRPr="0044166C" w:rsidRDefault="001C696B" w:rsidP="0044166C">
            <w:pPr>
              <w:pStyle w:val="aa"/>
              <w:shd w:val="clear" w:color="000000" w:fill="auto"/>
              <w:spacing w:before="0" w:beforeAutospacing="0" w:after="0" w:afterAutospacing="0" w:line="360" w:lineRule="auto"/>
              <w:contextualSpacing/>
              <w:jc w:val="both"/>
              <w:rPr>
                <w:sz w:val="20"/>
                <w:szCs w:val="20"/>
              </w:rPr>
            </w:pPr>
            <w:r w:rsidRPr="0044166C">
              <w:rPr>
                <w:sz w:val="20"/>
                <w:szCs w:val="20"/>
              </w:rPr>
              <w:t>10</w:t>
            </w:r>
          </w:p>
        </w:tc>
      </w:tr>
    </w:tbl>
    <w:p w:rsidR="0028006F" w:rsidRPr="00C13D11" w:rsidRDefault="0028006F" w:rsidP="00C13D11">
      <w:pPr>
        <w:shd w:val="clear" w:color="000000" w:fill="auto"/>
        <w:spacing w:after="0" w:line="360" w:lineRule="auto"/>
        <w:ind w:firstLine="709"/>
        <w:contextualSpacing/>
        <w:jc w:val="both"/>
        <w:rPr>
          <w:rFonts w:ascii="Times New Roman" w:hAnsi="Times New Roman"/>
          <w:b/>
          <w:sz w:val="28"/>
          <w:szCs w:val="28"/>
        </w:rPr>
      </w:pPr>
    </w:p>
    <w:p w:rsidR="00FB4B29" w:rsidRPr="00C13D11" w:rsidRDefault="002F6B54"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b/>
          <w:sz w:val="28"/>
          <w:szCs w:val="28"/>
        </w:rPr>
        <w:t>2.2 Правила отбора проб для определения качества</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1C696B" w:rsidRPr="00C13D11" w:rsidRDefault="001C696B"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Макаронные изделия быстрого приготовления принимаются партиями.</w:t>
      </w:r>
    </w:p>
    <w:p w:rsidR="00CB1A8D" w:rsidRPr="00C13D11" w:rsidRDefault="001C696B"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Для контроля качества упаковки</w:t>
      </w:r>
      <w:r w:rsidR="00CB1A8D" w:rsidRPr="00C13D11">
        <w:rPr>
          <w:rFonts w:ascii="Times New Roman" w:hAnsi="Times New Roman"/>
          <w:sz w:val="28"/>
          <w:szCs w:val="28"/>
        </w:rPr>
        <w:t xml:space="preserve"> </w:t>
      </w:r>
      <w:r w:rsidRPr="00C13D11">
        <w:rPr>
          <w:rFonts w:ascii="Times New Roman" w:hAnsi="Times New Roman"/>
          <w:sz w:val="28"/>
          <w:szCs w:val="28"/>
        </w:rPr>
        <w:t>и маркировки транспортной тары из партии должна быть отобрана случайная выборка.</w:t>
      </w:r>
    </w:p>
    <w:p w:rsidR="001C696B" w:rsidRPr="00C13D11" w:rsidRDefault="001C696B"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Качество изделий в немаркированной, нечетко маркированной</w:t>
      </w:r>
      <w:r w:rsidR="00293639" w:rsidRPr="00C13D11">
        <w:rPr>
          <w:rFonts w:ascii="Times New Roman" w:hAnsi="Times New Roman"/>
          <w:sz w:val="28"/>
          <w:szCs w:val="28"/>
        </w:rPr>
        <w:t xml:space="preserve"> или дефектной упаковке проводят отдельно, результаты распространяют на изделия только в этой упаковке.</w:t>
      </w:r>
    </w:p>
    <w:p w:rsidR="00A45CA5" w:rsidRPr="00C13D11" w:rsidRDefault="00A45CA5"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Для проведения контроля качества макаронных изделий быстрого приготовления упакованных в потребительскую тару, из выборки отбирают упаковочные единицы в соответствии с их массой.</w:t>
      </w:r>
    </w:p>
    <w:p w:rsidR="00A45CA5" w:rsidRPr="00C13D11" w:rsidRDefault="00A45CA5"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35 – при фасовании до 50 г, включительно</w:t>
      </w:r>
    </w:p>
    <w:p w:rsidR="00A45CA5" w:rsidRPr="00C13D11" w:rsidRDefault="00A45CA5"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25 – при фасовании от 50 г до 100 г, включительно</w:t>
      </w:r>
    </w:p>
    <w:p w:rsidR="00293639" w:rsidRPr="00C13D11" w:rsidRDefault="00293639"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При получении неудовлетворительного результата, хотя бы по одному показателю проводят повторный контроль качества на удвоенной выборке, отобранной от той же партии. Результаты повторного контроля распространяют на всю партию.</w:t>
      </w:r>
    </w:p>
    <w:p w:rsidR="00FB4B29" w:rsidRPr="00C13D11" w:rsidRDefault="00A45CA5"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sz w:val="28"/>
          <w:szCs w:val="28"/>
        </w:rPr>
        <w:t>При получении неудовлетворительного результата, хотя бы по одному показателю при повторном контроле качества партию изделий бракуют.</w:t>
      </w:r>
    </w:p>
    <w:p w:rsidR="00A45CA5" w:rsidRPr="00C13D11" w:rsidRDefault="00A45CA5" w:rsidP="00C13D11">
      <w:pPr>
        <w:shd w:val="clear" w:color="000000" w:fill="auto"/>
        <w:spacing w:after="0" w:line="360" w:lineRule="auto"/>
        <w:ind w:firstLine="709"/>
        <w:contextualSpacing/>
        <w:jc w:val="both"/>
        <w:rPr>
          <w:rFonts w:ascii="Times New Roman" w:hAnsi="Times New Roman"/>
          <w:b/>
          <w:sz w:val="28"/>
          <w:szCs w:val="28"/>
        </w:rPr>
      </w:pPr>
    </w:p>
    <w:p w:rsidR="00CB1A8D" w:rsidRPr="00C13D11" w:rsidRDefault="0044166C" w:rsidP="00C13D11">
      <w:pPr>
        <w:shd w:val="clear" w:color="000000" w:fill="auto"/>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2.3</w:t>
      </w:r>
      <w:r w:rsidR="00CB1A8D" w:rsidRPr="00C13D11">
        <w:rPr>
          <w:rFonts w:ascii="Times New Roman" w:hAnsi="Times New Roman"/>
          <w:b/>
          <w:sz w:val="28"/>
          <w:szCs w:val="28"/>
        </w:rPr>
        <w:t xml:space="preserve"> Условия и сроки хранения сухарей сдобных пшеничных в розничной торговой сети</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FF14D9" w:rsidRPr="00C13D11" w:rsidRDefault="0065128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Макаронные изделия быстрого приготовления хранят в крытых складских помещениях, защищенных от воздействия атмосферных осадков, с относительной влажностью воздуха 70% и температурой до 30ºС. Помещения для хранения макаронных изделий быстрого приготовления</w:t>
      </w:r>
      <w:r w:rsidR="00FF14D9" w:rsidRPr="00C13D11">
        <w:rPr>
          <w:rFonts w:ascii="Times New Roman" w:hAnsi="Times New Roman"/>
          <w:sz w:val="28"/>
          <w:szCs w:val="28"/>
        </w:rPr>
        <w:t xml:space="preserve"> должны </w:t>
      </w:r>
      <w:r w:rsidRPr="00C13D11">
        <w:rPr>
          <w:rFonts w:ascii="Times New Roman" w:hAnsi="Times New Roman"/>
          <w:sz w:val="28"/>
          <w:szCs w:val="28"/>
        </w:rPr>
        <w:t>быть</w:t>
      </w:r>
      <w:r w:rsidR="00C13D11">
        <w:rPr>
          <w:rFonts w:ascii="Times New Roman" w:hAnsi="Times New Roman"/>
          <w:sz w:val="28"/>
          <w:szCs w:val="28"/>
        </w:rPr>
        <w:t xml:space="preserve"> </w:t>
      </w:r>
      <w:r w:rsidR="00FF14D9" w:rsidRPr="00C13D11">
        <w:rPr>
          <w:rFonts w:ascii="Times New Roman" w:hAnsi="Times New Roman"/>
          <w:sz w:val="28"/>
          <w:szCs w:val="28"/>
        </w:rPr>
        <w:t>чисты</w:t>
      </w:r>
      <w:r w:rsidRPr="00C13D11">
        <w:rPr>
          <w:rFonts w:ascii="Times New Roman" w:hAnsi="Times New Roman"/>
          <w:sz w:val="28"/>
          <w:szCs w:val="28"/>
        </w:rPr>
        <w:t>ми</w:t>
      </w:r>
      <w:r w:rsidR="00FF14D9" w:rsidRPr="00C13D11">
        <w:rPr>
          <w:rFonts w:ascii="Times New Roman" w:hAnsi="Times New Roman"/>
          <w:sz w:val="28"/>
          <w:szCs w:val="28"/>
        </w:rPr>
        <w:t>, сухи</w:t>
      </w:r>
      <w:r w:rsidRPr="00C13D11">
        <w:rPr>
          <w:rFonts w:ascii="Times New Roman" w:hAnsi="Times New Roman"/>
          <w:sz w:val="28"/>
          <w:szCs w:val="28"/>
        </w:rPr>
        <w:t>ми</w:t>
      </w:r>
      <w:r w:rsidR="00FF14D9" w:rsidRPr="00C13D11">
        <w:rPr>
          <w:rFonts w:ascii="Times New Roman" w:hAnsi="Times New Roman"/>
          <w:sz w:val="28"/>
          <w:szCs w:val="28"/>
        </w:rPr>
        <w:t>, хорошо проветриваемы</w:t>
      </w:r>
      <w:r w:rsidRPr="00C13D11">
        <w:rPr>
          <w:rFonts w:ascii="Times New Roman" w:hAnsi="Times New Roman"/>
          <w:sz w:val="28"/>
          <w:szCs w:val="28"/>
        </w:rPr>
        <w:t>ми</w:t>
      </w:r>
      <w:r w:rsidR="00FF14D9" w:rsidRPr="00C13D11">
        <w:rPr>
          <w:rFonts w:ascii="Times New Roman" w:hAnsi="Times New Roman"/>
          <w:sz w:val="28"/>
          <w:szCs w:val="28"/>
        </w:rPr>
        <w:t xml:space="preserve"> помещения</w:t>
      </w:r>
      <w:r w:rsidRPr="00C13D11">
        <w:rPr>
          <w:rFonts w:ascii="Times New Roman" w:hAnsi="Times New Roman"/>
          <w:sz w:val="28"/>
          <w:szCs w:val="28"/>
        </w:rPr>
        <w:t>ми</w:t>
      </w:r>
      <w:r w:rsidR="00FF14D9" w:rsidRPr="00C13D11">
        <w:rPr>
          <w:rFonts w:ascii="Times New Roman" w:hAnsi="Times New Roman"/>
          <w:sz w:val="28"/>
          <w:szCs w:val="28"/>
        </w:rPr>
        <w:t>, не зараженны</w:t>
      </w:r>
      <w:r w:rsidRPr="00C13D11">
        <w:rPr>
          <w:rFonts w:ascii="Times New Roman" w:hAnsi="Times New Roman"/>
          <w:sz w:val="28"/>
          <w:szCs w:val="28"/>
        </w:rPr>
        <w:t>ми</w:t>
      </w:r>
      <w:r w:rsidR="00FF14D9" w:rsidRPr="00C13D11">
        <w:rPr>
          <w:rFonts w:ascii="Times New Roman" w:hAnsi="Times New Roman"/>
          <w:sz w:val="28"/>
          <w:szCs w:val="28"/>
        </w:rPr>
        <w:t xml:space="preserve"> вредителями, </w:t>
      </w:r>
      <w:r w:rsidRPr="00C13D11">
        <w:rPr>
          <w:rFonts w:ascii="Times New Roman" w:hAnsi="Times New Roman"/>
          <w:sz w:val="28"/>
          <w:szCs w:val="28"/>
        </w:rPr>
        <w:t>без постороннего запаха</w:t>
      </w:r>
      <w:r w:rsidR="00FF14D9" w:rsidRPr="00C13D11">
        <w:rPr>
          <w:rFonts w:ascii="Times New Roman" w:hAnsi="Times New Roman"/>
          <w:sz w:val="28"/>
          <w:szCs w:val="28"/>
        </w:rPr>
        <w:t>. Не допускается хранить вместе с продуктами, обладающими специфическим запахом.</w:t>
      </w:r>
    </w:p>
    <w:p w:rsidR="00D9086C" w:rsidRPr="00C13D11" w:rsidRDefault="0065128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Рекомендуемые сроки хранения макаронных изделий быстрого приготовления в зависимости от используемого для сушки растительного масла, мес:</w:t>
      </w:r>
    </w:p>
    <w:p w:rsidR="00651288" w:rsidRPr="00C13D11" w:rsidRDefault="0065128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12 – пальмовое масло;</w:t>
      </w:r>
    </w:p>
    <w:p w:rsidR="00651288" w:rsidRPr="00C13D11" w:rsidRDefault="0065128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6 – соевое масло;</w:t>
      </w:r>
    </w:p>
    <w:p w:rsidR="00651288" w:rsidRPr="00C13D11" w:rsidRDefault="00651288"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3 – подсолнечное масло.</w:t>
      </w:r>
    </w:p>
    <w:p w:rsidR="00D9086C" w:rsidRPr="00C13D11" w:rsidRDefault="0044166C" w:rsidP="00C13D11">
      <w:pPr>
        <w:shd w:val="clear" w:color="000000" w:fill="auto"/>
        <w:spacing w:after="0" w:line="360" w:lineRule="auto"/>
        <w:ind w:firstLine="709"/>
        <w:contextualSpacing/>
        <w:jc w:val="both"/>
        <w:rPr>
          <w:rFonts w:ascii="Times New Roman" w:hAnsi="Times New Roman"/>
          <w:b/>
          <w:sz w:val="28"/>
          <w:szCs w:val="28"/>
        </w:rPr>
      </w:pPr>
      <w:r>
        <w:rPr>
          <w:rFonts w:ascii="Times New Roman" w:hAnsi="Times New Roman"/>
          <w:b/>
          <w:sz w:val="28"/>
          <w:szCs w:val="28"/>
        </w:rPr>
        <w:br w:type="page"/>
      </w:r>
      <w:r w:rsidR="00D9086C" w:rsidRPr="00C13D11">
        <w:rPr>
          <w:rFonts w:ascii="Times New Roman" w:hAnsi="Times New Roman"/>
          <w:b/>
          <w:sz w:val="28"/>
          <w:szCs w:val="28"/>
        </w:rPr>
        <w:t>3. Экспериментальная часть</w:t>
      </w:r>
    </w:p>
    <w:p w:rsidR="0044166C" w:rsidRDefault="0044166C" w:rsidP="00C13D11">
      <w:pPr>
        <w:shd w:val="clear" w:color="000000" w:fill="auto"/>
        <w:spacing w:after="0" w:line="360" w:lineRule="auto"/>
        <w:ind w:firstLine="709"/>
        <w:contextualSpacing/>
        <w:jc w:val="both"/>
        <w:rPr>
          <w:rFonts w:ascii="Times New Roman" w:hAnsi="Times New Roman"/>
          <w:b/>
          <w:sz w:val="28"/>
          <w:szCs w:val="28"/>
        </w:rPr>
      </w:pPr>
    </w:p>
    <w:p w:rsidR="001E516D" w:rsidRPr="00C13D11" w:rsidRDefault="001E516D" w:rsidP="00C13D11">
      <w:pPr>
        <w:shd w:val="clear" w:color="000000" w:fill="auto"/>
        <w:spacing w:after="0" w:line="360" w:lineRule="auto"/>
        <w:ind w:firstLine="709"/>
        <w:contextualSpacing/>
        <w:jc w:val="both"/>
        <w:rPr>
          <w:rFonts w:ascii="Times New Roman" w:hAnsi="Times New Roman"/>
          <w:b/>
          <w:sz w:val="28"/>
          <w:szCs w:val="28"/>
        </w:rPr>
      </w:pPr>
      <w:r w:rsidRPr="00C13D11">
        <w:rPr>
          <w:rFonts w:ascii="Times New Roman" w:hAnsi="Times New Roman"/>
          <w:b/>
          <w:sz w:val="28"/>
          <w:szCs w:val="28"/>
        </w:rPr>
        <w:t>3.1 Цель, объект и методика проведения исследований</w: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1E516D" w:rsidRPr="00C13D11" w:rsidRDefault="0077099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Цель – изучить технологию производства и произвести оценку качества </w:t>
      </w:r>
      <w:r w:rsidR="00651288" w:rsidRPr="00C13D11">
        <w:rPr>
          <w:rFonts w:ascii="Times New Roman" w:hAnsi="Times New Roman"/>
          <w:sz w:val="28"/>
          <w:szCs w:val="28"/>
        </w:rPr>
        <w:t>макаронных изделий быстрого приготовления</w:t>
      </w:r>
      <w:r w:rsidRPr="00C13D11">
        <w:rPr>
          <w:rFonts w:ascii="Times New Roman" w:hAnsi="Times New Roman"/>
          <w:sz w:val="28"/>
          <w:szCs w:val="28"/>
        </w:rPr>
        <w:t>.</w:t>
      </w:r>
    </w:p>
    <w:p w:rsidR="0077099C" w:rsidRPr="00C13D11" w:rsidRDefault="0077099C"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Объекты исследования</w:t>
      </w:r>
    </w:p>
    <w:p w:rsidR="00ED44D0" w:rsidRPr="00C13D11" w:rsidRDefault="001E76F1" w:rsidP="00C13D11">
      <w:pPr>
        <w:pStyle w:val="a3"/>
        <w:numPr>
          <w:ilvl w:val="0"/>
          <w:numId w:val="5"/>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ОАО «</w:t>
      </w:r>
      <w:r w:rsidR="00651288" w:rsidRPr="00C13D11">
        <w:rPr>
          <w:rStyle w:val="text"/>
          <w:rFonts w:ascii="Times New Roman" w:hAnsi="Times New Roman"/>
          <w:color w:val="000000"/>
          <w:sz w:val="28"/>
          <w:szCs w:val="28"/>
        </w:rPr>
        <w:t>Александра и Софья продактс</w:t>
      </w:r>
      <w:r w:rsidRPr="00C13D11">
        <w:rPr>
          <w:rFonts w:ascii="Times New Roman" w:hAnsi="Times New Roman"/>
          <w:sz w:val="28"/>
          <w:szCs w:val="28"/>
        </w:rPr>
        <w:t>», 3</w:t>
      </w:r>
      <w:r w:rsidR="00651288" w:rsidRPr="00C13D11">
        <w:rPr>
          <w:rFonts w:ascii="Times New Roman" w:hAnsi="Times New Roman"/>
          <w:sz w:val="28"/>
          <w:szCs w:val="28"/>
        </w:rPr>
        <w:t>90047</w:t>
      </w:r>
    </w:p>
    <w:p w:rsidR="001E76F1" w:rsidRPr="00C13D11" w:rsidRDefault="002E2FD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 xml:space="preserve">Россия, </w:t>
      </w:r>
      <w:r w:rsidR="00651288" w:rsidRPr="00C13D11">
        <w:rPr>
          <w:rFonts w:ascii="Times New Roman" w:hAnsi="Times New Roman"/>
          <w:sz w:val="28"/>
          <w:szCs w:val="28"/>
        </w:rPr>
        <w:t>г. Рязань</w:t>
      </w:r>
      <w:r w:rsidR="001E76F1" w:rsidRPr="00C13D11">
        <w:rPr>
          <w:rFonts w:ascii="Times New Roman" w:hAnsi="Times New Roman"/>
          <w:sz w:val="28"/>
          <w:szCs w:val="28"/>
        </w:rPr>
        <w:t xml:space="preserve">, </w:t>
      </w:r>
      <w:r w:rsidR="00651288" w:rsidRPr="00C13D11">
        <w:rPr>
          <w:rFonts w:ascii="Times New Roman" w:hAnsi="Times New Roman"/>
          <w:sz w:val="28"/>
          <w:szCs w:val="28"/>
        </w:rPr>
        <w:t>район Карцево</w:t>
      </w:r>
      <w:r w:rsidR="001E76F1" w:rsidRPr="00C13D11">
        <w:rPr>
          <w:rFonts w:ascii="Times New Roman" w:hAnsi="Times New Roman"/>
          <w:sz w:val="28"/>
          <w:szCs w:val="28"/>
        </w:rPr>
        <w:t>,</w:t>
      </w:r>
      <w:r w:rsidR="0028006F" w:rsidRPr="00C13D11">
        <w:rPr>
          <w:rFonts w:ascii="Times New Roman" w:hAnsi="Times New Roman"/>
          <w:sz w:val="28"/>
          <w:szCs w:val="28"/>
        </w:rPr>
        <w:t xml:space="preserve"> 6</w:t>
      </w:r>
    </w:p>
    <w:p w:rsidR="00E75366"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color w:val="000000"/>
          <w:sz w:val="28"/>
          <w:szCs w:val="28"/>
        </w:rPr>
        <w:t>Александра и Софья. Яичная вермишель быстрого приготовления со вкусом грибов. 60 г</w:t>
      </w:r>
    </w:p>
    <w:p w:rsidR="00E75366" w:rsidRPr="00C13D11" w:rsidRDefault="0028006F"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b/>
          <w:bCs/>
          <w:sz w:val="28"/>
          <w:szCs w:val="28"/>
        </w:rPr>
        <w:t xml:space="preserve">Состав: </w:t>
      </w:r>
      <w:r w:rsidRPr="00C13D11">
        <w:rPr>
          <w:rStyle w:val="text"/>
          <w:rFonts w:ascii="Times New Roman" w:hAnsi="Times New Roman"/>
          <w:color w:val="000000"/>
          <w:sz w:val="28"/>
          <w:szCs w:val="28"/>
        </w:rPr>
        <w:t>лапша: мука пшеничная, вода, масло растительное, соль поваренная пищевая, сахар-песок, яичный порошок, натуральный загуститель гуаровая камедь (вытяжка гуарового дерева). Состав специй и приправ: соль поваренная пищевая, сахар-песок, масло растительное, усилитель вкуса и запаха глутамат натрия пищевой, вкусоароматическая добавка идентичная натуральной, лимонная кислота, перец черный, лук, морковь, сливки сухие растительные, укроп, чесночный порошок.</w:t>
      </w:r>
    </w:p>
    <w:p w:rsidR="00E75366" w:rsidRPr="00C13D11" w:rsidRDefault="00E54FC4" w:rsidP="00C13D11">
      <w:pPr>
        <w:shd w:val="clear" w:color="000000" w:fill="auto"/>
        <w:spacing w:after="0" w:line="360" w:lineRule="auto"/>
        <w:ind w:firstLine="709"/>
        <w:contextualSpacing/>
        <w:jc w:val="both"/>
        <w:rPr>
          <w:rFonts w:ascii="Times New Roman" w:hAnsi="Times New Roman"/>
          <w:sz w:val="28"/>
          <w:szCs w:val="28"/>
        </w:rPr>
      </w:pPr>
      <w:r w:rsidRPr="00C13D11">
        <w:rPr>
          <w:rStyle w:val="text"/>
          <w:rFonts w:ascii="Times New Roman" w:hAnsi="Times New Roman"/>
          <w:color w:val="000000"/>
          <w:sz w:val="28"/>
          <w:szCs w:val="28"/>
        </w:rPr>
        <w:t>Масса нетто 60 г</w:t>
      </w:r>
    </w:p>
    <w:p w:rsidR="00E75366" w:rsidRPr="00C13D11" w:rsidRDefault="00E75366"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 xml:space="preserve">Дата выпуска 03.09 и срок хранения </w:t>
      </w:r>
      <w:r w:rsidR="00E54FC4" w:rsidRPr="00C13D11">
        <w:rPr>
          <w:rFonts w:ascii="Times New Roman" w:hAnsi="Times New Roman"/>
          <w:sz w:val="28"/>
          <w:szCs w:val="28"/>
        </w:rPr>
        <w:t>9</w:t>
      </w:r>
      <w:r w:rsidRPr="00C13D11">
        <w:rPr>
          <w:rFonts w:ascii="Times New Roman" w:hAnsi="Times New Roman"/>
          <w:sz w:val="28"/>
          <w:szCs w:val="28"/>
        </w:rPr>
        <w:t>0 суток</w:t>
      </w:r>
    </w:p>
    <w:p w:rsidR="00E75366" w:rsidRPr="00C13D11" w:rsidRDefault="00E54FC4"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ГОСТ Р 52378 – 2005 «Изделия макаронные быстрого приготовления. Общие технические условия»</w:t>
      </w:r>
    </w:p>
    <w:p w:rsidR="00E54FC4" w:rsidRPr="00C13D11" w:rsidRDefault="00E54FC4" w:rsidP="00C13D11">
      <w:pPr>
        <w:pStyle w:val="a3"/>
        <w:numPr>
          <w:ilvl w:val="0"/>
          <w:numId w:val="5"/>
        </w:numPr>
        <w:shd w:val="clear" w:color="000000" w:fill="auto"/>
        <w:spacing w:after="0" w:line="360" w:lineRule="auto"/>
        <w:ind w:left="0" w:firstLine="709"/>
        <w:jc w:val="both"/>
        <w:rPr>
          <w:rStyle w:val="text"/>
          <w:rFonts w:ascii="Times New Roman" w:hAnsi="Times New Roman"/>
          <w:sz w:val="28"/>
          <w:szCs w:val="28"/>
        </w:rPr>
      </w:pPr>
      <w:r w:rsidRPr="00C13D11">
        <w:rPr>
          <w:rStyle w:val="text"/>
          <w:rFonts w:ascii="Times New Roman" w:hAnsi="Times New Roman"/>
          <w:color w:val="000000"/>
          <w:sz w:val="28"/>
          <w:szCs w:val="28"/>
        </w:rPr>
        <w:t>ЗАО "Ди Эч Ви-С"</w:t>
      </w:r>
      <w:r w:rsidRPr="00C13D11">
        <w:rPr>
          <w:rFonts w:ascii="Times New Roman" w:hAnsi="Times New Roman"/>
          <w:sz w:val="28"/>
          <w:szCs w:val="28"/>
        </w:rPr>
        <w:t xml:space="preserve"> </w:t>
      </w:r>
      <w:r w:rsidRPr="00C13D11">
        <w:rPr>
          <w:rStyle w:val="text"/>
          <w:rFonts w:ascii="Times New Roman" w:hAnsi="Times New Roman"/>
          <w:color w:val="000000"/>
          <w:sz w:val="28"/>
          <w:szCs w:val="28"/>
        </w:rPr>
        <w:t xml:space="preserve">142205, </w:t>
      </w:r>
    </w:p>
    <w:p w:rsidR="00E54FC4" w:rsidRPr="00C13D11" w:rsidRDefault="00E54FC4" w:rsidP="00C13D11">
      <w:pPr>
        <w:pStyle w:val="a3"/>
        <w:shd w:val="clear" w:color="000000" w:fill="auto"/>
        <w:spacing w:after="0" w:line="360" w:lineRule="auto"/>
        <w:ind w:left="0" w:firstLine="709"/>
        <w:jc w:val="both"/>
        <w:rPr>
          <w:rStyle w:val="text"/>
          <w:rFonts w:ascii="Times New Roman" w:hAnsi="Times New Roman"/>
          <w:color w:val="000000"/>
          <w:sz w:val="28"/>
          <w:szCs w:val="28"/>
        </w:rPr>
      </w:pPr>
      <w:r w:rsidRPr="00C13D11">
        <w:rPr>
          <w:rStyle w:val="text"/>
          <w:rFonts w:ascii="Times New Roman" w:hAnsi="Times New Roman"/>
          <w:color w:val="000000"/>
          <w:sz w:val="28"/>
          <w:szCs w:val="28"/>
        </w:rPr>
        <w:t xml:space="preserve">Россия, Московская обл., </w:t>
      </w:r>
    </w:p>
    <w:p w:rsidR="00E54FC4" w:rsidRPr="00C13D11" w:rsidRDefault="00E54FC4" w:rsidP="00C13D11">
      <w:pPr>
        <w:pStyle w:val="a3"/>
        <w:shd w:val="clear" w:color="000000" w:fill="auto"/>
        <w:spacing w:after="0" w:line="360" w:lineRule="auto"/>
        <w:ind w:left="0" w:firstLine="709"/>
        <w:jc w:val="both"/>
        <w:rPr>
          <w:rStyle w:val="text"/>
          <w:rFonts w:ascii="Times New Roman" w:hAnsi="Times New Roman"/>
          <w:color w:val="000000"/>
          <w:sz w:val="28"/>
          <w:szCs w:val="28"/>
        </w:rPr>
      </w:pPr>
      <w:r w:rsidRPr="00C13D11">
        <w:rPr>
          <w:rStyle w:val="text"/>
          <w:rFonts w:ascii="Times New Roman" w:hAnsi="Times New Roman"/>
          <w:color w:val="000000"/>
          <w:sz w:val="28"/>
          <w:szCs w:val="28"/>
        </w:rPr>
        <w:t>г. Серпухов, ул. Дзержинского, д. 11</w:t>
      </w:r>
    </w:p>
    <w:p w:rsidR="002E2FD9" w:rsidRPr="00C13D11" w:rsidRDefault="00E54FC4"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color w:val="000000"/>
          <w:sz w:val="28"/>
          <w:szCs w:val="28"/>
        </w:rPr>
        <w:t>Лапша быстрого приготовления "Роллтон" с грибным вкусом, 65 г</w:t>
      </w:r>
    </w:p>
    <w:p w:rsidR="002E2FD9" w:rsidRPr="00C13D11" w:rsidRDefault="00E54FC4"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bCs/>
          <w:sz w:val="28"/>
          <w:szCs w:val="28"/>
        </w:rPr>
        <w:t>Состав:</w:t>
      </w:r>
      <w:r w:rsidRPr="00C13D11">
        <w:rPr>
          <w:rFonts w:ascii="Times New Roman" w:hAnsi="Times New Roman"/>
          <w:sz w:val="28"/>
          <w:szCs w:val="28"/>
        </w:rPr>
        <w:t xml:space="preserve"> </w:t>
      </w:r>
      <w:r w:rsidRPr="00C13D11">
        <w:rPr>
          <w:rStyle w:val="text"/>
          <w:rFonts w:ascii="Times New Roman" w:hAnsi="Times New Roman"/>
          <w:color w:val="000000"/>
          <w:sz w:val="28"/>
          <w:szCs w:val="28"/>
        </w:rPr>
        <w:t xml:space="preserve">лапша: мука пшеничная в/с, масло пальмовое, вода, соль, усилитель вкуса и аромата - глутамат натрия, загуститель - гуаровая камедь, разрыхлители (двууглекислый натрий, карбонат калия), куркума. </w:t>
      </w:r>
      <w:r w:rsidR="002E2FD9" w:rsidRPr="00C13D11">
        <w:rPr>
          <w:rFonts w:ascii="Times New Roman" w:hAnsi="Times New Roman"/>
          <w:sz w:val="28"/>
          <w:szCs w:val="28"/>
        </w:rPr>
        <w:t xml:space="preserve">Масса нетто </w:t>
      </w:r>
      <w:r w:rsidRPr="00C13D11">
        <w:rPr>
          <w:rFonts w:ascii="Times New Roman" w:hAnsi="Times New Roman"/>
          <w:sz w:val="28"/>
          <w:szCs w:val="28"/>
        </w:rPr>
        <w:t>65</w:t>
      </w:r>
      <w:r w:rsidR="002E2FD9" w:rsidRPr="00C13D11">
        <w:rPr>
          <w:rFonts w:ascii="Times New Roman" w:hAnsi="Times New Roman"/>
          <w:sz w:val="28"/>
          <w:szCs w:val="28"/>
        </w:rPr>
        <w:t xml:space="preserve"> г</w:t>
      </w:r>
    </w:p>
    <w:p w:rsidR="002E2FD9" w:rsidRPr="00C13D11" w:rsidRDefault="002E2FD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 xml:space="preserve">Дата выпуска 03.09 и срок хранения </w:t>
      </w:r>
      <w:r w:rsidR="00E54FC4" w:rsidRPr="00C13D11">
        <w:rPr>
          <w:rFonts w:ascii="Times New Roman" w:hAnsi="Times New Roman"/>
          <w:sz w:val="28"/>
          <w:szCs w:val="28"/>
        </w:rPr>
        <w:t>9</w:t>
      </w:r>
      <w:r w:rsidRPr="00C13D11">
        <w:rPr>
          <w:rFonts w:ascii="Times New Roman" w:hAnsi="Times New Roman"/>
          <w:sz w:val="28"/>
          <w:szCs w:val="28"/>
        </w:rPr>
        <w:t>0 суток</w:t>
      </w:r>
    </w:p>
    <w:p w:rsidR="00E54FC4" w:rsidRPr="00C13D11" w:rsidRDefault="00E54FC4"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ГОСТ Р 52378 – 2005 «Изделия макаронные быстрого приготовления. Общие технические условия»</w:t>
      </w:r>
    </w:p>
    <w:p w:rsidR="002E2FD9" w:rsidRPr="00C13D11" w:rsidRDefault="002E2FD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 xml:space="preserve">Маркировка на образцах полностью соответствует требованиям </w:t>
      </w:r>
      <w:r w:rsidR="00E54FC4" w:rsidRPr="00C13D11">
        <w:rPr>
          <w:rFonts w:ascii="Times New Roman" w:hAnsi="Times New Roman"/>
          <w:sz w:val="28"/>
          <w:szCs w:val="28"/>
        </w:rPr>
        <w:t>ГОСТ Р 52378 – 2005</w:t>
      </w:r>
      <w:r w:rsidRPr="00C13D11">
        <w:rPr>
          <w:rFonts w:ascii="Times New Roman" w:hAnsi="Times New Roman"/>
          <w:sz w:val="28"/>
          <w:szCs w:val="28"/>
        </w:rPr>
        <w:t>.</w:t>
      </w:r>
    </w:p>
    <w:p w:rsidR="002E2FD9" w:rsidRPr="00C13D11" w:rsidRDefault="002E2FD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Порядок проведения исследований.</w:t>
      </w:r>
    </w:p>
    <w:p w:rsidR="00AB2EC8" w:rsidRPr="00C13D11" w:rsidRDefault="00AB2EC8" w:rsidP="00C13D11">
      <w:pPr>
        <w:pStyle w:val="a3"/>
        <w:numPr>
          <w:ilvl w:val="0"/>
          <w:numId w:val="7"/>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Определение влажности. Методом высушивания пробы изделия в сушильном шкафу, последующего взвешивания и обработки результатов.</w:t>
      </w:r>
    </w:p>
    <w:p w:rsidR="00AB2EC8" w:rsidRPr="00C13D11" w:rsidRDefault="00AB2EC8" w:rsidP="00C13D11">
      <w:pPr>
        <w:pStyle w:val="a3"/>
        <w:numPr>
          <w:ilvl w:val="0"/>
          <w:numId w:val="7"/>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Определение кислотности</w:t>
      </w:r>
      <w:r w:rsidR="000238FB" w:rsidRPr="00C13D11">
        <w:rPr>
          <w:rFonts w:ascii="Times New Roman" w:hAnsi="Times New Roman"/>
          <w:sz w:val="28"/>
          <w:szCs w:val="28"/>
        </w:rPr>
        <w:t>.</w:t>
      </w:r>
      <w:r w:rsidR="000238FB" w:rsidRPr="00C13D11">
        <w:rPr>
          <w:rFonts w:ascii="Times New Roman" w:hAnsi="Times New Roman"/>
          <w:bCs/>
          <w:sz w:val="28"/>
          <w:szCs w:val="28"/>
        </w:rPr>
        <w:t xml:space="preserve"> Метод основан на титровании стандартным раствором гидроксида натрия (калия) с молярной концентрацией 0,1 моль/дм</w:t>
      </w:r>
      <w:r w:rsidR="000238FB" w:rsidRPr="00C13D11">
        <w:rPr>
          <w:rFonts w:ascii="Times New Roman" w:hAnsi="Times New Roman"/>
          <w:bCs/>
          <w:sz w:val="28"/>
          <w:szCs w:val="28"/>
          <w:vertAlign w:val="superscript"/>
        </w:rPr>
        <w:t>3</w:t>
      </w:r>
      <w:r w:rsidR="000238FB" w:rsidRPr="00C13D11">
        <w:rPr>
          <w:rFonts w:ascii="Times New Roman" w:hAnsi="Times New Roman"/>
          <w:bCs/>
          <w:sz w:val="28"/>
          <w:szCs w:val="28"/>
        </w:rPr>
        <w:t xml:space="preserve"> в присутствии индикатора фенолфталеина. Обработка результатов.</w:t>
      </w:r>
    </w:p>
    <w:p w:rsidR="00ED44D0" w:rsidRPr="00C13D11" w:rsidRDefault="00ED44D0" w:rsidP="00C13D11">
      <w:pPr>
        <w:shd w:val="clear" w:color="000000" w:fill="auto"/>
        <w:spacing w:after="0" w:line="360" w:lineRule="auto"/>
        <w:ind w:firstLine="709"/>
        <w:jc w:val="both"/>
        <w:rPr>
          <w:rFonts w:ascii="Times New Roman" w:hAnsi="Times New Roman"/>
          <w:b/>
          <w:sz w:val="28"/>
          <w:szCs w:val="28"/>
        </w:rPr>
      </w:pPr>
    </w:p>
    <w:p w:rsidR="000238FB" w:rsidRDefault="000238FB" w:rsidP="00C13D11">
      <w:pPr>
        <w:shd w:val="clear" w:color="000000" w:fill="auto"/>
        <w:spacing w:after="0" w:line="360" w:lineRule="auto"/>
        <w:ind w:firstLine="709"/>
        <w:jc w:val="both"/>
        <w:rPr>
          <w:rFonts w:ascii="Times New Roman" w:hAnsi="Times New Roman"/>
          <w:b/>
          <w:sz w:val="28"/>
          <w:szCs w:val="28"/>
        </w:rPr>
      </w:pPr>
      <w:r w:rsidRPr="00C13D11">
        <w:rPr>
          <w:rFonts w:ascii="Times New Roman" w:hAnsi="Times New Roman"/>
          <w:b/>
          <w:sz w:val="28"/>
          <w:szCs w:val="28"/>
        </w:rPr>
        <w:t>3.2 Результаты исследований</w:t>
      </w:r>
    </w:p>
    <w:p w:rsidR="0044166C" w:rsidRPr="00C13D11" w:rsidRDefault="0044166C" w:rsidP="00C13D11">
      <w:pPr>
        <w:shd w:val="clear" w:color="000000" w:fill="auto"/>
        <w:spacing w:after="0" w:line="360" w:lineRule="auto"/>
        <w:ind w:firstLine="709"/>
        <w:jc w:val="both"/>
        <w:rPr>
          <w:rFonts w:ascii="Times New Roman" w:hAnsi="Times New Roman"/>
          <w:b/>
          <w:sz w:val="28"/>
          <w:szCs w:val="28"/>
        </w:rPr>
      </w:pPr>
    </w:p>
    <w:p w:rsidR="00EF2EC2" w:rsidRPr="00C13D11" w:rsidRDefault="00EF2EC2" w:rsidP="00C13D11">
      <w:pPr>
        <w:pStyle w:val="a3"/>
        <w:numPr>
          <w:ilvl w:val="0"/>
          <w:numId w:val="8"/>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Определение влажности</w:t>
      </w:r>
    </w:p>
    <w:p w:rsidR="00EF2EC2" w:rsidRPr="00C13D11" w:rsidRDefault="00EF2EC2" w:rsidP="00C13D11">
      <w:pPr>
        <w:pStyle w:val="a3"/>
        <w:shd w:val="clear" w:color="000000" w:fill="auto"/>
        <w:spacing w:after="0" w:line="360" w:lineRule="auto"/>
        <w:ind w:left="0" w:firstLine="709"/>
        <w:jc w:val="both"/>
        <w:rPr>
          <w:rFonts w:ascii="Times New Roman" w:hAnsi="Times New Roman"/>
          <w:i/>
          <w:sz w:val="28"/>
          <w:szCs w:val="28"/>
        </w:rPr>
      </w:pPr>
      <w:r w:rsidRPr="00C13D11">
        <w:rPr>
          <w:rFonts w:ascii="Times New Roman" w:hAnsi="Times New Roman"/>
          <w:i/>
          <w:sz w:val="28"/>
          <w:szCs w:val="28"/>
        </w:rPr>
        <w:t>Подготовка к анализу.</w:t>
      </w:r>
    </w:p>
    <w:p w:rsidR="00EF2EC2" w:rsidRPr="00C13D11" w:rsidRDefault="00E54FC4"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 xml:space="preserve">Отбор проб по ГОСТ Р 52378 – 2005. </w:t>
      </w:r>
      <w:r w:rsidR="00EF2EC2" w:rsidRPr="00C13D11">
        <w:rPr>
          <w:rFonts w:ascii="Times New Roman" w:hAnsi="Times New Roman"/>
          <w:sz w:val="28"/>
          <w:szCs w:val="28"/>
        </w:rPr>
        <w:t>Температуру сушильного шкафа доводят до 130±</w:t>
      </w:r>
      <w:r w:rsidR="00C6444F" w:rsidRPr="00C13D11">
        <w:rPr>
          <w:rFonts w:ascii="Times New Roman" w:hAnsi="Times New Roman"/>
          <w:sz w:val="28"/>
          <w:szCs w:val="28"/>
        </w:rPr>
        <w:t>2ºС, бюксы просушивают и тарируют с погрешностью ±0,01 г.</w:t>
      </w:r>
    </w:p>
    <w:p w:rsidR="005F4CEE" w:rsidRPr="00C13D11" w:rsidRDefault="005F4CEE" w:rsidP="00C13D11">
      <w:pPr>
        <w:pStyle w:val="a3"/>
        <w:shd w:val="clear" w:color="000000" w:fill="auto"/>
        <w:spacing w:after="0" w:line="360" w:lineRule="auto"/>
        <w:ind w:left="0" w:firstLine="709"/>
        <w:jc w:val="both"/>
        <w:rPr>
          <w:rFonts w:ascii="Times New Roman" w:hAnsi="Times New Roman"/>
          <w:i/>
          <w:sz w:val="28"/>
          <w:szCs w:val="28"/>
        </w:rPr>
      </w:pPr>
      <w:r w:rsidRPr="00C13D11">
        <w:rPr>
          <w:rFonts w:ascii="Times New Roman" w:hAnsi="Times New Roman"/>
          <w:i/>
          <w:sz w:val="28"/>
          <w:szCs w:val="28"/>
        </w:rPr>
        <w:t>Проведение анализа.</w:t>
      </w:r>
    </w:p>
    <w:p w:rsidR="005F4CEE" w:rsidRPr="00C13D11" w:rsidRDefault="005F4CEE"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Из измельченного образца</w:t>
      </w:r>
      <w:r w:rsidR="00397230" w:rsidRPr="00C13D11">
        <w:rPr>
          <w:rFonts w:ascii="Times New Roman" w:hAnsi="Times New Roman"/>
          <w:sz w:val="28"/>
          <w:szCs w:val="28"/>
        </w:rPr>
        <w:t xml:space="preserve"> тотчас же взвешивают с погрешностью не более 0,01 г две навески по 5 г каждая, в заранее просушенных и тарированных бюксах. Подготовленные навески в бюксах</w:t>
      </w:r>
      <w:r w:rsidR="000B3ACA" w:rsidRPr="00C13D11">
        <w:rPr>
          <w:rFonts w:ascii="Times New Roman" w:hAnsi="Times New Roman"/>
          <w:sz w:val="28"/>
          <w:szCs w:val="28"/>
        </w:rPr>
        <w:t xml:space="preserve"> помещают в предварительно нагретый сушильный шкаф и сушат в течении 40 мин при температуре 130±2ºС. Через положенное время бюксы вынимают и охлаждают. Взвешивают.</w:t>
      </w:r>
    </w:p>
    <w:p w:rsidR="000B3ACA" w:rsidRPr="00C13D11" w:rsidRDefault="000B3ACA" w:rsidP="00C13D11">
      <w:pPr>
        <w:pStyle w:val="a3"/>
        <w:shd w:val="clear" w:color="000000" w:fill="auto"/>
        <w:spacing w:after="0" w:line="360" w:lineRule="auto"/>
        <w:ind w:left="0" w:firstLine="709"/>
        <w:jc w:val="both"/>
        <w:rPr>
          <w:rFonts w:ascii="Times New Roman" w:hAnsi="Times New Roman"/>
          <w:i/>
          <w:sz w:val="28"/>
          <w:szCs w:val="28"/>
        </w:rPr>
      </w:pPr>
      <w:r w:rsidRPr="00C13D11">
        <w:rPr>
          <w:rFonts w:ascii="Times New Roman" w:hAnsi="Times New Roman"/>
          <w:i/>
          <w:sz w:val="28"/>
          <w:szCs w:val="28"/>
        </w:rPr>
        <w:t>Обработка результатов.</w:t>
      </w:r>
    </w:p>
    <w:p w:rsidR="00FC75AC" w:rsidRPr="00C13D11" w:rsidRDefault="00FC75AC"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Массовую долю влаги (</w:t>
      </w:r>
      <w:r w:rsidRPr="00C13D11">
        <w:rPr>
          <w:rFonts w:ascii="Times New Roman" w:hAnsi="Times New Roman"/>
          <w:sz w:val="28"/>
          <w:szCs w:val="28"/>
          <w:lang w:val="en-US"/>
        </w:rPr>
        <w:t>W</w:t>
      </w:r>
      <w:r w:rsidRPr="00C13D11">
        <w:rPr>
          <w:rFonts w:ascii="Times New Roman" w:hAnsi="Times New Roman"/>
          <w:sz w:val="28"/>
          <w:szCs w:val="28"/>
        </w:rPr>
        <w:t>) в процентах вычисляют по формуле</w:t>
      </w:r>
    </w:p>
    <w:p w:rsidR="00FC75AC" w:rsidRPr="00C13D11" w:rsidRDefault="0007725D" w:rsidP="00C13D11">
      <w:pPr>
        <w:pStyle w:val="a3"/>
        <w:shd w:val="clear" w:color="000000" w:fill="auto"/>
        <w:spacing w:after="0" w:line="360" w:lineRule="auto"/>
        <w:ind w:left="0" w:firstLine="709"/>
        <w:jc w:val="both"/>
        <w:rPr>
          <w:rFonts w:ascii="Times New Roman" w:hAnsi="Times New Roman"/>
          <w:i/>
          <w:sz w:val="28"/>
          <w:szCs w:val="28"/>
        </w:rPr>
      </w:pPr>
      <w:r>
        <w:rPr>
          <w:rFonts w:ascii="Times New Roman" w:hAnsi="Times New Roman"/>
          <w:sz w:val="28"/>
        </w:rPr>
        <w:pict>
          <v:shape id="_x0000_i1030" type="#_x0000_t75" style="width:151.5pt;height:35.25pt">
            <v:imagedata r:id="rId12" o:title="" chromakey="white"/>
          </v:shape>
        </w:pict>
      </w:r>
    </w:p>
    <w:p w:rsidR="00040FF5" w:rsidRDefault="00040FF5" w:rsidP="00C13D11">
      <w:pPr>
        <w:pStyle w:val="a3"/>
        <w:shd w:val="clear" w:color="000000" w:fill="auto"/>
        <w:spacing w:after="0" w:line="360" w:lineRule="auto"/>
        <w:ind w:left="0" w:firstLine="709"/>
        <w:jc w:val="both"/>
        <w:rPr>
          <w:rFonts w:ascii="Times New Roman" w:hAnsi="Times New Roman"/>
          <w:i/>
          <w:sz w:val="28"/>
          <w:szCs w:val="28"/>
        </w:rPr>
      </w:pPr>
    </w:p>
    <w:p w:rsidR="00FC75AC" w:rsidRPr="00C13D11" w:rsidRDefault="00FC75AC"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i/>
          <w:sz w:val="28"/>
          <w:szCs w:val="28"/>
          <w:lang w:val="en-US"/>
        </w:rPr>
        <w:t>m</w:t>
      </w:r>
      <w:r w:rsidRPr="00C13D11">
        <w:rPr>
          <w:rFonts w:ascii="Times New Roman" w:hAnsi="Times New Roman"/>
          <w:sz w:val="28"/>
          <w:szCs w:val="28"/>
        </w:rPr>
        <w:t xml:space="preserve"> – масса навески до высушивания, г;</w:t>
      </w:r>
    </w:p>
    <w:p w:rsidR="00FC75AC" w:rsidRPr="00C13D11" w:rsidRDefault="00FC75AC"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i/>
          <w:sz w:val="28"/>
          <w:szCs w:val="28"/>
          <w:lang w:val="en-US"/>
        </w:rPr>
        <w:t>m</w:t>
      </w:r>
      <w:r w:rsidRPr="00C13D11">
        <w:rPr>
          <w:rFonts w:ascii="Times New Roman" w:hAnsi="Times New Roman"/>
          <w:i/>
          <w:sz w:val="28"/>
          <w:szCs w:val="28"/>
          <w:vertAlign w:val="subscript"/>
        </w:rPr>
        <w:t>1</w:t>
      </w:r>
      <w:r w:rsidRPr="00C13D11">
        <w:rPr>
          <w:rFonts w:ascii="Times New Roman" w:hAnsi="Times New Roman"/>
          <w:sz w:val="28"/>
          <w:szCs w:val="28"/>
        </w:rPr>
        <w:t xml:space="preserve"> – масса навески после высушивания, г.</w:t>
      </w:r>
    </w:p>
    <w:p w:rsidR="0044166C" w:rsidRDefault="0044166C" w:rsidP="00C13D11">
      <w:pPr>
        <w:pStyle w:val="a3"/>
        <w:shd w:val="clear" w:color="000000" w:fill="auto"/>
        <w:spacing w:after="0" w:line="360" w:lineRule="auto"/>
        <w:ind w:left="0" w:firstLine="709"/>
        <w:jc w:val="both"/>
        <w:rPr>
          <w:rFonts w:ascii="Times New Roman" w:hAnsi="Times New Roman"/>
          <w:sz w:val="28"/>
          <w:szCs w:val="28"/>
        </w:rPr>
      </w:pPr>
    </w:p>
    <w:p w:rsidR="009C63DB" w:rsidRPr="00C13D11" w:rsidRDefault="009C63DB"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Таблица 5</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42"/>
        <w:gridCol w:w="919"/>
        <w:gridCol w:w="1046"/>
        <w:gridCol w:w="1046"/>
        <w:gridCol w:w="1046"/>
        <w:gridCol w:w="1301"/>
        <w:gridCol w:w="1302"/>
        <w:gridCol w:w="1270"/>
      </w:tblGrid>
      <w:tr w:rsidR="00662643" w:rsidRPr="0044166C" w:rsidTr="0044166C">
        <w:trPr>
          <w:jc w:val="center"/>
        </w:trPr>
        <w:tc>
          <w:tcPr>
            <w:tcW w:w="1242"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Образцы</w:t>
            </w:r>
          </w:p>
        </w:tc>
        <w:tc>
          <w:tcPr>
            <w:tcW w:w="993"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Номер бюкса</w:t>
            </w:r>
          </w:p>
        </w:tc>
        <w:tc>
          <w:tcPr>
            <w:tcW w:w="1134"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Масса пустого бюкса, г</w:t>
            </w:r>
          </w:p>
        </w:tc>
        <w:tc>
          <w:tcPr>
            <w:tcW w:w="2268" w:type="dxa"/>
            <w:gridSpan w:val="2"/>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Массы бюкса с навеской, г</w:t>
            </w:r>
          </w:p>
        </w:tc>
        <w:tc>
          <w:tcPr>
            <w:tcW w:w="1417"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Масса навески</w:t>
            </w:r>
            <w:r w:rsidR="004A2452" w:rsidRPr="0044166C">
              <w:rPr>
                <w:rFonts w:ascii="Times New Roman" w:hAnsi="Times New Roman"/>
                <w:sz w:val="20"/>
                <w:szCs w:val="20"/>
              </w:rPr>
              <w:t>, г</w:t>
            </w:r>
            <w:r w:rsidRPr="0044166C">
              <w:rPr>
                <w:rFonts w:ascii="Times New Roman" w:hAnsi="Times New Roman"/>
                <w:sz w:val="20"/>
                <w:szCs w:val="20"/>
              </w:rPr>
              <w:t xml:space="preserve"> до высушивания</w:t>
            </w:r>
          </w:p>
        </w:tc>
        <w:tc>
          <w:tcPr>
            <w:tcW w:w="1418"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Масса навески</w:t>
            </w:r>
            <w:r w:rsidR="004A2452" w:rsidRPr="0044166C">
              <w:rPr>
                <w:rFonts w:ascii="Times New Roman" w:hAnsi="Times New Roman"/>
                <w:sz w:val="20"/>
                <w:szCs w:val="20"/>
              </w:rPr>
              <w:t>, г</w:t>
            </w:r>
            <w:r w:rsidRPr="0044166C">
              <w:rPr>
                <w:rFonts w:ascii="Times New Roman" w:hAnsi="Times New Roman"/>
                <w:sz w:val="20"/>
                <w:szCs w:val="20"/>
              </w:rPr>
              <w:t xml:space="preserve"> после высушивания</w:t>
            </w:r>
          </w:p>
        </w:tc>
        <w:tc>
          <w:tcPr>
            <w:tcW w:w="1382" w:type="dxa"/>
            <w:vMerge w:val="restart"/>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Массовая доля влаги, %</w:t>
            </w:r>
          </w:p>
        </w:tc>
      </w:tr>
      <w:tr w:rsidR="004A2452" w:rsidRPr="0044166C" w:rsidTr="0044166C">
        <w:trPr>
          <w:jc w:val="center"/>
        </w:trPr>
        <w:tc>
          <w:tcPr>
            <w:tcW w:w="1242"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c>
          <w:tcPr>
            <w:tcW w:w="993"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c>
          <w:tcPr>
            <w:tcW w:w="1134"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c>
          <w:tcPr>
            <w:tcW w:w="1134"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До высушивания</w:t>
            </w:r>
          </w:p>
        </w:tc>
        <w:tc>
          <w:tcPr>
            <w:tcW w:w="1134"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После высушивания</w:t>
            </w:r>
          </w:p>
        </w:tc>
        <w:tc>
          <w:tcPr>
            <w:tcW w:w="1417"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c>
          <w:tcPr>
            <w:tcW w:w="1418"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c>
          <w:tcPr>
            <w:tcW w:w="1382" w:type="dxa"/>
            <w:vMerge/>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p>
        </w:tc>
      </w:tr>
      <w:tr w:rsidR="004A2452" w:rsidRPr="0044166C" w:rsidTr="0044166C">
        <w:trPr>
          <w:trHeight w:val="333"/>
          <w:jc w:val="center"/>
        </w:trPr>
        <w:tc>
          <w:tcPr>
            <w:tcW w:w="1242"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p>
        </w:tc>
        <w:tc>
          <w:tcPr>
            <w:tcW w:w="993"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p>
        </w:tc>
        <w:tc>
          <w:tcPr>
            <w:tcW w:w="1134"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3</w:t>
            </w:r>
          </w:p>
        </w:tc>
        <w:tc>
          <w:tcPr>
            <w:tcW w:w="1134"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4</w:t>
            </w:r>
          </w:p>
        </w:tc>
        <w:tc>
          <w:tcPr>
            <w:tcW w:w="1134"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w:t>
            </w:r>
          </w:p>
        </w:tc>
        <w:tc>
          <w:tcPr>
            <w:tcW w:w="1417"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6</w:t>
            </w:r>
          </w:p>
        </w:tc>
        <w:tc>
          <w:tcPr>
            <w:tcW w:w="1418"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7</w:t>
            </w:r>
          </w:p>
        </w:tc>
        <w:tc>
          <w:tcPr>
            <w:tcW w:w="1382"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8</w:t>
            </w:r>
          </w:p>
        </w:tc>
      </w:tr>
      <w:tr w:rsidR="004A2452" w:rsidRPr="0044166C" w:rsidTr="0044166C">
        <w:trPr>
          <w:jc w:val="center"/>
        </w:trPr>
        <w:tc>
          <w:tcPr>
            <w:tcW w:w="1242" w:type="dxa"/>
            <w:vAlign w:val="center"/>
          </w:tcPr>
          <w:p w:rsidR="000B3ACA" w:rsidRPr="0044166C" w:rsidRDefault="000B3ACA"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p>
        </w:tc>
        <w:tc>
          <w:tcPr>
            <w:tcW w:w="993" w:type="dxa"/>
            <w:vAlign w:val="center"/>
          </w:tcPr>
          <w:p w:rsidR="000B3ACA" w:rsidRPr="0044166C" w:rsidRDefault="00E54FC4"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7260</w:t>
            </w:r>
          </w:p>
        </w:tc>
        <w:tc>
          <w:tcPr>
            <w:tcW w:w="1134" w:type="dxa"/>
            <w:vAlign w:val="center"/>
          </w:tcPr>
          <w:p w:rsidR="000B3ACA"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19,</w:t>
            </w:r>
            <w:r w:rsidR="00E54FC4" w:rsidRPr="0044166C">
              <w:rPr>
                <w:rFonts w:ascii="Times New Roman" w:hAnsi="Times New Roman"/>
                <w:sz w:val="20"/>
                <w:szCs w:val="20"/>
              </w:rPr>
              <w:t>2</w:t>
            </w:r>
          </w:p>
        </w:tc>
        <w:tc>
          <w:tcPr>
            <w:tcW w:w="1134" w:type="dxa"/>
            <w:vAlign w:val="center"/>
          </w:tcPr>
          <w:p w:rsidR="000B3ACA"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24,</w:t>
            </w:r>
            <w:r w:rsidR="00E54FC4" w:rsidRPr="0044166C">
              <w:rPr>
                <w:rFonts w:ascii="Times New Roman" w:hAnsi="Times New Roman"/>
                <w:sz w:val="20"/>
                <w:szCs w:val="20"/>
              </w:rPr>
              <w:t>2</w:t>
            </w:r>
          </w:p>
        </w:tc>
        <w:tc>
          <w:tcPr>
            <w:tcW w:w="1134" w:type="dxa"/>
            <w:vAlign w:val="center"/>
          </w:tcPr>
          <w:p w:rsidR="000B3ACA"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23,9</w:t>
            </w:r>
          </w:p>
        </w:tc>
        <w:tc>
          <w:tcPr>
            <w:tcW w:w="1417" w:type="dxa"/>
            <w:vAlign w:val="center"/>
          </w:tcPr>
          <w:p w:rsidR="000B3ACA"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w:t>
            </w:r>
          </w:p>
        </w:tc>
        <w:tc>
          <w:tcPr>
            <w:tcW w:w="1418" w:type="dxa"/>
            <w:vAlign w:val="center"/>
          </w:tcPr>
          <w:p w:rsidR="000B3ACA"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4,</w:t>
            </w:r>
            <w:r w:rsidR="00E54FC4" w:rsidRPr="0044166C">
              <w:rPr>
                <w:rFonts w:ascii="Times New Roman" w:hAnsi="Times New Roman"/>
                <w:sz w:val="20"/>
                <w:szCs w:val="20"/>
              </w:rPr>
              <w:t>7</w:t>
            </w:r>
          </w:p>
        </w:tc>
        <w:tc>
          <w:tcPr>
            <w:tcW w:w="1382" w:type="dxa"/>
            <w:vAlign w:val="center"/>
          </w:tcPr>
          <w:p w:rsidR="000B3ACA" w:rsidRPr="0044166C" w:rsidRDefault="00E54FC4"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6</w:t>
            </w:r>
          </w:p>
        </w:tc>
      </w:tr>
      <w:tr w:rsidR="004A2452" w:rsidRPr="0044166C" w:rsidTr="0044166C">
        <w:trPr>
          <w:jc w:val="center"/>
        </w:trPr>
        <w:tc>
          <w:tcPr>
            <w:tcW w:w="1242" w:type="dxa"/>
            <w:vAlign w:val="center"/>
          </w:tcPr>
          <w:p w:rsidR="00FC75AC"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p>
        </w:tc>
        <w:tc>
          <w:tcPr>
            <w:tcW w:w="993" w:type="dxa"/>
            <w:vAlign w:val="center"/>
          </w:tcPr>
          <w:p w:rsidR="00FC75AC" w:rsidRPr="0044166C" w:rsidRDefault="00E54FC4"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5568</w:t>
            </w:r>
          </w:p>
        </w:tc>
        <w:tc>
          <w:tcPr>
            <w:tcW w:w="1134" w:type="dxa"/>
            <w:vAlign w:val="center"/>
          </w:tcPr>
          <w:p w:rsidR="00FC75AC"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20,3</w:t>
            </w:r>
          </w:p>
        </w:tc>
        <w:tc>
          <w:tcPr>
            <w:tcW w:w="1134" w:type="dxa"/>
            <w:vAlign w:val="center"/>
          </w:tcPr>
          <w:p w:rsidR="00FC75AC"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25,3</w:t>
            </w:r>
          </w:p>
        </w:tc>
        <w:tc>
          <w:tcPr>
            <w:tcW w:w="1134" w:type="dxa"/>
            <w:vAlign w:val="center"/>
          </w:tcPr>
          <w:p w:rsidR="00FC75AC"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r w:rsidR="004A2452" w:rsidRPr="0044166C">
              <w:rPr>
                <w:rFonts w:ascii="Times New Roman" w:hAnsi="Times New Roman"/>
                <w:sz w:val="20"/>
                <w:szCs w:val="20"/>
              </w:rPr>
              <w:t>4</w:t>
            </w:r>
            <w:r w:rsidRPr="0044166C">
              <w:rPr>
                <w:rFonts w:ascii="Times New Roman" w:hAnsi="Times New Roman"/>
                <w:sz w:val="20"/>
                <w:szCs w:val="20"/>
              </w:rPr>
              <w:t>,</w:t>
            </w:r>
            <w:r w:rsidR="00E54FC4" w:rsidRPr="0044166C">
              <w:rPr>
                <w:rFonts w:ascii="Times New Roman" w:hAnsi="Times New Roman"/>
                <w:sz w:val="20"/>
                <w:szCs w:val="20"/>
              </w:rPr>
              <w:t>9</w:t>
            </w:r>
          </w:p>
        </w:tc>
        <w:tc>
          <w:tcPr>
            <w:tcW w:w="1417" w:type="dxa"/>
            <w:vAlign w:val="center"/>
          </w:tcPr>
          <w:p w:rsidR="00FC75AC" w:rsidRPr="0044166C" w:rsidRDefault="00FC75AC"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w:t>
            </w:r>
          </w:p>
        </w:tc>
        <w:tc>
          <w:tcPr>
            <w:tcW w:w="1418" w:type="dxa"/>
            <w:vAlign w:val="center"/>
          </w:tcPr>
          <w:p w:rsidR="00FC75AC" w:rsidRPr="0044166C" w:rsidRDefault="004A2452"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4</w:t>
            </w:r>
            <w:r w:rsidR="00FC75AC" w:rsidRPr="0044166C">
              <w:rPr>
                <w:rFonts w:ascii="Times New Roman" w:hAnsi="Times New Roman"/>
                <w:sz w:val="20"/>
                <w:szCs w:val="20"/>
              </w:rPr>
              <w:t>,</w:t>
            </w:r>
            <w:r w:rsidR="00E54FC4" w:rsidRPr="0044166C">
              <w:rPr>
                <w:rFonts w:ascii="Times New Roman" w:hAnsi="Times New Roman"/>
                <w:sz w:val="20"/>
                <w:szCs w:val="20"/>
              </w:rPr>
              <w:t>6</w:t>
            </w:r>
          </w:p>
        </w:tc>
        <w:tc>
          <w:tcPr>
            <w:tcW w:w="1382" w:type="dxa"/>
            <w:vAlign w:val="center"/>
          </w:tcPr>
          <w:p w:rsidR="00FC75AC" w:rsidRPr="0044166C" w:rsidRDefault="00E54FC4"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8</w:t>
            </w:r>
          </w:p>
        </w:tc>
      </w:tr>
    </w:tbl>
    <w:p w:rsidR="008F7E9C" w:rsidRPr="00C13D11" w:rsidRDefault="008F7E9C" w:rsidP="00C13D11">
      <w:pPr>
        <w:shd w:val="clear" w:color="000000" w:fill="auto"/>
        <w:spacing w:after="0" w:line="360" w:lineRule="auto"/>
        <w:ind w:firstLine="709"/>
        <w:jc w:val="both"/>
        <w:rPr>
          <w:rFonts w:ascii="Times New Roman" w:hAnsi="Times New Roman"/>
          <w:sz w:val="28"/>
          <w:szCs w:val="28"/>
        </w:rPr>
      </w:pPr>
    </w:p>
    <w:p w:rsidR="000238FB" w:rsidRPr="00C13D11" w:rsidRDefault="0007725D" w:rsidP="00C13D11">
      <w:pPr>
        <w:shd w:val="clear" w:color="000000" w:fill="auto"/>
        <w:spacing w:after="0" w:line="360" w:lineRule="auto"/>
        <w:ind w:firstLine="709"/>
        <w:jc w:val="both"/>
        <w:rPr>
          <w:rFonts w:ascii="Times New Roman" w:hAnsi="Times New Roman"/>
          <w:sz w:val="28"/>
          <w:szCs w:val="28"/>
          <w:lang w:val="en-US"/>
        </w:rPr>
      </w:pPr>
      <w:r>
        <w:rPr>
          <w:rFonts w:ascii="Times New Roman" w:hAnsi="Times New Roman"/>
          <w:sz w:val="28"/>
        </w:rPr>
        <w:pict>
          <v:shape id="_x0000_i1031" type="#_x0000_t75" style="width:153.75pt;height:35.25pt">
            <v:imagedata r:id="rId13" o:title="" chromakey="white"/>
          </v:shape>
        </w:pict>
      </w:r>
    </w:p>
    <w:p w:rsidR="00A45D62" w:rsidRPr="00C13D11" w:rsidRDefault="0007725D" w:rsidP="00C13D11">
      <w:pPr>
        <w:shd w:val="clear" w:color="000000" w:fill="auto"/>
        <w:spacing w:after="0" w:line="360" w:lineRule="auto"/>
        <w:ind w:firstLine="709"/>
        <w:jc w:val="both"/>
        <w:rPr>
          <w:rFonts w:ascii="Times New Roman" w:hAnsi="Times New Roman"/>
          <w:sz w:val="28"/>
          <w:szCs w:val="28"/>
          <w:lang w:val="en-US"/>
        </w:rPr>
      </w:pPr>
      <w:r>
        <w:rPr>
          <w:rFonts w:ascii="Times New Roman" w:hAnsi="Times New Roman"/>
          <w:sz w:val="28"/>
        </w:rPr>
        <w:pict>
          <v:shape id="_x0000_i1032" type="#_x0000_t75" style="width:146.25pt;height:35.25pt">
            <v:imagedata r:id="rId14" o:title="" chromakey="white"/>
          </v:shape>
        </w:pict>
      </w:r>
    </w:p>
    <w:p w:rsidR="0044166C" w:rsidRDefault="0044166C" w:rsidP="00C13D11">
      <w:pPr>
        <w:shd w:val="clear" w:color="000000" w:fill="auto"/>
        <w:spacing w:after="0" w:line="360" w:lineRule="auto"/>
        <w:ind w:firstLine="709"/>
        <w:contextualSpacing/>
        <w:jc w:val="both"/>
        <w:rPr>
          <w:rFonts w:ascii="Times New Roman" w:hAnsi="Times New Roman"/>
          <w:sz w:val="28"/>
          <w:szCs w:val="28"/>
        </w:rPr>
      </w:pPr>
    </w:p>
    <w:p w:rsidR="000238FB" w:rsidRPr="00C13D11" w:rsidRDefault="00C8168E"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Исходя из значений таблицы, делаем вывод, что наибольшая влажность соответствует образцу № 2.</w:t>
      </w:r>
    </w:p>
    <w:p w:rsidR="009B5711" w:rsidRPr="00C13D11" w:rsidRDefault="00C8168E" w:rsidP="00C13D11">
      <w:pPr>
        <w:pStyle w:val="a3"/>
        <w:numPr>
          <w:ilvl w:val="0"/>
          <w:numId w:val="8"/>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Определение кислотности</w:t>
      </w:r>
      <w:r w:rsidR="004F6AB9" w:rsidRPr="00C13D11">
        <w:rPr>
          <w:rFonts w:ascii="Times New Roman" w:hAnsi="Times New Roman"/>
          <w:sz w:val="28"/>
          <w:szCs w:val="28"/>
        </w:rPr>
        <w:t>.</w:t>
      </w:r>
    </w:p>
    <w:p w:rsidR="004F6AB9" w:rsidRPr="00C13D11" w:rsidRDefault="004F6AB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Метод основан на титровании гидроокисью натрия взвеси макаронных изделий.</w:t>
      </w:r>
    </w:p>
    <w:p w:rsidR="009B5711" w:rsidRPr="00C13D11" w:rsidRDefault="009B5711" w:rsidP="00C13D11">
      <w:pPr>
        <w:pStyle w:val="a3"/>
        <w:shd w:val="clear" w:color="000000" w:fill="auto"/>
        <w:spacing w:after="0" w:line="360" w:lineRule="auto"/>
        <w:ind w:left="0" w:firstLine="709"/>
        <w:jc w:val="both"/>
        <w:rPr>
          <w:rFonts w:ascii="Times New Roman" w:hAnsi="Times New Roman"/>
          <w:i/>
          <w:sz w:val="28"/>
          <w:szCs w:val="28"/>
        </w:rPr>
      </w:pPr>
      <w:r w:rsidRPr="00C13D11">
        <w:rPr>
          <w:rFonts w:ascii="Times New Roman" w:hAnsi="Times New Roman"/>
          <w:i/>
          <w:sz w:val="28"/>
          <w:szCs w:val="28"/>
        </w:rPr>
        <w:t>Подготовка к анализу.</w:t>
      </w:r>
    </w:p>
    <w:p w:rsidR="009B5711" w:rsidRPr="00C13D11" w:rsidRDefault="00E54FC4"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Отбор проб по ГОСТ Р 52378 – 2005</w:t>
      </w:r>
      <w:r w:rsidR="009B5711" w:rsidRPr="00C13D11">
        <w:rPr>
          <w:rFonts w:ascii="Times New Roman" w:hAnsi="Times New Roman"/>
          <w:sz w:val="28"/>
          <w:szCs w:val="28"/>
        </w:rPr>
        <w:t>.</w:t>
      </w:r>
    </w:p>
    <w:p w:rsidR="00654600" w:rsidRPr="00C13D11" w:rsidRDefault="004F6AB9"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П</w:t>
      </w:r>
      <w:r w:rsidR="00654600" w:rsidRPr="00C13D11">
        <w:rPr>
          <w:rFonts w:ascii="Times New Roman" w:hAnsi="Times New Roman"/>
          <w:sz w:val="28"/>
          <w:szCs w:val="28"/>
        </w:rPr>
        <w:t>роб</w:t>
      </w:r>
      <w:r w:rsidRPr="00C13D11">
        <w:rPr>
          <w:rFonts w:ascii="Times New Roman" w:hAnsi="Times New Roman"/>
          <w:sz w:val="28"/>
          <w:szCs w:val="28"/>
        </w:rPr>
        <w:t xml:space="preserve">у </w:t>
      </w:r>
      <w:r w:rsidR="00654600" w:rsidRPr="00C13D11">
        <w:rPr>
          <w:rFonts w:ascii="Times New Roman" w:hAnsi="Times New Roman"/>
          <w:sz w:val="28"/>
          <w:szCs w:val="28"/>
        </w:rPr>
        <w:t>измельчают в ступке, получают крошку. Перемешивают и тотчас же берут навеску.</w:t>
      </w:r>
    </w:p>
    <w:p w:rsidR="000238FB" w:rsidRPr="00C13D11" w:rsidRDefault="00654600"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i/>
          <w:sz w:val="28"/>
          <w:szCs w:val="28"/>
        </w:rPr>
        <w:t>Проведение анализа.</w:t>
      </w:r>
    </w:p>
    <w:p w:rsidR="00654600" w:rsidRPr="00C13D11" w:rsidRDefault="00654600" w:rsidP="00C13D11">
      <w:pPr>
        <w:pStyle w:val="a3"/>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Навеску помещают в колбу вместимостью 250 см</w:t>
      </w:r>
      <w:r w:rsidRPr="00C13D11">
        <w:rPr>
          <w:rFonts w:ascii="Times New Roman" w:hAnsi="Times New Roman"/>
          <w:sz w:val="28"/>
          <w:szCs w:val="28"/>
          <w:vertAlign w:val="superscript"/>
        </w:rPr>
        <w:t>3</w:t>
      </w:r>
      <w:r w:rsidRPr="00C13D11">
        <w:rPr>
          <w:rFonts w:ascii="Times New Roman" w:hAnsi="Times New Roman"/>
          <w:sz w:val="28"/>
          <w:szCs w:val="28"/>
        </w:rPr>
        <w:t xml:space="preserve">. Из предварительно отмеренных </w:t>
      </w:r>
      <w:r w:rsidR="007C1CC9" w:rsidRPr="00C13D11">
        <w:rPr>
          <w:rFonts w:ascii="Times New Roman" w:hAnsi="Times New Roman"/>
          <w:sz w:val="28"/>
          <w:szCs w:val="28"/>
        </w:rPr>
        <w:t>50</w:t>
      </w:r>
      <w:r w:rsidRPr="00C13D11">
        <w:rPr>
          <w:rFonts w:ascii="Times New Roman" w:hAnsi="Times New Roman"/>
          <w:sz w:val="28"/>
          <w:szCs w:val="28"/>
        </w:rPr>
        <w:t xml:space="preserve"> см</w:t>
      </w:r>
      <w:r w:rsidRPr="00C13D11">
        <w:rPr>
          <w:rFonts w:ascii="Times New Roman" w:hAnsi="Times New Roman"/>
          <w:sz w:val="28"/>
          <w:szCs w:val="28"/>
          <w:vertAlign w:val="superscript"/>
        </w:rPr>
        <w:t>3</w:t>
      </w:r>
      <w:r w:rsidRPr="00C13D11">
        <w:rPr>
          <w:rFonts w:ascii="Times New Roman" w:hAnsi="Times New Roman"/>
          <w:sz w:val="28"/>
          <w:szCs w:val="28"/>
        </w:rPr>
        <w:t xml:space="preserve"> дистиллированной воды температурой 18 – 25ºС в колбу с навеской приливают около 30 см</w:t>
      </w:r>
      <w:r w:rsidRPr="00C13D11">
        <w:rPr>
          <w:rFonts w:ascii="Times New Roman" w:hAnsi="Times New Roman"/>
          <w:sz w:val="28"/>
          <w:szCs w:val="28"/>
          <w:vertAlign w:val="superscript"/>
        </w:rPr>
        <w:t>3</w:t>
      </w:r>
      <w:r w:rsidRPr="00C13D11">
        <w:rPr>
          <w:rFonts w:ascii="Times New Roman" w:hAnsi="Times New Roman"/>
          <w:sz w:val="28"/>
          <w:szCs w:val="28"/>
        </w:rPr>
        <w:t xml:space="preserve"> дистиллированной воды, перемешивают, взбалтывают до получения однородной массы. Добавляют оставшуюся воду, снова взбалтывают, следя за тем, чтобы на стенках колбы не оставалось прилипших частиц крошки. Из колбы отбирают</w:t>
      </w:r>
      <w:r w:rsidR="00BF48D1" w:rsidRPr="00C13D11">
        <w:rPr>
          <w:rFonts w:ascii="Times New Roman" w:hAnsi="Times New Roman"/>
          <w:sz w:val="28"/>
          <w:szCs w:val="28"/>
        </w:rPr>
        <w:t xml:space="preserve"> по 25 см</w:t>
      </w:r>
      <w:r w:rsidR="00BF48D1" w:rsidRPr="00C13D11">
        <w:rPr>
          <w:rFonts w:ascii="Times New Roman" w:hAnsi="Times New Roman"/>
          <w:sz w:val="28"/>
          <w:szCs w:val="28"/>
          <w:vertAlign w:val="superscript"/>
        </w:rPr>
        <w:t>3</w:t>
      </w:r>
      <w:r w:rsidR="00BF48D1" w:rsidRPr="00C13D11">
        <w:rPr>
          <w:rFonts w:ascii="Times New Roman" w:hAnsi="Times New Roman"/>
          <w:sz w:val="28"/>
          <w:szCs w:val="28"/>
        </w:rPr>
        <w:t xml:space="preserve"> фильтрата в две конические колбы вместимостью 100 – 150 см</w:t>
      </w:r>
      <w:r w:rsidR="00BF48D1" w:rsidRPr="00C13D11">
        <w:rPr>
          <w:rFonts w:ascii="Times New Roman" w:hAnsi="Times New Roman"/>
          <w:sz w:val="28"/>
          <w:szCs w:val="28"/>
          <w:vertAlign w:val="superscript"/>
        </w:rPr>
        <w:t>3</w:t>
      </w:r>
      <w:r w:rsidR="00BF48D1" w:rsidRPr="00C13D11">
        <w:rPr>
          <w:rFonts w:ascii="Times New Roman" w:hAnsi="Times New Roman"/>
          <w:sz w:val="28"/>
          <w:szCs w:val="28"/>
        </w:rPr>
        <w:t xml:space="preserve"> каждая и титруют раствором </w:t>
      </w:r>
      <w:r w:rsidR="00543381" w:rsidRPr="00C13D11">
        <w:rPr>
          <w:rFonts w:ascii="Times New Roman" w:hAnsi="Times New Roman"/>
          <w:sz w:val="28"/>
          <w:szCs w:val="28"/>
        </w:rPr>
        <w:t>гидроксида</w:t>
      </w:r>
      <w:r w:rsidR="00BF48D1" w:rsidRPr="00C13D11">
        <w:rPr>
          <w:rFonts w:ascii="Times New Roman" w:hAnsi="Times New Roman"/>
          <w:sz w:val="28"/>
          <w:szCs w:val="28"/>
        </w:rPr>
        <w:t xml:space="preserve"> натрия (калия) с молярной концентрацией 0,1 моль/дм</w:t>
      </w:r>
      <w:r w:rsidR="00BF48D1" w:rsidRPr="00C13D11">
        <w:rPr>
          <w:rFonts w:ascii="Times New Roman" w:hAnsi="Times New Roman"/>
          <w:sz w:val="28"/>
          <w:szCs w:val="28"/>
          <w:vertAlign w:val="superscript"/>
        </w:rPr>
        <w:t>3</w:t>
      </w:r>
      <w:r w:rsidR="00BF48D1" w:rsidRPr="00C13D11">
        <w:rPr>
          <w:rFonts w:ascii="Times New Roman" w:hAnsi="Times New Roman"/>
          <w:sz w:val="28"/>
          <w:szCs w:val="28"/>
        </w:rPr>
        <w:t xml:space="preserve"> с фенолфталеином (3-4 капли) до получения розового окрашивания не исчезающего в течение 1 мин.</w:t>
      </w:r>
    </w:p>
    <w:p w:rsidR="000238FB" w:rsidRPr="00C13D11" w:rsidRDefault="00BF48D1" w:rsidP="00C13D11">
      <w:pPr>
        <w:shd w:val="clear" w:color="000000" w:fill="auto"/>
        <w:spacing w:after="0" w:line="360" w:lineRule="auto"/>
        <w:ind w:firstLine="709"/>
        <w:jc w:val="both"/>
        <w:rPr>
          <w:rFonts w:ascii="Times New Roman" w:hAnsi="Times New Roman"/>
          <w:i/>
          <w:sz w:val="28"/>
          <w:szCs w:val="28"/>
        </w:rPr>
      </w:pPr>
      <w:r w:rsidRPr="00C13D11">
        <w:rPr>
          <w:rFonts w:ascii="Times New Roman" w:hAnsi="Times New Roman"/>
          <w:i/>
          <w:sz w:val="28"/>
          <w:szCs w:val="28"/>
        </w:rPr>
        <w:t>Обработка результатов.</w:t>
      </w:r>
    </w:p>
    <w:p w:rsidR="00BF48D1" w:rsidRPr="00C13D11" w:rsidRDefault="00BF48D1"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sz w:val="28"/>
          <w:szCs w:val="28"/>
        </w:rPr>
        <w:t>Кислотность Х, град, вычисляют по формуле</w:t>
      </w:r>
    </w:p>
    <w:p w:rsidR="0044166C" w:rsidRDefault="0044166C" w:rsidP="00C13D11">
      <w:pPr>
        <w:shd w:val="clear" w:color="000000" w:fill="auto"/>
        <w:spacing w:after="0" w:line="360" w:lineRule="auto"/>
        <w:ind w:firstLine="709"/>
        <w:jc w:val="both"/>
        <w:rPr>
          <w:rFonts w:ascii="Times New Roman" w:hAnsi="Times New Roman"/>
          <w:sz w:val="28"/>
        </w:rPr>
      </w:pPr>
    </w:p>
    <w:p w:rsidR="00BF48D1" w:rsidRPr="00C13D11" w:rsidRDefault="0007725D" w:rsidP="00C13D11">
      <w:pPr>
        <w:shd w:val="clear" w:color="000000" w:fill="auto"/>
        <w:spacing w:after="0" w:line="360" w:lineRule="auto"/>
        <w:ind w:firstLine="709"/>
        <w:jc w:val="both"/>
        <w:rPr>
          <w:rFonts w:ascii="Times New Roman" w:hAnsi="Times New Roman"/>
          <w:sz w:val="28"/>
          <w:szCs w:val="28"/>
        </w:rPr>
      </w:pPr>
      <w:r>
        <w:rPr>
          <w:rFonts w:ascii="Times New Roman" w:hAnsi="Times New Roman"/>
          <w:sz w:val="28"/>
        </w:rPr>
        <w:pict>
          <v:shape id="_x0000_i1033" type="#_x0000_t75" style="width:111pt;height:33.75pt">
            <v:imagedata r:id="rId15" o:title="" chromakey="white"/>
          </v:shape>
        </w:pict>
      </w:r>
    </w:p>
    <w:p w:rsidR="0044166C" w:rsidRDefault="0044166C" w:rsidP="00C13D11">
      <w:pPr>
        <w:shd w:val="clear" w:color="000000" w:fill="auto"/>
        <w:spacing w:after="0" w:line="360" w:lineRule="auto"/>
        <w:ind w:firstLine="709"/>
        <w:jc w:val="both"/>
        <w:rPr>
          <w:rFonts w:ascii="Times New Roman" w:hAnsi="Times New Roman"/>
          <w:i/>
          <w:sz w:val="28"/>
          <w:szCs w:val="28"/>
        </w:rPr>
      </w:pPr>
    </w:p>
    <w:p w:rsidR="00BF48D1" w:rsidRPr="00C13D11" w:rsidRDefault="00BF48D1"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i/>
          <w:sz w:val="28"/>
          <w:szCs w:val="28"/>
          <w:lang w:val="en-US"/>
        </w:rPr>
        <w:t>V</w:t>
      </w:r>
      <w:r w:rsidRPr="00C13D11">
        <w:rPr>
          <w:rFonts w:ascii="Times New Roman" w:hAnsi="Times New Roman"/>
          <w:sz w:val="28"/>
          <w:szCs w:val="28"/>
        </w:rPr>
        <w:t xml:space="preserve"> – объем </w:t>
      </w:r>
      <w:r w:rsidR="00543381" w:rsidRPr="00C13D11">
        <w:rPr>
          <w:rFonts w:ascii="Times New Roman" w:hAnsi="Times New Roman"/>
          <w:sz w:val="28"/>
          <w:szCs w:val="28"/>
        </w:rPr>
        <w:t>гидроксида</w:t>
      </w:r>
      <w:r w:rsidRPr="00C13D11">
        <w:rPr>
          <w:rFonts w:ascii="Times New Roman" w:hAnsi="Times New Roman"/>
          <w:sz w:val="28"/>
          <w:szCs w:val="28"/>
        </w:rPr>
        <w:t xml:space="preserve"> натрия (калия) пошедшего на титрование, см</w:t>
      </w:r>
      <w:r w:rsidRPr="00C13D11">
        <w:rPr>
          <w:rFonts w:ascii="Times New Roman" w:hAnsi="Times New Roman"/>
          <w:sz w:val="28"/>
          <w:szCs w:val="28"/>
          <w:vertAlign w:val="superscript"/>
        </w:rPr>
        <w:t>3</w:t>
      </w:r>
      <w:r w:rsidR="007C1CC9" w:rsidRPr="00C13D11">
        <w:rPr>
          <w:rFonts w:ascii="Times New Roman" w:hAnsi="Times New Roman"/>
          <w:sz w:val="28"/>
          <w:szCs w:val="28"/>
        </w:rPr>
        <w:t>;</w:t>
      </w:r>
    </w:p>
    <w:p w:rsidR="007C1CC9" w:rsidRPr="00C13D11" w:rsidRDefault="007C1CC9"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sz w:val="28"/>
          <w:szCs w:val="28"/>
        </w:rPr>
        <w:t>20 – коэффициент пересчета на 100 г макаронных изделий;</w:t>
      </w:r>
    </w:p>
    <w:p w:rsidR="007C1CC9" w:rsidRPr="00C13D11" w:rsidRDefault="007C1CC9"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sz w:val="28"/>
          <w:szCs w:val="28"/>
        </w:rPr>
        <w:t>10 – коэффициент пересчета 0,1 н раствора гидроокиси натрия на 1 н;</w:t>
      </w:r>
    </w:p>
    <w:p w:rsidR="00BF48D1" w:rsidRPr="00C13D11" w:rsidRDefault="00BF48D1"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i/>
          <w:sz w:val="28"/>
          <w:szCs w:val="28"/>
          <w:lang w:val="en-US"/>
        </w:rPr>
        <w:t>K</w:t>
      </w:r>
      <w:r w:rsidRPr="00C13D11">
        <w:rPr>
          <w:rFonts w:ascii="Times New Roman" w:hAnsi="Times New Roman"/>
          <w:sz w:val="28"/>
          <w:szCs w:val="28"/>
        </w:rPr>
        <w:t xml:space="preserve"> – поправочный коэффициент </w:t>
      </w:r>
      <w:r w:rsidR="007C1CC9" w:rsidRPr="00C13D11">
        <w:rPr>
          <w:rFonts w:ascii="Times New Roman" w:hAnsi="Times New Roman"/>
          <w:sz w:val="28"/>
          <w:szCs w:val="28"/>
        </w:rPr>
        <w:t>;</w:t>
      </w:r>
    </w:p>
    <w:p w:rsidR="0044166C" w:rsidRDefault="0044166C" w:rsidP="00C13D11">
      <w:pPr>
        <w:shd w:val="clear" w:color="000000" w:fill="auto"/>
        <w:spacing w:after="0" w:line="360" w:lineRule="auto"/>
        <w:ind w:firstLine="709"/>
        <w:jc w:val="both"/>
        <w:rPr>
          <w:rFonts w:ascii="Times New Roman" w:hAnsi="Times New Roman"/>
          <w:sz w:val="28"/>
          <w:szCs w:val="28"/>
        </w:rPr>
      </w:pPr>
    </w:p>
    <w:p w:rsidR="009C63DB" w:rsidRPr="00C13D11" w:rsidRDefault="009C63DB"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sz w:val="28"/>
          <w:szCs w:val="28"/>
        </w:rPr>
        <w:t>Таблица 7</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02"/>
        <w:gridCol w:w="2124"/>
        <w:gridCol w:w="2495"/>
        <w:gridCol w:w="2651"/>
      </w:tblGrid>
      <w:tr w:rsidR="00543381" w:rsidRPr="0044166C" w:rsidTr="00040FF5">
        <w:trPr>
          <w:trHeight w:val="818"/>
          <w:jc w:val="center"/>
        </w:trPr>
        <w:tc>
          <w:tcPr>
            <w:tcW w:w="1925"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Образцы</w:t>
            </w:r>
          </w:p>
        </w:tc>
        <w:tc>
          <w:tcPr>
            <w:tcW w:w="2298"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Масса навески, г</w:t>
            </w:r>
          </w:p>
        </w:tc>
        <w:tc>
          <w:tcPr>
            <w:tcW w:w="2683"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Количество гидроксида натрия (калия), пошедшего на титрование</w:t>
            </w:r>
          </w:p>
        </w:tc>
        <w:tc>
          <w:tcPr>
            <w:tcW w:w="2841"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Кислотность, град</w:t>
            </w:r>
          </w:p>
        </w:tc>
      </w:tr>
      <w:tr w:rsidR="00543381" w:rsidRPr="0044166C" w:rsidTr="00040FF5">
        <w:trPr>
          <w:trHeight w:val="195"/>
          <w:jc w:val="center"/>
        </w:trPr>
        <w:tc>
          <w:tcPr>
            <w:tcW w:w="1925"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p>
        </w:tc>
        <w:tc>
          <w:tcPr>
            <w:tcW w:w="2298"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p>
        </w:tc>
        <w:tc>
          <w:tcPr>
            <w:tcW w:w="2683"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3</w:t>
            </w:r>
          </w:p>
        </w:tc>
        <w:tc>
          <w:tcPr>
            <w:tcW w:w="2841"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w:t>
            </w:r>
          </w:p>
        </w:tc>
      </w:tr>
      <w:tr w:rsidR="00543381" w:rsidRPr="0044166C" w:rsidTr="00040FF5">
        <w:trPr>
          <w:trHeight w:val="258"/>
          <w:jc w:val="center"/>
        </w:trPr>
        <w:tc>
          <w:tcPr>
            <w:tcW w:w="1925"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p>
        </w:tc>
        <w:tc>
          <w:tcPr>
            <w:tcW w:w="2298" w:type="dxa"/>
            <w:vMerge w:val="restart"/>
            <w:vAlign w:val="center"/>
          </w:tcPr>
          <w:p w:rsidR="00543381" w:rsidRPr="0044166C" w:rsidRDefault="007C1CC9"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5</w:t>
            </w:r>
          </w:p>
        </w:tc>
        <w:tc>
          <w:tcPr>
            <w:tcW w:w="2683"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1,2</w:t>
            </w:r>
          </w:p>
        </w:tc>
        <w:tc>
          <w:tcPr>
            <w:tcW w:w="2841" w:type="dxa"/>
            <w:vAlign w:val="center"/>
          </w:tcPr>
          <w:p w:rsidR="00543381" w:rsidRPr="0044166C" w:rsidRDefault="007C1CC9"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0,24</w:t>
            </w:r>
          </w:p>
        </w:tc>
      </w:tr>
      <w:tr w:rsidR="00543381" w:rsidRPr="0044166C" w:rsidTr="00040FF5">
        <w:trPr>
          <w:trHeight w:val="191"/>
          <w:jc w:val="center"/>
        </w:trPr>
        <w:tc>
          <w:tcPr>
            <w:tcW w:w="1925" w:type="dxa"/>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2</w:t>
            </w:r>
          </w:p>
        </w:tc>
        <w:tc>
          <w:tcPr>
            <w:tcW w:w="2298" w:type="dxa"/>
            <w:vMerge/>
            <w:vAlign w:val="center"/>
          </w:tcPr>
          <w:p w:rsidR="00543381" w:rsidRPr="0044166C" w:rsidRDefault="00543381" w:rsidP="0044166C">
            <w:pPr>
              <w:shd w:val="clear" w:color="000000" w:fill="auto"/>
              <w:spacing w:after="0" w:line="360" w:lineRule="auto"/>
              <w:jc w:val="both"/>
              <w:rPr>
                <w:rFonts w:ascii="Times New Roman" w:hAnsi="Times New Roman"/>
                <w:sz w:val="20"/>
                <w:szCs w:val="20"/>
              </w:rPr>
            </w:pPr>
          </w:p>
        </w:tc>
        <w:tc>
          <w:tcPr>
            <w:tcW w:w="2683" w:type="dxa"/>
            <w:vAlign w:val="center"/>
          </w:tcPr>
          <w:p w:rsidR="00543381" w:rsidRPr="0044166C" w:rsidRDefault="007C1CC9"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1</w:t>
            </w:r>
            <w:r w:rsidR="00543381" w:rsidRPr="0044166C">
              <w:rPr>
                <w:rFonts w:ascii="Times New Roman" w:hAnsi="Times New Roman"/>
                <w:sz w:val="20"/>
                <w:szCs w:val="20"/>
              </w:rPr>
              <w:t>,3</w:t>
            </w:r>
          </w:p>
        </w:tc>
        <w:tc>
          <w:tcPr>
            <w:tcW w:w="2841" w:type="dxa"/>
            <w:vAlign w:val="center"/>
          </w:tcPr>
          <w:p w:rsidR="00543381" w:rsidRPr="0044166C" w:rsidRDefault="007C1CC9" w:rsidP="0044166C">
            <w:pPr>
              <w:shd w:val="clear" w:color="000000" w:fill="auto"/>
              <w:spacing w:after="0" w:line="360" w:lineRule="auto"/>
              <w:jc w:val="both"/>
              <w:rPr>
                <w:rFonts w:ascii="Times New Roman" w:hAnsi="Times New Roman"/>
                <w:sz w:val="20"/>
                <w:szCs w:val="20"/>
              </w:rPr>
            </w:pPr>
            <w:r w:rsidRPr="0044166C">
              <w:rPr>
                <w:rFonts w:ascii="Times New Roman" w:hAnsi="Times New Roman"/>
                <w:sz w:val="20"/>
                <w:szCs w:val="20"/>
              </w:rPr>
              <w:t>0,26</w:t>
            </w:r>
          </w:p>
        </w:tc>
      </w:tr>
    </w:tbl>
    <w:p w:rsidR="008F7E9C" w:rsidRPr="00C13D11" w:rsidRDefault="008F7E9C" w:rsidP="00C13D11">
      <w:pPr>
        <w:shd w:val="clear" w:color="000000" w:fill="auto"/>
        <w:spacing w:after="0" w:line="360" w:lineRule="auto"/>
        <w:ind w:firstLine="709"/>
        <w:jc w:val="both"/>
        <w:rPr>
          <w:rFonts w:ascii="Times New Roman" w:hAnsi="Times New Roman"/>
          <w:sz w:val="28"/>
          <w:szCs w:val="28"/>
        </w:rPr>
      </w:pPr>
    </w:p>
    <w:p w:rsidR="000238FB" w:rsidRPr="00C13D11" w:rsidRDefault="0007725D" w:rsidP="00C13D11">
      <w:pPr>
        <w:shd w:val="clear" w:color="000000" w:fill="auto"/>
        <w:spacing w:after="0" w:line="360" w:lineRule="auto"/>
        <w:ind w:firstLine="709"/>
        <w:jc w:val="both"/>
        <w:rPr>
          <w:rFonts w:ascii="Times New Roman" w:hAnsi="Times New Roman"/>
          <w:sz w:val="28"/>
          <w:szCs w:val="28"/>
          <w:lang w:val="en-US"/>
        </w:rPr>
      </w:pPr>
      <w:r>
        <w:rPr>
          <w:rFonts w:ascii="Times New Roman" w:hAnsi="Times New Roman"/>
          <w:sz w:val="28"/>
        </w:rPr>
        <w:pict>
          <v:shape id="_x0000_i1034" type="#_x0000_t75" style="width:135.75pt;height:18.75pt">
            <v:imagedata r:id="rId16" o:title="" chromakey="white"/>
          </v:shape>
        </w:pict>
      </w:r>
    </w:p>
    <w:p w:rsidR="00EB14B1" w:rsidRPr="00C13D11" w:rsidRDefault="0007725D" w:rsidP="00C13D11">
      <w:pPr>
        <w:shd w:val="clear" w:color="000000" w:fill="auto"/>
        <w:spacing w:after="0" w:line="360" w:lineRule="auto"/>
        <w:ind w:firstLine="709"/>
        <w:jc w:val="both"/>
        <w:rPr>
          <w:rFonts w:ascii="Times New Roman" w:hAnsi="Times New Roman"/>
          <w:sz w:val="28"/>
          <w:szCs w:val="28"/>
          <w:lang w:val="en-US"/>
        </w:rPr>
      </w:pPr>
      <w:r>
        <w:rPr>
          <w:rFonts w:ascii="Times New Roman" w:hAnsi="Times New Roman"/>
          <w:sz w:val="28"/>
        </w:rPr>
        <w:pict>
          <v:shape id="_x0000_i1035" type="#_x0000_t75" style="width:134.25pt;height:18.75pt">
            <v:imagedata r:id="rId17" o:title="" chromakey="white"/>
          </v:shape>
        </w:pict>
      </w:r>
    </w:p>
    <w:p w:rsidR="00040FF5" w:rsidRDefault="00040FF5" w:rsidP="00C13D11">
      <w:pPr>
        <w:shd w:val="clear" w:color="000000" w:fill="auto"/>
        <w:spacing w:after="0" w:line="360" w:lineRule="auto"/>
        <w:ind w:firstLine="709"/>
        <w:jc w:val="both"/>
        <w:rPr>
          <w:rFonts w:ascii="Times New Roman" w:hAnsi="Times New Roman"/>
          <w:sz w:val="28"/>
          <w:szCs w:val="28"/>
        </w:rPr>
      </w:pPr>
    </w:p>
    <w:p w:rsidR="00EB14B1" w:rsidRPr="00C13D11" w:rsidRDefault="00EB14B1" w:rsidP="00C13D11">
      <w:pPr>
        <w:shd w:val="clear" w:color="000000" w:fill="auto"/>
        <w:spacing w:after="0" w:line="360" w:lineRule="auto"/>
        <w:ind w:firstLine="709"/>
        <w:jc w:val="both"/>
        <w:rPr>
          <w:rFonts w:ascii="Times New Roman" w:hAnsi="Times New Roman"/>
          <w:sz w:val="28"/>
          <w:szCs w:val="28"/>
        </w:rPr>
      </w:pPr>
      <w:r w:rsidRPr="00C13D11">
        <w:rPr>
          <w:rFonts w:ascii="Times New Roman" w:hAnsi="Times New Roman"/>
          <w:sz w:val="28"/>
          <w:szCs w:val="28"/>
        </w:rPr>
        <w:t>Исходя из значений таблицы, делаем вывод, что наибольшая кислотность соответствует образцу № 2.</w:t>
      </w:r>
    </w:p>
    <w:p w:rsidR="008F7E9C" w:rsidRDefault="001076D1" w:rsidP="00C13D11">
      <w:pPr>
        <w:shd w:val="clear" w:color="000000" w:fill="auto"/>
        <w:spacing w:after="0" w:line="360" w:lineRule="auto"/>
        <w:ind w:firstLine="709"/>
        <w:jc w:val="both"/>
        <w:rPr>
          <w:rFonts w:ascii="Times New Roman" w:hAnsi="Times New Roman"/>
          <w:b/>
          <w:sz w:val="28"/>
          <w:szCs w:val="28"/>
        </w:rPr>
      </w:pPr>
      <w:r w:rsidRPr="00C13D11">
        <w:rPr>
          <w:rFonts w:ascii="Times New Roman" w:hAnsi="Times New Roman"/>
          <w:b/>
          <w:sz w:val="28"/>
          <w:szCs w:val="28"/>
        </w:rPr>
        <w:t>Выводы</w:t>
      </w:r>
      <w:r w:rsidR="001E1CA0" w:rsidRPr="00C13D11">
        <w:rPr>
          <w:rFonts w:ascii="Times New Roman" w:hAnsi="Times New Roman"/>
          <w:b/>
          <w:sz w:val="28"/>
          <w:szCs w:val="28"/>
        </w:rPr>
        <w:t xml:space="preserve"> и предложения</w:t>
      </w:r>
    </w:p>
    <w:p w:rsidR="0044166C" w:rsidRPr="00C13D11" w:rsidRDefault="0044166C" w:rsidP="00C13D11">
      <w:pPr>
        <w:shd w:val="clear" w:color="000000" w:fill="auto"/>
        <w:spacing w:after="0" w:line="360" w:lineRule="auto"/>
        <w:ind w:firstLine="709"/>
        <w:jc w:val="both"/>
        <w:rPr>
          <w:rFonts w:ascii="Times New Roman" w:hAnsi="Times New Roman"/>
          <w:b/>
          <w:sz w:val="28"/>
          <w:szCs w:val="28"/>
        </w:rPr>
      </w:pPr>
    </w:p>
    <w:p w:rsidR="001076D1" w:rsidRPr="00C13D11" w:rsidRDefault="001076D1" w:rsidP="00C13D11">
      <w:pPr>
        <w:shd w:val="clear" w:color="000000" w:fill="auto"/>
        <w:spacing w:after="0" w:line="360" w:lineRule="auto"/>
        <w:ind w:firstLine="709"/>
        <w:contextualSpacing/>
        <w:jc w:val="both"/>
        <w:rPr>
          <w:rFonts w:ascii="Times New Roman" w:hAnsi="Times New Roman"/>
          <w:sz w:val="28"/>
          <w:szCs w:val="28"/>
        </w:rPr>
      </w:pPr>
      <w:r w:rsidRPr="00C13D11">
        <w:rPr>
          <w:rFonts w:ascii="Times New Roman" w:hAnsi="Times New Roman"/>
          <w:sz w:val="28"/>
          <w:szCs w:val="28"/>
        </w:rPr>
        <w:t>В ходе проведения анализа было выяснено:</w:t>
      </w:r>
    </w:p>
    <w:p w:rsidR="001076D1" w:rsidRPr="00C13D11" w:rsidRDefault="001076D1" w:rsidP="00C13D11">
      <w:pPr>
        <w:pStyle w:val="a3"/>
        <w:numPr>
          <w:ilvl w:val="0"/>
          <w:numId w:val="9"/>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Процент влажности в образце №2</w:t>
      </w:r>
      <w:r w:rsidR="00DA13F1" w:rsidRPr="00C13D11">
        <w:rPr>
          <w:rFonts w:ascii="Times New Roman" w:hAnsi="Times New Roman"/>
          <w:sz w:val="28"/>
          <w:szCs w:val="28"/>
        </w:rPr>
        <w:t xml:space="preserve"> выше, чем образца №1, </w:t>
      </w:r>
      <w:r w:rsidR="007C1CC9" w:rsidRPr="00C13D11">
        <w:rPr>
          <w:rFonts w:ascii="Times New Roman" w:hAnsi="Times New Roman"/>
          <w:sz w:val="28"/>
          <w:szCs w:val="28"/>
        </w:rPr>
        <w:t xml:space="preserve">и </w:t>
      </w:r>
      <w:r w:rsidR="00DA13F1" w:rsidRPr="00C13D11">
        <w:rPr>
          <w:rFonts w:ascii="Times New Roman" w:hAnsi="Times New Roman"/>
          <w:sz w:val="28"/>
          <w:szCs w:val="28"/>
        </w:rPr>
        <w:t>превышает допустимо</w:t>
      </w:r>
      <w:r w:rsidR="007C1CC9" w:rsidRPr="00C13D11">
        <w:rPr>
          <w:rFonts w:ascii="Times New Roman" w:hAnsi="Times New Roman"/>
          <w:sz w:val="28"/>
          <w:szCs w:val="28"/>
        </w:rPr>
        <w:t>е</w:t>
      </w:r>
      <w:r w:rsidR="00DA13F1" w:rsidRPr="00C13D11">
        <w:rPr>
          <w:rFonts w:ascii="Times New Roman" w:hAnsi="Times New Roman"/>
          <w:sz w:val="28"/>
          <w:szCs w:val="28"/>
        </w:rPr>
        <w:t xml:space="preserve"> значения для данного вида изделия.</w:t>
      </w:r>
    </w:p>
    <w:p w:rsidR="00DA13F1" w:rsidRPr="00C13D11" w:rsidRDefault="00DA13F1" w:rsidP="00C13D11">
      <w:pPr>
        <w:pStyle w:val="a3"/>
        <w:numPr>
          <w:ilvl w:val="0"/>
          <w:numId w:val="9"/>
        </w:numPr>
        <w:shd w:val="clear" w:color="000000" w:fill="auto"/>
        <w:spacing w:after="0" w:line="360" w:lineRule="auto"/>
        <w:ind w:left="0" w:firstLine="709"/>
        <w:jc w:val="both"/>
        <w:rPr>
          <w:rFonts w:ascii="Times New Roman" w:hAnsi="Times New Roman"/>
          <w:sz w:val="28"/>
          <w:szCs w:val="28"/>
        </w:rPr>
      </w:pPr>
      <w:r w:rsidRPr="00C13D11">
        <w:rPr>
          <w:rFonts w:ascii="Times New Roman" w:hAnsi="Times New Roman"/>
          <w:sz w:val="28"/>
          <w:szCs w:val="28"/>
        </w:rPr>
        <w:t xml:space="preserve">Показатели кислотности </w:t>
      </w:r>
      <w:r w:rsidR="007C1CC9" w:rsidRPr="00C13D11">
        <w:rPr>
          <w:rFonts w:ascii="Times New Roman" w:hAnsi="Times New Roman"/>
          <w:sz w:val="28"/>
          <w:szCs w:val="28"/>
        </w:rPr>
        <w:t xml:space="preserve">не </w:t>
      </w:r>
      <w:r w:rsidRPr="00C13D11">
        <w:rPr>
          <w:rFonts w:ascii="Times New Roman" w:hAnsi="Times New Roman"/>
          <w:sz w:val="28"/>
          <w:szCs w:val="28"/>
        </w:rPr>
        <w:t>превышают допустимое значение.</w:t>
      </w:r>
    </w:p>
    <w:p w:rsidR="00ED44D0" w:rsidRPr="00C13D11" w:rsidRDefault="00ED44D0"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Производители продуктов быстрого приготовления для того, чтобы сохранить свои позиции на рынке, вынуждены улавливать тенденции рынка, создавать актуальные концепции новых продуктов. Сейчас производители предлагают уже не просто продукт, а определенный стиль жизни, ту или иную концепцию потребления - все это позволяет создать определенный имидж продукта и продать дополнительную стоимость. В настоящее время такой путь к завоеванию лояльности потребителей является одним из самых эффективных на столичном рынке продуктов быстрого приготовления.</w:t>
      </w:r>
    </w:p>
    <w:p w:rsidR="00ED44D0" w:rsidRPr="00C13D11" w:rsidRDefault="00ED44D0"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Убыстряющийся темп жизни заставляет экономнее расходовать собственное время, поэтому в рацион нашего питания сегодня входят разнообразные виды продукции быстрого приготовления. Тем более что эти продукты привлекательны по цене и активно рекламируются.</w:t>
      </w:r>
    </w:p>
    <w:p w:rsidR="00ED44D0" w:rsidRPr="00C13D11" w:rsidRDefault="00ED44D0"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Рынок вермишели, бульонов, супов быстрого приготовления и приправ отличается высокой степенью концентрации по производителям, поэтому число основных его игроков ограничено. По объемам продаж вермишели в натуральном выражении лидируют такие марки, как Doshirak производства компании Koreya Yakult и «Роллтон» производства DHV-S. Эти две марки занимают 80% московского рынка. Их доля на общероссийском рынке значительно ниже – 45%. В регионах популярностью пользуется продукция компаний «Александра и Софья», «Анаком», Mivimex и King Lion, которые вместе с Koreya Yakult и DHV-S в общей сложности контролируют 82% рынка.</w:t>
      </w:r>
    </w:p>
    <w:p w:rsidR="00ED44D0" w:rsidRPr="00C13D11" w:rsidRDefault="00ED44D0"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В состав вермишели, бульонов, супов входят различные вкусовые добавки, которые определяют выбор потребителей. Среди добавок для продуктов быстрого приготовления наиболее популярной оказалась куриная: 57% продаж бульонов, 46% - вермишели и 33% - супов приходятся на продукцию с этим вкусом. Другие популярные вкусовые добавки – говядина, грибы, бекон, а также креветки.</w:t>
      </w:r>
    </w:p>
    <w:p w:rsidR="00ED44D0" w:rsidRPr="00C13D11" w:rsidRDefault="00ED44D0" w:rsidP="00C13D11">
      <w:pPr>
        <w:pStyle w:val="aa"/>
        <w:shd w:val="clear" w:color="000000" w:fill="auto"/>
        <w:spacing w:before="0" w:beforeAutospacing="0" w:after="0" w:afterAutospacing="0" w:line="360" w:lineRule="auto"/>
        <w:ind w:firstLine="709"/>
        <w:contextualSpacing/>
        <w:jc w:val="both"/>
        <w:rPr>
          <w:sz w:val="28"/>
          <w:szCs w:val="28"/>
        </w:rPr>
      </w:pPr>
      <w:r w:rsidRPr="00C13D11">
        <w:rPr>
          <w:sz w:val="28"/>
          <w:szCs w:val="28"/>
        </w:rPr>
        <w:t>Важным фактором, который определяет выбор потребителя, является упаковка. Продукция, расфасованная в пакетики, имеет наименьшую по сравнению с лотками («ванночками») и стаканами долю в объемах продаж вермишели (81%) и супов (95%). [5]</w:t>
      </w:r>
    </w:p>
    <w:p w:rsidR="00E036E4" w:rsidRDefault="0044166C" w:rsidP="00C13D11">
      <w:pPr>
        <w:shd w:val="clear" w:color="000000" w:fill="auto"/>
        <w:spacing w:after="0" w:line="360" w:lineRule="auto"/>
        <w:ind w:firstLine="709"/>
        <w:contextualSpacing/>
        <w:jc w:val="both"/>
        <w:rPr>
          <w:rFonts w:ascii="Times New Roman" w:hAnsi="Times New Roman"/>
          <w:b/>
          <w:sz w:val="28"/>
          <w:szCs w:val="28"/>
        </w:rPr>
      </w:pPr>
      <w:r>
        <w:rPr>
          <w:rFonts w:ascii="Times New Roman" w:hAnsi="Times New Roman"/>
          <w:b/>
          <w:sz w:val="28"/>
          <w:szCs w:val="28"/>
        </w:rPr>
        <w:br w:type="page"/>
      </w:r>
      <w:r w:rsidR="00E036E4" w:rsidRPr="00C13D11">
        <w:rPr>
          <w:rFonts w:ascii="Times New Roman" w:hAnsi="Times New Roman"/>
          <w:b/>
          <w:sz w:val="28"/>
          <w:szCs w:val="28"/>
        </w:rPr>
        <w:t>Список использованной литературы</w:t>
      </w:r>
    </w:p>
    <w:p w:rsidR="0044166C" w:rsidRPr="00C13D11" w:rsidRDefault="0044166C" w:rsidP="00C13D11">
      <w:pPr>
        <w:shd w:val="clear" w:color="000000" w:fill="auto"/>
        <w:spacing w:after="0" w:line="360" w:lineRule="auto"/>
        <w:ind w:firstLine="709"/>
        <w:contextualSpacing/>
        <w:jc w:val="both"/>
        <w:rPr>
          <w:rFonts w:ascii="Times New Roman" w:hAnsi="Times New Roman"/>
          <w:sz w:val="28"/>
          <w:szCs w:val="28"/>
        </w:rPr>
      </w:pPr>
    </w:p>
    <w:p w:rsidR="00E036E4" w:rsidRPr="00C13D11" w:rsidRDefault="00E036E4" w:rsidP="0044166C">
      <w:pPr>
        <w:pStyle w:val="a3"/>
        <w:numPr>
          <w:ilvl w:val="0"/>
          <w:numId w:val="4"/>
        </w:numPr>
        <w:shd w:val="clear" w:color="000000" w:fill="auto"/>
        <w:spacing w:after="0" w:line="360" w:lineRule="auto"/>
        <w:ind w:left="0" w:firstLine="0"/>
        <w:jc w:val="both"/>
        <w:rPr>
          <w:rFonts w:ascii="Times New Roman" w:hAnsi="Times New Roman"/>
          <w:sz w:val="28"/>
          <w:szCs w:val="28"/>
        </w:rPr>
      </w:pPr>
      <w:r w:rsidRPr="00C13D11">
        <w:rPr>
          <w:rFonts w:ascii="Times New Roman" w:hAnsi="Times New Roman"/>
          <w:sz w:val="28"/>
          <w:szCs w:val="28"/>
        </w:rPr>
        <w:t>Товароведение и экспертиза зерномучных товаров: Учебник для с</w:t>
      </w:r>
      <w:r w:rsidR="0044166C">
        <w:rPr>
          <w:rFonts w:ascii="Times New Roman" w:hAnsi="Times New Roman"/>
          <w:sz w:val="28"/>
          <w:szCs w:val="28"/>
        </w:rPr>
        <w:t>туд. высш. учеб. заведений / Т.</w:t>
      </w:r>
      <w:r w:rsidRPr="00C13D11">
        <w:rPr>
          <w:rFonts w:ascii="Times New Roman" w:hAnsi="Times New Roman"/>
          <w:sz w:val="28"/>
          <w:szCs w:val="28"/>
        </w:rPr>
        <w:t>Н. Иванова. – М.: Издательский центр «Академия», 2004. – 288 с.</w:t>
      </w:r>
    </w:p>
    <w:p w:rsidR="00E036E4" w:rsidRPr="00C13D11" w:rsidRDefault="00E036E4" w:rsidP="0044166C">
      <w:pPr>
        <w:pStyle w:val="a3"/>
        <w:numPr>
          <w:ilvl w:val="0"/>
          <w:numId w:val="4"/>
        </w:numPr>
        <w:shd w:val="clear" w:color="000000" w:fill="auto"/>
        <w:spacing w:after="0" w:line="360" w:lineRule="auto"/>
        <w:ind w:left="0" w:firstLine="0"/>
        <w:jc w:val="both"/>
        <w:rPr>
          <w:rFonts w:ascii="Times New Roman" w:hAnsi="Times New Roman"/>
          <w:sz w:val="28"/>
          <w:szCs w:val="28"/>
        </w:rPr>
      </w:pPr>
      <w:r w:rsidRPr="00C13D11">
        <w:rPr>
          <w:rFonts w:ascii="Times New Roman" w:hAnsi="Times New Roman"/>
          <w:sz w:val="28"/>
          <w:szCs w:val="28"/>
        </w:rPr>
        <w:t>Технология переработки продукто</w:t>
      </w:r>
      <w:r w:rsidR="0044166C">
        <w:rPr>
          <w:rFonts w:ascii="Times New Roman" w:hAnsi="Times New Roman"/>
          <w:sz w:val="28"/>
          <w:szCs w:val="28"/>
        </w:rPr>
        <w:t>в растениеводства / Под ред. Н.</w:t>
      </w:r>
      <w:r w:rsidRPr="00C13D11">
        <w:rPr>
          <w:rFonts w:ascii="Times New Roman" w:hAnsi="Times New Roman"/>
          <w:sz w:val="28"/>
          <w:szCs w:val="28"/>
        </w:rPr>
        <w:t>М. Личко. – М.: КолосС, 2008. – 616 с</w:t>
      </w:r>
      <w:r w:rsidR="009C7E7F" w:rsidRPr="00C13D11">
        <w:rPr>
          <w:rFonts w:ascii="Times New Roman" w:hAnsi="Times New Roman"/>
          <w:sz w:val="28"/>
          <w:szCs w:val="28"/>
        </w:rPr>
        <w:t>.</w:t>
      </w:r>
    </w:p>
    <w:p w:rsidR="009C7E7F" w:rsidRPr="00C13D11" w:rsidRDefault="009C7E7F" w:rsidP="0044166C">
      <w:pPr>
        <w:pStyle w:val="a3"/>
        <w:numPr>
          <w:ilvl w:val="0"/>
          <w:numId w:val="4"/>
        </w:numPr>
        <w:shd w:val="clear" w:color="000000" w:fill="auto"/>
        <w:spacing w:after="0" w:line="360" w:lineRule="auto"/>
        <w:ind w:left="0" w:firstLine="0"/>
        <w:jc w:val="both"/>
        <w:rPr>
          <w:rFonts w:ascii="Times New Roman" w:hAnsi="Times New Roman"/>
          <w:sz w:val="28"/>
          <w:szCs w:val="28"/>
        </w:rPr>
      </w:pPr>
      <w:r w:rsidRPr="00C13D11">
        <w:rPr>
          <w:rFonts w:ascii="Times New Roman" w:hAnsi="Times New Roman"/>
          <w:sz w:val="28"/>
          <w:szCs w:val="28"/>
        </w:rPr>
        <w:t>Технология пищевых пр</w:t>
      </w:r>
      <w:r w:rsidR="0044166C">
        <w:rPr>
          <w:rFonts w:ascii="Times New Roman" w:hAnsi="Times New Roman"/>
          <w:sz w:val="28"/>
          <w:szCs w:val="28"/>
        </w:rPr>
        <w:t>оизводств / А.П. Нечаев, И.С. Шуб, О.М. Аношина и др.; Под ред. А.</w:t>
      </w:r>
      <w:r w:rsidRPr="00C13D11">
        <w:rPr>
          <w:rFonts w:ascii="Times New Roman" w:hAnsi="Times New Roman"/>
          <w:sz w:val="28"/>
          <w:szCs w:val="28"/>
        </w:rPr>
        <w:t>П. Нечаева. – М.: КолосС, 2005. – 768 с.</w:t>
      </w:r>
    </w:p>
    <w:p w:rsidR="00EA65B1" w:rsidRPr="00C13D11" w:rsidRDefault="00EA65B1" w:rsidP="0044166C">
      <w:pPr>
        <w:pStyle w:val="a3"/>
        <w:numPr>
          <w:ilvl w:val="0"/>
          <w:numId w:val="4"/>
        </w:numPr>
        <w:shd w:val="clear" w:color="000000" w:fill="auto"/>
        <w:spacing w:after="0" w:line="360" w:lineRule="auto"/>
        <w:ind w:left="0" w:firstLine="0"/>
        <w:jc w:val="both"/>
        <w:rPr>
          <w:rFonts w:ascii="Times New Roman" w:hAnsi="Times New Roman"/>
          <w:sz w:val="28"/>
          <w:szCs w:val="28"/>
        </w:rPr>
      </w:pPr>
      <w:r w:rsidRPr="00C13D11">
        <w:rPr>
          <w:rFonts w:ascii="Times New Roman" w:hAnsi="Times New Roman"/>
          <w:sz w:val="28"/>
          <w:szCs w:val="28"/>
          <w:u w:val="single"/>
        </w:rPr>
        <w:t>"Российская газета"</w:t>
      </w:r>
      <w:r w:rsidRPr="00C13D11">
        <w:rPr>
          <w:rFonts w:ascii="Times New Roman" w:hAnsi="Times New Roman"/>
          <w:sz w:val="28"/>
          <w:szCs w:val="28"/>
        </w:rPr>
        <w:t>, 1999-2003</w:t>
      </w:r>
      <w:r w:rsidR="00C13D11">
        <w:rPr>
          <w:rFonts w:ascii="Times New Roman" w:hAnsi="Times New Roman"/>
          <w:sz w:val="28"/>
          <w:szCs w:val="28"/>
        </w:rPr>
        <w:t xml:space="preserve"> </w:t>
      </w:r>
    </w:p>
    <w:p w:rsidR="00ED44D0" w:rsidRPr="00C13D11" w:rsidRDefault="00ED44D0" w:rsidP="0044166C">
      <w:pPr>
        <w:pStyle w:val="a3"/>
        <w:numPr>
          <w:ilvl w:val="0"/>
          <w:numId w:val="4"/>
        </w:numPr>
        <w:shd w:val="clear" w:color="000000" w:fill="auto"/>
        <w:spacing w:after="0" w:line="360" w:lineRule="auto"/>
        <w:ind w:left="0" w:firstLine="0"/>
        <w:jc w:val="both"/>
        <w:rPr>
          <w:rFonts w:ascii="Times New Roman" w:hAnsi="Times New Roman"/>
          <w:bCs/>
          <w:sz w:val="28"/>
          <w:szCs w:val="28"/>
        </w:rPr>
      </w:pPr>
      <w:r w:rsidRPr="00C13D11">
        <w:rPr>
          <w:rFonts w:ascii="Times New Roman" w:hAnsi="Times New Roman"/>
          <w:bCs/>
          <w:sz w:val="28"/>
          <w:szCs w:val="28"/>
        </w:rPr>
        <w:t>Продукт вселенского значения (Газета «Современная жизнь» №8, 18 февраля 2009)</w:t>
      </w:r>
      <w:bookmarkStart w:id="0" w:name="_GoBack"/>
      <w:bookmarkEnd w:id="0"/>
    </w:p>
    <w:sectPr w:rsidR="00ED44D0" w:rsidRPr="00C13D11" w:rsidSect="00C13D11">
      <w:footerReference w:type="even" r:id="rId18"/>
      <w:footerReference w:type="default" r:id="rId1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BF0" w:rsidRDefault="00621BF0" w:rsidP="002A52CF">
      <w:pPr>
        <w:spacing w:after="0" w:line="240" w:lineRule="auto"/>
      </w:pPr>
      <w:r>
        <w:separator/>
      </w:r>
    </w:p>
  </w:endnote>
  <w:endnote w:type="continuationSeparator" w:id="0">
    <w:p w:rsidR="00621BF0" w:rsidRDefault="00621BF0" w:rsidP="002A5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66C" w:rsidRDefault="0044166C" w:rsidP="00400930">
    <w:pPr>
      <w:pStyle w:val="a6"/>
      <w:framePr w:wrap="around" w:vAnchor="text" w:hAnchor="margin" w:xAlign="right" w:y="1"/>
      <w:rPr>
        <w:rStyle w:val="af"/>
      </w:rPr>
    </w:pPr>
  </w:p>
  <w:p w:rsidR="0044166C" w:rsidRDefault="0044166C" w:rsidP="00C13D1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66C" w:rsidRDefault="00E257F2" w:rsidP="00400930">
    <w:pPr>
      <w:pStyle w:val="a6"/>
      <w:framePr w:wrap="around" w:vAnchor="text" w:hAnchor="margin" w:xAlign="right" w:y="1"/>
      <w:rPr>
        <w:rStyle w:val="af"/>
      </w:rPr>
    </w:pPr>
    <w:r>
      <w:rPr>
        <w:rStyle w:val="af"/>
        <w:noProof/>
      </w:rPr>
      <w:t>2</w:t>
    </w:r>
  </w:p>
  <w:p w:rsidR="0044166C" w:rsidRDefault="004416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BF0" w:rsidRDefault="00621BF0" w:rsidP="002A52CF">
      <w:pPr>
        <w:spacing w:after="0" w:line="240" w:lineRule="auto"/>
      </w:pPr>
      <w:r>
        <w:separator/>
      </w:r>
    </w:p>
  </w:footnote>
  <w:footnote w:type="continuationSeparator" w:id="0">
    <w:p w:rsidR="00621BF0" w:rsidRDefault="00621BF0" w:rsidP="002A5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4444C"/>
    <w:multiLevelType w:val="hybridMultilevel"/>
    <w:tmpl w:val="BC7C8D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AD28ED"/>
    <w:multiLevelType w:val="multilevel"/>
    <w:tmpl w:val="9B243A50"/>
    <w:lvl w:ilvl="0">
      <w:start w:val="1"/>
      <w:numFmt w:val="decimal"/>
      <w:lvlText w:val="%1."/>
      <w:lvlJc w:val="left"/>
      <w:pPr>
        <w:ind w:left="450" w:hanging="450"/>
      </w:pPr>
      <w:rPr>
        <w:rFonts w:cs="Times New Roman" w:hint="default"/>
        <w:b w:val="0"/>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
    <w:nsid w:val="24AF7659"/>
    <w:multiLevelType w:val="hybridMultilevel"/>
    <w:tmpl w:val="F87C44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1F7117"/>
    <w:multiLevelType w:val="hybridMultilevel"/>
    <w:tmpl w:val="3B4C416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EAD6D0C"/>
    <w:multiLevelType w:val="hybridMultilevel"/>
    <w:tmpl w:val="A6324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256579D"/>
    <w:multiLevelType w:val="hybridMultilevel"/>
    <w:tmpl w:val="4EB26D5E"/>
    <w:lvl w:ilvl="0" w:tplc="159093A6">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3686D30"/>
    <w:multiLevelType w:val="hybridMultilevel"/>
    <w:tmpl w:val="81AE77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CB48FF"/>
    <w:multiLevelType w:val="multilevel"/>
    <w:tmpl w:val="687CE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0D02D4"/>
    <w:multiLevelType w:val="hybridMultilevel"/>
    <w:tmpl w:val="C1C891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0C068B"/>
    <w:multiLevelType w:val="hybridMultilevel"/>
    <w:tmpl w:val="A6324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9FF6FF4"/>
    <w:multiLevelType w:val="hybridMultilevel"/>
    <w:tmpl w:val="0E2C0C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B156FD8"/>
    <w:multiLevelType w:val="hybridMultilevel"/>
    <w:tmpl w:val="FB7C8E08"/>
    <w:lvl w:ilvl="0" w:tplc="159093A6">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FA8733C"/>
    <w:multiLevelType w:val="hybridMultilevel"/>
    <w:tmpl w:val="68DC54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60E74C3"/>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8"/>
  </w:num>
  <w:num w:numId="2">
    <w:abstractNumId w:val="2"/>
  </w:num>
  <w:num w:numId="3">
    <w:abstractNumId w:val="3"/>
  </w:num>
  <w:num w:numId="4">
    <w:abstractNumId w:val="0"/>
  </w:num>
  <w:num w:numId="5">
    <w:abstractNumId w:val="12"/>
  </w:num>
  <w:num w:numId="6">
    <w:abstractNumId w:val="13"/>
  </w:num>
  <w:num w:numId="7">
    <w:abstractNumId w:val="6"/>
  </w:num>
  <w:num w:numId="8">
    <w:abstractNumId w:val="9"/>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668"/>
    <w:rsid w:val="000238FB"/>
    <w:rsid w:val="00040FF5"/>
    <w:rsid w:val="00075350"/>
    <w:rsid w:val="0007725D"/>
    <w:rsid w:val="00086A0D"/>
    <w:rsid w:val="000942DA"/>
    <w:rsid w:val="000B3ACA"/>
    <w:rsid w:val="000B3AFD"/>
    <w:rsid w:val="00102EEE"/>
    <w:rsid w:val="001076D1"/>
    <w:rsid w:val="00133C25"/>
    <w:rsid w:val="00151B97"/>
    <w:rsid w:val="00155CFD"/>
    <w:rsid w:val="00177840"/>
    <w:rsid w:val="001A2459"/>
    <w:rsid w:val="001B0CF2"/>
    <w:rsid w:val="001C696B"/>
    <w:rsid w:val="001E1CA0"/>
    <w:rsid w:val="001E516D"/>
    <w:rsid w:val="001E76F1"/>
    <w:rsid w:val="001F5BFC"/>
    <w:rsid w:val="00201D31"/>
    <w:rsid w:val="00253A63"/>
    <w:rsid w:val="002617E0"/>
    <w:rsid w:val="002731FF"/>
    <w:rsid w:val="0028006F"/>
    <w:rsid w:val="00293639"/>
    <w:rsid w:val="002A52CF"/>
    <w:rsid w:val="002B17BA"/>
    <w:rsid w:val="002C57B8"/>
    <w:rsid w:val="002C6194"/>
    <w:rsid w:val="002E2FD9"/>
    <w:rsid w:val="002F6B54"/>
    <w:rsid w:val="003217EC"/>
    <w:rsid w:val="00344A26"/>
    <w:rsid w:val="0034509C"/>
    <w:rsid w:val="00374E57"/>
    <w:rsid w:val="0039531B"/>
    <w:rsid w:val="00397230"/>
    <w:rsid w:val="003A2E56"/>
    <w:rsid w:val="003B0B5B"/>
    <w:rsid w:val="003C7266"/>
    <w:rsid w:val="003E677F"/>
    <w:rsid w:val="003F1EE3"/>
    <w:rsid w:val="00400930"/>
    <w:rsid w:val="004177EF"/>
    <w:rsid w:val="004205B2"/>
    <w:rsid w:val="004245EE"/>
    <w:rsid w:val="00424672"/>
    <w:rsid w:val="00433FB6"/>
    <w:rsid w:val="00433FCC"/>
    <w:rsid w:val="0044166C"/>
    <w:rsid w:val="004639C8"/>
    <w:rsid w:val="004A2452"/>
    <w:rsid w:val="004A7595"/>
    <w:rsid w:val="004C1F50"/>
    <w:rsid w:val="004D7B67"/>
    <w:rsid w:val="004E7FA2"/>
    <w:rsid w:val="004F6AB9"/>
    <w:rsid w:val="005218A1"/>
    <w:rsid w:val="00543381"/>
    <w:rsid w:val="0054660F"/>
    <w:rsid w:val="00581F5B"/>
    <w:rsid w:val="0058495C"/>
    <w:rsid w:val="005A0170"/>
    <w:rsid w:val="005A2C65"/>
    <w:rsid w:val="005A4E92"/>
    <w:rsid w:val="005A6721"/>
    <w:rsid w:val="005B6F65"/>
    <w:rsid w:val="005B7796"/>
    <w:rsid w:val="005D6597"/>
    <w:rsid w:val="005F4CEE"/>
    <w:rsid w:val="00621BF0"/>
    <w:rsid w:val="00623B78"/>
    <w:rsid w:val="00632EA2"/>
    <w:rsid w:val="00635D6F"/>
    <w:rsid w:val="00651288"/>
    <w:rsid w:val="00654600"/>
    <w:rsid w:val="00662643"/>
    <w:rsid w:val="00677D20"/>
    <w:rsid w:val="006914FA"/>
    <w:rsid w:val="006A588E"/>
    <w:rsid w:val="00711BC1"/>
    <w:rsid w:val="00715EAB"/>
    <w:rsid w:val="00721BFD"/>
    <w:rsid w:val="00733400"/>
    <w:rsid w:val="0077099C"/>
    <w:rsid w:val="00772B16"/>
    <w:rsid w:val="007C1CC9"/>
    <w:rsid w:val="007D3D4D"/>
    <w:rsid w:val="00803662"/>
    <w:rsid w:val="008075E9"/>
    <w:rsid w:val="00832C92"/>
    <w:rsid w:val="00844C12"/>
    <w:rsid w:val="00887973"/>
    <w:rsid w:val="008B05BB"/>
    <w:rsid w:val="008B62C7"/>
    <w:rsid w:val="008C27E9"/>
    <w:rsid w:val="008F7E9C"/>
    <w:rsid w:val="0090194C"/>
    <w:rsid w:val="00940C9A"/>
    <w:rsid w:val="009A23A5"/>
    <w:rsid w:val="009B47DD"/>
    <w:rsid w:val="009B5711"/>
    <w:rsid w:val="009C050B"/>
    <w:rsid w:val="009C63DB"/>
    <w:rsid w:val="009C7E7F"/>
    <w:rsid w:val="00A0648C"/>
    <w:rsid w:val="00A16FC2"/>
    <w:rsid w:val="00A35227"/>
    <w:rsid w:val="00A45CA5"/>
    <w:rsid w:val="00A45D62"/>
    <w:rsid w:val="00A73238"/>
    <w:rsid w:val="00A76358"/>
    <w:rsid w:val="00AB2C38"/>
    <w:rsid w:val="00AB2EC8"/>
    <w:rsid w:val="00AD70E6"/>
    <w:rsid w:val="00AE3DEC"/>
    <w:rsid w:val="00AF774F"/>
    <w:rsid w:val="00B1018E"/>
    <w:rsid w:val="00B154BC"/>
    <w:rsid w:val="00B21220"/>
    <w:rsid w:val="00B53E5F"/>
    <w:rsid w:val="00B55BF4"/>
    <w:rsid w:val="00B65124"/>
    <w:rsid w:val="00BE1F37"/>
    <w:rsid w:val="00BF48D1"/>
    <w:rsid w:val="00BF689D"/>
    <w:rsid w:val="00C113EB"/>
    <w:rsid w:val="00C13D11"/>
    <w:rsid w:val="00C34534"/>
    <w:rsid w:val="00C42366"/>
    <w:rsid w:val="00C432C0"/>
    <w:rsid w:val="00C5240A"/>
    <w:rsid w:val="00C6444F"/>
    <w:rsid w:val="00C71CF5"/>
    <w:rsid w:val="00C71E23"/>
    <w:rsid w:val="00C8168E"/>
    <w:rsid w:val="00C90CDD"/>
    <w:rsid w:val="00CA7840"/>
    <w:rsid w:val="00CB13C8"/>
    <w:rsid w:val="00CB1A8D"/>
    <w:rsid w:val="00CB1D03"/>
    <w:rsid w:val="00CD07DA"/>
    <w:rsid w:val="00CD0D1A"/>
    <w:rsid w:val="00CD30C1"/>
    <w:rsid w:val="00CE4859"/>
    <w:rsid w:val="00CE60CA"/>
    <w:rsid w:val="00D13F39"/>
    <w:rsid w:val="00D31A84"/>
    <w:rsid w:val="00D65CF8"/>
    <w:rsid w:val="00D854E3"/>
    <w:rsid w:val="00D9086C"/>
    <w:rsid w:val="00DA13F1"/>
    <w:rsid w:val="00DB1F57"/>
    <w:rsid w:val="00DB3668"/>
    <w:rsid w:val="00DD0374"/>
    <w:rsid w:val="00DE16A7"/>
    <w:rsid w:val="00DF4361"/>
    <w:rsid w:val="00E036E4"/>
    <w:rsid w:val="00E049FE"/>
    <w:rsid w:val="00E11337"/>
    <w:rsid w:val="00E143C1"/>
    <w:rsid w:val="00E257F2"/>
    <w:rsid w:val="00E54FC4"/>
    <w:rsid w:val="00E745D9"/>
    <w:rsid w:val="00E75366"/>
    <w:rsid w:val="00E90802"/>
    <w:rsid w:val="00EA65B1"/>
    <w:rsid w:val="00EB14B1"/>
    <w:rsid w:val="00EC4BEA"/>
    <w:rsid w:val="00ED44D0"/>
    <w:rsid w:val="00ED45C1"/>
    <w:rsid w:val="00EF2EC2"/>
    <w:rsid w:val="00F353A6"/>
    <w:rsid w:val="00F51EBF"/>
    <w:rsid w:val="00F94B77"/>
    <w:rsid w:val="00FB4B29"/>
    <w:rsid w:val="00FC75AC"/>
    <w:rsid w:val="00FD21C8"/>
    <w:rsid w:val="00FE36B8"/>
    <w:rsid w:val="00FF1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B3AA4A2F-A3A6-44A5-83C3-68EC6A5E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4BC"/>
    <w:pPr>
      <w:spacing w:after="200" w:line="276" w:lineRule="auto"/>
    </w:pPr>
    <w:rPr>
      <w:rFonts w:cs="Times New Roman"/>
      <w:sz w:val="22"/>
      <w:szCs w:val="22"/>
    </w:rPr>
  </w:style>
  <w:style w:type="paragraph" w:styleId="1">
    <w:name w:val="heading 1"/>
    <w:basedOn w:val="a"/>
    <w:link w:val="10"/>
    <w:uiPriority w:val="99"/>
    <w:qFormat/>
    <w:rsid w:val="00CE485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CE4859"/>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BE1F37"/>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4859"/>
    <w:rPr>
      <w:rFonts w:ascii="Times New Roman" w:hAnsi="Times New Roman" w:cs="Times New Roman"/>
      <w:b/>
      <w:bCs/>
      <w:kern w:val="36"/>
      <w:sz w:val="48"/>
      <w:szCs w:val="48"/>
    </w:rPr>
  </w:style>
  <w:style w:type="character" w:customStyle="1" w:styleId="20">
    <w:name w:val="Заголовок 2 Знак"/>
    <w:link w:val="2"/>
    <w:uiPriority w:val="99"/>
    <w:locked/>
    <w:rsid w:val="00CE4859"/>
    <w:rPr>
      <w:rFonts w:ascii="Cambria" w:hAnsi="Cambria" w:cs="Times New Roman"/>
      <w:b/>
      <w:bCs/>
      <w:color w:val="4F81BD"/>
      <w:sz w:val="26"/>
      <w:szCs w:val="26"/>
    </w:rPr>
  </w:style>
  <w:style w:type="character" w:customStyle="1" w:styleId="30">
    <w:name w:val="Заголовок 3 Знак"/>
    <w:link w:val="3"/>
    <w:uiPriority w:val="99"/>
    <w:semiHidden/>
    <w:locked/>
    <w:rsid w:val="00BE1F37"/>
    <w:rPr>
      <w:rFonts w:ascii="Cambria" w:hAnsi="Cambria" w:cs="Times New Roman"/>
      <w:b/>
      <w:bCs/>
      <w:color w:val="4F81BD"/>
    </w:rPr>
  </w:style>
  <w:style w:type="character" w:customStyle="1" w:styleId="font70">
    <w:name w:val="font70"/>
    <w:uiPriority w:val="99"/>
    <w:rsid w:val="00CE4859"/>
    <w:rPr>
      <w:rFonts w:cs="Times New Roman"/>
    </w:rPr>
  </w:style>
  <w:style w:type="character" w:customStyle="1" w:styleId="font71">
    <w:name w:val="font71"/>
    <w:uiPriority w:val="99"/>
    <w:rsid w:val="00CE4859"/>
    <w:rPr>
      <w:rFonts w:cs="Times New Roman"/>
    </w:rPr>
  </w:style>
  <w:style w:type="character" w:customStyle="1" w:styleId="editsection">
    <w:name w:val="editsection"/>
    <w:uiPriority w:val="99"/>
    <w:rsid w:val="00BE1F37"/>
    <w:rPr>
      <w:rFonts w:cs="Times New Roman"/>
    </w:rPr>
  </w:style>
  <w:style w:type="paragraph" w:styleId="a3">
    <w:name w:val="List Paragraph"/>
    <w:basedOn w:val="a"/>
    <w:uiPriority w:val="99"/>
    <w:qFormat/>
    <w:rsid w:val="002A52CF"/>
    <w:pPr>
      <w:ind w:left="720"/>
      <w:contextualSpacing/>
    </w:pPr>
  </w:style>
  <w:style w:type="paragraph" w:styleId="a4">
    <w:name w:val="header"/>
    <w:basedOn w:val="a"/>
    <w:link w:val="a5"/>
    <w:uiPriority w:val="99"/>
    <w:semiHidden/>
    <w:rsid w:val="002A52C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2A52CF"/>
    <w:rPr>
      <w:rFonts w:cs="Times New Roman"/>
    </w:rPr>
  </w:style>
  <w:style w:type="paragraph" w:styleId="a6">
    <w:name w:val="footer"/>
    <w:basedOn w:val="a"/>
    <w:link w:val="a7"/>
    <w:uiPriority w:val="99"/>
    <w:rsid w:val="002A52CF"/>
    <w:pPr>
      <w:tabs>
        <w:tab w:val="center" w:pos="4677"/>
        <w:tab w:val="right" w:pos="9355"/>
      </w:tabs>
      <w:spacing w:after="0" w:line="240" w:lineRule="auto"/>
    </w:pPr>
  </w:style>
  <w:style w:type="character" w:customStyle="1" w:styleId="a7">
    <w:name w:val="Нижний колонтитул Знак"/>
    <w:link w:val="a6"/>
    <w:uiPriority w:val="99"/>
    <w:locked/>
    <w:rsid w:val="002A52CF"/>
    <w:rPr>
      <w:rFonts w:cs="Times New Roman"/>
    </w:rPr>
  </w:style>
  <w:style w:type="character" w:styleId="a8">
    <w:name w:val="Hyperlink"/>
    <w:uiPriority w:val="99"/>
    <w:rsid w:val="009C7E7F"/>
    <w:rPr>
      <w:rFonts w:cs="Times New Roman"/>
      <w:color w:val="0000FF"/>
      <w:u w:val="single"/>
    </w:rPr>
  </w:style>
  <w:style w:type="character" w:styleId="a9">
    <w:name w:val="Strong"/>
    <w:uiPriority w:val="99"/>
    <w:qFormat/>
    <w:rsid w:val="00B55BF4"/>
    <w:rPr>
      <w:rFonts w:cs="Times New Roman"/>
      <w:b/>
      <w:bCs/>
    </w:rPr>
  </w:style>
  <w:style w:type="paragraph" w:styleId="aa">
    <w:name w:val="Normal (Web)"/>
    <w:basedOn w:val="a"/>
    <w:uiPriority w:val="99"/>
    <w:rsid w:val="003E677F"/>
    <w:pPr>
      <w:spacing w:before="100" w:beforeAutospacing="1" w:after="100" w:afterAutospacing="1" w:line="240" w:lineRule="auto"/>
    </w:pPr>
    <w:rPr>
      <w:rFonts w:ascii="Times New Roman" w:hAnsi="Times New Roman"/>
      <w:sz w:val="24"/>
      <w:szCs w:val="24"/>
    </w:rPr>
  </w:style>
  <w:style w:type="character" w:customStyle="1" w:styleId="font72">
    <w:name w:val="font72"/>
    <w:uiPriority w:val="99"/>
    <w:rsid w:val="00CE4859"/>
    <w:rPr>
      <w:rFonts w:cs="Times New Roman"/>
    </w:rPr>
  </w:style>
  <w:style w:type="character" w:customStyle="1" w:styleId="font65">
    <w:name w:val="font65"/>
    <w:uiPriority w:val="99"/>
    <w:rsid w:val="00CE4859"/>
    <w:rPr>
      <w:rFonts w:cs="Times New Roman"/>
    </w:rPr>
  </w:style>
  <w:style w:type="character" w:customStyle="1" w:styleId="font63">
    <w:name w:val="font63"/>
    <w:uiPriority w:val="99"/>
    <w:rsid w:val="00CE4859"/>
    <w:rPr>
      <w:rFonts w:cs="Times New Roman"/>
    </w:rPr>
  </w:style>
  <w:style w:type="paragraph" w:customStyle="1" w:styleId="tab">
    <w:name w:val="tab"/>
    <w:basedOn w:val="a"/>
    <w:uiPriority w:val="99"/>
    <w:rsid w:val="00CE4859"/>
    <w:pPr>
      <w:spacing w:before="100" w:beforeAutospacing="1" w:after="100" w:afterAutospacing="1" w:line="240" w:lineRule="auto"/>
    </w:pPr>
    <w:rPr>
      <w:rFonts w:ascii="Times New Roman" w:hAnsi="Times New Roman"/>
      <w:sz w:val="24"/>
      <w:szCs w:val="24"/>
    </w:rPr>
  </w:style>
  <w:style w:type="character" w:customStyle="1" w:styleId="font14">
    <w:name w:val="font14"/>
    <w:uiPriority w:val="99"/>
    <w:rsid w:val="009A23A5"/>
    <w:rPr>
      <w:rFonts w:cs="Times New Roman"/>
    </w:rPr>
  </w:style>
  <w:style w:type="table" w:styleId="ab">
    <w:name w:val="Table Grid"/>
    <w:basedOn w:val="a1"/>
    <w:uiPriority w:val="99"/>
    <w:rsid w:val="0034509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laceholder Text"/>
    <w:uiPriority w:val="99"/>
    <w:semiHidden/>
    <w:rsid w:val="00FC75AC"/>
    <w:rPr>
      <w:rFonts w:cs="Times New Roman"/>
      <w:color w:val="808080"/>
    </w:rPr>
  </w:style>
  <w:style w:type="paragraph" w:styleId="ad">
    <w:name w:val="Balloon Text"/>
    <w:basedOn w:val="a"/>
    <w:link w:val="ae"/>
    <w:uiPriority w:val="99"/>
    <w:semiHidden/>
    <w:rsid w:val="00FC75AC"/>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FC75AC"/>
    <w:rPr>
      <w:rFonts w:ascii="Tahoma" w:hAnsi="Tahoma" w:cs="Tahoma"/>
      <w:sz w:val="16"/>
      <w:szCs w:val="16"/>
    </w:rPr>
  </w:style>
  <w:style w:type="character" w:customStyle="1" w:styleId="mw-headline">
    <w:name w:val="mw-headline"/>
    <w:uiPriority w:val="99"/>
    <w:rsid w:val="00BE1F37"/>
    <w:rPr>
      <w:rFonts w:cs="Times New Roman"/>
    </w:rPr>
  </w:style>
  <w:style w:type="character" w:customStyle="1" w:styleId="text">
    <w:name w:val="text"/>
    <w:uiPriority w:val="99"/>
    <w:rsid w:val="00651288"/>
    <w:rPr>
      <w:rFonts w:cs="Times New Roman"/>
    </w:rPr>
  </w:style>
  <w:style w:type="character" w:customStyle="1" w:styleId="prod">
    <w:name w:val="prod"/>
    <w:uiPriority w:val="99"/>
    <w:rsid w:val="00651288"/>
    <w:rPr>
      <w:rFonts w:cs="Times New Roman"/>
    </w:rPr>
  </w:style>
  <w:style w:type="character" w:styleId="af">
    <w:name w:val="page number"/>
    <w:uiPriority w:val="99"/>
    <w:rsid w:val="00C13D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327507">
      <w:marLeft w:val="0"/>
      <w:marRight w:val="0"/>
      <w:marTop w:val="0"/>
      <w:marBottom w:val="0"/>
      <w:divBdr>
        <w:top w:val="none" w:sz="0" w:space="0" w:color="auto"/>
        <w:left w:val="none" w:sz="0" w:space="0" w:color="auto"/>
        <w:bottom w:val="none" w:sz="0" w:space="0" w:color="auto"/>
        <w:right w:val="none" w:sz="0" w:space="0" w:color="auto"/>
      </w:divBdr>
    </w:div>
    <w:div w:id="380327508">
      <w:marLeft w:val="0"/>
      <w:marRight w:val="0"/>
      <w:marTop w:val="0"/>
      <w:marBottom w:val="0"/>
      <w:divBdr>
        <w:top w:val="none" w:sz="0" w:space="0" w:color="auto"/>
        <w:left w:val="none" w:sz="0" w:space="0" w:color="auto"/>
        <w:bottom w:val="none" w:sz="0" w:space="0" w:color="auto"/>
        <w:right w:val="none" w:sz="0" w:space="0" w:color="auto"/>
      </w:divBdr>
    </w:div>
    <w:div w:id="380327509">
      <w:marLeft w:val="0"/>
      <w:marRight w:val="0"/>
      <w:marTop w:val="0"/>
      <w:marBottom w:val="0"/>
      <w:divBdr>
        <w:top w:val="none" w:sz="0" w:space="0" w:color="auto"/>
        <w:left w:val="none" w:sz="0" w:space="0" w:color="auto"/>
        <w:bottom w:val="none" w:sz="0" w:space="0" w:color="auto"/>
        <w:right w:val="none" w:sz="0" w:space="0" w:color="auto"/>
      </w:divBdr>
    </w:div>
    <w:div w:id="380327510">
      <w:marLeft w:val="0"/>
      <w:marRight w:val="0"/>
      <w:marTop w:val="0"/>
      <w:marBottom w:val="0"/>
      <w:divBdr>
        <w:top w:val="none" w:sz="0" w:space="0" w:color="auto"/>
        <w:left w:val="none" w:sz="0" w:space="0" w:color="auto"/>
        <w:bottom w:val="none" w:sz="0" w:space="0" w:color="auto"/>
        <w:right w:val="none" w:sz="0" w:space="0" w:color="auto"/>
      </w:divBdr>
    </w:div>
    <w:div w:id="380327511">
      <w:marLeft w:val="0"/>
      <w:marRight w:val="0"/>
      <w:marTop w:val="0"/>
      <w:marBottom w:val="0"/>
      <w:divBdr>
        <w:top w:val="none" w:sz="0" w:space="0" w:color="auto"/>
        <w:left w:val="none" w:sz="0" w:space="0" w:color="auto"/>
        <w:bottom w:val="none" w:sz="0" w:space="0" w:color="auto"/>
        <w:right w:val="none" w:sz="0" w:space="0" w:color="auto"/>
      </w:divBdr>
    </w:div>
    <w:div w:id="380327512">
      <w:marLeft w:val="0"/>
      <w:marRight w:val="0"/>
      <w:marTop w:val="0"/>
      <w:marBottom w:val="0"/>
      <w:divBdr>
        <w:top w:val="none" w:sz="0" w:space="0" w:color="auto"/>
        <w:left w:val="none" w:sz="0" w:space="0" w:color="auto"/>
        <w:bottom w:val="none" w:sz="0" w:space="0" w:color="auto"/>
        <w:right w:val="none" w:sz="0" w:space="0" w:color="auto"/>
      </w:divBdr>
    </w:div>
    <w:div w:id="380327513">
      <w:marLeft w:val="0"/>
      <w:marRight w:val="0"/>
      <w:marTop w:val="0"/>
      <w:marBottom w:val="0"/>
      <w:divBdr>
        <w:top w:val="none" w:sz="0" w:space="0" w:color="auto"/>
        <w:left w:val="none" w:sz="0" w:space="0" w:color="auto"/>
        <w:bottom w:val="none" w:sz="0" w:space="0" w:color="auto"/>
        <w:right w:val="none" w:sz="0" w:space="0" w:color="auto"/>
      </w:divBdr>
    </w:div>
    <w:div w:id="380327514">
      <w:marLeft w:val="0"/>
      <w:marRight w:val="0"/>
      <w:marTop w:val="0"/>
      <w:marBottom w:val="0"/>
      <w:divBdr>
        <w:top w:val="none" w:sz="0" w:space="0" w:color="auto"/>
        <w:left w:val="none" w:sz="0" w:space="0" w:color="auto"/>
        <w:bottom w:val="none" w:sz="0" w:space="0" w:color="auto"/>
        <w:right w:val="none" w:sz="0" w:space="0" w:color="auto"/>
      </w:divBdr>
    </w:div>
    <w:div w:id="380327515">
      <w:marLeft w:val="0"/>
      <w:marRight w:val="0"/>
      <w:marTop w:val="0"/>
      <w:marBottom w:val="0"/>
      <w:divBdr>
        <w:top w:val="none" w:sz="0" w:space="0" w:color="auto"/>
        <w:left w:val="none" w:sz="0" w:space="0" w:color="auto"/>
        <w:bottom w:val="none" w:sz="0" w:space="0" w:color="auto"/>
        <w:right w:val="none" w:sz="0" w:space="0" w:color="auto"/>
      </w:divBdr>
    </w:div>
    <w:div w:id="3803275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3511</Words>
  <Characters>20019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Company>
  <LinksUpToDate>false</LinksUpToDate>
  <CharactersWithSpaces>23484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dc:creator>
  <cp:keywords/>
  <dc:description/>
  <cp:lastModifiedBy>admin</cp:lastModifiedBy>
  <cp:revision>2</cp:revision>
  <dcterms:created xsi:type="dcterms:W3CDTF">2014-02-23T22:07:00Z</dcterms:created>
  <dcterms:modified xsi:type="dcterms:W3CDTF">2014-02-23T22:07:00Z</dcterms:modified>
</cp:coreProperties>
</file>