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96" w:rsidRPr="008432B7" w:rsidRDefault="006A1205" w:rsidP="008432B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 w:rsidRPr="008432B7">
        <w:rPr>
          <w:rFonts w:ascii="Times New Roman" w:hAnsi="Times New Roman"/>
          <w:sz w:val="28"/>
          <w:lang w:val="uk-UA"/>
        </w:rPr>
        <w:t>Слов’янський Державний Педагогічний Університет</w:t>
      </w:r>
    </w:p>
    <w:p w:rsidR="006A1205" w:rsidRPr="008432B7" w:rsidRDefault="006A1205" w:rsidP="008432B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 w:rsidRPr="008432B7">
        <w:rPr>
          <w:rFonts w:ascii="Times New Roman" w:hAnsi="Times New Roman"/>
          <w:sz w:val="28"/>
          <w:lang w:val="uk-UA"/>
        </w:rPr>
        <w:t>Кафедра швейних і харчових технологій</w:t>
      </w:r>
    </w:p>
    <w:p w:rsidR="006A1205" w:rsidRPr="008432B7" w:rsidRDefault="006A120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6A1205" w:rsidRPr="008432B7" w:rsidRDefault="006A120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6A1205" w:rsidRPr="008432B7" w:rsidRDefault="006A120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6A1205" w:rsidRPr="008432B7" w:rsidRDefault="006A120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6A1205" w:rsidRPr="008432B7" w:rsidRDefault="006A120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6A1205" w:rsidRPr="008432B7" w:rsidRDefault="006A1205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8432B7">
        <w:rPr>
          <w:rFonts w:ascii="Times New Roman" w:hAnsi="Times New Roman"/>
          <w:b/>
          <w:sz w:val="28"/>
          <w:szCs w:val="32"/>
          <w:lang w:val="uk-UA"/>
        </w:rPr>
        <w:t>Творчій проект з ПНМ</w:t>
      </w:r>
    </w:p>
    <w:p w:rsidR="006A1205" w:rsidRPr="008432B7" w:rsidRDefault="006A1205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8432B7">
        <w:rPr>
          <w:rFonts w:ascii="Times New Roman" w:hAnsi="Times New Roman"/>
          <w:b/>
          <w:sz w:val="28"/>
          <w:szCs w:val="32"/>
          <w:lang w:val="uk-UA"/>
        </w:rPr>
        <w:t xml:space="preserve">За темою: </w:t>
      </w:r>
      <w:r w:rsidRPr="008432B7">
        <w:rPr>
          <w:rFonts w:ascii="Times New Roman" w:hAnsi="Times New Roman"/>
          <w:b/>
          <w:sz w:val="28"/>
          <w:szCs w:val="32"/>
        </w:rPr>
        <w:t>“</w:t>
      </w:r>
      <w:r w:rsidRPr="008432B7">
        <w:rPr>
          <w:rFonts w:ascii="Times New Roman" w:hAnsi="Times New Roman"/>
          <w:b/>
          <w:sz w:val="28"/>
          <w:szCs w:val="32"/>
          <w:lang w:val="uk-UA"/>
        </w:rPr>
        <w:t>Свято Великодня’</w:t>
      </w:r>
      <w:r w:rsidRPr="008432B7">
        <w:rPr>
          <w:rFonts w:ascii="Times New Roman" w:hAnsi="Times New Roman"/>
          <w:b/>
          <w:sz w:val="28"/>
          <w:szCs w:val="32"/>
        </w:rPr>
        <w:t>’</w:t>
      </w:r>
    </w:p>
    <w:p w:rsidR="006A1205" w:rsidRPr="008432B7" w:rsidRDefault="006A1205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Виконала:</w:t>
      </w:r>
    </w:p>
    <w:p w:rsidR="00F17854" w:rsidRPr="008432B7" w:rsidRDefault="00F17854" w:rsidP="008432B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Перевірила:</w:t>
      </w: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uk-UA"/>
        </w:rPr>
      </w:pPr>
      <w:r w:rsidRPr="008432B7">
        <w:rPr>
          <w:rFonts w:ascii="Times New Roman" w:hAnsi="Times New Roman"/>
          <w:sz w:val="28"/>
          <w:szCs w:val="24"/>
          <w:lang w:val="uk-UA"/>
        </w:rPr>
        <w:t>Слов</w:t>
      </w:r>
      <w:r w:rsidRPr="008432B7">
        <w:rPr>
          <w:rFonts w:ascii="Times New Roman" w:hAnsi="Times New Roman"/>
          <w:sz w:val="28"/>
          <w:szCs w:val="24"/>
          <w:lang w:val="en-US"/>
        </w:rPr>
        <w:t>’янськ 2008</w:t>
      </w:r>
    </w:p>
    <w:p w:rsidR="00F17854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F17854" w:rsidRPr="008432B7"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:rsidR="00F17854" w:rsidRPr="008432B7" w:rsidRDefault="00F17854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854" w:rsidRPr="008432B7" w:rsidRDefault="00F17854" w:rsidP="008432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Коротка історична характеристика Великодня</w:t>
      </w:r>
    </w:p>
    <w:p w:rsidR="00A54C7B" w:rsidRPr="008432B7" w:rsidRDefault="00A54C7B" w:rsidP="008432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Підготовка до свята</w:t>
      </w:r>
    </w:p>
    <w:p w:rsidR="00F17854" w:rsidRPr="008432B7" w:rsidRDefault="00F17854" w:rsidP="008432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Обрядові страви до свята</w:t>
      </w:r>
    </w:p>
    <w:p w:rsidR="00F17854" w:rsidRPr="008432B7" w:rsidRDefault="00F17854" w:rsidP="008432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Сучасні страви</w:t>
      </w:r>
    </w:p>
    <w:p w:rsidR="00F17854" w:rsidRPr="008432B7" w:rsidRDefault="00F17854" w:rsidP="008432B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Використана література</w:t>
      </w:r>
    </w:p>
    <w:p w:rsidR="00F17854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  <w:r w:rsidR="00191475" w:rsidRPr="008432B7">
        <w:rPr>
          <w:rFonts w:ascii="Times New Roman" w:hAnsi="Times New Roman"/>
          <w:b/>
          <w:sz w:val="28"/>
          <w:szCs w:val="28"/>
          <w:lang w:val="uk-UA"/>
        </w:rPr>
        <w:t>1. Коротка історична характеристика</w:t>
      </w:r>
    </w:p>
    <w:p w:rsidR="008432B7" w:rsidRDefault="008432B7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67F0" w:rsidRPr="008432B7" w:rsidRDefault="00EB76F3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Великдень – найбільше християнське свято. Цей день має ще одну назву – Пасха.</w:t>
      </w:r>
    </w:p>
    <w:p w:rsidR="008E67F0" w:rsidRPr="008432B7" w:rsidRDefault="008E67F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Є багато свят, які люблять зустрічати українці. Але одним з головних є весняне свято - Великдень. Це світле і добре свято несе з собою віру, надію і любов.</w:t>
      </w:r>
    </w:p>
    <w:p w:rsidR="00191475" w:rsidRPr="008432B7" w:rsidRDefault="00191475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Великдень відноситься до тих свят, дата яких змінюється кожного року, визначеної не має. Зазвичай він відзначається не раніше 4 квітня та не пізніше</w:t>
      </w:r>
      <w:r w:rsid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>8 травня. У перекладі з давньоєврейської мови ”</w:t>
      </w:r>
      <w:r w:rsidR="00FE6DF4" w:rsidRPr="008432B7">
        <w:rPr>
          <w:rFonts w:ascii="Times New Roman" w:hAnsi="Times New Roman"/>
          <w:sz w:val="28"/>
          <w:szCs w:val="28"/>
          <w:lang w:val="uk-UA"/>
        </w:rPr>
        <w:t>Пасха</w:t>
      </w:r>
      <w:r w:rsidRPr="008432B7">
        <w:rPr>
          <w:rFonts w:ascii="Times New Roman" w:hAnsi="Times New Roman"/>
          <w:sz w:val="28"/>
          <w:szCs w:val="28"/>
          <w:lang w:val="uk-UA"/>
        </w:rPr>
        <w:t>”</w:t>
      </w:r>
      <w:r w:rsidR="00FE6DF4" w:rsidRPr="008432B7">
        <w:rPr>
          <w:rFonts w:ascii="Times New Roman" w:hAnsi="Times New Roman"/>
          <w:sz w:val="28"/>
          <w:szCs w:val="28"/>
          <w:lang w:val="uk-UA"/>
        </w:rPr>
        <w:t xml:space="preserve"> - ”проходження повз, позбавлення ”. Інші назви цього свята: Світле Воскресіння, Христов день. За переконанням православних віруючих, Великдень пов'язаний з воскресінням Ісуса Христа, а отже, символізує перемогу добра над злом і світла над пітьмою. Христове Воскресіння стало своєрідним свідченням того, що Ісус Христос – це істиний Спаситель, оскільки він переміг смерть, воскреснувши. І цим він дав надію всім віруючим людям, власне, зробив людей переможцями смерті, адже, відповідно до заповідей Святого письма, кожна людина протягом</w:t>
      </w:r>
      <w:r w:rsidR="00BB2B6F" w:rsidRPr="008432B7">
        <w:rPr>
          <w:rFonts w:ascii="Times New Roman" w:hAnsi="Times New Roman"/>
          <w:sz w:val="28"/>
          <w:szCs w:val="28"/>
          <w:lang w:val="uk-UA"/>
        </w:rPr>
        <w:t xml:space="preserve"> праведного свого земного життя може заслужити право на власне безсмертя.</w:t>
      </w:r>
      <w:r w:rsidR="00FE6DF4" w:rsidRPr="008432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513F" w:rsidRPr="008432B7" w:rsidRDefault="00EC238E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Отже, що нам розповідають церковні перекази? Коли Ісус Христос подорослішав, він у супроводі дванадцятьох учнів пішов із дому подорожувати Єрусалимом. Три роки посвятив він мандрам, проповідуючи любов до ближнього та праведне життя</w:t>
      </w:r>
      <w:r w:rsidR="004B111A" w:rsidRPr="008432B7">
        <w:rPr>
          <w:rFonts w:ascii="Times New Roman" w:hAnsi="Times New Roman"/>
          <w:sz w:val="28"/>
          <w:szCs w:val="28"/>
          <w:lang w:val="uk-UA"/>
        </w:rPr>
        <w:t xml:space="preserve">, зцілюючи тяжко хворих людей. Знайшлися злі й заздрі до чужої слави люди і звели на Христа наклеп, начебто він підбурює простих людей проти існуючої влади. Отже, жерці Єрусалима підкупили за 30 срібних одного з Ісусових учнів – Іуду, щоб той зрадив свого вчителя і передав до рук </w:t>
      </w:r>
      <w:r w:rsidR="004B111A" w:rsidRPr="008432B7">
        <w:rPr>
          <w:rFonts w:ascii="Times New Roman" w:hAnsi="Times New Roman"/>
          <w:sz w:val="28"/>
          <w:szCs w:val="28"/>
        </w:rPr>
        <w:t>”</w:t>
      </w:r>
      <w:r w:rsidR="004B111A" w:rsidRPr="008432B7">
        <w:rPr>
          <w:rFonts w:ascii="Times New Roman" w:hAnsi="Times New Roman"/>
          <w:sz w:val="28"/>
          <w:szCs w:val="28"/>
          <w:lang w:val="uk-UA"/>
        </w:rPr>
        <w:t>правосуддя</w:t>
      </w:r>
      <w:r w:rsidR="004B111A" w:rsidRPr="008432B7">
        <w:rPr>
          <w:rFonts w:ascii="Times New Roman" w:hAnsi="Times New Roman"/>
          <w:sz w:val="28"/>
          <w:szCs w:val="28"/>
        </w:rPr>
        <w:t>”</w:t>
      </w:r>
      <w:r w:rsidR="004B111A" w:rsidRPr="008432B7">
        <w:rPr>
          <w:rFonts w:ascii="Times New Roman" w:hAnsi="Times New Roman"/>
          <w:sz w:val="28"/>
          <w:szCs w:val="28"/>
          <w:lang w:val="uk-UA"/>
        </w:rPr>
        <w:t>. Нарада єрусалимських жерців засудила Сина Божого до страти, римський намісник Понтій Пілат затвердив смертний вирок. І Ісуса Христа було розп’ято н</w:t>
      </w:r>
      <w:r w:rsidR="0042513F" w:rsidRPr="008432B7">
        <w:rPr>
          <w:rFonts w:ascii="Times New Roman" w:hAnsi="Times New Roman"/>
          <w:sz w:val="28"/>
          <w:szCs w:val="28"/>
          <w:lang w:val="uk-UA"/>
        </w:rPr>
        <w:t>а горі Голгофа поблизу Єрусалима разом із двома розбійниками.</w:t>
      </w:r>
    </w:p>
    <w:p w:rsidR="009C06FC" w:rsidRPr="008432B7" w:rsidRDefault="0042513F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Один з учнів Христа, Йосип, був дуже багатою та</w:t>
      </w:r>
      <w:r w:rsidR="004B111A" w:rsidRP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>поважною людиною, а тому зміг випросити в Понтія Пілата тіло вчителя і поховав його у власному саду, точніше, в кам’яній печері, що знаходилася в його саду. На третій день після власної смерті Ісус Христос воскрес. Цю подію він же й передбачив, але людям важко повірити в такі неймовірні речі, тому вони й недуже-то вірили. Але янгол спустився на землю, забрав камінь що затуляв вхід до печери з тілом Ісуса Христа, - і Син Божий воскрес. Протягом 40 днів після свого чудесного воскресіння являвся він спочатку Марії Магдалині, а потім своїм у</w:t>
      </w:r>
      <w:r w:rsidR="009C06FC" w:rsidRPr="008432B7">
        <w:rPr>
          <w:rFonts w:ascii="Times New Roman" w:hAnsi="Times New Roman"/>
          <w:sz w:val="28"/>
          <w:szCs w:val="28"/>
          <w:lang w:val="uk-UA"/>
        </w:rPr>
        <w:t xml:space="preserve">чням, проповідуючи Царство Боже. Отже, учні Христові стали апостолами й понесли людям слово свого вчителя. </w:t>
      </w:r>
    </w:p>
    <w:p w:rsidR="00A54C7B" w:rsidRPr="008432B7" w:rsidRDefault="009C06FC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Після свого воскресіння Ісус Христос перебував на землі ще протягом сорока днів. У цей період він з’являвся своїм апостолам і навчав їх Божественної мудрості. Тому великодні свята й тривають протягом сорока днів. </w:t>
      </w:r>
    </w:p>
    <w:p w:rsidR="009C06FC" w:rsidRPr="008432B7" w:rsidRDefault="009C06FC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Чому Великдень – це великий день за народними уявленнями? Давні легенди кажуть, що того дня, коли Ісус Христос народився, день був такий довгий і ясний, що дорівнював аж сімом сучасним дням. Ось така одна з народних версій походження назви цього свята.</w:t>
      </w:r>
    </w:p>
    <w:p w:rsidR="00A54C7B" w:rsidRPr="008432B7" w:rsidRDefault="009C06FC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Під час великодніх свят люди радять дотримуватися основних </w:t>
      </w:r>
      <w:r w:rsidRPr="008432B7">
        <w:rPr>
          <w:rFonts w:ascii="Times New Roman" w:hAnsi="Times New Roman"/>
          <w:sz w:val="28"/>
          <w:szCs w:val="28"/>
        </w:rPr>
        <w:t>”</w:t>
      </w:r>
      <w:r w:rsidR="00970AFB" w:rsidRPr="008432B7">
        <w:rPr>
          <w:rFonts w:ascii="Times New Roman" w:hAnsi="Times New Roman"/>
          <w:sz w:val="28"/>
          <w:szCs w:val="28"/>
          <w:lang w:val="uk-UA"/>
        </w:rPr>
        <w:t>запобіжних</w:t>
      </w:r>
      <w:r w:rsidRPr="008432B7">
        <w:rPr>
          <w:rFonts w:ascii="Times New Roman" w:hAnsi="Times New Roman"/>
          <w:sz w:val="28"/>
          <w:szCs w:val="28"/>
        </w:rPr>
        <w:t>”</w:t>
      </w:r>
      <w:r w:rsidR="00970AFB" w:rsidRPr="008432B7">
        <w:rPr>
          <w:rFonts w:ascii="Times New Roman" w:hAnsi="Times New Roman"/>
          <w:sz w:val="28"/>
          <w:szCs w:val="28"/>
          <w:lang w:val="uk-UA"/>
        </w:rPr>
        <w:t xml:space="preserve"> засобів, аби все, що робиться в ці дні членами родини, було цій родині на добро, на щастя, на здоров’я.</w:t>
      </w:r>
      <w:r w:rsidR="008432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4C7B" w:rsidRPr="008432B7" w:rsidRDefault="008432B7" w:rsidP="008432B7">
      <w:pPr>
        <w:tabs>
          <w:tab w:val="left" w:pos="424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A54C7B" w:rsidRPr="008432B7">
        <w:rPr>
          <w:rFonts w:ascii="Times New Roman" w:hAnsi="Times New Roman"/>
          <w:b/>
          <w:sz w:val="28"/>
          <w:szCs w:val="28"/>
          <w:lang w:val="uk-UA"/>
        </w:rPr>
        <w:t>2. Підготовка до свята</w:t>
      </w:r>
    </w:p>
    <w:p w:rsidR="00A54C7B" w:rsidRPr="008432B7" w:rsidRDefault="00A54C7B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2F39" w:rsidRPr="008432B7" w:rsidRDefault="00A54C7B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До Великодня віруючи готуються сім тижнів Великого Посту – одного з найсуворіших постів – саме стільки провів в пустелі Ісус Христос до свого розп’яття. Вважається, що у ці дні душа віруючого повинна </w:t>
      </w:r>
      <w:r w:rsidRPr="008432B7">
        <w:rPr>
          <w:rFonts w:ascii="Times New Roman" w:hAnsi="Times New Roman"/>
          <w:sz w:val="28"/>
          <w:szCs w:val="28"/>
        </w:rPr>
        <w:t>”</w:t>
      </w:r>
      <w:r w:rsidRPr="008432B7">
        <w:rPr>
          <w:rFonts w:ascii="Times New Roman" w:hAnsi="Times New Roman"/>
          <w:sz w:val="28"/>
          <w:szCs w:val="28"/>
          <w:lang w:val="uk-UA"/>
        </w:rPr>
        <w:t>прислуховуватися</w:t>
      </w:r>
      <w:r w:rsidRPr="008432B7">
        <w:rPr>
          <w:rFonts w:ascii="Times New Roman" w:hAnsi="Times New Roman"/>
          <w:sz w:val="28"/>
          <w:szCs w:val="28"/>
        </w:rPr>
        <w:t>”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 до Страстей Господніх, останніх днів Ісуса Христа в людській подобі. Ці сім тижнів називаються седмицями. Останній тиждень перед Пасхою називається Страсна Седмиця.</w:t>
      </w:r>
    </w:p>
    <w:p w:rsidR="00A54C7B" w:rsidRPr="008432B7" w:rsidRDefault="00EE2F39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З початком першої седмиці поста дбайливі господині починають копити цибулинне перо, яке краще за всякий імпортний порошок офарблює яйце в найправильніший густий червоно-коричневий колір. Розфарбовування пасхального яйця — це справжнісіньке мистецтво. Художники-мініатюристи здатні зобразити на опуклій поверхні храми і монастирі, фантастичні букети, небесні світила, морить, лісу, степу і гори, святих і ангелів. Тільки весь цей живопис — вплив Заходу, а справжнє пасхальне яйце завжди фарбується цибулинним пером!</w:t>
      </w:r>
    </w:p>
    <w:p w:rsidR="006D67A8" w:rsidRPr="008432B7" w:rsidRDefault="00A54C7B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Особливе значення має Страсний Четвер – день, коли Ісус разом зі своїми учнями на Таємній Вечері розділив </w:t>
      </w:r>
      <w:r w:rsidR="00953DE5" w:rsidRPr="008432B7">
        <w:rPr>
          <w:rFonts w:ascii="Times New Roman" w:hAnsi="Times New Roman"/>
          <w:sz w:val="28"/>
          <w:szCs w:val="28"/>
          <w:lang w:val="uk-UA"/>
        </w:rPr>
        <w:t>святкову трапезу. Цей день ще називають Чистий Четвер,</w:t>
      </w:r>
      <w:r w:rsidR="006D67A8" w:rsidRPr="008432B7">
        <w:rPr>
          <w:rFonts w:ascii="Times New Roman" w:hAnsi="Times New Roman"/>
          <w:sz w:val="28"/>
          <w:szCs w:val="28"/>
          <w:lang w:val="uk-UA"/>
        </w:rPr>
        <w:t xml:space="preserve"> і всі православні по можливості намагаються причаститися. Ввечері в церкві читають 12 Євангелій, де розповідається історія Страстей Христових.</w:t>
      </w:r>
    </w:p>
    <w:p w:rsidR="006D67A8" w:rsidRPr="008432B7" w:rsidRDefault="006D67A8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В Страсну П’ятницю з церкви виносять плащаницю – кусок тканини, в яку було загорнуто тіло Христа, де він зображений в гробу. В цей скорботний день приписується нічого не їсти. </w:t>
      </w:r>
    </w:p>
    <w:p w:rsidR="006D67A8" w:rsidRPr="008432B7" w:rsidRDefault="006D67A8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 давніші часи християни після суботньої літургії не йшли з церкви, а залишалися там до ночі, харчуючись хлібом і вином. Під час служби священики міняють буденний одяг на святковий.</w:t>
      </w:r>
    </w:p>
    <w:p w:rsidR="000E55A7" w:rsidRPr="008432B7" w:rsidRDefault="006D67A8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В ніч Воскресіння Христа, проводиться святкове богослужіння (великодня Служба Божа), </w:t>
      </w:r>
      <w:r w:rsidR="000E55A7" w:rsidRPr="008432B7">
        <w:rPr>
          <w:rFonts w:ascii="Times New Roman" w:hAnsi="Times New Roman"/>
          <w:sz w:val="28"/>
          <w:szCs w:val="28"/>
          <w:lang w:val="uk-UA"/>
        </w:rPr>
        <w:t>с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вятяться паски і яйця. </w:t>
      </w:r>
      <w:r w:rsidR="000E55A7" w:rsidRPr="008432B7">
        <w:rPr>
          <w:rFonts w:ascii="Times New Roman" w:hAnsi="Times New Roman"/>
          <w:sz w:val="28"/>
          <w:szCs w:val="28"/>
          <w:lang w:val="uk-UA"/>
        </w:rPr>
        <w:t xml:space="preserve">Таким чином церква благословляє віруючих після тривалого посту знову вживати </w:t>
      </w:r>
      <w:r w:rsidR="000E55A7" w:rsidRPr="008432B7">
        <w:rPr>
          <w:rFonts w:ascii="Times New Roman" w:hAnsi="Times New Roman"/>
          <w:sz w:val="28"/>
          <w:szCs w:val="28"/>
        </w:rPr>
        <w:t>”</w:t>
      </w:r>
      <w:r w:rsidR="000E55A7" w:rsidRPr="008432B7">
        <w:rPr>
          <w:rFonts w:ascii="Times New Roman" w:hAnsi="Times New Roman"/>
          <w:sz w:val="28"/>
          <w:szCs w:val="28"/>
          <w:lang w:val="uk-UA"/>
        </w:rPr>
        <w:t>скоромне</w:t>
      </w:r>
      <w:r w:rsidR="000E55A7" w:rsidRPr="008432B7">
        <w:rPr>
          <w:rFonts w:ascii="Times New Roman" w:hAnsi="Times New Roman"/>
          <w:sz w:val="28"/>
          <w:szCs w:val="28"/>
        </w:rPr>
        <w:t>”</w:t>
      </w:r>
      <w:r w:rsidR="000E55A7" w:rsidRPr="008432B7">
        <w:rPr>
          <w:rFonts w:ascii="Times New Roman" w:hAnsi="Times New Roman"/>
          <w:sz w:val="28"/>
          <w:szCs w:val="28"/>
          <w:lang w:val="uk-UA"/>
        </w:rPr>
        <w:t xml:space="preserve">, тобто їсти непісні страви. Багатий пасхальний стіл є символом небесної радості і символом вечері Господньої. </w:t>
      </w:r>
    </w:p>
    <w:p w:rsidR="00EE2F39" w:rsidRPr="008432B7" w:rsidRDefault="000E55A7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Великодня служба Божа триває всю ніч. Її найурочистіший момент настає опівночі, коли священик сповіщав, що Христос воскрес, а всі присутні з трепетом відповідають: ”Воістину Воскрес!”. Після служби процесія тричі обходить навколо церкви, а потім починає процес освячення обрядових пасхальних Страв: пасок, крашанок, ковбас, сала тощо. Після церковної служби розходяться по домівках і починають розговлятися. Розговля</w:t>
      </w:r>
      <w:r w:rsidR="00F06863" w:rsidRPr="008432B7">
        <w:rPr>
          <w:rFonts w:ascii="Times New Roman" w:hAnsi="Times New Roman"/>
          <w:sz w:val="28"/>
          <w:szCs w:val="28"/>
          <w:lang w:val="uk-UA"/>
        </w:rPr>
        <w:t xml:space="preserve">ються насамперед свяченим яйцем та паскою. </w:t>
      </w:r>
    </w:p>
    <w:p w:rsidR="00F06863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F06863" w:rsidRPr="008432B7">
        <w:rPr>
          <w:rFonts w:ascii="Times New Roman" w:hAnsi="Times New Roman"/>
          <w:b/>
          <w:sz w:val="28"/>
          <w:szCs w:val="28"/>
          <w:lang w:val="uk-UA"/>
        </w:rPr>
        <w:t>3.Обрядові страви до свята</w:t>
      </w: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Технологічна карта № 1</w:t>
      </w: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Фірмової страви або вироб</w:t>
      </w:r>
      <w:r w:rsidR="008432B7">
        <w:rPr>
          <w:rFonts w:ascii="Times New Roman" w:hAnsi="Times New Roman"/>
          <w:sz w:val="28"/>
          <w:szCs w:val="28"/>
          <w:lang w:val="uk-UA"/>
        </w:rPr>
        <w:t>и</w:t>
      </w: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Паска пасхальна</w:t>
      </w: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3178"/>
        <w:gridCol w:w="2793"/>
        <w:gridCol w:w="2677"/>
      </w:tblGrid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сировини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Норма вмісту в готовій страві або виробі </w:t>
            </w:r>
          </w:p>
        </w:tc>
        <w:tc>
          <w:tcPr>
            <w:tcW w:w="2835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Технологічні вимоги до якості сировини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борошно пшеничне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500г</w:t>
            </w:r>
          </w:p>
        </w:tc>
        <w:tc>
          <w:tcPr>
            <w:tcW w:w="2835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вищого ґатунку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молоко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1,5 стакана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не стерилізоване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яйця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6шт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столові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12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D73EB2"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ершкове масло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150г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вищого ґатунку, </w:t>
            </w:r>
            <w:r w:rsidR="00D73EB2" w:rsidRPr="008432B7">
              <w:rPr>
                <w:rFonts w:ascii="Times New Roman" w:hAnsi="Times New Roman"/>
                <w:sz w:val="20"/>
                <w:szCs w:val="20"/>
                <w:lang w:val="uk-UA"/>
              </w:rPr>
              <w:t>72% жиру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маргарин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150г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без сторонніх домішок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цукор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1,5-2 стакани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сипуча маса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дріжджі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40-50г</w:t>
            </w:r>
          </w:p>
        </w:tc>
        <w:tc>
          <w:tcPr>
            <w:tcW w:w="2835" w:type="dxa"/>
          </w:tcPr>
          <w:p w:rsidR="00D73EB2" w:rsidRPr="008432B7" w:rsidRDefault="00D15B44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хлібні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312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сіль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 неповна </w:t>
            </w:r>
            <w:r w:rsidR="00CD08C0"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ч. ложка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кам’яна мелена 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312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родзинки,цукати,мигдаль</w:t>
            </w:r>
          </w:p>
        </w:tc>
        <w:tc>
          <w:tcPr>
            <w:tcW w:w="311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по 50г</w:t>
            </w:r>
          </w:p>
        </w:tc>
        <w:tc>
          <w:tcPr>
            <w:tcW w:w="2835" w:type="dxa"/>
          </w:tcPr>
          <w:p w:rsidR="00D73EB2" w:rsidRPr="008432B7" w:rsidRDefault="00D15B44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сушені, промиті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312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ванілін або ванільн.цукор</w:t>
            </w:r>
          </w:p>
        </w:tc>
        <w:tc>
          <w:tcPr>
            <w:tcW w:w="3119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порошкоподібний</w:t>
            </w:r>
          </w:p>
        </w:tc>
      </w:tr>
      <w:tr w:rsidR="00CD08C0" w:rsidRPr="008432B7" w:rsidTr="00797316">
        <w:tc>
          <w:tcPr>
            <w:tcW w:w="9975" w:type="dxa"/>
            <w:gridSpan w:val="4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для глазурі</w:t>
            </w: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312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білок</w:t>
            </w:r>
          </w:p>
        </w:tc>
        <w:tc>
          <w:tcPr>
            <w:tcW w:w="311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1шт</w:t>
            </w:r>
          </w:p>
        </w:tc>
        <w:tc>
          <w:tcPr>
            <w:tcW w:w="2835" w:type="dxa"/>
          </w:tcPr>
          <w:p w:rsidR="00D73EB2" w:rsidRPr="008432B7" w:rsidRDefault="00D73EB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73EB2" w:rsidRPr="008432B7" w:rsidTr="00797316">
        <w:tc>
          <w:tcPr>
            <w:tcW w:w="70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312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цукрова пудра</w:t>
            </w:r>
          </w:p>
        </w:tc>
        <w:tc>
          <w:tcPr>
            <w:tcW w:w="3119" w:type="dxa"/>
          </w:tcPr>
          <w:p w:rsidR="00D73EB2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0,5 стакани</w:t>
            </w:r>
          </w:p>
        </w:tc>
        <w:tc>
          <w:tcPr>
            <w:tcW w:w="2835" w:type="dxa"/>
          </w:tcPr>
          <w:p w:rsidR="00D73EB2" w:rsidRPr="008432B7" w:rsidRDefault="00B3077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порошкоподібна</w:t>
            </w:r>
          </w:p>
        </w:tc>
      </w:tr>
      <w:tr w:rsidR="00CD08C0" w:rsidRPr="008432B7" w:rsidTr="00797316">
        <w:tc>
          <w:tcPr>
            <w:tcW w:w="709" w:type="dxa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312" w:type="dxa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сік лимона</w:t>
            </w:r>
          </w:p>
        </w:tc>
        <w:tc>
          <w:tcPr>
            <w:tcW w:w="3119" w:type="dxa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1ст. ложка</w:t>
            </w:r>
          </w:p>
        </w:tc>
        <w:tc>
          <w:tcPr>
            <w:tcW w:w="2835" w:type="dxa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D08C0" w:rsidRPr="008432B7" w:rsidTr="00797316">
        <w:tc>
          <w:tcPr>
            <w:tcW w:w="9975" w:type="dxa"/>
            <w:gridSpan w:val="4"/>
          </w:tcPr>
          <w:p w:rsidR="00CD08C0" w:rsidRPr="008432B7" w:rsidRDefault="00CD08C0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Маса готової страви: 950г</w:t>
            </w:r>
          </w:p>
        </w:tc>
      </w:tr>
    </w:tbl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8432B7">
        <w:rPr>
          <w:rFonts w:ascii="Times New Roman" w:hAnsi="Times New Roman"/>
          <w:sz w:val="28"/>
          <w:lang w:val="uk-UA"/>
        </w:rPr>
        <w:t>Все об учете и организации общественного питания 297</w:t>
      </w:r>
    </w:p>
    <w:p w:rsidR="00F06863" w:rsidRPr="008432B7" w:rsidRDefault="00F06863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863" w:rsidRPr="008432B7" w:rsidRDefault="00CD08C0" w:rsidP="008432B7">
      <w:pPr>
        <w:tabs>
          <w:tab w:val="left" w:pos="424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32B7">
        <w:rPr>
          <w:rFonts w:ascii="Times New Roman" w:hAnsi="Times New Roman"/>
          <w:b/>
          <w:sz w:val="28"/>
          <w:szCs w:val="28"/>
          <w:lang w:val="uk-UA"/>
        </w:rPr>
        <w:t>Технологія приготування</w:t>
      </w:r>
    </w:p>
    <w:p w:rsidR="00CD08C0" w:rsidRPr="008432B7" w:rsidRDefault="00CD08C0" w:rsidP="008432B7">
      <w:pPr>
        <w:tabs>
          <w:tab w:val="left" w:pos="424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У теплому молоці розчинити столову ложку цукру і дріжджі.</w:t>
      </w:r>
      <w:r w:rsidR="00B30770" w:rsidRP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Поступово додати половину норми 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борошна (борошно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 просіяти), розмішати, щоб не було грудок, накрити і поставити опару в тепле місце.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Білки відокремити від жовтків. Білки прибрати в холодильник.</w:t>
      </w:r>
      <w:r w:rsidR="00B30770" w:rsidRP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>Жовтки розтерти з цукром.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Масло розтопити і охолодити.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Коли об'єм опари збільшиться удвічі, додати в неї жовтки розтерті з цукром (один жовток залишити для змазування), розтоплене масло (охолоджене до температури тіла), сіль, ванільний цукор або ванілін - все перемішати.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Охолоджені білки збити в піну.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Обережно ввести білки і 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борошно</w:t>
      </w:r>
      <w:r w:rsidRPr="008432B7">
        <w:rPr>
          <w:rFonts w:ascii="Times New Roman" w:hAnsi="Times New Roman"/>
          <w:sz w:val="28"/>
          <w:szCs w:val="28"/>
          <w:lang w:val="uk-UA"/>
        </w:rPr>
        <w:t>, що залишил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о</w:t>
      </w:r>
      <w:r w:rsidRPr="008432B7">
        <w:rPr>
          <w:rFonts w:ascii="Times New Roman" w:hAnsi="Times New Roman"/>
          <w:sz w:val="28"/>
          <w:szCs w:val="28"/>
          <w:lang w:val="uk-UA"/>
        </w:rPr>
        <w:t>ся.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Тісто вимішувати міксером з гвинтовими насадками (спеціальні насадки для т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і</w:t>
      </w:r>
      <w:r w:rsidRPr="008432B7">
        <w:rPr>
          <w:rFonts w:ascii="Times New Roman" w:hAnsi="Times New Roman"/>
          <w:sz w:val="28"/>
          <w:szCs w:val="28"/>
          <w:lang w:val="uk-UA"/>
        </w:rPr>
        <w:t>ст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а</w:t>
      </w:r>
      <w:r w:rsidRPr="008432B7">
        <w:rPr>
          <w:rFonts w:ascii="Times New Roman" w:hAnsi="Times New Roman"/>
          <w:sz w:val="28"/>
          <w:szCs w:val="28"/>
          <w:lang w:val="uk-UA"/>
        </w:rPr>
        <w:t>), поки не з'являться бульбашки повітря в тесті - це означає, що тісто достатньо збагатилося киснем і вимішування можна припинити.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Тісто повинне бути не дуже густим, але добре виміш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а</w:t>
      </w:r>
      <w:r w:rsidRPr="008432B7">
        <w:rPr>
          <w:rFonts w:ascii="Times New Roman" w:hAnsi="Times New Roman"/>
          <w:sz w:val="28"/>
          <w:szCs w:val="28"/>
          <w:lang w:val="uk-UA"/>
        </w:rPr>
        <w:t>ним і вільно відставати від стінок посуду (по консистенції тісто рідк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е</w:t>
      </w:r>
      <w:r w:rsidRPr="008432B7">
        <w:rPr>
          <w:rFonts w:ascii="Times New Roman" w:hAnsi="Times New Roman"/>
          <w:sz w:val="28"/>
          <w:szCs w:val="28"/>
          <w:lang w:val="uk-UA"/>
        </w:rPr>
        <w:t>, ніж на піроги, але густіше, ніж на оладки).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Тісто накрити і поставити в тепле місце для підйому.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Коли воно підніметься і збільшиться в об'ємі у декілька разів, додати родзинки (промитий, просушений і вкачаний в 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борошні</w:t>
      </w:r>
      <w:r w:rsidRPr="008432B7">
        <w:rPr>
          <w:rFonts w:ascii="Times New Roman" w:hAnsi="Times New Roman"/>
          <w:sz w:val="28"/>
          <w:szCs w:val="28"/>
          <w:lang w:val="uk-UA"/>
        </w:rPr>
        <w:t>), цукати, нарізані кубиками, і, очищений і дрібно нарубаний мигдаль.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Тісто вимісити ~5 хвилин і знову поставити в тепле місце для підйому.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* для того, щоб очистити мигдаль від шкірки, його потрібно на 2 хвилини залити кип'ятком, потім воду злити і зняти шкірку - вона легко відшаровуватиметься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Підготувати форми для випічки Пасок: на дно форми покласти промаслений кружок пергаментного паперу, а стінки змастити рослинним або розм'якшеним вершковим маслом і обсипати 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 xml:space="preserve">борошном </w:t>
      </w:r>
      <w:r w:rsidRPr="008432B7">
        <w:rPr>
          <w:rFonts w:ascii="Times New Roman" w:hAnsi="Times New Roman"/>
          <w:sz w:val="28"/>
          <w:szCs w:val="28"/>
          <w:lang w:val="uk-UA"/>
        </w:rPr>
        <w:t>або меленими сухарями.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Тісто, що підійшло, розкласти в підготовлені форми, дати т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і</w:t>
      </w:r>
      <w:r w:rsidRPr="008432B7">
        <w:rPr>
          <w:rFonts w:ascii="Times New Roman" w:hAnsi="Times New Roman"/>
          <w:sz w:val="28"/>
          <w:szCs w:val="28"/>
          <w:lang w:val="uk-UA"/>
        </w:rPr>
        <w:t>сту ще раз піднятися і змастити верх Паски жовтком.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* Для отримання пишнішої Паски форму треба заповнити на 1/3 висоти, для щільнішого - на 1/2 висоти.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Випікати Паски при температурі 180 градусів протягом 40-60 хвилин (залежно від розмірів Пасок).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Під час випічки форму з Паскою треба обережно повертати, але не трясти.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Щоб верх Паски не підгорів, після того, як він зарум'янився, треба накрити його кружком паперу, змоченим водою. Готовність Паски перевіряють увіткнувши в нього тонку дерев'яну паличку: якщо увіткнена паличка суха, то Паска готова, а якщо на ній буде тісто - Паска сира.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Готові Паски обережно витягнути з форми (будьте обережні, щоб н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е зламати) і покласти бочком на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 застелену рушником</w:t>
      </w:r>
      <w:r w:rsidR="00843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2B7">
        <w:rPr>
          <w:rFonts w:ascii="Times New Roman" w:hAnsi="Times New Roman"/>
          <w:sz w:val="28"/>
          <w:szCs w:val="28"/>
          <w:lang w:val="uk-UA"/>
        </w:rPr>
        <w:t>подушку або на ліжко, прикрити рушником і періо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дично повертати</w:t>
      </w:r>
      <w:r w:rsidRPr="008432B7">
        <w:rPr>
          <w:rFonts w:ascii="Times New Roman" w:hAnsi="Times New Roman"/>
          <w:sz w:val="28"/>
          <w:szCs w:val="28"/>
          <w:lang w:val="uk-UA"/>
        </w:rPr>
        <w:t xml:space="preserve"> різними боками, поки Паски не остигнуть.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Після охолоджування Паску можна покрити глазур'ю або збитими яєчними білками, можна полити розтопленим шоколадом а зверху прикрасити цукатами, ягодами, шоколадними фігурками.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Готові Паски скласти у велику, застелену рушником, каструлю, накрити кришкою і поставити в тепле місце на ніч - </w:t>
      </w:r>
      <w:r w:rsidR="00E856CB" w:rsidRPr="008432B7">
        <w:rPr>
          <w:rFonts w:ascii="Times New Roman" w:hAnsi="Times New Roman"/>
          <w:sz w:val="28"/>
          <w:szCs w:val="28"/>
          <w:lang w:val="uk-UA"/>
        </w:rPr>
        <w:t>п</w:t>
      </w:r>
      <w:r w:rsidRPr="008432B7">
        <w:rPr>
          <w:rFonts w:ascii="Times New Roman" w:hAnsi="Times New Roman"/>
          <w:sz w:val="28"/>
          <w:szCs w:val="28"/>
          <w:lang w:val="uk-UA"/>
        </w:rPr>
        <w:t>аски повинні дозріти.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Для глазурі: 1 охолоджений білок збити, поступово додати 0,5 стакана цукрової пудри і 1 столову ложку свіжо вичавленого лимонного соку.</w:t>
      </w:r>
    </w:p>
    <w:p w:rsidR="00CD08C0" w:rsidRPr="008432B7" w:rsidRDefault="00CD08C0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Нанести глазур на Паски і залишити підсохнути.</w:t>
      </w: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7A5D" w:rsidRPr="008432B7" w:rsidRDefault="00357A5D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32B7">
        <w:rPr>
          <w:rFonts w:ascii="Times New Roman" w:hAnsi="Times New Roman"/>
          <w:b/>
          <w:sz w:val="28"/>
          <w:szCs w:val="28"/>
          <w:lang w:val="uk-UA"/>
        </w:rPr>
        <w:t>Характеристика готової страви</w:t>
      </w: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Зовнішній вигляд: золотистого кольору</w:t>
      </w: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Консистенція: </w:t>
      </w:r>
      <w:r w:rsidR="000502E4" w:rsidRPr="008432B7">
        <w:rPr>
          <w:rFonts w:ascii="Times New Roman" w:hAnsi="Times New Roman"/>
          <w:sz w:val="28"/>
          <w:szCs w:val="28"/>
          <w:lang w:val="uk-UA"/>
        </w:rPr>
        <w:t>м’яка</w:t>
      </w:r>
      <w:r w:rsidR="00A531CB" w:rsidRPr="008432B7">
        <w:rPr>
          <w:rFonts w:ascii="Times New Roman" w:hAnsi="Times New Roman"/>
          <w:sz w:val="28"/>
          <w:szCs w:val="28"/>
          <w:lang w:val="uk-UA"/>
        </w:rPr>
        <w:t>, щільна, пухнаст</w:t>
      </w:r>
      <w:r w:rsidR="007B6929" w:rsidRPr="008432B7">
        <w:rPr>
          <w:rFonts w:ascii="Times New Roman" w:hAnsi="Times New Roman"/>
          <w:sz w:val="28"/>
          <w:szCs w:val="28"/>
          <w:lang w:val="uk-UA"/>
        </w:rPr>
        <w:t xml:space="preserve">а </w:t>
      </w: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Запах та смак:</w:t>
      </w:r>
      <w:r w:rsidR="000502E4" w:rsidRPr="008432B7">
        <w:rPr>
          <w:rFonts w:ascii="Times New Roman" w:hAnsi="Times New Roman"/>
          <w:sz w:val="28"/>
          <w:szCs w:val="28"/>
          <w:lang w:val="uk-UA"/>
        </w:rPr>
        <w:t xml:space="preserve"> ніжно-солодкого смаку</w:t>
      </w:r>
    </w:p>
    <w:p w:rsidR="00357A5D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0502E4" w:rsidRPr="008432B7">
        <w:rPr>
          <w:rFonts w:ascii="Times New Roman" w:hAnsi="Times New Roman"/>
          <w:b/>
          <w:sz w:val="28"/>
          <w:szCs w:val="28"/>
          <w:lang w:val="uk-UA"/>
        </w:rPr>
        <w:t>4. Сучасна страва</w:t>
      </w:r>
    </w:p>
    <w:p w:rsidR="000502E4" w:rsidRPr="008432B7" w:rsidRDefault="000502E4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Технологічна карта № 1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Фірмової страви або виробу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Відбивна під скориночкою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3078"/>
        <w:gridCol w:w="2858"/>
        <w:gridCol w:w="2707"/>
      </w:tblGrid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сировини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Норма вмісту в готовій страві або виробі </w:t>
            </w:r>
          </w:p>
        </w:tc>
        <w:tc>
          <w:tcPr>
            <w:tcW w:w="2835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Технологічні вимоги до якості сировини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свинина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600г</w:t>
            </w:r>
          </w:p>
        </w:tc>
        <w:tc>
          <w:tcPr>
            <w:tcW w:w="2835" w:type="dxa"/>
          </w:tcPr>
          <w:p w:rsidR="00F254FA" w:rsidRPr="008432B7" w:rsidRDefault="007B6929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вирізка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томат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1шт</w:t>
            </w:r>
          </w:p>
        </w:tc>
        <w:tc>
          <w:tcPr>
            <w:tcW w:w="2835" w:type="dxa"/>
          </w:tcPr>
          <w:p w:rsidR="00F254FA" w:rsidRPr="008432B7" w:rsidRDefault="005E0577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стиглий, промитий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ріпчаста цибуля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1шт</w:t>
            </w:r>
          </w:p>
        </w:tc>
        <w:tc>
          <w:tcPr>
            <w:tcW w:w="2835" w:type="dxa"/>
          </w:tcPr>
          <w:p w:rsidR="00F254FA" w:rsidRPr="008432B7" w:rsidRDefault="00026612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щільна, гостра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солоний огірок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1шт</w:t>
            </w:r>
          </w:p>
        </w:tc>
        <w:tc>
          <w:tcPr>
            <w:tcW w:w="2835" w:type="dxa"/>
          </w:tcPr>
          <w:p w:rsidR="00F254FA" w:rsidRPr="008432B7" w:rsidRDefault="00A26C6F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щільний,промитий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майонез</w:t>
            </w:r>
          </w:p>
        </w:tc>
        <w:tc>
          <w:tcPr>
            <w:tcW w:w="3119" w:type="dxa"/>
          </w:tcPr>
          <w:p w:rsidR="00F254FA" w:rsidRPr="008432B7" w:rsidRDefault="005E0577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350г</w:t>
            </w:r>
          </w:p>
        </w:tc>
        <w:tc>
          <w:tcPr>
            <w:tcW w:w="2835" w:type="dxa"/>
          </w:tcPr>
          <w:p w:rsidR="00F254FA" w:rsidRPr="008432B7" w:rsidRDefault="00A26C6F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67% жиру, Провансаль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гірчиця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1ст.ложка</w:t>
            </w:r>
          </w:p>
        </w:tc>
        <w:tc>
          <w:tcPr>
            <w:tcW w:w="2835" w:type="dxa"/>
          </w:tcPr>
          <w:p w:rsidR="00F254FA" w:rsidRPr="008432B7" w:rsidRDefault="00A26C6F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гостра</w:t>
            </w:r>
          </w:p>
        </w:tc>
      </w:tr>
      <w:tr w:rsidR="00F254FA" w:rsidRPr="008432B7" w:rsidTr="00797316">
        <w:tc>
          <w:tcPr>
            <w:tcW w:w="70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312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тертий сир</w:t>
            </w:r>
          </w:p>
        </w:tc>
        <w:tc>
          <w:tcPr>
            <w:tcW w:w="3119" w:type="dxa"/>
          </w:tcPr>
          <w:p w:rsidR="00F254FA" w:rsidRPr="008432B7" w:rsidRDefault="00F254FA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100-150г</w:t>
            </w:r>
          </w:p>
        </w:tc>
        <w:tc>
          <w:tcPr>
            <w:tcW w:w="2835" w:type="dxa"/>
          </w:tcPr>
          <w:p w:rsidR="00F254FA" w:rsidRPr="008432B7" w:rsidRDefault="00A26C6F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>твердий</w:t>
            </w:r>
          </w:p>
        </w:tc>
      </w:tr>
      <w:tr w:rsidR="007B6929" w:rsidRPr="008432B7" w:rsidTr="00797316">
        <w:tc>
          <w:tcPr>
            <w:tcW w:w="9975" w:type="dxa"/>
            <w:gridSpan w:val="4"/>
          </w:tcPr>
          <w:p w:rsidR="007B6929" w:rsidRPr="008432B7" w:rsidRDefault="007B6929" w:rsidP="008432B7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43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Маса готової страви: </w:t>
            </w:r>
            <w:r w:rsidR="00A26C6F" w:rsidRPr="008432B7">
              <w:rPr>
                <w:rFonts w:ascii="Times New Roman" w:hAnsi="Times New Roman"/>
                <w:sz w:val="20"/>
                <w:szCs w:val="20"/>
                <w:lang w:val="uk-UA"/>
              </w:rPr>
              <w:t>800г</w:t>
            </w:r>
          </w:p>
        </w:tc>
      </w:tr>
    </w:tbl>
    <w:p w:rsidR="000502E4" w:rsidRPr="008432B7" w:rsidRDefault="000502E4" w:rsidP="008432B7">
      <w:pPr>
        <w:spacing w:after="0" w:line="36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8432B7">
        <w:rPr>
          <w:rFonts w:ascii="Times New Roman" w:hAnsi="Times New Roman"/>
          <w:sz w:val="28"/>
          <w:lang w:val="uk-UA"/>
        </w:rPr>
        <w:t>Все об учете и организации общественного питания 297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4FA" w:rsidRPr="008432B7" w:rsidRDefault="00F254FA" w:rsidP="008432B7">
      <w:pPr>
        <w:tabs>
          <w:tab w:val="left" w:pos="424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32B7">
        <w:rPr>
          <w:rFonts w:ascii="Times New Roman" w:hAnsi="Times New Roman"/>
          <w:b/>
          <w:sz w:val="28"/>
          <w:szCs w:val="28"/>
          <w:lang w:val="uk-UA"/>
        </w:rPr>
        <w:t>Технологія приготування</w:t>
      </w:r>
    </w:p>
    <w:p w:rsidR="00357A5D" w:rsidRPr="008432B7" w:rsidRDefault="00357A5D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1. Свинину нарізати на порційні шматки.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2. Відбити, посолити і поперчити.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3. Змішати майонез і гірчицю.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4. Змастити кожну відбивну даною сумішшю.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5. Ріпчасту цибулю нарізати півкільцями і викласти на м'ясо.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6. Огірки нарізати скибочками і викласти на лук.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7. Помідори нарізати і викласти на огірки.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8. Видавити на кожну відбивну небагато майонез</w:t>
      </w:r>
      <w:r w:rsidR="005E0577" w:rsidRPr="008432B7">
        <w:rPr>
          <w:rFonts w:ascii="Times New Roman" w:hAnsi="Times New Roman"/>
          <w:sz w:val="28"/>
          <w:szCs w:val="28"/>
          <w:lang w:val="uk-UA"/>
        </w:rPr>
        <w:t>у</w:t>
      </w:r>
      <w:r w:rsidRPr="008432B7">
        <w:rPr>
          <w:rFonts w:ascii="Times New Roman" w:hAnsi="Times New Roman"/>
          <w:sz w:val="28"/>
          <w:szCs w:val="28"/>
          <w:lang w:val="uk-UA"/>
        </w:rPr>
        <w:t>.</w:t>
      </w:r>
    </w:p>
    <w:p w:rsidR="00F254FA" w:rsidRPr="008432B7" w:rsidRDefault="00F254FA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9. Посипати тертим сиром і поставити в духовку. Запікати близько 35-40 хвилин до готовності м'яса і апетитної скориночки.</w:t>
      </w:r>
    </w:p>
    <w:p w:rsidR="005E0577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5E0577" w:rsidRPr="008432B7">
        <w:rPr>
          <w:rFonts w:ascii="Times New Roman" w:hAnsi="Times New Roman"/>
          <w:b/>
          <w:sz w:val="28"/>
          <w:szCs w:val="28"/>
          <w:lang w:val="uk-UA"/>
        </w:rPr>
        <w:t>Характеристика готової страви</w:t>
      </w:r>
    </w:p>
    <w:p w:rsidR="005E0577" w:rsidRPr="008432B7" w:rsidRDefault="005E0577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0577" w:rsidRPr="008432B7" w:rsidRDefault="005E0577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Зовнішній вигляд: золотистого кольору</w:t>
      </w:r>
    </w:p>
    <w:p w:rsidR="005E0577" w:rsidRPr="008432B7" w:rsidRDefault="005E0577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Консистенція: щільна</w:t>
      </w:r>
    </w:p>
    <w:p w:rsidR="005E0577" w:rsidRPr="008432B7" w:rsidRDefault="005E0577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 xml:space="preserve">Запах та смак: </w:t>
      </w:r>
      <w:r w:rsidR="00A26C6F" w:rsidRPr="008432B7">
        <w:rPr>
          <w:rFonts w:ascii="Times New Roman" w:hAnsi="Times New Roman"/>
          <w:sz w:val="28"/>
          <w:szCs w:val="28"/>
          <w:lang w:val="uk-UA"/>
        </w:rPr>
        <w:t>приємний м’ясний аромат зі спеціями</w:t>
      </w:r>
    </w:p>
    <w:p w:rsidR="00A26C6F" w:rsidRPr="008432B7" w:rsidRDefault="008432B7" w:rsidP="008432B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A26C6F" w:rsidRPr="008432B7">
        <w:rPr>
          <w:rFonts w:ascii="Times New Roman" w:hAnsi="Times New Roman"/>
          <w:b/>
          <w:sz w:val="28"/>
          <w:szCs w:val="28"/>
          <w:lang w:val="uk-UA"/>
        </w:rPr>
        <w:t>5.Використана література:</w:t>
      </w:r>
    </w:p>
    <w:p w:rsidR="00A26C6F" w:rsidRPr="008432B7" w:rsidRDefault="00A26C6F" w:rsidP="008432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6C6F" w:rsidRPr="008432B7" w:rsidRDefault="00A26C6F" w:rsidP="008432B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Шкода М.Н. «Свята моєї Батьківщини</w:t>
      </w:r>
      <w:r w:rsidR="008B0E09" w:rsidRPr="008432B7">
        <w:rPr>
          <w:rFonts w:ascii="Times New Roman" w:hAnsi="Times New Roman"/>
          <w:sz w:val="28"/>
          <w:szCs w:val="28"/>
          <w:lang w:val="uk-UA"/>
        </w:rPr>
        <w:t>». Донецьк: ТОВ ВКФ «БАО», 2008.</w:t>
      </w:r>
    </w:p>
    <w:p w:rsidR="008B0E09" w:rsidRPr="008432B7" w:rsidRDefault="008B0E09" w:rsidP="008432B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</w:rPr>
        <w:t>Источник: "Православие и современность. Информационно-аналитический портал Саратовской епархии"</w:t>
      </w:r>
    </w:p>
    <w:p w:rsidR="008B0E09" w:rsidRPr="008432B7" w:rsidRDefault="008B0E09" w:rsidP="008432B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49DC">
        <w:rPr>
          <w:rFonts w:ascii="Times New Roman" w:hAnsi="Times New Roman"/>
          <w:sz w:val="28"/>
          <w:szCs w:val="28"/>
          <w:lang w:val="uk-UA"/>
        </w:rPr>
        <w:t>http://www.cook-master.ru</w:t>
      </w:r>
    </w:p>
    <w:p w:rsidR="008B0E09" w:rsidRPr="008432B7" w:rsidRDefault="008432B7" w:rsidP="008432B7">
      <w:pPr>
        <w:pStyle w:val="a3"/>
        <w:numPr>
          <w:ilvl w:val="0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32B7">
        <w:rPr>
          <w:rFonts w:ascii="Times New Roman" w:hAnsi="Times New Roman"/>
          <w:sz w:val="28"/>
          <w:szCs w:val="28"/>
          <w:lang w:val="uk-UA"/>
        </w:rPr>
        <w:t>http://www.newwoman.ru/index.html</w:t>
      </w:r>
      <w:r w:rsidR="008B0E09" w:rsidRPr="008432B7">
        <w:rPr>
          <w:rFonts w:ascii="Times New Roman" w:hAnsi="Times New Roman"/>
          <w:sz w:val="28"/>
          <w:szCs w:val="28"/>
          <w:lang w:val="uk-UA"/>
        </w:rPr>
        <w:t xml:space="preserve"> - Раздел "Праздник Пасхи"</w:t>
      </w:r>
      <w:bookmarkStart w:id="0" w:name="_GoBack"/>
      <w:bookmarkEnd w:id="0"/>
    </w:p>
    <w:sectPr w:rsidR="008B0E09" w:rsidRPr="008432B7" w:rsidSect="008432B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FA" w:rsidRDefault="003A5DFA" w:rsidP="00F06863">
      <w:pPr>
        <w:spacing w:after="0" w:line="240" w:lineRule="auto"/>
      </w:pPr>
      <w:r>
        <w:separator/>
      </w:r>
    </w:p>
  </w:endnote>
  <w:endnote w:type="continuationSeparator" w:id="0">
    <w:p w:rsidR="003A5DFA" w:rsidRDefault="003A5DFA" w:rsidP="00F0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FA" w:rsidRDefault="003A5DFA" w:rsidP="00F06863">
      <w:pPr>
        <w:spacing w:after="0" w:line="240" w:lineRule="auto"/>
      </w:pPr>
      <w:r>
        <w:separator/>
      </w:r>
    </w:p>
  </w:footnote>
  <w:footnote w:type="continuationSeparator" w:id="0">
    <w:p w:rsidR="003A5DFA" w:rsidRDefault="003A5DFA" w:rsidP="00F0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107F9"/>
    <w:multiLevelType w:val="hybridMultilevel"/>
    <w:tmpl w:val="3BB4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2A505B"/>
    <w:multiLevelType w:val="hybridMultilevel"/>
    <w:tmpl w:val="3BB4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9B0437"/>
    <w:multiLevelType w:val="hybridMultilevel"/>
    <w:tmpl w:val="3CB0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457"/>
    <w:rsid w:val="00026612"/>
    <w:rsid w:val="000502E4"/>
    <w:rsid w:val="000D49DC"/>
    <w:rsid w:val="000E55A7"/>
    <w:rsid w:val="00191475"/>
    <w:rsid w:val="00211C3C"/>
    <w:rsid w:val="002C581E"/>
    <w:rsid w:val="00357A5D"/>
    <w:rsid w:val="00366F7E"/>
    <w:rsid w:val="003A5DFA"/>
    <w:rsid w:val="003D7F00"/>
    <w:rsid w:val="0042513F"/>
    <w:rsid w:val="004B111A"/>
    <w:rsid w:val="00512474"/>
    <w:rsid w:val="00522C03"/>
    <w:rsid w:val="005C6657"/>
    <w:rsid w:val="005E0577"/>
    <w:rsid w:val="00664718"/>
    <w:rsid w:val="006A1205"/>
    <w:rsid w:val="006D67A8"/>
    <w:rsid w:val="00702863"/>
    <w:rsid w:val="00797316"/>
    <w:rsid w:val="007B6929"/>
    <w:rsid w:val="008432B7"/>
    <w:rsid w:val="008520F0"/>
    <w:rsid w:val="008B0E09"/>
    <w:rsid w:val="008E67F0"/>
    <w:rsid w:val="00932A50"/>
    <w:rsid w:val="00953DE5"/>
    <w:rsid w:val="00970AFB"/>
    <w:rsid w:val="009C06FC"/>
    <w:rsid w:val="00A26C6F"/>
    <w:rsid w:val="00A531CB"/>
    <w:rsid w:val="00A54C7B"/>
    <w:rsid w:val="00AA4347"/>
    <w:rsid w:val="00B30770"/>
    <w:rsid w:val="00BB2B6F"/>
    <w:rsid w:val="00CD08C0"/>
    <w:rsid w:val="00D15B44"/>
    <w:rsid w:val="00D43132"/>
    <w:rsid w:val="00D73EB2"/>
    <w:rsid w:val="00DB2A82"/>
    <w:rsid w:val="00E050C0"/>
    <w:rsid w:val="00E856CB"/>
    <w:rsid w:val="00EB76F3"/>
    <w:rsid w:val="00EC238E"/>
    <w:rsid w:val="00EE2F39"/>
    <w:rsid w:val="00F06863"/>
    <w:rsid w:val="00F17854"/>
    <w:rsid w:val="00F254FA"/>
    <w:rsid w:val="00F41457"/>
    <w:rsid w:val="00F52D96"/>
    <w:rsid w:val="00FE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A30443-349B-4AEB-BFAA-79989B92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8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85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0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06863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F0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06863"/>
    <w:rPr>
      <w:rFonts w:cs="Times New Roman"/>
    </w:rPr>
  </w:style>
  <w:style w:type="table" w:styleId="a8">
    <w:name w:val="Table Grid"/>
    <w:basedOn w:val="a1"/>
    <w:uiPriority w:val="59"/>
    <w:rsid w:val="00D73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8B0E0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AB25-0430-4831-9214-4B9BA740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admin</cp:lastModifiedBy>
  <cp:revision>2</cp:revision>
  <dcterms:created xsi:type="dcterms:W3CDTF">2014-02-22T23:30:00Z</dcterms:created>
  <dcterms:modified xsi:type="dcterms:W3CDTF">2014-02-22T23:30:00Z</dcterms:modified>
</cp:coreProperties>
</file>