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425" w:rsidRPr="003B5A20" w:rsidRDefault="00432B0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b/>
          <w:sz w:val="28"/>
          <w:szCs w:val="28"/>
        </w:rPr>
        <w:t>Породы лошадей</w:t>
      </w:r>
    </w:p>
    <w:p w:rsidR="003B5A20" w:rsidRDefault="003B5A20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2B04" w:rsidRPr="003B5A20" w:rsidRDefault="00432B0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 мире приблизительно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 xml:space="preserve">250 пород лошадей. </w:t>
      </w:r>
    </w:p>
    <w:p w:rsidR="00432B04" w:rsidRPr="003B5A20" w:rsidRDefault="00432B0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Зоологическая классификация пород:</w:t>
      </w:r>
    </w:p>
    <w:p w:rsidR="00432B04" w:rsidRPr="003B5A20" w:rsidRDefault="00432B04" w:rsidP="009106A5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Заводские (используются целенаправленно человеком)</w:t>
      </w:r>
    </w:p>
    <w:p w:rsidR="00432B04" w:rsidRPr="003B5A20" w:rsidRDefault="00432B04" w:rsidP="009106A5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Переходные</w:t>
      </w:r>
    </w:p>
    <w:p w:rsidR="00432B04" w:rsidRPr="003B5A20" w:rsidRDefault="00432B04" w:rsidP="009106A5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Примитивные или естественные (характерна приспособленность к местным условиям)</w:t>
      </w:r>
    </w:p>
    <w:p w:rsidR="00432B04" w:rsidRPr="003B5A20" w:rsidRDefault="00432B0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Современная классификация пород лошадей:</w:t>
      </w:r>
    </w:p>
    <w:p w:rsidR="00432B04" w:rsidRPr="003B5A20" w:rsidRDefault="00432B04" w:rsidP="009106A5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Заводские и переходные</w:t>
      </w:r>
      <w:r w:rsidR="00F87653" w:rsidRPr="003B5A20">
        <w:rPr>
          <w:sz w:val="28"/>
          <w:szCs w:val="28"/>
        </w:rPr>
        <w:t xml:space="preserve"> породы</w:t>
      </w:r>
    </w:p>
    <w:p w:rsidR="00432B04" w:rsidRPr="003B5A20" w:rsidRDefault="00432B0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а) Верховые – Ахалтекинская, </w:t>
      </w:r>
      <w:r w:rsidR="00F87653" w:rsidRPr="003B5A20">
        <w:rPr>
          <w:sz w:val="28"/>
          <w:szCs w:val="28"/>
        </w:rPr>
        <w:t>Арабская, ч/к верховая, Украинская верховая, Тракенинская, Терская, Ганноверская.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б) Верхово-упряжные – Буденовская, Донская.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в) Рысистые- Орловский рысак, Русский рысак, Американская стандарт-вредная, Французская рысистая.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г) Тяжеловозные – Русский тяжеловоз, Новоалександровский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тяжеловоз, Советский тяжеловоз, Владимирский тяжеловоз.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д) Упряжные – Латвийская, Торийская.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2.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Местные породы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а) Степные – Монгольская, Казахская.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б) Лесные – Полесская, Эстонская, Вятская.</w:t>
      </w:r>
    </w:p>
    <w:p w:rsidR="00F87653" w:rsidRPr="003B5A20" w:rsidRDefault="00F8765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в) </w:t>
      </w:r>
      <w:r w:rsidR="00B425FE" w:rsidRPr="003B5A20">
        <w:rPr>
          <w:sz w:val="28"/>
          <w:szCs w:val="28"/>
        </w:rPr>
        <w:t>Горные – Гуцульская.</w:t>
      </w:r>
    </w:p>
    <w:p w:rsidR="00B425FE" w:rsidRPr="003B5A20" w:rsidRDefault="00B425FE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5FE" w:rsidRPr="003B5A20" w:rsidRDefault="00B425FE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B5A20">
        <w:rPr>
          <w:b/>
          <w:i/>
          <w:sz w:val="28"/>
          <w:szCs w:val="28"/>
        </w:rPr>
        <w:t>Ахалтекинская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425FE" w:rsidRPr="003B5A20" w:rsidRDefault="00B425FE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туркменским народом, точное время выведения не установлено.</w:t>
      </w:r>
    </w:p>
    <w:p w:rsidR="00343633" w:rsidRPr="003B5A20" w:rsidRDefault="00B425FE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Для породы характерна легкая сухая голова с большими глазами, длинной тонкой шеей. Холка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 xml:space="preserve">высокая, длинная и хорошо выраженная, грудь узковатая и недостаточно глубокая, спина несолько растянута, слегка мягковатая, круп длинный иногда приспущенный. Конечности сухие правильно поставленные, суставы хорошо выраженные, копыта прочные. Волосяной покров тонкий шелковистый, оброслость слабая, хвост и грива жидкие. </w:t>
      </w:r>
      <w:r w:rsidR="00343633" w:rsidRPr="003B5A20">
        <w:rPr>
          <w:sz w:val="28"/>
          <w:szCs w:val="28"/>
        </w:rPr>
        <w:t>Щетки отсу</w:t>
      </w:r>
      <w:r w:rsidRPr="003B5A20">
        <w:rPr>
          <w:sz w:val="28"/>
          <w:szCs w:val="28"/>
        </w:rPr>
        <w:t>т</w:t>
      </w:r>
      <w:r w:rsidR="00343633" w:rsidRPr="003B5A20">
        <w:rPr>
          <w:sz w:val="28"/>
          <w:szCs w:val="28"/>
        </w:rPr>
        <w:t>ст</w:t>
      </w:r>
      <w:r w:rsidRPr="003B5A20">
        <w:rPr>
          <w:sz w:val="28"/>
          <w:szCs w:val="28"/>
        </w:rPr>
        <w:t>вуют</w:t>
      </w:r>
      <w:r w:rsidR="00343633" w:rsidRPr="003B5A20">
        <w:rPr>
          <w:sz w:val="28"/>
          <w:szCs w:val="28"/>
        </w:rPr>
        <w:t>. Масть гнедая, буланая, соловая, рыжая со своеобразным золотистым отливом, реже вороная и серая. Лошади отличаются резвостью, пригодные для выездки, надежные в дистанционных конноспортивных пробегах. В породе выделено 12 линий и несколько ценных семейств.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5FE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Арабская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260EC" w:rsidRPr="003B5A20" w:rsidRDefault="00343633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Происхождение терлется в глубине веков. Порода выведена в результате скрещивания древних парфянских лошадей с североафриканскими, а возможно и с древнеиспанскими. Для животных характерна небольшая красивая голова с крупными глазами, спина и поясница крепкие, хвост с характерной высокой пристановкой, конечности правильно поставленные с крепкими копытами.</w:t>
      </w:r>
      <w:r w:rsidR="00D260EC" w:rsidRPr="003B5A20">
        <w:rPr>
          <w:sz w:val="28"/>
          <w:szCs w:val="28"/>
        </w:rPr>
        <w:t xml:space="preserve"> Движения изящные, конституция крепкая. Животные выносливые, недостаточно рослые. К недостаткам относятся размет передних конечностей, мягковатость бабок. Масть серая, рыжая, светло-гнедая, никогда не бывают булаными, чалыми, пегими саврасыми. Высокие рабочие качества, хорошая резвость, Породу разводят в Терском конном заводе. Лошади отличаются хорошим ростом, легко поддаются выездке.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3633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Терская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538D1" w:rsidRPr="003B5A20" w:rsidRDefault="00D260EC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Выведение породы с 1925 по 1948г.г. методом сложного межпородного скрещивания стерлецких, арабских, кабардинских, донских и чистокровных лошадей с последующим разведением помесей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 xml:space="preserve">желательного типа в себе. Лошади по экстерьеру приближаются к арабским но по промерам несколько </w:t>
      </w:r>
      <w:r w:rsidR="00E538D1" w:rsidRPr="003B5A20">
        <w:rPr>
          <w:sz w:val="28"/>
          <w:szCs w:val="28"/>
        </w:rPr>
        <w:t>крупнее. Они также как и арабские характеризуются сухостью и прочностью конечностей но более массивные Для них характерна легкая голова с щучьим или прямым профилем, длинная слегка изогнутая шея, косая лопатка, длинная не высокая холка, глубокий мускулистый корпус, широкий круп с высоким поставом хвоста. Эффектная атласно-серая масть. По этой породе имеется 4 линии. Лошади серой реже рыжей и гнедой масти. Они послушны и легко поддаются дрессировке. Их используют для верховых прогулок, туризма в «седле», в конных играх, в цирке.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60EC" w:rsidRPr="003B5A20" w:rsidRDefault="00E538D1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5A20">
        <w:rPr>
          <w:b/>
          <w:i/>
          <w:sz w:val="28"/>
          <w:szCs w:val="28"/>
        </w:rPr>
        <w:t>Чистокровная верховая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538D1" w:rsidRPr="003B5A20" w:rsidRDefault="00E538D1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в Англии во второй половине 17-го начале 18-го веков методом воспроизводительного скрещивания местных улучшенных и импортных кобыл восточного происхождения с варварийскими, арабскими туркменскими и турецкими жеребцами. Экстерьерные особенности: высокий рост, плотная сухая конституция, хорошо развитые мышцы</w:t>
      </w:r>
      <w:r w:rsidR="00177B8A" w:rsidRPr="003B5A20">
        <w:rPr>
          <w:sz w:val="28"/>
          <w:szCs w:val="28"/>
        </w:rPr>
        <w:t>. Голова легкая, сухая с большими глазами и широко поставленными ганашами. Шея тонкая, длинная и прямая. Холка высокая и длинная. Грудь глубокая, лопатка длинная косо поставленная, круп длинный чаще прямой. Конечности сухие с хорошо развитыми суставами и ярко отмеченными сухожилиями. Копыта средней велечины с плотным рогом. Масти- рыжая, гнедая, караковая, вороная. Реже серая. Темперамент энергичный, легковозбудимый. Из экстерьерных недостатков : козинец, размет, курба и жабка. В настоящее время породу разводят на 14 заводах и на некоторых конефермах России.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7B8A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Донская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4174D" w:rsidRPr="003B5A20" w:rsidRDefault="00177B8A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Выведена в степях р.Дон, путем сложного скрещивания местных лошадей монгольского корня в начале с туркменскими, арабскими, персидскими, карабахскими, а позднее </w:t>
      </w:r>
      <w:r w:rsidR="0044174D" w:rsidRPr="003B5A20">
        <w:rPr>
          <w:sz w:val="28"/>
          <w:szCs w:val="28"/>
        </w:rPr>
        <w:t>с орлово-растопчинскими, стрелецкими и чистокровными верховыми лошадьми. Лошади отличаются крепкой конституцией, неприхотливостью, способностью работать под седлом и в упряжи, легко переносят летний зной и зимний холод, нетребовательностью к условиям содержания и кормления, высокой работоспособностью. Современные лошади характеризуются хорошими экстерьерными формами, сухими крепкими конечностями и прочными копытами. Они плодовиты и долговечны. Различают три внутрипородных типа: восточный, массивный, верховой.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7B8A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Буденновская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4174D" w:rsidRPr="003B5A20" w:rsidRDefault="0044174D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в период 1921-1948 гг. на военных конных заводах Ростовской области под руководством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С.М. Буденного. При создании породы донских кобыл скрещивали с жеребцами чистокровной верховой породы, помесей желательного типа разводили «в себе» в условиях культурно-табунного содержания</w:t>
      </w:r>
      <w:r w:rsidR="00BE04CE" w:rsidRPr="003B5A20">
        <w:rPr>
          <w:sz w:val="28"/>
          <w:szCs w:val="28"/>
        </w:rPr>
        <w:t>. Лошади крупные, массивные, достаточно</w:t>
      </w:r>
      <w:r w:rsidRPr="003B5A20">
        <w:rPr>
          <w:sz w:val="28"/>
          <w:szCs w:val="28"/>
        </w:rPr>
        <w:t xml:space="preserve"> </w:t>
      </w:r>
      <w:r w:rsidR="00BE04CE" w:rsidRPr="003B5A20">
        <w:rPr>
          <w:sz w:val="28"/>
          <w:szCs w:val="28"/>
        </w:rPr>
        <w:t>костистые, обладают хорошей резвостью, способностью к преодалениям препятствий, выносливы и неприхотливы. От донских отличаются более сухой средних размеров головой с широко расставленными ганашами, длинной и достаточно высоко поставленной шеей, хорошо выраженной холкой, относительно короткой и крепкой спиной, прочной поясницей, длинным слегка приспущенным крупом, конечностями с ясно очерченными суставами, хорошими средней величины копытами и отлично развитыми плотными мышцами. Из недостатков отмечают размет передних конечностей, перехват под запястьем, мягковатость спины. Масть – рыжая и золотисто-рыжая, реже бурая и еще реже гнедая. В породе выделено несколько внутрипородных типов: массивный, восточный, характерный.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04CE" w:rsidRPr="003B5A20" w:rsidRDefault="009106A5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br w:type="page"/>
      </w:r>
      <w:r w:rsidR="003B5A20">
        <w:rPr>
          <w:b/>
          <w:i/>
          <w:sz w:val="28"/>
          <w:szCs w:val="28"/>
        </w:rPr>
        <w:t>Украинская верховая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17AA4" w:rsidRPr="003B5A20" w:rsidRDefault="00217AA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Лошади отличаются крупным ростом, массивными экстерьерными формами, спокойным темпераментом, свободными красивыми движениями, сухими конечностями и своеобразной темной с отливом мастью: вороной, караковой, темно-гнедой, темно-бурой. В породе сформировалось несколько ценных линий и маточных семейств. В настоящее время разводят в Александрийском, Деркульском, Ягольницком, Днепрпетровском, Лозовском конных заводах.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E04CE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Тракененская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17AA4" w:rsidRPr="003B5A20" w:rsidRDefault="00217AA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в конце 18-го первой половине 19-го века в Тракененском</w:t>
      </w:r>
    </w:p>
    <w:p w:rsidR="00D260EC" w:rsidRPr="003B5A20" w:rsidRDefault="00217AA4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конном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заводе. Она сформировалась в процессе скрещивания местных немецких, литовских, датских, мекленбургских кобыл с чистокровными верховыми, арабскими туркменскими, испанскими и донскими жеребцами.</w:t>
      </w:r>
      <w:r w:rsidR="00D672B8" w:rsidRPr="003B5A20">
        <w:rPr>
          <w:sz w:val="28"/>
          <w:szCs w:val="28"/>
        </w:rPr>
        <w:t xml:space="preserve"> Помесей желательного типа в дальнейшем разводили «в себе», а также скрещивали с производителями исходных пород. Чаще английскими чистокровными верховыми, реже арабскими и туркменскими. Лошади отличаются крупным ростом, массивностью, сухой конституцией, благородством и нарядностью внешних форм, легкими движениями, способностью хорошо прыгать через припятствия.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2956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Орловская рысистая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25905" w:rsidRPr="003B5A20" w:rsidRDefault="00B72956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Работа по созданию породы была начата в конце 18-го века.Вначале работа велась в подмосковном конном заводе, расположенном в селе Острог. Современный рысак представляет собой крупную гармонично сложенную, костистую лошадь легкоупряжного типа с сухой иногда грубоватой головой. Шея длинная высоко поставленная, холка высокая, спина и круп широкие. Мышцы хорошо развиты, конечности достаточно сухие, правильно поставленные. Отмечае</w:t>
      </w:r>
      <w:r w:rsidR="005F3B7B" w:rsidRPr="003B5A20">
        <w:rPr>
          <w:sz w:val="28"/>
          <w:szCs w:val="28"/>
        </w:rPr>
        <w:t>тся размет передних конечностей и коротковатость бабок; у серых лошадей встречается меланосаркома. Максимальный возраст они показывают в 6 лет. Отличаются высокой плодовитостью и долголетием. Наиболее распространена масть серая, гнедая, вороная, реже рыжая и бурая. В породе выделено три внутрипородных типа: густой, крупный, средний; и пять заводских: херсонский, пермский, новотомниковский, дубровский, тульский. А также многочисленные семейства. Ведущие конные заводы по разведению и совершенствованию орловских рысаков - Хреновской, Московской, Дубравский, Новотомниковский, Пермский, Алтайский.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2956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Русская рысистая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25905" w:rsidRPr="003B5A20" w:rsidRDefault="00425905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 истории создания можно выделить три периода :</w:t>
      </w:r>
    </w:p>
    <w:p w:rsidR="00425905" w:rsidRPr="003B5A20" w:rsidRDefault="00425905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1. 90</w:t>
      </w:r>
      <w:r w:rsidR="005E3E36" w:rsidRPr="003B5A20">
        <w:rPr>
          <w:sz w:val="28"/>
          <w:szCs w:val="28"/>
          <w:vertAlign w:val="superscript"/>
        </w:rPr>
        <w:t>е</w:t>
      </w:r>
      <w:r w:rsidR="005E3E36" w:rsidRPr="003B5A20">
        <w:rPr>
          <w:sz w:val="28"/>
          <w:szCs w:val="28"/>
        </w:rPr>
        <w:t xml:space="preserve"> годы прошлого столетия – </w:t>
      </w:r>
      <w:smartTag w:uri="urn:schemas-microsoft-com:office:smarttags" w:element="metricconverter">
        <w:smartTagPr>
          <w:attr w:name="ProductID" w:val="1914 г"/>
        </w:smartTagPr>
        <w:r w:rsidR="005E3E36" w:rsidRPr="003B5A20">
          <w:rPr>
            <w:sz w:val="28"/>
            <w:szCs w:val="28"/>
          </w:rPr>
          <w:t>1914 г</w:t>
        </w:r>
      </w:smartTag>
      <w:r w:rsidR="005E3E36" w:rsidRPr="003B5A20">
        <w:rPr>
          <w:sz w:val="28"/>
          <w:szCs w:val="28"/>
        </w:rPr>
        <w:t>.</w:t>
      </w:r>
    </w:p>
    <w:p w:rsidR="005E3E36" w:rsidRPr="003B5A20" w:rsidRDefault="005E3E36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1914 г"/>
        </w:smartTagPr>
        <w:r w:rsidRPr="003B5A20">
          <w:rPr>
            <w:sz w:val="28"/>
            <w:szCs w:val="28"/>
          </w:rPr>
          <w:t>1914 г</w:t>
        </w:r>
      </w:smartTag>
      <w:r w:rsidRPr="003B5A20">
        <w:rPr>
          <w:sz w:val="28"/>
          <w:szCs w:val="28"/>
        </w:rPr>
        <w:t xml:space="preserve">. – </w:t>
      </w:r>
      <w:smartTag w:uri="urn:schemas-microsoft-com:office:smarttags" w:element="metricconverter">
        <w:smartTagPr>
          <w:attr w:name="ProductID" w:val="1927 г"/>
        </w:smartTagPr>
        <w:r w:rsidRPr="003B5A20">
          <w:rPr>
            <w:sz w:val="28"/>
            <w:szCs w:val="28"/>
          </w:rPr>
          <w:t>1927 г</w:t>
        </w:r>
      </w:smartTag>
      <w:r w:rsidRPr="003B5A20">
        <w:rPr>
          <w:sz w:val="28"/>
          <w:szCs w:val="28"/>
        </w:rPr>
        <w:t>.</w:t>
      </w:r>
    </w:p>
    <w:p w:rsidR="005E3E36" w:rsidRPr="003B5A20" w:rsidRDefault="005E3E36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1924 г"/>
        </w:smartTagPr>
        <w:r w:rsidRPr="003B5A20">
          <w:rPr>
            <w:sz w:val="28"/>
            <w:szCs w:val="28"/>
          </w:rPr>
          <w:t>1924 г</w:t>
        </w:r>
      </w:smartTag>
      <w:r w:rsidRPr="003B5A20">
        <w:rPr>
          <w:sz w:val="28"/>
          <w:szCs w:val="28"/>
        </w:rPr>
        <w:t xml:space="preserve">. – </w:t>
      </w:r>
      <w:smartTag w:uri="urn:schemas-microsoft-com:office:smarttags" w:element="metricconverter">
        <w:smartTagPr>
          <w:attr w:name="ProductID" w:val="1949 г"/>
        </w:smartTagPr>
        <w:r w:rsidRPr="003B5A20">
          <w:rPr>
            <w:sz w:val="28"/>
            <w:szCs w:val="28"/>
          </w:rPr>
          <w:t>1949 г</w:t>
        </w:r>
      </w:smartTag>
      <w:r w:rsidRPr="003B5A20">
        <w:rPr>
          <w:sz w:val="28"/>
          <w:szCs w:val="28"/>
        </w:rPr>
        <w:t>.</w:t>
      </w:r>
    </w:p>
    <w:p w:rsidR="005E3E36" w:rsidRPr="003B5A20" w:rsidRDefault="005E3E36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Порода была утверждена в 1949 году. </w:t>
      </w:r>
    </w:p>
    <w:p w:rsidR="005E3E36" w:rsidRPr="003B5A20" w:rsidRDefault="005E3E36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 xml:space="preserve">Лошади достаточно крупные, с хорошо развитыми мышцами и сухожильно-связочным аппаратом конечностей, прочным костяком. Им присуща крепкая конституция. Масть – гнедая (52%), вороная (19%), реже серая (13%) и рыжая (11%). Более скороспелы рост заканчивается к 4-ом годам. Из недостатков отмечают: размет передних конечностей и саблистость задних, укороченность и свислость крупа. Порода совершенствуется в направлении увеличения резвости, скороспелости и плодовитости при сохранении определившихся внутрипородных типов- массивного, упряжного, среднего и </w:t>
      </w:r>
      <w:r w:rsidR="0001109E" w:rsidRPr="003B5A20">
        <w:rPr>
          <w:sz w:val="28"/>
          <w:szCs w:val="28"/>
        </w:rPr>
        <w:t>спортивного. Разведением породы занимается 27 конных заводов; лучшие из них- Еланский (Саратовская область), Смоленский, Псковский, Лавровский (Тамбовская область), Дубравский (Украина), Гомельский (Беларусь).</w:t>
      </w:r>
    </w:p>
    <w:p w:rsidR="0001109E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br w:type="page"/>
        <w:t>Американская стандартбредная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3539C" w:rsidRPr="003B5A20" w:rsidRDefault="00193560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Легкоупряжная порода лошадей США спортивного направления. Выведена в период с конца 18-го до начала второй половины 19 го века путемсложного воспроизводительного скрещивания чистопородной верховой, арабской, варварийской, порфолькской пород, канадских иноходцев различного происхождения. Это довольно крупные животные правильного экстерьера, крепкой конституции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с сухими конечностями, хорошо развитыми мышцами, сухожилиями и связками. У них широкий, глубокий и длинный корпус, широкая и глубокая грудь с округлыми ребрами, широкий круп. Они резвы, скороспелы</w:t>
      </w:r>
      <w:r w:rsidR="0053249F" w:rsidRPr="003B5A20">
        <w:rPr>
          <w:sz w:val="28"/>
          <w:szCs w:val="28"/>
        </w:rPr>
        <w:t>, долговечны и послушны.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109E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Французская рысистая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3539C" w:rsidRPr="003B5A20" w:rsidRDefault="0063539C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в Нормандии с целью получения хорошей сельскохозяйственной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>и строевой кавалерийской лошади. При создании породы местную лощадь скрещивали с арабской, чистокровной и полукровной верховыми, а также с порфольской и орловской рысистыми породами. Лошади крупные костистые, достаточно массивные. Они отличаются крепкой конституцией, хорошим развитием холки и сильной спиной, лошади позднеспелы, не всегда достаточно породны, часто встречается подхват под запястьем, грубоватая голова. Масть преимущественно гнедая и рыжая, реже вороная.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7C57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Советская тяжелоупряжная</w:t>
      </w:r>
    </w:p>
    <w:p w:rsidR="003B5A20" w:rsidRDefault="003B5A20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539C" w:rsidRPr="003B5A20" w:rsidRDefault="003D2C20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скрещиванием брабаносов с местными лошадьми упряжного типа</w:t>
      </w:r>
      <w:r w:rsidR="003B5A20">
        <w:rPr>
          <w:sz w:val="28"/>
          <w:szCs w:val="28"/>
        </w:rPr>
        <w:t xml:space="preserve"> </w:t>
      </w:r>
      <w:r w:rsidR="00B75778" w:rsidRPr="003B5A20">
        <w:rPr>
          <w:sz w:val="28"/>
          <w:szCs w:val="28"/>
        </w:rPr>
        <w:t>разнообразного происхождения. Порода была утверждена в 1952 году. Лошади обладают разносторонними рабочими качествами: производительными движениями на шагу, силой, выносливостью. Породе свойственна массивность, гармоничное сложение, крепкая конституция. Голова пропорциональная, массивная шея, широкая но не высокая холка, глубокая и широкая грудь, короткая, широкая и прямая спина. Очень широкий раздвоенный</w:t>
      </w:r>
      <w:r w:rsidR="003B5A20">
        <w:rPr>
          <w:sz w:val="28"/>
          <w:szCs w:val="28"/>
        </w:rPr>
        <w:t xml:space="preserve"> </w:t>
      </w:r>
      <w:r w:rsidR="00B75778" w:rsidRPr="003B5A20">
        <w:rPr>
          <w:sz w:val="28"/>
          <w:szCs w:val="28"/>
        </w:rPr>
        <w:t>и свислый круп, толстая кожа. Из недостатков встречаются мягковатость бабок, сырость суставов, косолапость, саблистость конечностей. Основная масть рыжая (65%), рыже-чалая (13%), гнедая (11%), гнедо-чалая, вороно-чалая, бурая, игреневая. Лошади скороспелы. Лучшее племенное поголовье на племенных фермах колхозов Ярославской, Нижегородской, Владимирской и Тамбовской областей. Мордовии, Украины (Сумская область).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6175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Русская тяжелоупряжная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17C57" w:rsidRPr="003B5A20" w:rsidRDefault="00C56BEB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Предназначена для выполнения сельскохозяйственных работ. У них хорошие мясные качества и высокая молочная продуктивность. Порода утверждена в 1952 году. Лошади не крупные широкотелые. Крепкая конституция и уравновешенный темперамент. К корму не прихотливы, способны хорошо его усваивать и сохранять упитанность. Кобылы высокоплодовиты. Масть рыже-чалая, рыжая в седине, рыже-гнедая и вороная. В породе сформировано два типа – уральский и новоалександровский. Порода сосредоточена в четырех крупных специализованных конных заводах: Ново- Александровском (Луганская область), Куединском (Пермская область), Красноармейском (Екатеринбургская область) и Мстиславском (Могилевская область).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7C57" w:rsidRPr="003B5A20" w:rsidRDefault="003B5A20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Владимирская тяжелоупряжная</w:t>
      </w:r>
    </w:p>
    <w:p w:rsidR="00641BAF" w:rsidRPr="003B5A20" w:rsidRDefault="00641BAF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Выведена на племенных фермах хозяйств Владимирской и Ивановской</w:t>
      </w:r>
      <w:r w:rsidR="003B5A20">
        <w:rPr>
          <w:sz w:val="28"/>
          <w:szCs w:val="28"/>
        </w:rPr>
        <w:t xml:space="preserve"> </w:t>
      </w:r>
      <w:r w:rsidRPr="003B5A20">
        <w:rPr>
          <w:sz w:val="28"/>
          <w:szCs w:val="28"/>
        </w:rPr>
        <w:t xml:space="preserve">областей. Порода была утверждена в 1946 году. Лошади отличаются высоким ростом, хорошо развитыми мышцами, крепкой конституцией и энергичным темпераментом. Имеют свободное движение на шагу и рыси. Голова большая, сухая; шея длинная с сильноразвитыми мышцами; круп раздвоенный, немного приспущенный, конечности крепкие. У некоторых большая оброслость конечностей, склонность к мокрецам. Масть – гнедая (82%), вороная (7%), рыжая (7%). На голове и конечностях большие отметины. </w:t>
      </w:r>
      <w:r w:rsidR="005B2517" w:rsidRPr="003B5A20">
        <w:rPr>
          <w:sz w:val="28"/>
          <w:szCs w:val="28"/>
        </w:rPr>
        <w:t>Достаточно скороспелы.</w:t>
      </w:r>
    </w:p>
    <w:p w:rsidR="00641BAF" w:rsidRPr="003B5A20" w:rsidRDefault="00641BAF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1BAF" w:rsidRPr="003B5A20" w:rsidRDefault="00641BAF" w:rsidP="009106A5">
      <w:pPr>
        <w:keepNext/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3B5A20">
        <w:rPr>
          <w:b/>
          <w:i/>
          <w:sz w:val="28"/>
          <w:szCs w:val="28"/>
        </w:rPr>
        <w:t>Торийская порода</w:t>
      </w:r>
    </w:p>
    <w:p w:rsidR="00641BAF" w:rsidRPr="003B5A20" w:rsidRDefault="00641BAF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41BAF" w:rsidRPr="003B5A20" w:rsidRDefault="00641BAF" w:rsidP="009106A5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5A20">
        <w:rPr>
          <w:sz w:val="28"/>
          <w:szCs w:val="28"/>
        </w:rPr>
        <w:t>Формирование начато в конце 19-го века. По происхождению представляет собой сложную многопородную помесь, полученную в результате скрещивания местных эстонских лошадей с многими западными породами, среди которых основное влияние оказали норфольская, англо-нормандская, остфризская, постьебританская, чистокровная верховая, тракененская, орловская рысистая. Порода утверждена в 1950 году. Порода оличается выносливостью, хорошей работоспособностью, спокойным темпераментом. Масть рыжая и бурая ( до 60%) с белыми отметинами на голове и конечностях, гнедая ( до 34 %), реже вороная и чалая. В породе выделено три типа – утяжеленный, облегченный и основной.</w:t>
      </w:r>
    </w:p>
    <w:p w:rsidR="00117C57" w:rsidRPr="003B5A20" w:rsidRDefault="00117C57" w:rsidP="009106A5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5391D" w:rsidRDefault="003B5A20" w:rsidP="009106A5">
      <w:pPr>
        <w:keepNext/>
        <w:widowControl w:val="0"/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br w:type="page"/>
      </w:r>
      <w:r w:rsidR="00C5391D" w:rsidRPr="003B5A20">
        <w:rPr>
          <w:b/>
          <w:sz w:val="28"/>
          <w:szCs w:val="28"/>
        </w:rPr>
        <w:t>Список использованной лит</w:t>
      </w:r>
      <w:r>
        <w:rPr>
          <w:b/>
          <w:sz w:val="28"/>
          <w:szCs w:val="28"/>
          <w:lang w:val="uk-UA"/>
        </w:rPr>
        <w:t>е</w:t>
      </w:r>
      <w:r w:rsidR="00C5391D" w:rsidRPr="003B5A20">
        <w:rPr>
          <w:b/>
          <w:sz w:val="28"/>
          <w:szCs w:val="28"/>
        </w:rPr>
        <w:t>ратуры</w:t>
      </w:r>
    </w:p>
    <w:p w:rsidR="003B5A20" w:rsidRPr="003B5A20" w:rsidRDefault="003B5A20" w:rsidP="009106A5">
      <w:pPr>
        <w:keepNext/>
        <w:widowControl w:val="0"/>
        <w:spacing w:line="360" w:lineRule="auto"/>
        <w:rPr>
          <w:b/>
          <w:sz w:val="28"/>
          <w:szCs w:val="28"/>
          <w:lang w:val="uk-UA"/>
        </w:rPr>
      </w:pPr>
    </w:p>
    <w:p w:rsidR="00C5391D" w:rsidRPr="003B5A20" w:rsidRDefault="00C5391D" w:rsidP="009106A5">
      <w:pPr>
        <w:pStyle w:val="a3"/>
        <w:keepNext/>
        <w:widowControl w:val="0"/>
        <w:numPr>
          <w:ilvl w:val="0"/>
          <w:numId w:val="3"/>
        </w:numPr>
        <w:tabs>
          <w:tab w:val="clear" w:pos="720"/>
          <w:tab w:val="left" w:pos="426"/>
        </w:tabs>
        <w:ind w:left="0" w:firstLine="0"/>
        <w:jc w:val="left"/>
        <w:rPr>
          <w:szCs w:val="28"/>
          <w:lang w:val="uk-UA"/>
        </w:rPr>
      </w:pPr>
      <w:r w:rsidRPr="003B5A20">
        <w:rPr>
          <w:szCs w:val="28"/>
          <w:lang w:val="ru-RU"/>
        </w:rPr>
        <w:t>Журнал «Коневодство и конный спорт»</w:t>
      </w:r>
      <w:r w:rsidRPr="003B5A20">
        <w:rPr>
          <w:szCs w:val="28"/>
          <w:lang w:val="uk-UA"/>
        </w:rPr>
        <w:t>.//-1985.-№9.- с.57-59.</w:t>
      </w:r>
    </w:p>
    <w:p w:rsidR="00C5391D" w:rsidRPr="003B5A20" w:rsidRDefault="00C5391D" w:rsidP="009106A5">
      <w:pPr>
        <w:pStyle w:val="a3"/>
        <w:keepNext/>
        <w:widowControl w:val="0"/>
        <w:numPr>
          <w:ilvl w:val="0"/>
          <w:numId w:val="3"/>
        </w:numPr>
        <w:tabs>
          <w:tab w:val="clear" w:pos="720"/>
          <w:tab w:val="left" w:pos="426"/>
        </w:tabs>
        <w:ind w:left="0" w:firstLine="0"/>
        <w:jc w:val="left"/>
        <w:rPr>
          <w:szCs w:val="28"/>
          <w:lang w:val="uk-UA"/>
        </w:rPr>
      </w:pPr>
      <w:r w:rsidRPr="003B5A20">
        <w:rPr>
          <w:szCs w:val="28"/>
          <w:lang w:val="ru-RU"/>
        </w:rPr>
        <w:t>Журнал</w:t>
      </w:r>
      <w:r w:rsidRPr="003B5A20">
        <w:rPr>
          <w:szCs w:val="28"/>
          <w:lang w:val="uk-UA"/>
        </w:rPr>
        <w:t xml:space="preserve"> «Табунное коневодство» //-1993.-№6.-с. 9-10.</w:t>
      </w:r>
    </w:p>
    <w:p w:rsidR="00C5391D" w:rsidRPr="003B5A20" w:rsidRDefault="00C5391D" w:rsidP="009106A5">
      <w:pPr>
        <w:pStyle w:val="a3"/>
        <w:keepNext/>
        <w:widowControl w:val="0"/>
        <w:ind w:firstLine="0"/>
        <w:jc w:val="left"/>
        <w:rPr>
          <w:szCs w:val="28"/>
          <w:lang w:val="uk-UA"/>
        </w:rPr>
      </w:pPr>
      <w:bookmarkStart w:id="0" w:name="_GoBack"/>
      <w:bookmarkEnd w:id="0"/>
    </w:p>
    <w:sectPr w:rsidR="00C5391D" w:rsidRPr="003B5A20" w:rsidSect="003B5A2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0437F"/>
    <w:multiLevelType w:val="hybridMultilevel"/>
    <w:tmpl w:val="753AA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BAA19B0"/>
    <w:multiLevelType w:val="hybridMultilevel"/>
    <w:tmpl w:val="30EA0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245DC5"/>
    <w:multiLevelType w:val="hybridMultilevel"/>
    <w:tmpl w:val="2E7CD1DE"/>
    <w:lvl w:ilvl="0" w:tplc="792C17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B04"/>
    <w:rsid w:val="0001109E"/>
    <w:rsid w:val="00117C57"/>
    <w:rsid w:val="00177B8A"/>
    <w:rsid w:val="00193560"/>
    <w:rsid w:val="001F77B5"/>
    <w:rsid w:val="00217AA4"/>
    <w:rsid w:val="00343633"/>
    <w:rsid w:val="003B5A20"/>
    <w:rsid w:val="003D2C20"/>
    <w:rsid w:val="00425905"/>
    <w:rsid w:val="00432B04"/>
    <w:rsid w:val="0044174D"/>
    <w:rsid w:val="0053249F"/>
    <w:rsid w:val="005B2517"/>
    <w:rsid w:val="005E3E36"/>
    <w:rsid w:val="005F3B7B"/>
    <w:rsid w:val="0063539C"/>
    <w:rsid w:val="00641BAF"/>
    <w:rsid w:val="00654425"/>
    <w:rsid w:val="006D692B"/>
    <w:rsid w:val="00750327"/>
    <w:rsid w:val="007D08F9"/>
    <w:rsid w:val="00901C64"/>
    <w:rsid w:val="009106A5"/>
    <w:rsid w:val="00A139B2"/>
    <w:rsid w:val="00AD42E3"/>
    <w:rsid w:val="00B425FE"/>
    <w:rsid w:val="00B72956"/>
    <w:rsid w:val="00B75778"/>
    <w:rsid w:val="00BE04CE"/>
    <w:rsid w:val="00C5391D"/>
    <w:rsid w:val="00C56BEB"/>
    <w:rsid w:val="00D260EC"/>
    <w:rsid w:val="00D56175"/>
    <w:rsid w:val="00D672B8"/>
    <w:rsid w:val="00E538D1"/>
    <w:rsid w:val="00F5789F"/>
    <w:rsid w:val="00F8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DD3E2A-258D-4991-B49E-BA0376BE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5391D"/>
    <w:pPr>
      <w:tabs>
        <w:tab w:val="left" w:pos="720"/>
      </w:tabs>
      <w:spacing w:line="360" w:lineRule="auto"/>
      <w:ind w:firstLine="720"/>
      <w:jc w:val="center"/>
    </w:pPr>
    <w:rPr>
      <w:sz w:val="28"/>
      <w:lang w:val="en-US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Породы лошадей</vt:lpstr>
    </vt:vector>
  </TitlesOfParts>
  <Company>2</Company>
  <LinksUpToDate>false</LinksUpToDate>
  <CharactersWithSpaces>13099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Породы лошадей</dc:title>
  <dc:subject/>
  <dc:creator>1</dc:creator>
  <cp:keywords/>
  <dc:description/>
  <cp:lastModifiedBy>admin</cp:lastModifiedBy>
  <cp:revision>2</cp:revision>
  <dcterms:created xsi:type="dcterms:W3CDTF">2014-03-07T16:08:00Z</dcterms:created>
  <dcterms:modified xsi:type="dcterms:W3CDTF">2014-03-07T16:08:00Z</dcterms:modified>
</cp:coreProperties>
</file>