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35C" w:rsidRPr="00225671" w:rsidRDefault="00D247AF" w:rsidP="00225671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</w:t>
      </w:r>
      <w:r w:rsidR="008F235C" w:rsidRPr="00225671">
        <w:rPr>
          <w:b/>
          <w:color w:val="000000"/>
          <w:sz w:val="28"/>
          <w:szCs w:val="28"/>
        </w:rPr>
        <w:t>ртериальный пульс, кровяное давление. Факторы, влияющие на кровяное давление</w:t>
      </w:r>
    </w:p>
    <w:p w:rsidR="00D247AF" w:rsidRDefault="00D247AF" w:rsidP="002256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7C7E" w:rsidRPr="00225671" w:rsidRDefault="00F27C7E" w:rsidP="002256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5671">
        <w:rPr>
          <w:color w:val="000000"/>
          <w:sz w:val="28"/>
          <w:szCs w:val="28"/>
        </w:rPr>
        <w:t xml:space="preserve">Артериальный пульс </w:t>
      </w:r>
      <w:r w:rsidR="00225671">
        <w:rPr>
          <w:color w:val="000000"/>
          <w:sz w:val="28"/>
          <w:szCs w:val="28"/>
        </w:rPr>
        <w:t>–</w:t>
      </w:r>
      <w:r w:rsidR="00225671" w:rsidRP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 xml:space="preserve">это ритмическое расширение и спадание артериальных сосудов, вызванные систолой желудочков сердца. Пульсовая волна обусловлена систолическим увеличением давления крови в артериях и передачей этого давления толчкообразно от частицы к частице крови (пульс </w:t>
      </w:r>
      <w:r w:rsidR="00225671">
        <w:rPr>
          <w:color w:val="000000"/>
          <w:sz w:val="28"/>
          <w:szCs w:val="28"/>
        </w:rPr>
        <w:t>–</w:t>
      </w:r>
      <w:r w:rsidR="00225671" w:rsidRP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>это толчок). По мере удаления от сердца пульсовая волна убывает и гаснет в капиллярах.</w:t>
      </w:r>
    </w:p>
    <w:p w:rsidR="00F27C7E" w:rsidRPr="00225671" w:rsidRDefault="00F27C7E" w:rsidP="002256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5671">
        <w:rPr>
          <w:color w:val="000000"/>
          <w:sz w:val="28"/>
          <w:szCs w:val="28"/>
        </w:rPr>
        <w:t>Пульс отражает работу сердца, состояние стенок артериальных сосудов, а также общее состояние организма, поэтому исследование пульса имеет большое значение при распознавании не только сердечнососудистых, но и многих других заболеваний. Число пульсовых ударов в минуту у животных разных видов. У лошадей пульс исследуют на наружной челюстной артерии, в сосудистой в</w:t>
      </w:r>
      <w:r w:rsidR="00786062" w:rsidRPr="00225671">
        <w:rPr>
          <w:color w:val="000000"/>
          <w:sz w:val="28"/>
          <w:szCs w:val="28"/>
        </w:rPr>
        <w:t>ырезке нижней челюсти, у коров на</w:t>
      </w:r>
      <w:r w:rsid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 xml:space="preserve">лицевой артерии, по краю жевательной мышцы, у мелких животных </w:t>
      </w:r>
      <w:r w:rsidR="00225671">
        <w:rPr>
          <w:color w:val="000000"/>
          <w:sz w:val="28"/>
          <w:szCs w:val="28"/>
        </w:rPr>
        <w:t>–</w:t>
      </w:r>
      <w:r w:rsidR="00225671" w:rsidRP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>на бедренной артерии, глубоко в паховой области.</w:t>
      </w:r>
    </w:p>
    <w:p w:rsidR="0070053F" w:rsidRPr="00225671" w:rsidRDefault="00723B18" w:rsidP="002256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5671">
        <w:rPr>
          <w:color w:val="000000"/>
          <w:sz w:val="28"/>
          <w:szCs w:val="28"/>
        </w:rPr>
        <w:t xml:space="preserve">Кровяное давление </w:t>
      </w:r>
      <w:r w:rsidR="00225671">
        <w:rPr>
          <w:color w:val="000000"/>
          <w:sz w:val="28"/>
          <w:szCs w:val="28"/>
        </w:rPr>
        <w:t>–</w:t>
      </w:r>
      <w:r w:rsidR="00225671" w:rsidRP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>это давление крови на стенку кровеносных сосудов. Как уже было сказано, оно обусловлено главным образов работой сердца (систолой желудочков), но зависит также от тонуса гладкой мускулатуры сосудов и их эластичности. При систоле желудочков артериальное к</w:t>
      </w:r>
      <w:r w:rsidR="00FC6B95" w:rsidRPr="00225671">
        <w:rPr>
          <w:color w:val="000000"/>
          <w:sz w:val="28"/>
          <w:szCs w:val="28"/>
        </w:rPr>
        <w:t xml:space="preserve">ровяное давление повышается (систолическое, </w:t>
      </w:r>
      <w:r w:rsidR="0070053F" w:rsidRPr="00225671">
        <w:rPr>
          <w:color w:val="000000"/>
          <w:sz w:val="28"/>
          <w:szCs w:val="28"/>
        </w:rPr>
        <w:t>или максимальное), а при диастоле оно снижается (диастолическое, или минимальное). Разность между систолическим и диастолическим давлением, то есть амплитуда колебаний давления, называется пульсовым давлением или пульсовой разностью. Пул</w:t>
      </w:r>
      <w:r w:rsidR="00FC6B95" w:rsidRPr="00225671">
        <w:rPr>
          <w:color w:val="000000"/>
          <w:sz w:val="28"/>
          <w:szCs w:val="28"/>
        </w:rPr>
        <w:t>ь</w:t>
      </w:r>
      <w:r w:rsidR="0070053F" w:rsidRPr="00225671">
        <w:rPr>
          <w:color w:val="000000"/>
          <w:sz w:val="28"/>
          <w:szCs w:val="28"/>
        </w:rPr>
        <w:t>совое давление пропорц</w:t>
      </w:r>
      <w:r w:rsidR="00FC6B95" w:rsidRPr="00225671">
        <w:rPr>
          <w:color w:val="000000"/>
          <w:sz w:val="28"/>
          <w:szCs w:val="28"/>
        </w:rPr>
        <w:t>ионально количеству крови, выбрасыв</w:t>
      </w:r>
      <w:r w:rsidR="0070053F" w:rsidRPr="00225671">
        <w:rPr>
          <w:color w:val="000000"/>
          <w:sz w:val="28"/>
          <w:szCs w:val="28"/>
        </w:rPr>
        <w:t>аемой сердцем при каждой систоле желудочков.</w:t>
      </w:r>
    </w:p>
    <w:p w:rsidR="0070053F" w:rsidRPr="00225671" w:rsidRDefault="0070053F" w:rsidP="002256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5671">
        <w:rPr>
          <w:color w:val="000000"/>
          <w:sz w:val="28"/>
          <w:szCs w:val="28"/>
        </w:rPr>
        <w:t>Самое высокое кровяное давление в аорте 150</w:t>
      </w:r>
      <w:r w:rsidR="00225671">
        <w:rPr>
          <w:color w:val="000000"/>
          <w:sz w:val="28"/>
          <w:szCs w:val="28"/>
        </w:rPr>
        <w:t>–</w:t>
      </w:r>
      <w:r w:rsidRPr="00225671">
        <w:rPr>
          <w:color w:val="000000"/>
          <w:sz w:val="28"/>
          <w:szCs w:val="28"/>
        </w:rPr>
        <w:t>180</w:t>
      </w:r>
      <w:r w:rsidR="00225671">
        <w:rPr>
          <w:color w:val="000000"/>
          <w:sz w:val="28"/>
          <w:szCs w:val="28"/>
        </w:rPr>
        <w:t> </w:t>
      </w:r>
      <w:r w:rsidR="00225671" w:rsidRPr="00225671">
        <w:rPr>
          <w:color w:val="000000"/>
          <w:sz w:val="28"/>
          <w:szCs w:val="28"/>
        </w:rPr>
        <w:t>мм</w:t>
      </w:r>
      <w:r w:rsidRPr="00225671">
        <w:rPr>
          <w:color w:val="000000"/>
          <w:sz w:val="28"/>
          <w:szCs w:val="28"/>
        </w:rPr>
        <w:t>, в артериях оно снижается до 100</w:t>
      </w:r>
      <w:r w:rsidR="00225671">
        <w:rPr>
          <w:color w:val="000000"/>
          <w:sz w:val="28"/>
          <w:szCs w:val="28"/>
        </w:rPr>
        <w:t>–</w:t>
      </w:r>
      <w:r w:rsidRPr="00225671">
        <w:rPr>
          <w:color w:val="000000"/>
          <w:sz w:val="28"/>
          <w:szCs w:val="28"/>
        </w:rPr>
        <w:t>120</w:t>
      </w:r>
      <w:r w:rsidR="00225671">
        <w:rPr>
          <w:color w:val="000000"/>
          <w:sz w:val="28"/>
          <w:szCs w:val="28"/>
        </w:rPr>
        <w:t> </w:t>
      </w:r>
      <w:r w:rsidR="00225671" w:rsidRPr="00225671">
        <w:rPr>
          <w:color w:val="000000"/>
          <w:sz w:val="28"/>
          <w:szCs w:val="28"/>
        </w:rPr>
        <w:t>мм</w:t>
      </w:r>
      <w:r w:rsidRPr="00225671">
        <w:rPr>
          <w:color w:val="000000"/>
          <w:sz w:val="28"/>
          <w:szCs w:val="28"/>
        </w:rPr>
        <w:t xml:space="preserve">, а в капиллярах резко </w:t>
      </w:r>
      <w:r w:rsidR="00FC6B95" w:rsidRPr="00225671">
        <w:rPr>
          <w:color w:val="000000"/>
          <w:sz w:val="28"/>
          <w:szCs w:val="28"/>
        </w:rPr>
        <w:t>падет</w:t>
      </w:r>
      <w:r w:rsidRPr="00225671">
        <w:rPr>
          <w:color w:val="000000"/>
          <w:sz w:val="28"/>
          <w:szCs w:val="28"/>
        </w:rPr>
        <w:t xml:space="preserve"> до 15</w:t>
      </w:r>
      <w:r w:rsidR="00225671">
        <w:rPr>
          <w:color w:val="000000"/>
          <w:sz w:val="28"/>
          <w:szCs w:val="28"/>
        </w:rPr>
        <w:t>–</w:t>
      </w:r>
      <w:r w:rsidRPr="00225671">
        <w:rPr>
          <w:color w:val="000000"/>
          <w:sz w:val="28"/>
          <w:szCs w:val="28"/>
        </w:rPr>
        <w:t>25</w:t>
      </w:r>
      <w:r w:rsidR="00225671">
        <w:rPr>
          <w:color w:val="000000"/>
          <w:sz w:val="28"/>
          <w:szCs w:val="28"/>
        </w:rPr>
        <w:t> </w:t>
      </w:r>
      <w:r w:rsidR="00225671" w:rsidRPr="00225671">
        <w:rPr>
          <w:color w:val="000000"/>
          <w:sz w:val="28"/>
          <w:szCs w:val="28"/>
        </w:rPr>
        <w:t>мм</w:t>
      </w:r>
      <w:r w:rsidRPr="00225671">
        <w:rPr>
          <w:color w:val="000000"/>
          <w:sz w:val="28"/>
          <w:szCs w:val="28"/>
        </w:rPr>
        <w:t xml:space="preserve"> ртутного столба. В мелких венах кровяное давление еще ниже </w:t>
      </w:r>
      <w:r w:rsidR="00225671">
        <w:rPr>
          <w:color w:val="000000"/>
          <w:sz w:val="28"/>
          <w:szCs w:val="28"/>
        </w:rPr>
        <w:t>–</w:t>
      </w:r>
      <w:r w:rsidR="00225671" w:rsidRP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>5</w:t>
      </w:r>
      <w:r w:rsidR="00225671">
        <w:rPr>
          <w:color w:val="000000"/>
          <w:sz w:val="28"/>
          <w:szCs w:val="28"/>
        </w:rPr>
        <w:t>–</w:t>
      </w:r>
      <w:r w:rsidRPr="00225671">
        <w:rPr>
          <w:color w:val="000000"/>
          <w:sz w:val="28"/>
          <w:szCs w:val="28"/>
        </w:rPr>
        <w:t xml:space="preserve">8 ММ, В крупных, </w:t>
      </w:r>
      <w:r w:rsidR="00FC6B95" w:rsidRPr="00225671">
        <w:rPr>
          <w:color w:val="000000"/>
          <w:sz w:val="28"/>
          <w:szCs w:val="28"/>
        </w:rPr>
        <w:t>например,</w:t>
      </w:r>
      <w:r w:rsidRPr="00225671">
        <w:rPr>
          <w:color w:val="000000"/>
          <w:sz w:val="28"/>
          <w:szCs w:val="28"/>
        </w:rPr>
        <w:t xml:space="preserve"> в полых венах, равно нулю, а при вдохе и диастоле предсердий ст</w:t>
      </w:r>
      <w:r w:rsidR="00FC6B95" w:rsidRPr="00225671">
        <w:rPr>
          <w:color w:val="000000"/>
          <w:sz w:val="28"/>
          <w:szCs w:val="28"/>
        </w:rPr>
        <w:t>ановится даже слабоотрицательным</w:t>
      </w:r>
      <w:r w:rsidR="00786062" w:rsidRPr="00225671">
        <w:rPr>
          <w:color w:val="000000"/>
          <w:sz w:val="28"/>
          <w:szCs w:val="28"/>
        </w:rPr>
        <w:t>.</w:t>
      </w:r>
      <w:r w:rsidRPr="00225671">
        <w:rPr>
          <w:color w:val="000000"/>
          <w:sz w:val="28"/>
          <w:szCs w:val="28"/>
        </w:rPr>
        <w:t xml:space="preserve"> Падение кровяного давления объясняется затратой энергии на преодоление трения крови о стенки сосудов, стр</w:t>
      </w:r>
      <w:r w:rsidR="00FC6B95" w:rsidRPr="00225671">
        <w:rPr>
          <w:color w:val="000000"/>
          <w:sz w:val="28"/>
          <w:szCs w:val="28"/>
        </w:rPr>
        <w:t>уктурных частей крови (форменны</w:t>
      </w:r>
      <w:r w:rsidRPr="00225671">
        <w:rPr>
          <w:color w:val="000000"/>
          <w:sz w:val="28"/>
          <w:szCs w:val="28"/>
        </w:rPr>
        <w:t>х элементов, плазмы) друг о друга и, конечно, расширением (ветвлением) сосудистого русла от сердца к периферии.</w:t>
      </w:r>
    </w:p>
    <w:p w:rsidR="0070053F" w:rsidRPr="00225671" w:rsidRDefault="0070053F" w:rsidP="002256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5671">
        <w:rPr>
          <w:color w:val="000000"/>
          <w:sz w:val="28"/>
          <w:szCs w:val="28"/>
        </w:rPr>
        <w:t xml:space="preserve">Кровяное давление </w:t>
      </w:r>
      <w:r w:rsidR="00FC6B95" w:rsidRPr="00225671">
        <w:rPr>
          <w:color w:val="000000"/>
          <w:sz w:val="28"/>
          <w:szCs w:val="28"/>
        </w:rPr>
        <w:t>поддерживается</w:t>
      </w:r>
      <w:r w:rsidRPr="00225671">
        <w:rPr>
          <w:color w:val="000000"/>
          <w:sz w:val="28"/>
          <w:szCs w:val="28"/>
        </w:rPr>
        <w:t xml:space="preserve"> в организме на относительно определенном уровне. Колебания давления обусловлены полом, возрастом, породо</w:t>
      </w:r>
      <w:r w:rsidR="00FC6B95" w:rsidRPr="00225671">
        <w:rPr>
          <w:color w:val="000000"/>
          <w:sz w:val="28"/>
          <w:szCs w:val="28"/>
        </w:rPr>
        <w:t>й, продуктивностью, состоянием н</w:t>
      </w:r>
      <w:r w:rsidRPr="00225671">
        <w:rPr>
          <w:color w:val="000000"/>
          <w:sz w:val="28"/>
          <w:szCs w:val="28"/>
        </w:rPr>
        <w:t>ервной системы животного, временем суток, условиями работы. С возрастом, у</w:t>
      </w:r>
      <w:r w:rsidR="00FC6B95" w:rsidRPr="00225671">
        <w:rPr>
          <w:color w:val="000000"/>
          <w:sz w:val="28"/>
          <w:szCs w:val="28"/>
        </w:rPr>
        <w:t>в</w:t>
      </w:r>
      <w:r w:rsidRPr="00225671">
        <w:rPr>
          <w:color w:val="000000"/>
          <w:sz w:val="28"/>
          <w:szCs w:val="28"/>
        </w:rPr>
        <w:t xml:space="preserve">еличением роста и массы тела, а также при мышечной работе и общей повышенной возбудимости нервной системы кровяное давление повышается. Ночью кровяное давление </w:t>
      </w:r>
      <w:r w:rsidRPr="00225671">
        <w:rPr>
          <w:color w:val="000000"/>
          <w:sz w:val="28"/>
          <w:szCs w:val="28"/>
          <w:lang w:val="en-US"/>
        </w:rPr>
        <w:t>i</w:t>
      </w:r>
      <w:r w:rsidR="00FC6B95" w:rsidRPr="00225671">
        <w:rPr>
          <w:color w:val="000000"/>
          <w:sz w:val="28"/>
          <w:szCs w:val="28"/>
        </w:rPr>
        <w:t>иже, чем днем. У вы</w:t>
      </w:r>
      <w:r w:rsidRPr="00225671">
        <w:rPr>
          <w:color w:val="000000"/>
          <w:sz w:val="28"/>
          <w:szCs w:val="28"/>
        </w:rPr>
        <w:t>сокопродуктивных коров кровяное давление на 25</w:t>
      </w:r>
      <w:r w:rsidR="00225671">
        <w:rPr>
          <w:color w:val="000000"/>
          <w:sz w:val="28"/>
          <w:szCs w:val="28"/>
        </w:rPr>
        <w:t>–</w:t>
      </w:r>
      <w:r w:rsidRPr="00225671">
        <w:rPr>
          <w:color w:val="000000"/>
          <w:sz w:val="28"/>
          <w:szCs w:val="28"/>
        </w:rPr>
        <w:t>3</w:t>
      </w:r>
      <w:r w:rsidR="00225671" w:rsidRPr="00225671">
        <w:rPr>
          <w:color w:val="000000"/>
          <w:sz w:val="28"/>
          <w:szCs w:val="28"/>
        </w:rPr>
        <w:t>0</w:t>
      </w:r>
      <w:r w:rsidR="00225671">
        <w:rPr>
          <w:color w:val="000000"/>
          <w:sz w:val="28"/>
          <w:szCs w:val="28"/>
        </w:rPr>
        <w:t>%</w:t>
      </w:r>
      <w:r w:rsidRPr="00225671">
        <w:rPr>
          <w:color w:val="000000"/>
          <w:sz w:val="28"/>
          <w:szCs w:val="28"/>
        </w:rPr>
        <w:t xml:space="preserve"> выше, чем у малопродуктивных.</w:t>
      </w:r>
    </w:p>
    <w:p w:rsidR="0070053F" w:rsidRPr="00225671" w:rsidRDefault="0070053F" w:rsidP="002256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5671">
        <w:rPr>
          <w:color w:val="000000"/>
          <w:sz w:val="28"/>
          <w:szCs w:val="28"/>
        </w:rPr>
        <w:t xml:space="preserve">Скорость течения крови зависит от работы сердца, но главным образом от суммарной емкости кровеносных сосудов. </w:t>
      </w:r>
      <w:r w:rsidR="00FC6B95" w:rsidRPr="00225671">
        <w:rPr>
          <w:color w:val="000000"/>
          <w:sz w:val="28"/>
          <w:szCs w:val="28"/>
        </w:rPr>
        <w:t>Кровеносная</w:t>
      </w:r>
      <w:r w:rsidRPr="00225671">
        <w:rPr>
          <w:color w:val="000000"/>
          <w:sz w:val="28"/>
          <w:szCs w:val="28"/>
        </w:rPr>
        <w:t xml:space="preserve"> система, как уже говорилось, замкнутая, и количество крови, протекающее в единицу времени, в любом участке этой системы должно быть одинаковым. Поэтому там, где суммарная емкость кровеносных сосудов самая небольшая, </w:t>
      </w:r>
      <w:r w:rsidR="00FC6B95" w:rsidRPr="00225671">
        <w:rPr>
          <w:color w:val="000000"/>
          <w:sz w:val="28"/>
          <w:szCs w:val="28"/>
        </w:rPr>
        <w:t>например,</w:t>
      </w:r>
      <w:r w:rsidRPr="00225671">
        <w:rPr>
          <w:color w:val="000000"/>
          <w:sz w:val="28"/>
          <w:szCs w:val="28"/>
        </w:rPr>
        <w:t xml:space="preserve"> в аорте, скорость течения крови наибольшая </w:t>
      </w:r>
      <w:r w:rsidR="00225671">
        <w:rPr>
          <w:color w:val="000000"/>
          <w:sz w:val="28"/>
          <w:szCs w:val="28"/>
        </w:rPr>
        <w:t>–</w:t>
      </w:r>
      <w:r w:rsidR="00225671" w:rsidRP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>0,5</w:t>
      </w:r>
      <w:r w:rsidR="00225671">
        <w:rPr>
          <w:color w:val="000000"/>
          <w:sz w:val="28"/>
          <w:szCs w:val="28"/>
        </w:rPr>
        <w:t> </w:t>
      </w:r>
      <w:r w:rsidR="00225671" w:rsidRPr="00225671">
        <w:rPr>
          <w:color w:val="000000"/>
          <w:sz w:val="28"/>
          <w:szCs w:val="28"/>
        </w:rPr>
        <w:t>м</w:t>
      </w:r>
      <w:r w:rsidRPr="00225671">
        <w:rPr>
          <w:color w:val="000000"/>
          <w:sz w:val="28"/>
          <w:szCs w:val="28"/>
        </w:rPr>
        <w:t xml:space="preserve"> в секунду; в капиллярах же, суммарная емкость которых самая большая, скорость течения, наоборот, самая малая </w:t>
      </w:r>
      <w:r w:rsidR="00225671">
        <w:rPr>
          <w:color w:val="000000"/>
          <w:sz w:val="28"/>
          <w:szCs w:val="28"/>
        </w:rPr>
        <w:t>–</w:t>
      </w:r>
      <w:r w:rsidR="00225671" w:rsidRP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>0,5</w:t>
      </w:r>
      <w:r w:rsidR="00225671">
        <w:rPr>
          <w:color w:val="000000"/>
          <w:sz w:val="28"/>
          <w:szCs w:val="28"/>
        </w:rPr>
        <w:t> </w:t>
      </w:r>
      <w:r w:rsidR="00225671" w:rsidRPr="00225671">
        <w:rPr>
          <w:color w:val="000000"/>
          <w:sz w:val="28"/>
          <w:szCs w:val="28"/>
        </w:rPr>
        <w:t>мм</w:t>
      </w:r>
      <w:r w:rsidRPr="00225671">
        <w:rPr>
          <w:color w:val="000000"/>
          <w:sz w:val="28"/>
          <w:szCs w:val="28"/>
        </w:rPr>
        <w:t xml:space="preserve"> в секунду. В венах, суммарная емкость которых по направлению к сердцу постепенно уменьшается, скорость те</w:t>
      </w:r>
      <w:r w:rsidR="00FC6B95" w:rsidRPr="00225671">
        <w:rPr>
          <w:color w:val="000000"/>
          <w:sz w:val="28"/>
          <w:szCs w:val="28"/>
        </w:rPr>
        <w:t>чения крови возрастает и в полы</w:t>
      </w:r>
      <w:r w:rsidR="00786062" w:rsidRPr="00225671">
        <w:rPr>
          <w:color w:val="000000"/>
          <w:sz w:val="28"/>
          <w:szCs w:val="28"/>
        </w:rPr>
        <w:t>х венах достигает 0,2</w:t>
      </w:r>
      <w:r w:rsidR="00225671" w:rsidRPr="00225671">
        <w:rPr>
          <w:color w:val="000000"/>
          <w:sz w:val="28"/>
          <w:szCs w:val="28"/>
        </w:rPr>
        <w:t>5</w:t>
      </w:r>
      <w:r w:rsidR="00225671">
        <w:rPr>
          <w:color w:val="000000"/>
          <w:sz w:val="28"/>
          <w:szCs w:val="28"/>
        </w:rPr>
        <w:t> </w:t>
      </w:r>
      <w:r w:rsidR="00225671" w:rsidRPr="00225671">
        <w:rPr>
          <w:color w:val="000000"/>
          <w:sz w:val="28"/>
          <w:szCs w:val="28"/>
        </w:rPr>
        <w:t>м</w:t>
      </w:r>
      <w:r w:rsidR="00225671">
        <w:rPr>
          <w:color w:val="000000"/>
          <w:sz w:val="28"/>
          <w:szCs w:val="28"/>
        </w:rPr>
        <w:t xml:space="preserve"> </w:t>
      </w:r>
      <w:r w:rsidR="00786062" w:rsidRPr="00225671">
        <w:rPr>
          <w:color w:val="000000"/>
          <w:sz w:val="28"/>
          <w:szCs w:val="28"/>
        </w:rPr>
        <w:t>в</w:t>
      </w:r>
      <w:r w:rsid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>секунду. Замедленный ток крови в капиллярах улучшает условия обмена веществ между кровью и тканевой жидкостью</w:t>
      </w:r>
      <w:r w:rsidR="00225671" w:rsidRPr="00225671">
        <w:rPr>
          <w:color w:val="000000"/>
          <w:sz w:val="28"/>
          <w:szCs w:val="28"/>
        </w:rPr>
        <w:t>.</w:t>
      </w:r>
      <w:r w:rsidR="00225671">
        <w:rPr>
          <w:color w:val="000000"/>
          <w:sz w:val="28"/>
          <w:szCs w:val="28"/>
        </w:rPr>
        <w:t xml:space="preserve"> </w:t>
      </w:r>
      <w:r w:rsidR="00225671" w:rsidRPr="00225671">
        <w:rPr>
          <w:color w:val="000000"/>
          <w:sz w:val="28"/>
          <w:szCs w:val="28"/>
        </w:rPr>
        <w:t>(1</w:t>
      </w:r>
      <w:r w:rsidR="00F27C7E" w:rsidRPr="00225671">
        <w:rPr>
          <w:color w:val="000000"/>
          <w:sz w:val="28"/>
          <w:szCs w:val="28"/>
        </w:rPr>
        <w:t>.</w:t>
      </w:r>
      <w:r w:rsidR="00225671" w:rsidRPr="00225671">
        <w:rPr>
          <w:color w:val="000000"/>
          <w:sz w:val="28"/>
          <w:szCs w:val="28"/>
        </w:rPr>
        <w:t>стр.</w:t>
      </w:r>
      <w:r w:rsidR="00225671">
        <w:rPr>
          <w:color w:val="000000"/>
          <w:sz w:val="28"/>
          <w:szCs w:val="28"/>
        </w:rPr>
        <w:t> </w:t>
      </w:r>
      <w:r w:rsidR="00225671" w:rsidRPr="00225671">
        <w:rPr>
          <w:color w:val="000000"/>
          <w:sz w:val="28"/>
          <w:szCs w:val="28"/>
        </w:rPr>
        <w:t>1</w:t>
      </w:r>
      <w:r w:rsidR="00F27C7E" w:rsidRPr="00225671">
        <w:rPr>
          <w:color w:val="000000"/>
          <w:sz w:val="28"/>
          <w:szCs w:val="28"/>
        </w:rPr>
        <w:t>78</w:t>
      </w:r>
      <w:r w:rsidR="00225671">
        <w:rPr>
          <w:color w:val="000000"/>
          <w:sz w:val="28"/>
          <w:szCs w:val="28"/>
        </w:rPr>
        <w:t>–</w:t>
      </w:r>
      <w:r w:rsidR="00225671" w:rsidRPr="00225671">
        <w:rPr>
          <w:color w:val="000000"/>
          <w:sz w:val="28"/>
          <w:szCs w:val="28"/>
        </w:rPr>
        <w:t>1</w:t>
      </w:r>
      <w:r w:rsidR="00F27C7E" w:rsidRPr="00225671">
        <w:rPr>
          <w:color w:val="000000"/>
          <w:sz w:val="28"/>
          <w:szCs w:val="28"/>
        </w:rPr>
        <w:t>81)</w:t>
      </w:r>
    </w:p>
    <w:p w:rsidR="00D247AF" w:rsidRDefault="00D247AF" w:rsidP="00225671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16DB3" w:rsidRPr="00225671" w:rsidRDefault="00D247AF" w:rsidP="00225671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8F235C" w:rsidRPr="00225671">
        <w:rPr>
          <w:b/>
          <w:color w:val="000000"/>
          <w:sz w:val="28"/>
          <w:szCs w:val="28"/>
        </w:rPr>
        <w:t>Какое действие</w:t>
      </w:r>
      <w:r w:rsidR="00225671">
        <w:rPr>
          <w:b/>
          <w:color w:val="000000"/>
          <w:sz w:val="28"/>
          <w:szCs w:val="28"/>
        </w:rPr>
        <w:t xml:space="preserve"> </w:t>
      </w:r>
      <w:r w:rsidR="008F235C" w:rsidRPr="00225671">
        <w:rPr>
          <w:b/>
          <w:color w:val="000000"/>
          <w:sz w:val="28"/>
          <w:szCs w:val="28"/>
        </w:rPr>
        <w:t>на организм оказывают</w:t>
      </w:r>
      <w:r w:rsidR="00225671">
        <w:rPr>
          <w:b/>
          <w:color w:val="000000"/>
          <w:sz w:val="28"/>
          <w:szCs w:val="28"/>
        </w:rPr>
        <w:t xml:space="preserve"> </w:t>
      </w:r>
      <w:r w:rsidR="008F235C" w:rsidRPr="00225671">
        <w:rPr>
          <w:b/>
          <w:color w:val="000000"/>
          <w:sz w:val="28"/>
          <w:szCs w:val="28"/>
        </w:rPr>
        <w:t>гормоны передней доли гипофиза?</w:t>
      </w:r>
    </w:p>
    <w:p w:rsidR="00D247AF" w:rsidRDefault="00D247AF" w:rsidP="002256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47D51" w:rsidRPr="00225671" w:rsidRDefault="00047D51" w:rsidP="002256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5671">
        <w:rPr>
          <w:color w:val="000000"/>
          <w:sz w:val="28"/>
          <w:szCs w:val="28"/>
        </w:rPr>
        <w:t>Гормоны передней доли гипофиза. Одним из этих гормонов является гормон роста соматотропин. Вытяж</w:t>
      </w:r>
      <w:r w:rsidR="00067FB1" w:rsidRPr="00225671">
        <w:rPr>
          <w:color w:val="000000"/>
          <w:sz w:val="28"/>
          <w:szCs w:val="28"/>
        </w:rPr>
        <w:t>ка из бычьих гипофизов, введен</w:t>
      </w:r>
      <w:r w:rsidRPr="00225671">
        <w:rPr>
          <w:color w:val="000000"/>
          <w:sz w:val="28"/>
          <w:szCs w:val="28"/>
        </w:rPr>
        <w:t xml:space="preserve">ная молодым животным, вызывает усиление роста. Соматотропин не только стимулирует рост, но и участвует в регуляции обмена </w:t>
      </w:r>
      <w:r w:rsidR="00067FB1" w:rsidRPr="00225671">
        <w:rPr>
          <w:color w:val="000000"/>
          <w:sz w:val="28"/>
          <w:szCs w:val="28"/>
        </w:rPr>
        <w:t>белков, углеводов</w:t>
      </w:r>
      <w:r w:rsidRPr="00225671">
        <w:rPr>
          <w:color w:val="000000"/>
          <w:sz w:val="28"/>
          <w:szCs w:val="28"/>
        </w:rPr>
        <w:t>, жиров и стимулирует образование молока в молочной железе. Гонадотропные гормоны имеют прямое отношение к функции размножения. Если ввести эти гормоны неполовозрелым мышам, у них через несколько суток наступает половое созревание; у самок созревают фолликулы в яичниках и появляется течка, у самцов развиваются придаточные г</w:t>
      </w:r>
      <w:r w:rsidR="008F235C" w:rsidRPr="00225671">
        <w:rPr>
          <w:color w:val="000000"/>
          <w:sz w:val="28"/>
          <w:szCs w:val="28"/>
        </w:rPr>
        <w:t>и</w:t>
      </w:r>
      <w:r w:rsidR="00067FB1" w:rsidRPr="00225671">
        <w:rPr>
          <w:color w:val="000000"/>
          <w:sz w:val="28"/>
          <w:szCs w:val="28"/>
        </w:rPr>
        <w:t>половые</w:t>
      </w:r>
      <w:r w:rsidRPr="00225671">
        <w:rPr>
          <w:color w:val="000000"/>
          <w:sz w:val="28"/>
          <w:szCs w:val="28"/>
        </w:rPr>
        <w:t xml:space="preserve"> железы и, как предполагают исследователи, происходит усиленный спермиогенез. Пролактин </w:t>
      </w:r>
      <w:r w:rsidR="00225671">
        <w:rPr>
          <w:color w:val="000000"/>
          <w:sz w:val="28"/>
          <w:szCs w:val="28"/>
        </w:rPr>
        <w:t>–</w:t>
      </w:r>
      <w:r w:rsidR="00225671" w:rsidRP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>гормон лактации,</w:t>
      </w:r>
      <w:r w:rsidR="00067FB1" w:rsidRP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>стимулирует рост молочной железы и секрецию молока. В передней д</w:t>
      </w:r>
      <w:r w:rsidR="00067FB1" w:rsidRPr="00225671">
        <w:rPr>
          <w:color w:val="000000"/>
          <w:sz w:val="28"/>
          <w:szCs w:val="28"/>
        </w:rPr>
        <w:t>оле гипофиза образуются гормоны</w:t>
      </w:r>
      <w:r w:rsidRPr="00225671">
        <w:rPr>
          <w:color w:val="000000"/>
          <w:sz w:val="28"/>
          <w:szCs w:val="28"/>
        </w:rPr>
        <w:t xml:space="preserve">, стимулирующие внутрисекреторную функцию других желез; агиреотропный гормон оказывает влияние на работу щитовидной железы, </w:t>
      </w:r>
      <w:r w:rsidR="008F235C" w:rsidRPr="00225671">
        <w:rPr>
          <w:color w:val="000000"/>
          <w:sz w:val="28"/>
          <w:szCs w:val="28"/>
        </w:rPr>
        <w:t>адренокортикотропный</w:t>
      </w:r>
      <w:r w:rsidRPr="00225671">
        <w:rPr>
          <w:color w:val="000000"/>
          <w:sz w:val="28"/>
          <w:szCs w:val="28"/>
        </w:rPr>
        <w:t xml:space="preserve"> гормон влияет на деятельность коры надп</w:t>
      </w:r>
      <w:r w:rsidR="008F235C" w:rsidRPr="00225671">
        <w:rPr>
          <w:color w:val="000000"/>
          <w:sz w:val="28"/>
          <w:szCs w:val="28"/>
        </w:rPr>
        <w:t>очечников, на образование гормон</w:t>
      </w:r>
      <w:r w:rsidRPr="00225671">
        <w:rPr>
          <w:color w:val="000000"/>
          <w:sz w:val="28"/>
          <w:szCs w:val="28"/>
        </w:rPr>
        <w:t>а альдостерона</w:t>
      </w:r>
      <w:r w:rsidR="00225671" w:rsidRPr="00225671">
        <w:rPr>
          <w:color w:val="000000"/>
          <w:sz w:val="28"/>
          <w:szCs w:val="28"/>
        </w:rPr>
        <w:t>.</w:t>
      </w:r>
      <w:r w:rsidR="00225671">
        <w:rPr>
          <w:color w:val="000000"/>
          <w:sz w:val="28"/>
          <w:szCs w:val="28"/>
        </w:rPr>
        <w:t xml:space="preserve"> </w:t>
      </w:r>
      <w:r w:rsidR="00225671" w:rsidRPr="00225671">
        <w:rPr>
          <w:color w:val="000000"/>
          <w:sz w:val="28"/>
          <w:szCs w:val="28"/>
        </w:rPr>
        <w:t>(1</w:t>
      </w:r>
      <w:r w:rsidR="00F27C7E" w:rsidRPr="00225671">
        <w:rPr>
          <w:color w:val="000000"/>
          <w:sz w:val="28"/>
          <w:szCs w:val="28"/>
        </w:rPr>
        <w:t>.</w:t>
      </w:r>
      <w:r w:rsidR="00225671" w:rsidRPr="00225671">
        <w:rPr>
          <w:color w:val="000000"/>
          <w:sz w:val="28"/>
          <w:szCs w:val="28"/>
        </w:rPr>
        <w:t>стр.</w:t>
      </w:r>
      <w:r w:rsidR="00225671">
        <w:rPr>
          <w:color w:val="000000"/>
          <w:sz w:val="28"/>
          <w:szCs w:val="28"/>
        </w:rPr>
        <w:t> </w:t>
      </w:r>
      <w:r w:rsidR="00225671" w:rsidRPr="00225671">
        <w:rPr>
          <w:color w:val="000000"/>
          <w:sz w:val="28"/>
          <w:szCs w:val="28"/>
        </w:rPr>
        <w:t>2</w:t>
      </w:r>
      <w:r w:rsidR="00F27C7E" w:rsidRPr="00225671">
        <w:rPr>
          <w:color w:val="000000"/>
          <w:sz w:val="28"/>
          <w:szCs w:val="28"/>
        </w:rPr>
        <w:t>41)</w:t>
      </w:r>
    </w:p>
    <w:p w:rsidR="00D247AF" w:rsidRDefault="00D247AF" w:rsidP="00225671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8F235C" w:rsidRPr="00225671" w:rsidRDefault="008F235C" w:rsidP="00225671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225671">
        <w:rPr>
          <w:b/>
          <w:color w:val="000000"/>
          <w:sz w:val="28"/>
          <w:szCs w:val="28"/>
        </w:rPr>
        <w:t>Половые рефлексы у самцов и их значение</w:t>
      </w:r>
    </w:p>
    <w:p w:rsidR="00D247AF" w:rsidRDefault="00D247AF" w:rsidP="0022567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067FB1" w:rsidRPr="00225671" w:rsidRDefault="00067FB1" w:rsidP="0022567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25671">
        <w:rPr>
          <w:color w:val="000000"/>
          <w:sz w:val="28"/>
          <w:szCs w:val="28"/>
        </w:rPr>
        <w:t xml:space="preserve">Размножение животных осуществляется посредством половых рефлексов, проявление которых ведет к сближению самца и самки, половому акту, осеменению и оплодотворению. Половые рефлексы разделяются на безусловные и условные. При половом акте у самцов проявляются следующие безусловные половые рефлексы: 1) обнимательный, 2) эрекции, 3) совокупительный, 4) эякуляции. Обнимательный рефлекс, или рефлекс фиксирования, заключается в том, что, приблизившись к самке, самец прыгает на нее и фиксируется на ней при помощи передних ног. Этот рефлекс проявляется у самцов под влиянием поступающих в кровь половых гормонов. В осуществлении этого рефлекса важную роль играют выработанные самцами условные рефлексы. Вначале самцы пытаются покрывать не только самок в охоте, но и самок не в охоте и самцов. Но эти попытки не удаются, безусловные рефлексы не подкрепляются, и у самцов развивается торможение. Безусловный обнимательный рефлекс при этом под влиянием выработанных условных рефлексов проявляется только на самок в охоте. При изменении метода осеменения обнимательный рефлекс может </w:t>
      </w:r>
      <w:r w:rsidR="008F235C" w:rsidRPr="00225671">
        <w:rPr>
          <w:color w:val="000000"/>
          <w:sz w:val="28"/>
          <w:szCs w:val="28"/>
        </w:rPr>
        <w:t>тормозиться</w:t>
      </w:r>
      <w:r w:rsidRPr="00225671">
        <w:rPr>
          <w:color w:val="000000"/>
          <w:sz w:val="28"/>
          <w:szCs w:val="28"/>
        </w:rPr>
        <w:t>, и первое время таких самцов бывает трудно приучить проявлять этот рефлекс в условиях манежа на самок не в охоте, на самцов и на чучело. У молодых самцов в условиях манежа обнимательный рефлекс обычно сразу проявляется на самок не в охоте, самцов того же вида, вола или валуха и на чучело.</w:t>
      </w:r>
    </w:p>
    <w:p w:rsidR="008F235C" w:rsidRPr="00225671" w:rsidRDefault="00067FB1" w:rsidP="0022567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25671">
        <w:rPr>
          <w:color w:val="000000"/>
          <w:sz w:val="28"/>
          <w:szCs w:val="28"/>
        </w:rPr>
        <w:t>Рефлексом эрекции называются изменения, происходящие в половых органах самца перед совокуплением. Эти изменения состоят в том, что в пещеристые тела полового члена усиливается приток артериальной крови, в результате чего увеличиваются его размеры и повышается чувствительность к раздражению. Во время эрекции S</w:t>
      </w:r>
      <w:r w:rsidR="00225671">
        <w:rPr>
          <w:color w:val="000000"/>
          <w:sz w:val="28"/>
          <w:szCs w:val="28"/>
        </w:rPr>
        <w:t>-</w:t>
      </w:r>
      <w:r w:rsidR="00225671" w:rsidRPr="00225671">
        <w:rPr>
          <w:color w:val="000000"/>
          <w:sz w:val="28"/>
          <w:szCs w:val="28"/>
        </w:rPr>
        <w:t>о</w:t>
      </w:r>
      <w:r w:rsidRPr="00225671">
        <w:rPr>
          <w:color w:val="000000"/>
          <w:sz w:val="28"/>
          <w:szCs w:val="28"/>
        </w:rPr>
        <w:t>бразный изгиб полового члена быка, барана и хряка выпрямляется. Половой член выдвигается из препуция. Этот рефлекс вызывается через центральную нервную систему</w:t>
      </w:r>
      <w:r w:rsidR="00225671">
        <w:rPr>
          <w:color w:val="000000"/>
          <w:sz w:val="28"/>
          <w:szCs w:val="28"/>
        </w:rPr>
        <w:t>–</w:t>
      </w:r>
      <w:r w:rsidRPr="00225671">
        <w:rPr>
          <w:color w:val="000000"/>
          <w:sz w:val="28"/>
          <w:szCs w:val="28"/>
        </w:rPr>
        <w:t>головной мозг</w:t>
      </w:r>
      <w:r w:rsidR="00D247AF">
        <w:rPr>
          <w:color w:val="000000"/>
          <w:sz w:val="28"/>
          <w:szCs w:val="28"/>
        </w:rPr>
        <w:t xml:space="preserve"> </w:t>
      </w:r>
      <w:r w:rsidR="00225671" w:rsidRPr="00225671">
        <w:rPr>
          <w:color w:val="000000"/>
          <w:sz w:val="28"/>
          <w:szCs w:val="28"/>
        </w:rPr>
        <w:t xml:space="preserve">и </w:t>
      </w:r>
      <w:r w:rsidRPr="00225671">
        <w:rPr>
          <w:color w:val="000000"/>
          <w:sz w:val="28"/>
          <w:szCs w:val="28"/>
        </w:rPr>
        <w:t xml:space="preserve">может усиливаться, ослабевать или тормозиться под влиянием различных условий и выработанных условных половых рефлексов у самцов. Самец возбуждается видом, запахом самки или издаваемыми ею звуками. Воспринятое органами чувств (зрением, обонянием, слухом) раздражение передается в головной мозг, а затем по спинному мозгу </w:t>
      </w:r>
      <w:r w:rsidR="00225671">
        <w:rPr>
          <w:color w:val="000000"/>
          <w:sz w:val="28"/>
          <w:szCs w:val="28"/>
        </w:rPr>
        <w:t>–</w:t>
      </w:r>
      <w:r w:rsidR="00225671" w:rsidRP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>в центр эрекции, который находится в крестцовой части спинного мозга. Из центра эрекции возбуждение передается по нервам к мышцам, расширяющим артерии, которые подводят кровь к пещеристым телам полового члена, а также к мышцам, суживающим венозные сосуды, в результате чего задерживается отток крови из пещеристых тел. Этому способствуют сокращения седалищно-пещеристой и луковично-пещеристой мышц, прижимающих при этом корень полового члена к седалищным костям.</w:t>
      </w:r>
    </w:p>
    <w:p w:rsidR="008F235C" w:rsidRPr="00225671" w:rsidRDefault="00067FB1" w:rsidP="0022567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25671">
        <w:rPr>
          <w:color w:val="000000"/>
          <w:sz w:val="28"/>
          <w:szCs w:val="28"/>
        </w:rPr>
        <w:t xml:space="preserve">Совокупительный рефлекс заключается в том, что при соприкосновении пениса самца с влагалищем самки или искусственной вагиной производится ряд движений, в результате которых наступает выделение спермы. Для проявления совокупительного рефлекса и эякуляции необходим контакт соответствующих раздражителей с нервными окончаниями пениса, что и происходит при соприкосновении полового члена с теплой и скользкой поверхностью слизистой оболочки влагалища или искусственной вагины при соответствующем давлении. Эякуляция, или выделение спермы из половых органов самца, происходит после воздействия раздражителей на нервные окончания пениса в момент совокупительного рефлекса. Возбуждение нервных окончаний пениса передается по нервам, идущим в поясничную часть спинного мозга, где находится центр эякуляции. </w:t>
      </w:r>
      <w:r w:rsidR="008F235C" w:rsidRPr="00225671">
        <w:rPr>
          <w:color w:val="000000"/>
          <w:sz w:val="28"/>
          <w:szCs w:val="28"/>
        </w:rPr>
        <w:t>Отсюда,</w:t>
      </w:r>
      <w:r w:rsidRPr="00225671">
        <w:rPr>
          <w:color w:val="000000"/>
          <w:sz w:val="28"/>
          <w:szCs w:val="28"/>
        </w:rPr>
        <w:t xml:space="preserve"> но двигательным и секреторным нервам возбуждение передается мускулатуре и железам половых органов. В результате этого происходит сокращение гладкой мускулатуры канала придатка семенников, спермиопроводов, ампул и придаточных половых желез. Под влиянием сокращения мускулатуры спермин и секреты придаточных половых желез поступают в мочеполовой канал. Мускул, окружающий мочеполовой канал, сокращаясь, проталкивает сперму к изгибу канала. Здесь в силу сокращения мускулов </w:t>
      </w:r>
      <w:r w:rsidR="00225671">
        <w:rPr>
          <w:color w:val="000000"/>
          <w:sz w:val="28"/>
          <w:szCs w:val="28"/>
        </w:rPr>
        <w:t>–</w:t>
      </w:r>
      <w:r w:rsidR="00225671" w:rsidRP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 xml:space="preserve">седалищно-пещернстого и луковично-пещеристого </w:t>
      </w:r>
      <w:r w:rsidR="00225671">
        <w:rPr>
          <w:color w:val="000000"/>
          <w:sz w:val="28"/>
          <w:szCs w:val="28"/>
        </w:rPr>
        <w:t>–</w:t>
      </w:r>
      <w:r w:rsidR="00225671" w:rsidRP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>сперма с силой вгоняется в канал полового члена и выбрасывается из него.</w:t>
      </w:r>
    </w:p>
    <w:p w:rsidR="00067FB1" w:rsidRPr="00225671" w:rsidRDefault="00067FB1" w:rsidP="0022567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25671">
        <w:rPr>
          <w:color w:val="000000"/>
          <w:sz w:val="28"/>
          <w:szCs w:val="28"/>
        </w:rPr>
        <w:t xml:space="preserve">Эякуляция у самцов в искусственную вагину происходит при температуре около 40°. Более низкие температуры резко тормозят ее. Оптимальное давление для нормального рефлекса эякуляции у быка, барана и хряка </w:t>
      </w:r>
      <w:r w:rsidR="00225671">
        <w:rPr>
          <w:color w:val="000000"/>
          <w:sz w:val="28"/>
          <w:szCs w:val="28"/>
        </w:rPr>
        <w:t>–</w:t>
      </w:r>
      <w:r w:rsidR="00225671" w:rsidRP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>40</w:t>
      </w:r>
      <w:r w:rsidR="00225671">
        <w:rPr>
          <w:color w:val="000000"/>
          <w:sz w:val="28"/>
          <w:szCs w:val="28"/>
        </w:rPr>
        <w:t> </w:t>
      </w:r>
      <w:r w:rsidR="00225671" w:rsidRPr="00225671">
        <w:rPr>
          <w:color w:val="000000"/>
          <w:sz w:val="28"/>
          <w:szCs w:val="28"/>
        </w:rPr>
        <w:t>мм</w:t>
      </w:r>
      <w:r w:rsidRPr="00225671">
        <w:rPr>
          <w:color w:val="000000"/>
          <w:sz w:val="28"/>
          <w:szCs w:val="28"/>
        </w:rPr>
        <w:t xml:space="preserve"> рт. ст. При слабом давлении в искусственной вагине у быков и баранов снижается интенсивность рефлекса эякуляции, выделяется незначительный объем спермы с малым количеством спермиев. Сильное давление вызывает торможение рефлекса эякуляции или приводит к выделению спермы с пониженным количеством спермиев. У быка эякуляция длится 3</w:t>
      </w:r>
      <w:r w:rsidR="00225671">
        <w:rPr>
          <w:color w:val="000000"/>
          <w:sz w:val="28"/>
          <w:szCs w:val="28"/>
        </w:rPr>
        <w:t>–</w:t>
      </w:r>
      <w:r w:rsidRPr="00225671">
        <w:rPr>
          <w:color w:val="000000"/>
          <w:sz w:val="28"/>
          <w:szCs w:val="28"/>
        </w:rPr>
        <w:t xml:space="preserve">4 с, у барана </w:t>
      </w:r>
      <w:r w:rsidR="00225671">
        <w:rPr>
          <w:color w:val="000000"/>
          <w:sz w:val="28"/>
          <w:szCs w:val="28"/>
        </w:rPr>
        <w:t>–</w:t>
      </w:r>
      <w:r w:rsidR="00225671" w:rsidRP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>1,5</w:t>
      </w:r>
      <w:r w:rsidR="00225671">
        <w:rPr>
          <w:color w:val="000000"/>
          <w:sz w:val="28"/>
          <w:szCs w:val="28"/>
        </w:rPr>
        <w:t>–</w:t>
      </w:r>
      <w:r w:rsidRPr="00225671">
        <w:rPr>
          <w:color w:val="000000"/>
          <w:sz w:val="28"/>
          <w:szCs w:val="28"/>
        </w:rPr>
        <w:t xml:space="preserve">2, у жеребца </w:t>
      </w:r>
      <w:r w:rsidR="00225671">
        <w:rPr>
          <w:color w:val="000000"/>
          <w:sz w:val="28"/>
          <w:szCs w:val="28"/>
        </w:rPr>
        <w:t>–</w:t>
      </w:r>
      <w:r w:rsidR="00225671" w:rsidRP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>10</w:t>
      </w:r>
      <w:r w:rsidR="00225671">
        <w:rPr>
          <w:color w:val="000000"/>
          <w:sz w:val="28"/>
          <w:szCs w:val="28"/>
        </w:rPr>
        <w:t xml:space="preserve"> –</w:t>
      </w:r>
      <w:r w:rsidR="00225671" w:rsidRPr="00225671">
        <w:rPr>
          <w:color w:val="000000"/>
          <w:sz w:val="28"/>
          <w:szCs w:val="28"/>
        </w:rPr>
        <w:t xml:space="preserve"> 12</w:t>
      </w:r>
      <w:r w:rsidRPr="00225671">
        <w:rPr>
          <w:color w:val="000000"/>
          <w:sz w:val="28"/>
          <w:szCs w:val="28"/>
        </w:rPr>
        <w:t xml:space="preserve"> с, а у хряка </w:t>
      </w:r>
      <w:r w:rsidR="00225671">
        <w:rPr>
          <w:color w:val="000000"/>
          <w:sz w:val="28"/>
          <w:szCs w:val="28"/>
        </w:rPr>
        <w:t>–</w:t>
      </w:r>
      <w:r w:rsidR="00225671" w:rsidRP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>7</w:t>
      </w:r>
      <w:r w:rsidR="00225671">
        <w:rPr>
          <w:color w:val="000000"/>
          <w:sz w:val="28"/>
          <w:szCs w:val="28"/>
        </w:rPr>
        <w:t>–</w:t>
      </w:r>
      <w:r w:rsidRPr="00225671">
        <w:rPr>
          <w:color w:val="000000"/>
          <w:sz w:val="28"/>
          <w:szCs w:val="28"/>
        </w:rPr>
        <w:t>8</w:t>
      </w:r>
      <w:r w:rsidR="00225671">
        <w:rPr>
          <w:color w:val="000000"/>
          <w:sz w:val="28"/>
          <w:szCs w:val="28"/>
        </w:rPr>
        <w:t> </w:t>
      </w:r>
      <w:r w:rsidR="00225671" w:rsidRPr="00225671">
        <w:rPr>
          <w:color w:val="000000"/>
          <w:sz w:val="28"/>
          <w:szCs w:val="28"/>
        </w:rPr>
        <w:t>мин</w:t>
      </w:r>
      <w:r w:rsidRPr="00225671">
        <w:rPr>
          <w:color w:val="000000"/>
          <w:sz w:val="28"/>
          <w:szCs w:val="28"/>
        </w:rPr>
        <w:t xml:space="preserve"> и более. У быка и барана выделение секретов придаточных половых желез и спермиев происходит одновременно. У жеребца и хряка различают три фазы эякуляции. Первая </w:t>
      </w:r>
      <w:r w:rsidR="00225671">
        <w:rPr>
          <w:color w:val="000000"/>
          <w:sz w:val="28"/>
          <w:szCs w:val="28"/>
        </w:rPr>
        <w:t>–</w:t>
      </w:r>
      <w:r w:rsidR="00225671" w:rsidRP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 xml:space="preserve">выделение первой порции спермы, состоящей из секретов придаточных половых желез с незначительным количеством спермиев. Вторая </w:t>
      </w:r>
      <w:r w:rsidR="00225671">
        <w:rPr>
          <w:color w:val="000000"/>
          <w:sz w:val="28"/>
          <w:szCs w:val="28"/>
        </w:rPr>
        <w:t>–</w:t>
      </w:r>
      <w:r w:rsidR="00225671" w:rsidRP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 xml:space="preserve">выделение большого количества спермиев и секретов придаточных половых желез. Третья </w:t>
      </w:r>
      <w:r w:rsidR="00225671">
        <w:rPr>
          <w:color w:val="000000"/>
          <w:sz w:val="28"/>
          <w:szCs w:val="28"/>
        </w:rPr>
        <w:t>–</w:t>
      </w:r>
      <w:r w:rsidR="00225671" w:rsidRP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 xml:space="preserve">выделение секретов придаточных половых желез с небольшим количеством спермиев. Безусловные половые рефлексы у самцов тесно связаны с условными. Последние могут усиливать, задерживать или подавлять безусловные половые рефлексы, на основе которых они образуются. У самцов при наличии положительных условных половых рефлексов </w:t>
      </w:r>
      <w:r w:rsidR="008F235C" w:rsidRPr="00225671">
        <w:rPr>
          <w:color w:val="000000"/>
          <w:sz w:val="28"/>
          <w:szCs w:val="28"/>
        </w:rPr>
        <w:t>возбуждается,</w:t>
      </w:r>
      <w:r w:rsidRPr="00225671">
        <w:rPr>
          <w:color w:val="000000"/>
          <w:sz w:val="28"/>
          <w:szCs w:val="28"/>
        </w:rPr>
        <w:t xml:space="preserve"> </w:t>
      </w:r>
      <w:r w:rsidR="008F235C" w:rsidRPr="00225671">
        <w:rPr>
          <w:color w:val="000000"/>
          <w:sz w:val="28"/>
          <w:szCs w:val="28"/>
        </w:rPr>
        <w:t>безусловно-рефлекторная,</w:t>
      </w:r>
      <w:r w:rsidRPr="00225671">
        <w:rPr>
          <w:color w:val="000000"/>
          <w:sz w:val="28"/>
          <w:szCs w:val="28"/>
        </w:rPr>
        <w:t xml:space="preserve"> половая активность, увеличивается количество и повышается качество спермы, а при тормозных рефлексах происходит частичное ослабление половой активности с большим или меньшим снижением количества и качества спермы или даже полное торможение безусловного полового рефлекса.</w:t>
      </w:r>
    </w:p>
    <w:p w:rsidR="00067FB1" w:rsidRPr="00225671" w:rsidRDefault="00067FB1" w:rsidP="00225671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25671">
        <w:rPr>
          <w:rStyle w:val="a4"/>
          <w:b w:val="0"/>
          <w:iCs/>
          <w:color w:val="000000"/>
          <w:sz w:val="28"/>
          <w:szCs w:val="28"/>
        </w:rPr>
        <w:t>Внешние признаки эякуляции.</w:t>
      </w:r>
      <w:r w:rsidRPr="00225671">
        <w:rPr>
          <w:color w:val="000000"/>
          <w:sz w:val="28"/>
          <w:szCs w:val="28"/>
        </w:rPr>
        <w:t xml:space="preserve"> Определение выделения спермы по внешним признакам облегчает ее получение от самцов. У быка и барана при соприкосновении пениса с влагалищем или искусственной вагиной проявляется совокупительный рефлекс, который заканчивается характерным «толчком». Последний почти всегда сопровождается выделением спермы. У жеребца о выделении спермы можно судить по следующим признакам. С момента выделения спермы прекращаются совокупительные движения и наблюдаются лишь ритмические сокращения мускулатуры корня хвоста. Продвижение спермы по мочеиспускательному каналу можно ощущать по его пульсации, если приложить пальцы руки к нижней поверхности полового члена, у препуция. У хряков вначале также наблюдаются совокупительные движения, во время которых сперма не выделяется. Затем эти движения прекращаются, хряк успокаивается, и с этого момента сперма обычно начинает выделяться. Однако по этому признаку не всегда можно определить, выделяет хряк сперму или нет. Наиболее заметными внешними признаками выделения спермы у хряков являются характерное положение хвоста (хвост хряка закручивается кверху и не производит никаких движений), пульсация мускулатуры заднепроходного отверстия и подтягивание семенников в мошонке, которая становится слабонапряженной и слегка отвисает</w:t>
      </w:r>
      <w:r w:rsidR="00225671" w:rsidRPr="00225671">
        <w:rPr>
          <w:color w:val="000000"/>
          <w:sz w:val="28"/>
          <w:szCs w:val="28"/>
        </w:rPr>
        <w:t>.</w:t>
      </w:r>
      <w:r w:rsidR="00225671">
        <w:rPr>
          <w:color w:val="000000"/>
          <w:sz w:val="28"/>
          <w:szCs w:val="28"/>
        </w:rPr>
        <w:t xml:space="preserve"> </w:t>
      </w:r>
      <w:r w:rsidR="00225671" w:rsidRPr="00225671">
        <w:rPr>
          <w:color w:val="000000"/>
          <w:sz w:val="28"/>
          <w:szCs w:val="28"/>
        </w:rPr>
        <w:t>(2</w:t>
      </w:r>
      <w:r w:rsidR="00F27C7E" w:rsidRPr="00225671">
        <w:rPr>
          <w:color w:val="000000"/>
          <w:sz w:val="28"/>
          <w:szCs w:val="28"/>
        </w:rPr>
        <w:t>.</w:t>
      </w:r>
      <w:r w:rsidR="00F01988">
        <w:rPr>
          <w:color w:val="000000"/>
          <w:sz w:val="28"/>
          <w:szCs w:val="28"/>
        </w:rPr>
        <w:t xml:space="preserve"> </w:t>
      </w:r>
      <w:r w:rsidR="00225671" w:rsidRPr="00225671">
        <w:rPr>
          <w:color w:val="000000"/>
          <w:sz w:val="28"/>
          <w:szCs w:val="28"/>
        </w:rPr>
        <w:t>стр.</w:t>
      </w:r>
      <w:r w:rsidR="00225671">
        <w:rPr>
          <w:color w:val="000000"/>
          <w:sz w:val="28"/>
          <w:szCs w:val="28"/>
        </w:rPr>
        <w:t> </w:t>
      </w:r>
      <w:r w:rsidR="00225671" w:rsidRPr="00225671">
        <w:rPr>
          <w:color w:val="000000"/>
          <w:sz w:val="28"/>
          <w:szCs w:val="28"/>
        </w:rPr>
        <w:t>1</w:t>
      </w:r>
      <w:r w:rsidR="00F27C7E" w:rsidRPr="00225671">
        <w:rPr>
          <w:color w:val="000000"/>
          <w:sz w:val="28"/>
          <w:szCs w:val="28"/>
        </w:rPr>
        <w:t>90</w:t>
      </w:r>
      <w:r w:rsidR="00225671">
        <w:rPr>
          <w:color w:val="000000"/>
          <w:sz w:val="28"/>
          <w:szCs w:val="28"/>
        </w:rPr>
        <w:t>–</w:t>
      </w:r>
      <w:r w:rsidR="00225671" w:rsidRPr="00225671">
        <w:rPr>
          <w:color w:val="000000"/>
          <w:sz w:val="28"/>
          <w:szCs w:val="28"/>
        </w:rPr>
        <w:t>1</w:t>
      </w:r>
      <w:r w:rsidR="00F27C7E" w:rsidRPr="00225671">
        <w:rPr>
          <w:color w:val="000000"/>
          <w:sz w:val="28"/>
          <w:szCs w:val="28"/>
        </w:rPr>
        <w:t>95)</w:t>
      </w:r>
    </w:p>
    <w:p w:rsidR="00F01988" w:rsidRDefault="00F01988" w:rsidP="00225671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067FB1" w:rsidRPr="00225671" w:rsidRDefault="008F235C" w:rsidP="00225671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225671">
        <w:rPr>
          <w:b/>
          <w:color w:val="000000"/>
          <w:sz w:val="28"/>
          <w:szCs w:val="28"/>
        </w:rPr>
        <w:t>Зрительный анализатор (орган зрения и строение и физиология)</w:t>
      </w:r>
    </w:p>
    <w:p w:rsidR="00F01988" w:rsidRDefault="00F01988" w:rsidP="002256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94FEF" w:rsidRPr="00225671" w:rsidRDefault="00521296" w:rsidP="002256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5671">
        <w:rPr>
          <w:color w:val="000000"/>
          <w:sz w:val="28"/>
          <w:szCs w:val="28"/>
        </w:rPr>
        <w:t>Зрительное восприятие внешнего мира – разнообразные формы величины цвета движения – осуществляется органом зрения – глазом. Сверхчувствительный Арарат глаза перерабатывает световые лучи как адекватный раздражитель</w:t>
      </w:r>
      <w:r w:rsid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>для</w:t>
      </w:r>
      <w:r w:rsid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>органа зрения в нервный процесс возбуждения</w:t>
      </w:r>
      <w:r w:rsidR="00F27C7E" w:rsidRPr="00225671">
        <w:rPr>
          <w:color w:val="000000"/>
          <w:sz w:val="28"/>
          <w:szCs w:val="28"/>
        </w:rPr>
        <w:t xml:space="preserve">. </w:t>
      </w:r>
      <w:r w:rsidRPr="00225671">
        <w:rPr>
          <w:color w:val="000000"/>
          <w:sz w:val="28"/>
          <w:szCs w:val="28"/>
        </w:rPr>
        <w:t>Прежде чем луч света достигает</w:t>
      </w:r>
      <w:r w:rsid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 xml:space="preserve">светочувствительного </w:t>
      </w:r>
      <w:r w:rsidR="00B94FEF" w:rsidRPr="00225671">
        <w:rPr>
          <w:color w:val="000000"/>
          <w:sz w:val="28"/>
          <w:szCs w:val="28"/>
        </w:rPr>
        <w:t>эпителия, он несколько раз преломляется в преломляющих средах глаза: роговице, водянистой влаге передней камеры, хрусталике</w:t>
      </w:r>
      <w:r w:rsidRPr="00225671">
        <w:rPr>
          <w:color w:val="000000"/>
          <w:sz w:val="28"/>
          <w:szCs w:val="28"/>
        </w:rPr>
        <w:t xml:space="preserve"> и стекловидном теле</w:t>
      </w:r>
    </w:p>
    <w:p w:rsidR="00B94FEF" w:rsidRPr="00225671" w:rsidRDefault="00B94FEF" w:rsidP="002256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5671">
        <w:rPr>
          <w:color w:val="000000"/>
          <w:sz w:val="28"/>
          <w:szCs w:val="28"/>
        </w:rPr>
        <w:t xml:space="preserve">Глазное яблоко представляет собой тело шаровидной формы, несколько сплюснутое спереди назад. Оно имеет три оболочки: наружную </w:t>
      </w:r>
      <w:r w:rsidR="00225671">
        <w:rPr>
          <w:color w:val="000000"/>
          <w:sz w:val="28"/>
          <w:szCs w:val="28"/>
        </w:rPr>
        <w:t>–</w:t>
      </w:r>
      <w:r w:rsidR="00225671" w:rsidRP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>фиброзную, среднюю сосудистую и внутреннюю</w:t>
      </w:r>
      <w:r w:rsidR="00B83F76" w:rsidRPr="00225671">
        <w:rPr>
          <w:color w:val="000000"/>
          <w:sz w:val="28"/>
          <w:szCs w:val="28"/>
        </w:rPr>
        <w:t xml:space="preserve"> </w:t>
      </w:r>
      <w:r w:rsidR="00225671">
        <w:rPr>
          <w:color w:val="000000"/>
          <w:sz w:val="28"/>
          <w:szCs w:val="28"/>
        </w:rPr>
        <w:t>–</w:t>
      </w:r>
      <w:r w:rsidR="00225671" w:rsidRPr="00225671">
        <w:rPr>
          <w:color w:val="000000"/>
          <w:sz w:val="28"/>
          <w:szCs w:val="28"/>
        </w:rPr>
        <w:t xml:space="preserve"> </w:t>
      </w:r>
      <w:r w:rsidR="00B83F76" w:rsidRPr="00225671">
        <w:rPr>
          <w:color w:val="000000"/>
          <w:sz w:val="28"/>
          <w:szCs w:val="28"/>
        </w:rPr>
        <w:t>сетчатую (ретина)</w:t>
      </w:r>
    </w:p>
    <w:p w:rsidR="00B94FEF" w:rsidRPr="00225671" w:rsidRDefault="00B94FEF" w:rsidP="002256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5671">
        <w:rPr>
          <w:color w:val="000000"/>
          <w:sz w:val="28"/>
          <w:szCs w:val="28"/>
        </w:rPr>
        <w:t xml:space="preserve">Наружная, или фиброзная, оболочка в задней части глазного яблока образует непрозрачную белочную оболочку, или склеру, спереди </w:t>
      </w:r>
      <w:r w:rsidR="00225671">
        <w:rPr>
          <w:color w:val="000000"/>
          <w:sz w:val="28"/>
          <w:szCs w:val="28"/>
        </w:rPr>
        <w:t>–</w:t>
      </w:r>
      <w:r w:rsidR="00225671" w:rsidRP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>прозрачную оболочку, или роговицу. Склера белого цвета, бедна сосудами, покрывает глазного яблока. Роговица выпуклой фор</w:t>
      </w:r>
      <w:r w:rsidR="00225671">
        <w:rPr>
          <w:color w:val="000000"/>
          <w:sz w:val="28"/>
          <w:szCs w:val="28"/>
        </w:rPr>
        <w:t xml:space="preserve"> –</w:t>
      </w:r>
      <w:r w:rsidR="00225671" w:rsidRPr="00225671">
        <w:rPr>
          <w:color w:val="000000"/>
          <w:sz w:val="28"/>
          <w:szCs w:val="28"/>
        </w:rPr>
        <w:t xml:space="preserve"> мы</w:t>
      </w:r>
      <w:r w:rsidRPr="00225671">
        <w:rPr>
          <w:color w:val="000000"/>
          <w:sz w:val="28"/>
          <w:szCs w:val="28"/>
        </w:rPr>
        <w:t>, лишена кровеносных сосудов, но богата нервными окончаниями. Вследствие своей прозрачности она пропускает световые лучи и преломляет их.</w:t>
      </w:r>
    </w:p>
    <w:p w:rsidR="00B94FEF" w:rsidRPr="00225671" w:rsidRDefault="00B94FEF" w:rsidP="002256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5671">
        <w:rPr>
          <w:color w:val="000000"/>
          <w:sz w:val="28"/>
          <w:szCs w:val="28"/>
        </w:rPr>
        <w:t>Средняя, или сосудистая, оболочка прилегает к внутренней поверхности склеры. Она делится на три части: собственно сосудистую оболочку, радужную оболочку и ресничное тело.</w:t>
      </w:r>
    </w:p>
    <w:p w:rsidR="00B94FEF" w:rsidRPr="00225671" w:rsidRDefault="00B94FEF" w:rsidP="002256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5671">
        <w:rPr>
          <w:color w:val="000000"/>
          <w:sz w:val="28"/>
          <w:szCs w:val="28"/>
        </w:rPr>
        <w:t xml:space="preserve">Собственно сосудистая оболочка </w:t>
      </w:r>
      <w:r w:rsidR="00225671">
        <w:rPr>
          <w:color w:val="000000"/>
          <w:sz w:val="28"/>
          <w:szCs w:val="28"/>
        </w:rPr>
        <w:t>–</w:t>
      </w:r>
      <w:r w:rsidR="00225671" w:rsidRP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>задняя часть средней оболочки, лежит между сетчатой оболочкой и склерой, очень богата кровеносными сосудами. На внутренней поверхности ее расположена отражательная перепонка сине-зеленого цвета с металлическим блеском.</w:t>
      </w:r>
    </w:p>
    <w:p w:rsidR="00B94FEF" w:rsidRPr="00225671" w:rsidRDefault="00B94FEF" w:rsidP="002256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5671">
        <w:rPr>
          <w:color w:val="000000"/>
          <w:sz w:val="28"/>
          <w:szCs w:val="28"/>
        </w:rPr>
        <w:t>Она обслуживает свечение глаза в темноте.</w:t>
      </w:r>
    </w:p>
    <w:p w:rsidR="00B94FEF" w:rsidRPr="00225671" w:rsidRDefault="00B94FEF" w:rsidP="002256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5671">
        <w:rPr>
          <w:color w:val="000000"/>
          <w:sz w:val="28"/>
          <w:szCs w:val="28"/>
        </w:rPr>
        <w:t xml:space="preserve">Ресничное тело </w:t>
      </w:r>
      <w:r w:rsidR="00225671">
        <w:rPr>
          <w:color w:val="000000"/>
          <w:sz w:val="28"/>
          <w:szCs w:val="28"/>
        </w:rPr>
        <w:t>–</w:t>
      </w:r>
      <w:r w:rsidR="00225671" w:rsidRP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 xml:space="preserve">средняя часть сосудистой оболочки, лежит между радужной и собственно сосудистой оболочкой. От свободного края ресничного тела к </w:t>
      </w:r>
      <w:r w:rsidR="008F235C" w:rsidRPr="00225671">
        <w:rPr>
          <w:color w:val="000000"/>
          <w:sz w:val="28"/>
          <w:szCs w:val="28"/>
        </w:rPr>
        <w:t>о</w:t>
      </w:r>
      <w:r w:rsidRPr="00225671">
        <w:rPr>
          <w:color w:val="000000"/>
          <w:sz w:val="28"/>
          <w:szCs w:val="28"/>
        </w:rPr>
        <w:t>кружности хрусталика свисает множество ресничных отростков, от которых отходят волокна цинковой связки, подвешивающей хрусталик. В основе ресничного тела находится ресничная мышца.</w:t>
      </w:r>
    </w:p>
    <w:p w:rsidR="00B94FEF" w:rsidRPr="00225671" w:rsidRDefault="00B83F76" w:rsidP="002256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5671">
        <w:rPr>
          <w:color w:val="000000"/>
          <w:sz w:val="28"/>
          <w:szCs w:val="28"/>
        </w:rPr>
        <w:t>Нормальный глаз</w:t>
      </w:r>
      <w:r w:rsidR="00225671">
        <w:rPr>
          <w:color w:val="000000"/>
          <w:sz w:val="28"/>
          <w:szCs w:val="28"/>
        </w:rPr>
        <w:t xml:space="preserve"> </w:t>
      </w:r>
      <w:r w:rsidR="00B94FEF" w:rsidRPr="00225671">
        <w:rPr>
          <w:color w:val="000000"/>
          <w:sz w:val="28"/>
          <w:szCs w:val="28"/>
        </w:rPr>
        <w:t xml:space="preserve">приспособлен для рассмотрения от </w:t>
      </w:r>
      <w:r w:rsidRPr="00225671">
        <w:rPr>
          <w:color w:val="000000"/>
          <w:sz w:val="28"/>
          <w:szCs w:val="28"/>
        </w:rPr>
        <w:t>удаленны</w:t>
      </w:r>
      <w:r w:rsidR="00B94FEF" w:rsidRPr="00225671">
        <w:rPr>
          <w:color w:val="000000"/>
          <w:sz w:val="28"/>
          <w:szCs w:val="28"/>
        </w:rPr>
        <w:t>х предметов. От них в глаз поступают параллельные лучи, которые дают резкое изображение на сетчатке. От предмета, расположенного на</w:t>
      </w:r>
      <w:r w:rsidRPr="00225671">
        <w:rPr>
          <w:color w:val="000000"/>
          <w:sz w:val="28"/>
          <w:szCs w:val="28"/>
        </w:rPr>
        <w:t xml:space="preserve"> расстоянии 6</w:t>
      </w:r>
      <w:r w:rsidR="00225671">
        <w:rPr>
          <w:color w:val="000000"/>
          <w:sz w:val="28"/>
          <w:szCs w:val="28"/>
        </w:rPr>
        <w:t> </w:t>
      </w:r>
      <w:r w:rsidR="00225671" w:rsidRPr="00225671">
        <w:rPr>
          <w:color w:val="000000"/>
          <w:sz w:val="28"/>
          <w:szCs w:val="28"/>
        </w:rPr>
        <w:t>м</w:t>
      </w:r>
      <w:r w:rsidR="00B94FEF" w:rsidRPr="00225671">
        <w:rPr>
          <w:color w:val="000000"/>
          <w:sz w:val="28"/>
          <w:szCs w:val="28"/>
        </w:rPr>
        <w:t>, в глаз поступают расходящиеся лучи. Казалось бы, что изображение при этом должно быть неясным. Но этого не наблюдается благодаря свойству глаза приспосабливаться к ясному видению предметов, находящихся на разных расстояниях. Такое свойст</w:t>
      </w:r>
      <w:r w:rsidRPr="00225671">
        <w:rPr>
          <w:color w:val="000000"/>
          <w:sz w:val="28"/>
          <w:szCs w:val="28"/>
        </w:rPr>
        <w:t>во называется аккомода</w:t>
      </w:r>
      <w:r w:rsidR="00B94FEF" w:rsidRPr="00225671">
        <w:rPr>
          <w:color w:val="000000"/>
          <w:sz w:val="28"/>
          <w:szCs w:val="28"/>
        </w:rPr>
        <w:t xml:space="preserve">цией. У </w:t>
      </w:r>
      <w:r w:rsidRPr="00225671">
        <w:rPr>
          <w:color w:val="000000"/>
          <w:sz w:val="28"/>
          <w:szCs w:val="28"/>
        </w:rPr>
        <w:t>млекопитающих</w:t>
      </w:r>
      <w:r w:rsidR="00B94FEF" w:rsidRPr="00225671">
        <w:rPr>
          <w:color w:val="000000"/>
          <w:sz w:val="28"/>
          <w:szCs w:val="28"/>
        </w:rPr>
        <w:t xml:space="preserve"> аккомодация сводится к изменению преломляющей силы хрусталика путем</w:t>
      </w:r>
      <w:r w:rsidRPr="00225671">
        <w:rPr>
          <w:color w:val="000000"/>
          <w:sz w:val="28"/>
          <w:szCs w:val="28"/>
        </w:rPr>
        <w:t xml:space="preserve"> </w:t>
      </w:r>
      <w:r w:rsidR="00B94FEF" w:rsidRPr="00225671">
        <w:rPr>
          <w:color w:val="000000"/>
          <w:sz w:val="28"/>
          <w:szCs w:val="28"/>
        </w:rPr>
        <w:t>изменения его формы с помощью ресничного мускула и цинновой связки, которая соединена с капсулой хрусталика и с внутренней поверхностью реснич</w:t>
      </w:r>
      <w:r w:rsidRPr="00225671">
        <w:rPr>
          <w:color w:val="000000"/>
          <w:sz w:val="28"/>
          <w:szCs w:val="28"/>
        </w:rPr>
        <w:t>ного тела</w:t>
      </w:r>
    </w:p>
    <w:p w:rsidR="00B94FEF" w:rsidRPr="00225671" w:rsidRDefault="00B94FEF" w:rsidP="002256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5671">
        <w:rPr>
          <w:color w:val="000000"/>
          <w:sz w:val="28"/>
          <w:szCs w:val="28"/>
        </w:rPr>
        <w:t>Когда глаз устремлен вдаль, ресничная мышца находится в состоянии покоя, цинновы связки напряжены и растягивают эластический</w:t>
      </w:r>
      <w:r w:rsidR="00B83F76" w:rsidRP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>хрусталик, делая его более плоским. При рассматривании предметов</w:t>
      </w:r>
      <w:r w:rsidR="00B83F76" w:rsidRPr="00225671">
        <w:rPr>
          <w:color w:val="000000"/>
          <w:sz w:val="28"/>
          <w:szCs w:val="28"/>
        </w:rPr>
        <w:t>, расположенных от глаза ближе 6</w:t>
      </w:r>
      <w:r w:rsidR="00225671">
        <w:rPr>
          <w:color w:val="000000"/>
          <w:sz w:val="28"/>
          <w:szCs w:val="28"/>
        </w:rPr>
        <w:t> </w:t>
      </w:r>
      <w:r w:rsidR="00225671" w:rsidRPr="00225671">
        <w:rPr>
          <w:color w:val="000000"/>
          <w:sz w:val="28"/>
          <w:szCs w:val="28"/>
        </w:rPr>
        <w:t>м</w:t>
      </w:r>
      <w:r w:rsidRPr="00225671">
        <w:rPr>
          <w:color w:val="000000"/>
          <w:sz w:val="28"/>
          <w:szCs w:val="28"/>
        </w:rPr>
        <w:t>, неясность отображения предмета на сетчатке вызывает рефлекторно, через глазодвигательный нерв, с</w:t>
      </w:r>
      <w:r w:rsidR="00B83F76" w:rsidRPr="00225671">
        <w:rPr>
          <w:color w:val="000000"/>
          <w:sz w:val="28"/>
          <w:szCs w:val="28"/>
        </w:rPr>
        <w:t>о</w:t>
      </w:r>
      <w:r w:rsidRPr="00225671">
        <w:rPr>
          <w:color w:val="000000"/>
          <w:sz w:val="28"/>
          <w:szCs w:val="28"/>
        </w:rPr>
        <w:t xml:space="preserve">кращение ресничной мышцы, ресничное тело перемещается вперед и вверх, цинновы связки </w:t>
      </w:r>
      <w:r w:rsidR="00B83F76" w:rsidRPr="00225671">
        <w:rPr>
          <w:color w:val="000000"/>
          <w:sz w:val="28"/>
          <w:szCs w:val="28"/>
        </w:rPr>
        <w:t>расслабляются</w:t>
      </w:r>
      <w:r w:rsidRPr="00225671">
        <w:rPr>
          <w:color w:val="000000"/>
          <w:sz w:val="28"/>
          <w:szCs w:val="28"/>
        </w:rPr>
        <w:t xml:space="preserve">, и хрусталик вследствие своей упругости принимает более выпуклую форму. Преломляющая сила </w:t>
      </w:r>
      <w:r w:rsidR="00B83F76" w:rsidRPr="00225671">
        <w:rPr>
          <w:color w:val="000000"/>
          <w:sz w:val="28"/>
          <w:szCs w:val="28"/>
        </w:rPr>
        <w:t>хрусталика,</w:t>
      </w:r>
      <w:r w:rsidRPr="00225671">
        <w:rPr>
          <w:color w:val="000000"/>
          <w:sz w:val="28"/>
          <w:szCs w:val="28"/>
        </w:rPr>
        <w:t xml:space="preserve"> таким </w:t>
      </w:r>
      <w:r w:rsidR="00B83F76" w:rsidRPr="00225671">
        <w:rPr>
          <w:color w:val="000000"/>
          <w:sz w:val="28"/>
          <w:szCs w:val="28"/>
        </w:rPr>
        <w:t>образом,</w:t>
      </w:r>
      <w:r w:rsidRPr="00225671">
        <w:rPr>
          <w:color w:val="000000"/>
          <w:sz w:val="28"/>
          <w:szCs w:val="28"/>
        </w:rPr>
        <w:t xml:space="preserve"> увеличивается. С возрастом эластичность хрус</w:t>
      </w:r>
      <w:r w:rsidR="00B83F76" w:rsidRPr="00225671">
        <w:rPr>
          <w:color w:val="000000"/>
          <w:sz w:val="28"/>
          <w:szCs w:val="28"/>
        </w:rPr>
        <w:t>талика постепенно уменьшается, и</w:t>
      </w:r>
      <w:r w:rsid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>его способность, к аккомодации ослабевает.</w:t>
      </w:r>
    </w:p>
    <w:p w:rsidR="00B94FEF" w:rsidRPr="00225671" w:rsidRDefault="00B94FEF" w:rsidP="002256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5671">
        <w:rPr>
          <w:color w:val="000000"/>
          <w:sz w:val="28"/>
          <w:szCs w:val="28"/>
        </w:rPr>
        <w:t xml:space="preserve">Нормальный глаз оптически приспособлен для лучей параллельных. Отдаленная точка ясного зрения находится на очень большом расстоянии. Главный фокус нормального глаза </w:t>
      </w:r>
      <w:r w:rsidR="003659D0" w:rsidRPr="00225671">
        <w:rPr>
          <w:color w:val="000000"/>
          <w:sz w:val="28"/>
          <w:szCs w:val="28"/>
        </w:rPr>
        <w:t>находится на сетчатке</w:t>
      </w:r>
      <w:r w:rsidR="00786062" w:rsidRPr="00225671">
        <w:rPr>
          <w:color w:val="000000"/>
          <w:sz w:val="28"/>
          <w:szCs w:val="28"/>
        </w:rPr>
        <w:t>.</w:t>
      </w:r>
      <w:r w:rsidRPr="00225671">
        <w:rPr>
          <w:color w:val="000000"/>
          <w:sz w:val="28"/>
          <w:szCs w:val="28"/>
        </w:rPr>
        <w:t xml:space="preserve"> Однако встречаются пороки преломления лучей (рефракции) в глазу. К ним относятся близорукость (миопия) и дальнозорко</w:t>
      </w:r>
      <w:r w:rsidR="00B83F76" w:rsidRPr="00225671">
        <w:rPr>
          <w:color w:val="000000"/>
          <w:sz w:val="28"/>
          <w:szCs w:val="28"/>
        </w:rPr>
        <w:t>сть (гипермиропия). Близорукост</w:t>
      </w:r>
      <w:r w:rsidRPr="00225671">
        <w:rPr>
          <w:color w:val="000000"/>
          <w:sz w:val="28"/>
          <w:szCs w:val="28"/>
        </w:rPr>
        <w:t>ь может быть обусловлена или удлиненной осью глаза, или более округлой формой роговицы, или повышенной силой преломления хрусталика.</w:t>
      </w:r>
    </w:p>
    <w:p w:rsidR="00B94FEF" w:rsidRPr="00225671" w:rsidRDefault="00B94FEF" w:rsidP="002256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5671">
        <w:rPr>
          <w:color w:val="000000"/>
          <w:sz w:val="28"/>
          <w:szCs w:val="28"/>
        </w:rPr>
        <w:t xml:space="preserve">Радужная оболочка непрозрачная, пигментированная, находится между роговицей и хрусталиком. Через отвёрстие радужной оболочки (круглой или овальной формы) </w:t>
      </w:r>
      <w:r w:rsidR="00B83F76" w:rsidRPr="00225671">
        <w:rPr>
          <w:color w:val="000000"/>
          <w:sz w:val="28"/>
          <w:szCs w:val="28"/>
        </w:rPr>
        <w:t>зрачок</w:t>
      </w:r>
      <w:r w:rsidRPr="00225671">
        <w:rPr>
          <w:color w:val="000000"/>
          <w:sz w:val="28"/>
          <w:szCs w:val="28"/>
        </w:rPr>
        <w:t xml:space="preserve"> </w:t>
      </w:r>
      <w:r w:rsidR="00225671">
        <w:rPr>
          <w:color w:val="000000"/>
          <w:sz w:val="28"/>
          <w:szCs w:val="28"/>
        </w:rPr>
        <w:t>–</w:t>
      </w:r>
      <w:r w:rsidR="00225671" w:rsidRP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 xml:space="preserve">в глаз проходят лучи света. В радужной оболочке две мышцы. Одна из них суживатель зрачка </w:t>
      </w:r>
      <w:r w:rsidR="00225671">
        <w:rPr>
          <w:color w:val="000000"/>
          <w:sz w:val="28"/>
          <w:szCs w:val="28"/>
        </w:rPr>
        <w:t>–</w:t>
      </w:r>
      <w:r w:rsidR="00225671" w:rsidRP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 xml:space="preserve">состоит из круговых, циркулярных волокон. По действию эта мышца </w:t>
      </w:r>
      <w:r w:rsidR="00B83F76" w:rsidRPr="00225671">
        <w:rPr>
          <w:color w:val="000000"/>
          <w:sz w:val="28"/>
          <w:szCs w:val="28"/>
        </w:rPr>
        <w:t>напоминает</w:t>
      </w:r>
      <w:r w:rsidRPr="00225671">
        <w:rPr>
          <w:color w:val="000000"/>
          <w:sz w:val="28"/>
          <w:szCs w:val="28"/>
        </w:rPr>
        <w:t xml:space="preserve"> диафрагму в фотоаппарате. Вторая мышца </w:t>
      </w:r>
      <w:r w:rsidR="00225671">
        <w:rPr>
          <w:color w:val="000000"/>
          <w:sz w:val="28"/>
          <w:szCs w:val="28"/>
        </w:rPr>
        <w:t>–</w:t>
      </w:r>
      <w:r w:rsidR="00225671" w:rsidRP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 xml:space="preserve">расширитель зрачка </w:t>
      </w:r>
      <w:r w:rsidR="00225671">
        <w:rPr>
          <w:color w:val="000000"/>
          <w:sz w:val="28"/>
          <w:szCs w:val="28"/>
        </w:rPr>
        <w:t>–</w:t>
      </w:r>
      <w:r w:rsidR="00225671" w:rsidRP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>состоит из волокон, расположенных радиально. При ярком освещении силь</w:t>
      </w:r>
      <w:r w:rsidR="00B83F76" w:rsidRPr="00225671">
        <w:rPr>
          <w:color w:val="000000"/>
          <w:sz w:val="28"/>
          <w:szCs w:val="28"/>
        </w:rPr>
        <w:t>но раздражается светочувствительный</w:t>
      </w:r>
      <w:r w:rsidRPr="00225671">
        <w:rPr>
          <w:color w:val="000000"/>
          <w:sz w:val="28"/>
          <w:szCs w:val="28"/>
        </w:rPr>
        <w:t xml:space="preserve"> слой сетчатки. Это раздражение рефлекторно, через глазодвигательный нерв </w:t>
      </w:r>
      <w:r w:rsidR="00B83F76" w:rsidRPr="00225671">
        <w:rPr>
          <w:color w:val="000000"/>
          <w:sz w:val="28"/>
          <w:szCs w:val="28"/>
        </w:rPr>
        <w:t>вызывает сокращение суживателя зрачка, и з</w:t>
      </w:r>
      <w:r w:rsidRPr="00225671">
        <w:rPr>
          <w:color w:val="000000"/>
          <w:sz w:val="28"/>
          <w:szCs w:val="28"/>
        </w:rPr>
        <w:t>рачковое отверстие уменьшается. Вечером или в тем</w:t>
      </w:r>
      <w:r w:rsidR="00B83F76" w:rsidRPr="00225671">
        <w:rPr>
          <w:color w:val="000000"/>
          <w:sz w:val="28"/>
          <w:szCs w:val="28"/>
        </w:rPr>
        <w:t>ном помещении тонус суживателя з</w:t>
      </w:r>
      <w:r w:rsidRPr="00225671">
        <w:rPr>
          <w:color w:val="000000"/>
          <w:sz w:val="28"/>
          <w:szCs w:val="28"/>
        </w:rPr>
        <w:t xml:space="preserve">рачка рефлекторно ослабляется, зрачковое отверстие расширяется, в глаз поступает много рассеянных лучей. Радужная оболочка благодаря тонусу суживателя зрачка закрывает края хрусталика, не пропускает боковые лучи света, а пропускает только центральные лучи и тем самым устраняет светорассеивание. Так регулируется поступление света в глаз. Между </w:t>
      </w:r>
      <w:r w:rsidR="00B83F76" w:rsidRPr="00225671">
        <w:rPr>
          <w:color w:val="000000"/>
          <w:sz w:val="28"/>
          <w:szCs w:val="28"/>
        </w:rPr>
        <w:t>роговицей</w:t>
      </w:r>
      <w:r w:rsidRPr="00225671">
        <w:rPr>
          <w:color w:val="000000"/>
          <w:sz w:val="28"/>
          <w:szCs w:val="28"/>
        </w:rPr>
        <w:t xml:space="preserve">, с одной стороны, и передней поверхностью радужной оболочки </w:t>
      </w:r>
      <w:r w:rsidR="00225671">
        <w:rPr>
          <w:color w:val="000000"/>
          <w:sz w:val="28"/>
          <w:szCs w:val="28"/>
        </w:rPr>
        <w:t>–</w:t>
      </w:r>
      <w:r w:rsidR="00225671" w:rsidRP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>с другой, находится передняя камера глаза, а между з</w:t>
      </w:r>
      <w:r w:rsidR="00B83F76" w:rsidRPr="00225671">
        <w:rPr>
          <w:color w:val="000000"/>
          <w:sz w:val="28"/>
          <w:szCs w:val="28"/>
        </w:rPr>
        <w:t>адней поверхностью радужной обол</w:t>
      </w:r>
      <w:r w:rsidRPr="00225671">
        <w:rPr>
          <w:color w:val="000000"/>
          <w:sz w:val="28"/>
          <w:szCs w:val="28"/>
        </w:rPr>
        <w:t xml:space="preserve">очки и хрусталиком </w:t>
      </w:r>
      <w:r w:rsidR="00225671">
        <w:rPr>
          <w:color w:val="000000"/>
          <w:sz w:val="28"/>
          <w:szCs w:val="28"/>
        </w:rPr>
        <w:t>–</w:t>
      </w:r>
      <w:r w:rsidR="00225671" w:rsidRP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>задняя камера глаза. Обе камеры заполнены внутриглазной (камерной) прозрачной жидкостью и через зрачковое отверстие сообщаются между собой. Все пространство глазного яблока позади хрусталика заполнено стекловидным телом, представляющим собой студенистую проз</w:t>
      </w:r>
      <w:r w:rsidR="00765D78" w:rsidRPr="00225671">
        <w:rPr>
          <w:color w:val="000000"/>
          <w:sz w:val="28"/>
          <w:szCs w:val="28"/>
        </w:rPr>
        <w:t>р</w:t>
      </w:r>
      <w:r w:rsidRPr="00225671">
        <w:rPr>
          <w:color w:val="000000"/>
          <w:sz w:val="28"/>
          <w:szCs w:val="28"/>
        </w:rPr>
        <w:t>ачную массу.</w:t>
      </w:r>
    </w:p>
    <w:p w:rsidR="00386B3B" w:rsidRPr="00225671" w:rsidRDefault="00B94FEF" w:rsidP="002256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5671">
        <w:rPr>
          <w:color w:val="000000"/>
          <w:sz w:val="28"/>
          <w:szCs w:val="28"/>
        </w:rPr>
        <w:t xml:space="preserve">Сетчатая оболочка, или сетчатка. Луч света как раздражитель преобразуется в нервный процесс возбуждения в сетчатке </w:t>
      </w:r>
      <w:r w:rsidR="00225671">
        <w:rPr>
          <w:color w:val="000000"/>
          <w:sz w:val="28"/>
          <w:szCs w:val="28"/>
        </w:rPr>
        <w:t>–</w:t>
      </w:r>
      <w:r w:rsidR="00225671" w:rsidRP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>внутренней оболочке глаза сложного строения. Она состоит в осно</w:t>
      </w:r>
      <w:r w:rsidR="00C16DB3" w:rsidRPr="00225671">
        <w:rPr>
          <w:color w:val="000000"/>
          <w:sz w:val="28"/>
          <w:szCs w:val="28"/>
        </w:rPr>
        <w:t>вном из трех невронов</w:t>
      </w:r>
      <w:r w:rsidRPr="00225671">
        <w:rPr>
          <w:color w:val="000000"/>
          <w:sz w:val="28"/>
          <w:szCs w:val="28"/>
        </w:rPr>
        <w:t>. Воспринимает световые раздражения первый</w:t>
      </w:r>
      <w:r w:rsidR="00C16DB3" w:rsidRP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 xml:space="preserve">неврон, так называемые </w:t>
      </w:r>
      <w:r w:rsidR="00C16DB3" w:rsidRPr="00225671">
        <w:rPr>
          <w:color w:val="000000"/>
          <w:sz w:val="28"/>
          <w:szCs w:val="28"/>
        </w:rPr>
        <w:t>колбочки</w:t>
      </w:r>
      <w:r w:rsidRPr="00225671">
        <w:rPr>
          <w:color w:val="000000"/>
          <w:sz w:val="28"/>
          <w:szCs w:val="28"/>
        </w:rPr>
        <w:t xml:space="preserve"> и палочки, которые и представляют собой зрительные рецепторы. Этот неврон самый наружный, расположен от падающего света дальше остальных. Возбуждение от первого неврона через отростки передается второму неврону </w:t>
      </w:r>
      <w:r w:rsidR="00225671">
        <w:rPr>
          <w:color w:val="000000"/>
          <w:sz w:val="28"/>
          <w:szCs w:val="28"/>
        </w:rPr>
        <w:t>–</w:t>
      </w:r>
      <w:r w:rsidR="00225671" w:rsidRP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 xml:space="preserve">биполярным клеткам, а затем третьему неврону </w:t>
      </w:r>
      <w:r w:rsidR="00225671">
        <w:rPr>
          <w:color w:val="000000"/>
          <w:sz w:val="28"/>
          <w:szCs w:val="28"/>
        </w:rPr>
        <w:t>–</w:t>
      </w:r>
      <w:r w:rsidR="00225671" w:rsidRP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>ганглиозным клеткам. Нервные волокна ганглиозных клеток составляют зрительный нерв. Место выход</w:t>
      </w:r>
      <w:r w:rsidR="00C16DB3" w:rsidRPr="00225671">
        <w:rPr>
          <w:color w:val="000000"/>
          <w:sz w:val="28"/>
          <w:szCs w:val="28"/>
        </w:rPr>
        <w:t>а из глаза волокон зрительного нерв</w:t>
      </w:r>
      <w:r w:rsidRPr="00225671">
        <w:rPr>
          <w:color w:val="000000"/>
          <w:sz w:val="28"/>
          <w:szCs w:val="28"/>
        </w:rPr>
        <w:t xml:space="preserve">а нечувствительно к свету, так как там нет зрительных рецепторов </w:t>
      </w:r>
      <w:r w:rsidR="00225671">
        <w:rPr>
          <w:color w:val="000000"/>
          <w:sz w:val="28"/>
          <w:szCs w:val="28"/>
        </w:rPr>
        <w:t>–</w:t>
      </w:r>
      <w:r w:rsidR="00225671" w:rsidRP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 xml:space="preserve">колбочек и палочек, и называется слепым пятном. </w:t>
      </w:r>
      <w:r w:rsidR="00F27C7E" w:rsidRPr="00225671">
        <w:rPr>
          <w:color w:val="000000"/>
          <w:sz w:val="28"/>
          <w:szCs w:val="28"/>
        </w:rPr>
        <w:t>(1.</w:t>
      </w:r>
      <w:r w:rsidR="00225671" w:rsidRPr="00225671">
        <w:rPr>
          <w:color w:val="000000"/>
          <w:sz w:val="28"/>
          <w:szCs w:val="28"/>
        </w:rPr>
        <w:t>стр.</w:t>
      </w:r>
      <w:r w:rsidR="00225671">
        <w:rPr>
          <w:color w:val="000000"/>
          <w:sz w:val="28"/>
          <w:szCs w:val="28"/>
        </w:rPr>
        <w:t> </w:t>
      </w:r>
      <w:r w:rsidR="00225671" w:rsidRPr="00225671">
        <w:rPr>
          <w:color w:val="000000"/>
          <w:sz w:val="28"/>
          <w:szCs w:val="28"/>
        </w:rPr>
        <w:t>2</w:t>
      </w:r>
      <w:r w:rsidR="00F27C7E" w:rsidRPr="00225671">
        <w:rPr>
          <w:color w:val="000000"/>
          <w:sz w:val="28"/>
          <w:szCs w:val="28"/>
        </w:rPr>
        <w:t>78</w:t>
      </w:r>
      <w:r w:rsidR="00225671">
        <w:rPr>
          <w:color w:val="000000"/>
          <w:sz w:val="28"/>
          <w:szCs w:val="28"/>
        </w:rPr>
        <w:t>–</w:t>
      </w:r>
      <w:r w:rsidR="00225671" w:rsidRPr="00225671">
        <w:rPr>
          <w:color w:val="000000"/>
          <w:sz w:val="28"/>
          <w:szCs w:val="28"/>
        </w:rPr>
        <w:t>2</w:t>
      </w:r>
      <w:r w:rsidR="00F27C7E" w:rsidRPr="00225671">
        <w:rPr>
          <w:color w:val="000000"/>
          <w:sz w:val="28"/>
          <w:szCs w:val="28"/>
        </w:rPr>
        <w:t>81)</w:t>
      </w:r>
    </w:p>
    <w:p w:rsidR="00F01988" w:rsidRDefault="00F01988" w:rsidP="00225671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16DB3" w:rsidRPr="00225671" w:rsidRDefault="008F235C" w:rsidP="00225671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225671">
        <w:rPr>
          <w:b/>
          <w:color w:val="000000"/>
          <w:sz w:val="28"/>
          <w:szCs w:val="28"/>
        </w:rPr>
        <w:t>Строение органов крови и лимфообращения, железы внутренней секреции у птиц</w:t>
      </w:r>
    </w:p>
    <w:p w:rsidR="00F01988" w:rsidRDefault="00F01988" w:rsidP="002256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86B3B" w:rsidRPr="00225671" w:rsidRDefault="00386B3B" w:rsidP="002256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5671">
        <w:rPr>
          <w:color w:val="000000"/>
          <w:sz w:val="28"/>
          <w:szCs w:val="28"/>
        </w:rPr>
        <w:t>Количество крови по отношению веса тела у молодняка птицы 10</w:t>
      </w:r>
      <w:r w:rsidR="00225671">
        <w:rPr>
          <w:color w:val="000000"/>
          <w:sz w:val="28"/>
          <w:szCs w:val="28"/>
        </w:rPr>
        <w:t>–</w:t>
      </w:r>
      <w:r w:rsidRPr="00225671">
        <w:rPr>
          <w:color w:val="000000"/>
          <w:sz w:val="28"/>
          <w:szCs w:val="28"/>
        </w:rPr>
        <w:t>1</w:t>
      </w:r>
      <w:r w:rsidR="00225671" w:rsidRPr="00225671">
        <w:rPr>
          <w:color w:val="000000"/>
          <w:sz w:val="28"/>
          <w:szCs w:val="28"/>
        </w:rPr>
        <w:t>3</w:t>
      </w:r>
      <w:r w:rsidR="00225671">
        <w:rPr>
          <w:color w:val="000000"/>
          <w:sz w:val="28"/>
          <w:szCs w:val="28"/>
        </w:rPr>
        <w:t>%</w:t>
      </w:r>
      <w:r w:rsidRPr="00225671">
        <w:rPr>
          <w:color w:val="000000"/>
          <w:sz w:val="28"/>
          <w:szCs w:val="28"/>
        </w:rPr>
        <w:t xml:space="preserve">, у взрослых птиц </w:t>
      </w:r>
      <w:r w:rsidR="00225671">
        <w:rPr>
          <w:color w:val="000000"/>
          <w:sz w:val="28"/>
          <w:szCs w:val="28"/>
        </w:rPr>
        <w:t>–</w:t>
      </w:r>
      <w:r w:rsidR="00225671" w:rsidRP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>8,5</w:t>
      </w:r>
      <w:r w:rsidR="00225671">
        <w:rPr>
          <w:color w:val="000000"/>
          <w:sz w:val="28"/>
          <w:szCs w:val="28"/>
        </w:rPr>
        <w:t>–</w:t>
      </w:r>
      <w:r w:rsidR="00225671" w:rsidRPr="00225671">
        <w:rPr>
          <w:color w:val="000000"/>
          <w:sz w:val="28"/>
          <w:szCs w:val="28"/>
        </w:rPr>
        <w:t>9</w:t>
      </w:r>
      <w:r w:rsidR="00225671">
        <w:rPr>
          <w:color w:val="000000"/>
          <w:sz w:val="28"/>
          <w:szCs w:val="28"/>
        </w:rPr>
        <w:t>%</w:t>
      </w:r>
      <w:r w:rsidRPr="00225671">
        <w:rPr>
          <w:color w:val="000000"/>
          <w:sz w:val="28"/>
          <w:szCs w:val="28"/>
        </w:rPr>
        <w:t xml:space="preserve">. Форменные элементы </w:t>
      </w:r>
      <w:r w:rsidR="00225671">
        <w:rPr>
          <w:color w:val="000000"/>
          <w:sz w:val="28"/>
          <w:szCs w:val="28"/>
        </w:rPr>
        <w:t>–</w:t>
      </w:r>
      <w:r w:rsidR="00225671" w:rsidRP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 xml:space="preserve">эритроциты, лейкоциты и тромбоциты </w:t>
      </w:r>
      <w:r w:rsidR="00225671">
        <w:rPr>
          <w:color w:val="000000"/>
          <w:sz w:val="28"/>
          <w:szCs w:val="28"/>
        </w:rPr>
        <w:t>–</w:t>
      </w:r>
      <w:r w:rsidR="00225671" w:rsidRP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>составляют 30</w:t>
      </w:r>
      <w:r w:rsidR="00225671">
        <w:rPr>
          <w:color w:val="000000"/>
          <w:sz w:val="28"/>
          <w:szCs w:val="28"/>
        </w:rPr>
        <w:t>–</w:t>
      </w:r>
      <w:r w:rsidRPr="00225671">
        <w:rPr>
          <w:color w:val="000000"/>
          <w:sz w:val="28"/>
          <w:szCs w:val="28"/>
        </w:rPr>
        <w:t>4</w:t>
      </w:r>
      <w:r w:rsidR="00225671" w:rsidRPr="00225671">
        <w:rPr>
          <w:color w:val="000000"/>
          <w:sz w:val="28"/>
          <w:szCs w:val="28"/>
        </w:rPr>
        <w:t>0</w:t>
      </w:r>
      <w:r w:rsidR="00225671">
        <w:rPr>
          <w:color w:val="000000"/>
          <w:sz w:val="28"/>
          <w:szCs w:val="28"/>
        </w:rPr>
        <w:t>%</w:t>
      </w:r>
      <w:r w:rsidRPr="00225671">
        <w:rPr>
          <w:color w:val="000000"/>
          <w:sz w:val="28"/>
          <w:szCs w:val="28"/>
        </w:rPr>
        <w:t xml:space="preserve"> от общего объема крови, плазма </w:t>
      </w:r>
      <w:r w:rsidR="00225671">
        <w:rPr>
          <w:color w:val="000000"/>
          <w:sz w:val="28"/>
          <w:szCs w:val="28"/>
        </w:rPr>
        <w:t>–</w:t>
      </w:r>
      <w:r w:rsidR="00225671" w:rsidRP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>70</w:t>
      </w:r>
      <w:r w:rsidR="00225671">
        <w:rPr>
          <w:color w:val="000000"/>
          <w:sz w:val="28"/>
          <w:szCs w:val="28"/>
        </w:rPr>
        <w:t>–</w:t>
      </w:r>
      <w:r w:rsidRPr="00225671">
        <w:rPr>
          <w:color w:val="000000"/>
          <w:sz w:val="28"/>
          <w:szCs w:val="28"/>
        </w:rPr>
        <w:t>6</w:t>
      </w:r>
      <w:r w:rsidR="00225671" w:rsidRPr="00225671">
        <w:rPr>
          <w:color w:val="000000"/>
          <w:sz w:val="28"/>
          <w:szCs w:val="28"/>
        </w:rPr>
        <w:t>0</w:t>
      </w:r>
      <w:r w:rsidR="00225671">
        <w:rPr>
          <w:color w:val="000000"/>
          <w:sz w:val="28"/>
          <w:szCs w:val="28"/>
        </w:rPr>
        <w:t>%</w:t>
      </w:r>
      <w:r w:rsidRPr="00225671">
        <w:rPr>
          <w:color w:val="000000"/>
          <w:sz w:val="28"/>
          <w:szCs w:val="28"/>
        </w:rPr>
        <w:t>. Эритроциты более крупные, чем у млекопитающих, овальной формы и содержат ядра. У птиц в 1</w:t>
      </w:r>
      <w:r w:rsidR="00225671">
        <w:rPr>
          <w:color w:val="000000"/>
          <w:sz w:val="28"/>
          <w:szCs w:val="28"/>
        </w:rPr>
        <w:t> </w:t>
      </w:r>
      <w:r w:rsidRPr="00225671">
        <w:rPr>
          <w:color w:val="000000"/>
          <w:sz w:val="28"/>
          <w:szCs w:val="28"/>
        </w:rPr>
        <w:t>мм</w:t>
      </w:r>
      <w:r w:rsidRPr="00225671">
        <w:rPr>
          <w:color w:val="000000"/>
          <w:sz w:val="28"/>
          <w:szCs w:val="28"/>
          <w:vertAlign w:val="superscript"/>
        </w:rPr>
        <w:t>3</w:t>
      </w:r>
      <w:r w:rsidRPr="00225671">
        <w:rPr>
          <w:color w:val="000000"/>
          <w:sz w:val="28"/>
          <w:szCs w:val="28"/>
        </w:rPr>
        <w:t xml:space="preserve"> крови 2,8</w:t>
      </w:r>
      <w:r w:rsidR="00225671">
        <w:rPr>
          <w:color w:val="000000"/>
          <w:sz w:val="28"/>
          <w:szCs w:val="28"/>
        </w:rPr>
        <w:t>–</w:t>
      </w:r>
      <w:r w:rsidRPr="00225671">
        <w:rPr>
          <w:color w:val="000000"/>
          <w:sz w:val="28"/>
          <w:szCs w:val="28"/>
        </w:rPr>
        <w:t>3,5 млн. эритроцитов, количество гем</w:t>
      </w:r>
      <w:r w:rsidR="00C16DB3" w:rsidRPr="00225671">
        <w:rPr>
          <w:color w:val="000000"/>
          <w:sz w:val="28"/>
          <w:szCs w:val="28"/>
        </w:rPr>
        <w:t>оглобина у кур не превышает 50</w:t>
      </w:r>
      <w:r w:rsidR="00225671">
        <w:rPr>
          <w:color w:val="000000"/>
          <w:sz w:val="28"/>
          <w:szCs w:val="28"/>
        </w:rPr>
        <w:t>–</w:t>
      </w:r>
      <w:r w:rsidR="00C16DB3" w:rsidRPr="00225671">
        <w:rPr>
          <w:color w:val="000000"/>
          <w:sz w:val="28"/>
          <w:szCs w:val="28"/>
        </w:rPr>
        <w:t>6</w:t>
      </w:r>
      <w:r w:rsidRPr="00225671">
        <w:rPr>
          <w:color w:val="000000"/>
          <w:sz w:val="28"/>
          <w:szCs w:val="28"/>
        </w:rPr>
        <w:t>О едини</w:t>
      </w:r>
      <w:r w:rsidR="00C16DB3" w:rsidRPr="00225671">
        <w:rPr>
          <w:color w:val="000000"/>
          <w:sz w:val="28"/>
          <w:szCs w:val="28"/>
        </w:rPr>
        <w:t>ц Сали. Лейкоцитов больше, чем</w:t>
      </w:r>
      <w:r w:rsidR="00225671">
        <w:rPr>
          <w:color w:val="000000"/>
          <w:sz w:val="28"/>
          <w:szCs w:val="28"/>
        </w:rPr>
        <w:t xml:space="preserve"> </w:t>
      </w:r>
      <w:r w:rsidR="00C16DB3" w:rsidRPr="00225671">
        <w:rPr>
          <w:color w:val="000000"/>
          <w:sz w:val="28"/>
          <w:szCs w:val="28"/>
        </w:rPr>
        <w:t>в крови</w:t>
      </w:r>
      <w:r w:rsid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>у млекопитающи</w:t>
      </w:r>
      <w:r w:rsidR="00C16DB3" w:rsidRPr="00225671">
        <w:rPr>
          <w:color w:val="000000"/>
          <w:sz w:val="28"/>
          <w:szCs w:val="28"/>
        </w:rPr>
        <w:t>х. В 1</w:t>
      </w:r>
      <w:r w:rsidR="00225671">
        <w:rPr>
          <w:color w:val="000000"/>
          <w:sz w:val="28"/>
          <w:szCs w:val="28"/>
        </w:rPr>
        <w:t> </w:t>
      </w:r>
      <w:r w:rsidR="00C16DB3" w:rsidRPr="00225671">
        <w:rPr>
          <w:color w:val="000000"/>
          <w:sz w:val="28"/>
          <w:szCs w:val="28"/>
        </w:rPr>
        <w:t>мм</w:t>
      </w:r>
      <w:r w:rsidR="00C16DB3" w:rsidRPr="00225671">
        <w:rPr>
          <w:color w:val="000000"/>
          <w:sz w:val="28"/>
          <w:szCs w:val="28"/>
          <w:vertAlign w:val="superscript"/>
        </w:rPr>
        <w:t>3</w:t>
      </w:r>
      <w:r w:rsidR="00C16DB3" w:rsidRPr="00225671">
        <w:rPr>
          <w:color w:val="000000"/>
          <w:sz w:val="28"/>
          <w:szCs w:val="28"/>
        </w:rPr>
        <w:t xml:space="preserve"> крови у кур 22</w:t>
      </w:r>
      <w:r w:rsidR="00225671">
        <w:rPr>
          <w:color w:val="000000"/>
          <w:sz w:val="28"/>
          <w:szCs w:val="28"/>
        </w:rPr>
        <w:t>–</w:t>
      </w:r>
      <w:r w:rsidR="00C16DB3" w:rsidRPr="00225671">
        <w:rPr>
          <w:color w:val="000000"/>
          <w:sz w:val="28"/>
          <w:szCs w:val="28"/>
        </w:rPr>
        <w:t>34 тыс</w:t>
      </w:r>
      <w:r w:rsidRPr="00225671">
        <w:rPr>
          <w:color w:val="000000"/>
          <w:sz w:val="28"/>
          <w:szCs w:val="28"/>
        </w:rPr>
        <w:t xml:space="preserve">., у индеек </w:t>
      </w:r>
      <w:r w:rsidR="00225671">
        <w:rPr>
          <w:color w:val="000000"/>
          <w:sz w:val="28"/>
          <w:szCs w:val="28"/>
        </w:rPr>
        <w:t>–</w:t>
      </w:r>
      <w:r w:rsidR="00225671" w:rsidRP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>32</w:t>
      </w:r>
      <w:r w:rsidR="00225671">
        <w:rPr>
          <w:color w:val="000000"/>
          <w:sz w:val="28"/>
          <w:szCs w:val="28"/>
        </w:rPr>
        <w:t xml:space="preserve"> –</w:t>
      </w:r>
      <w:r w:rsidR="00225671" w:rsidRPr="00225671">
        <w:rPr>
          <w:color w:val="000000"/>
          <w:sz w:val="28"/>
          <w:szCs w:val="28"/>
        </w:rPr>
        <w:t xml:space="preserve"> 34</w:t>
      </w:r>
      <w:r w:rsidRPr="00225671">
        <w:rPr>
          <w:color w:val="000000"/>
          <w:sz w:val="28"/>
          <w:szCs w:val="28"/>
        </w:rPr>
        <w:t xml:space="preserve">, у уток </w:t>
      </w:r>
      <w:r w:rsidR="00225671">
        <w:rPr>
          <w:color w:val="000000"/>
          <w:sz w:val="28"/>
          <w:szCs w:val="28"/>
        </w:rPr>
        <w:t>–</w:t>
      </w:r>
      <w:r w:rsidR="00225671" w:rsidRP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>34</w:t>
      </w:r>
      <w:r w:rsidR="00225671">
        <w:rPr>
          <w:color w:val="000000"/>
          <w:sz w:val="28"/>
          <w:szCs w:val="28"/>
        </w:rPr>
        <w:t>–</w:t>
      </w:r>
      <w:r w:rsidRPr="00225671">
        <w:rPr>
          <w:color w:val="000000"/>
          <w:sz w:val="28"/>
          <w:szCs w:val="28"/>
        </w:rPr>
        <w:t xml:space="preserve">35, у гусей </w:t>
      </w:r>
      <w:r w:rsidR="00225671">
        <w:rPr>
          <w:color w:val="000000"/>
          <w:sz w:val="28"/>
          <w:szCs w:val="28"/>
        </w:rPr>
        <w:t>–</w:t>
      </w:r>
      <w:r w:rsidR="00225671" w:rsidRP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>37,9</w:t>
      </w:r>
      <w:r w:rsidR="00225671">
        <w:rPr>
          <w:color w:val="000000"/>
          <w:sz w:val="28"/>
          <w:szCs w:val="28"/>
        </w:rPr>
        <w:t>–</w:t>
      </w:r>
      <w:r w:rsidRPr="00225671">
        <w:rPr>
          <w:color w:val="000000"/>
          <w:sz w:val="28"/>
          <w:szCs w:val="28"/>
        </w:rPr>
        <w:t>38,6 тыс. лейкоцитов. Повышение количества лейкоцитов происходит после приема корма, мышечных движений и при различных заболеваниях. Кровяных пластинок (тромбоцитов) в крови птиц меньше, чем у млекопитающих. В плазме крови птиц содержится больше кальция и глюкозы. Кровь птиц отличается также быстрой свертываемостью (1</w:t>
      </w:r>
      <w:r w:rsidR="00225671">
        <w:rPr>
          <w:color w:val="000000"/>
          <w:sz w:val="28"/>
          <w:szCs w:val="28"/>
        </w:rPr>
        <w:t>–</w:t>
      </w:r>
      <w:r w:rsidRPr="00225671">
        <w:rPr>
          <w:color w:val="000000"/>
          <w:sz w:val="28"/>
          <w:szCs w:val="28"/>
        </w:rPr>
        <w:t>2 минуты).</w:t>
      </w:r>
    </w:p>
    <w:p w:rsidR="00352C69" w:rsidRPr="00225671" w:rsidRDefault="00386B3B" w:rsidP="002256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5671">
        <w:rPr>
          <w:color w:val="000000"/>
          <w:sz w:val="28"/>
          <w:szCs w:val="28"/>
        </w:rPr>
        <w:t>Определение групповой принадлежности крови у птиц имеет особенности. В связи с отсутствием в плазме крови у кур агглютининов группы крови различают по агглютиногенам. У кур в эритроцитах</w:t>
      </w:r>
      <w:r w:rsidR="00C16DB3" w:rsidRP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>выявлено 63 различных агглютиногена, которые отличаются по их</w:t>
      </w:r>
      <w:r w:rsidR="00C16DB3" w:rsidRPr="00225671">
        <w:rPr>
          <w:color w:val="000000"/>
          <w:sz w:val="28"/>
          <w:szCs w:val="28"/>
        </w:rPr>
        <w:t xml:space="preserve"> свойствам. Сходны</w:t>
      </w:r>
      <w:r w:rsidR="008F235C" w:rsidRPr="00225671">
        <w:rPr>
          <w:color w:val="000000"/>
          <w:sz w:val="28"/>
          <w:szCs w:val="28"/>
        </w:rPr>
        <w:t>е п</w:t>
      </w:r>
      <w:r w:rsidRPr="00225671">
        <w:rPr>
          <w:color w:val="000000"/>
          <w:sz w:val="28"/>
          <w:szCs w:val="28"/>
        </w:rPr>
        <w:t xml:space="preserve">о свойствам </w:t>
      </w:r>
      <w:r w:rsidR="00C16DB3" w:rsidRPr="00225671">
        <w:rPr>
          <w:color w:val="000000"/>
          <w:sz w:val="28"/>
          <w:szCs w:val="28"/>
        </w:rPr>
        <w:t>агглютиногена</w:t>
      </w:r>
      <w:r w:rsidRPr="00225671">
        <w:rPr>
          <w:color w:val="000000"/>
          <w:sz w:val="28"/>
          <w:szCs w:val="28"/>
        </w:rPr>
        <w:t xml:space="preserve"> объединены в 14</w:t>
      </w:r>
      <w:r w:rsidR="00C16DB3" w:rsidRP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>групп или систем, каждая из них обозначается буквой латинского алфавита. Сведения о групповой п</w:t>
      </w:r>
      <w:r w:rsidR="00C16DB3" w:rsidRPr="00225671">
        <w:rPr>
          <w:color w:val="000000"/>
          <w:sz w:val="28"/>
          <w:szCs w:val="28"/>
        </w:rPr>
        <w:t>ринадлежности крови птиц исполь</w:t>
      </w:r>
      <w:r w:rsidR="00352C69" w:rsidRPr="00225671">
        <w:rPr>
          <w:color w:val="000000"/>
          <w:sz w:val="28"/>
          <w:szCs w:val="28"/>
        </w:rPr>
        <w:t xml:space="preserve">зуются в селекции при </w:t>
      </w:r>
      <w:r w:rsidR="00C16DB3" w:rsidRPr="00225671">
        <w:rPr>
          <w:color w:val="000000"/>
          <w:sz w:val="28"/>
          <w:szCs w:val="28"/>
        </w:rPr>
        <w:t>выведении новых пород и линий</w:t>
      </w:r>
    </w:p>
    <w:p w:rsidR="00352C69" w:rsidRPr="00225671" w:rsidRDefault="00352C69" w:rsidP="002256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5671">
        <w:rPr>
          <w:color w:val="000000"/>
          <w:sz w:val="28"/>
          <w:szCs w:val="28"/>
        </w:rPr>
        <w:t xml:space="preserve">Схема кровообращения у птиц в постэмбриональный период не отличается от схемы кровообращения </w:t>
      </w:r>
      <w:r w:rsidR="00C16DB3" w:rsidRPr="00225671">
        <w:rPr>
          <w:color w:val="000000"/>
          <w:sz w:val="28"/>
          <w:szCs w:val="28"/>
        </w:rPr>
        <w:t>у м</w:t>
      </w:r>
      <w:r w:rsidRPr="00225671">
        <w:rPr>
          <w:color w:val="000000"/>
          <w:sz w:val="28"/>
          <w:szCs w:val="28"/>
        </w:rPr>
        <w:t>лекопитающих животных. В п</w:t>
      </w:r>
      <w:r w:rsidR="008F235C" w:rsidRPr="00225671">
        <w:rPr>
          <w:color w:val="000000"/>
          <w:sz w:val="28"/>
          <w:szCs w:val="28"/>
        </w:rPr>
        <w:t>равой половине сердца</w:t>
      </w:r>
      <w:r w:rsid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 xml:space="preserve">вместо </w:t>
      </w:r>
      <w:r w:rsidR="00C16DB3" w:rsidRPr="00225671">
        <w:rPr>
          <w:color w:val="000000"/>
          <w:sz w:val="28"/>
          <w:szCs w:val="28"/>
        </w:rPr>
        <w:t>атриовентрикулярного</w:t>
      </w:r>
      <w:r w:rsidRPr="00225671">
        <w:rPr>
          <w:color w:val="000000"/>
          <w:sz w:val="28"/>
          <w:szCs w:val="28"/>
        </w:rPr>
        <w:t xml:space="preserve"> клапана имеется тре</w:t>
      </w:r>
      <w:r w:rsidR="00C16DB3" w:rsidRPr="00225671">
        <w:rPr>
          <w:color w:val="000000"/>
          <w:sz w:val="28"/>
          <w:szCs w:val="28"/>
        </w:rPr>
        <w:t>угольная мышечная пластинка, со</w:t>
      </w:r>
      <w:r w:rsidRPr="00225671">
        <w:rPr>
          <w:color w:val="000000"/>
          <w:sz w:val="28"/>
          <w:szCs w:val="28"/>
        </w:rPr>
        <w:t>сочковые мускулы отсутствуют. В правое предсердие впадают две передние и одна задняя полые вены.</w:t>
      </w:r>
    </w:p>
    <w:p w:rsidR="00C16DB3" w:rsidRPr="00225671" w:rsidRDefault="00352C69" w:rsidP="002256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5671">
        <w:rPr>
          <w:color w:val="000000"/>
          <w:sz w:val="28"/>
          <w:szCs w:val="28"/>
        </w:rPr>
        <w:t>Частота сердечных</w:t>
      </w:r>
      <w:r w:rsidR="00C16DB3" w:rsidRPr="00225671">
        <w:rPr>
          <w:color w:val="000000"/>
          <w:sz w:val="28"/>
          <w:szCs w:val="28"/>
        </w:rPr>
        <w:t xml:space="preserve"> сокращений у кур 200</w:t>
      </w:r>
      <w:r w:rsidR="00225671">
        <w:rPr>
          <w:color w:val="000000"/>
          <w:sz w:val="28"/>
          <w:szCs w:val="28"/>
        </w:rPr>
        <w:t>–</w:t>
      </w:r>
      <w:r w:rsidR="00C16DB3" w:rsidRPr="00225671">
        <w:rPr>
          <w:color w:val="000000"/>
          <w:sz w:val="28"/>
          <w:szCs w:val="28"/>
        </w:rPr>
        <w:t>300</w:t>
      </w:r>
      <w:r w:rsidRPr="00225671">
        <w:rPr>
          <w:color w:val="000000"/>
          <w:sz w:val="28"/>
          <w:szCs w:val="28"/>
        </w:rPr>
        <w:t>, уток 150</w:t>
      </w:r>
      <w:r w:rsidR="00225671">
        <w:rPr>
          <w:color w:val="000000"/>
          <w:sz w:val="28"/>
          <w:szCs w:val="28"/>
        </w:rPr>
        <w:t>–</w:t>
      </w:r>
      <w:r w:rsidRPr="00225671">
        <w:rPr>
          <w:color w:val="000000"/>
          <w:sz w:val="28"/>
          <w:szCs w:val="28"/>
        </w:rPr>
        <w:t xml:space="preserve">200, индеек </w:t>
      </w:r>
      <w:r w:rsidR="00225671">
        <w:rPr>
          <w:color w:val="000000"/>
          <w:sz w:val="28"/>
          <w:szCs w:val="28"/>
        </w:rPr>
        <w:t>–</w:t>
      </w:r>
      <w:r w:rsidR="00225671" w:rsidRP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>90</w:t>
      </w:r>
      <w:r w:rsidR="00225671">
        <w:rPr>
          <w:color w:val="000000"/>
          <w:sz w:val="28"/>
          <w:szCs w:val="28"/>
        </w:rPr>
        <w:t>–</w:t>
      </w:r>
      <w:r w:rsidRPr="00225671">
        <w:rPr>
          <w:color w:val="000000"/>
          <w:sz w:val="28"/>
          <w:szCs w:val="28"/>
        </w:rPr>
        <w:t>100 сердцебиений в минуту, а у молодняка птиц достигает 400</w:t>
      </w:r>
      <w:r w:rsidR="00225671">
        <w:rPr>
          <w:color w:val="000000"/>
          <w:sz w:val="28"/>
          <w:szCs w:val="28"/>
        </w:rPr>
        <w:t>–</w:t>
      </w:r>
      <w:r w:rsidRPr="00225671">
        <w:rPr>
          <w:color w:val="000000"/>
          <w:sz w:val="28"/>
          <w:szCs w:val="28"/>
        </w:rPr>
        <w:t xml:space="preserve">500 в минуту Еще </w:t>
      </w:r>
      <w:r w:rsidR="00C16DB3" w:rsidRPr="00225671">
        <w:rPr>
          <w:color w:val="000000"/>
          <w:sz w:val="28"/>
          <w:szCs w:val="28"/>
        </w:rPr>
        <w:t>большая</w:t>
      </w:r>
      <w:r w:rsidRPr="00225671">
        <w:rPr>
          <w:color w:val="000000"/>
          <w:sz w:val="28"/>
          <w:szCs w:val="28"/>
        </w:rPr>
        <w:t xml:space="preserve"> частота </w:t>
      </w:r>
      <w:r w:rsidR="00C16DB3" w:rsidRPr="00225671">
        <w:rPr>
          <w:color w:val="000000"/>
          <w:sz w:val="28"/>
          <w:szCs w:val="28"/>
        </w:rPr>
        <w:t>наблюдается</w:t>
      </w:r>
      <w:r w:rsidRPr="00225671">
        <w:rPr>
          <w:color w:val="000000"/>
          <w:sz w:val="28"/>
          <w:szCs w:val="28"/>
        </w:rPr>
        <w:t xml:space="preserve"> у мелких птиц</w:t>
      </w:r>
    </w:p>
    <w:p w:rsidR="00352C69" w:rsidRPr="00225671" w:rsidRDefault="00C16DB3" w:rsidP="002256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5671">
        <w:rPr>
          <w:color w:val="000000"/>
          <w:sz w:val="28"/>
          <w:szCs w:val="28"/>
        </w:rPr>
        <w:t>Кровяное давление в</w:t>
      </w:r>
      <w:r w:rsidR="00225671">
        <w:rPr>
          <w:color w:val="000000"/>
          <w:sz w:val="28"/>
          <w:szCs w:val="28"/>
        </w:rPr>
        <w:t xml:space="preserve"> </w:t>
      </w:r>
      <w:r w:rsidR="00352C69" w:rsidRPr="00225671">
        <w:rPr>
          <w:color w:val="000000"/>
          <w:sz w:val="28"/>
          <w:szCs w:val="28"/>
        </w:rPr>
        <w:t>крупных артериях (сопкой и бедренной) у птиц сравнительно высокое: у кур 170</w:t>
      </w:r>
      <w:r w:rsidR="00225671">
        <w:rPr>
          <w:color w:val="000000"/>
          <w:sz w:val="28"/>
          <w:szCs w:val="28"/>
        </w:rPr>
        <w:t>–</w:t>
      </w:r>
      <w:r w:rsidR="00352C69" w:rsidRPr="00225671">
        <w:rPr>
          <w:color w:val="000000"/>
          <w:sz w:val="28"/>
          <w:szCs w:val="28"/>
        </w:rPr>
        <w:t xml:space="preserve">200, у уток </w:t>
      </w:r>
      <w:r w:rsidR="00225671">
        <w:rPr>
          <w:color w:val="000000"/>
          <w:sz w:val="28"/>
          <w:szCs w:val="28"/>
        </w:rPr>
        <w:t>–</w:t>
      </w:r>
      <w:r w:rsidR="00352C69" w:rsidRPr="00225671">
        <w:rPr>
          <w:color w:val="000000"/>
          <w:sz w:val="28"/>
          <w:szCs w:val="28"/>
        </w:rPr>
        <w:t>145</w:t>
      </w:r>
      <w:r w:rsidR="00225671">
        <w:rPr>
          <w:color w:val="000000"/>
          <w:sz w:val="28"/>
          <w:szCs w:val="28"/>
        </w:rPr>
        <w:t>–</w:t>
      </w:r>
      <w:r w:rsidR="00352C69" w:rsidRPr="00225671">
        <w:rPr>
          <w:color w:val="000000"/>
          <w:sz w:val="28"/>
          <w:szCs w:val="28"/>
        </w:rPr>
        <w:t>170, у индеек 160</w:t>
      </w:r>
      <w:r w:rsidR="00225671">
        <w:rPr>
          <w:color w:val="000000"/>
          <w:sz w:val="28"/>
          <w:szCs w:val="28"/>
        </w:rPr>
        <w:t>–</w:t>
      </w:r>
      <w:r w:rsidR="00352C69" w:rsidRPr="00225671">
        <w:rPr>
          <w:color w:val="000000"/>
          <w:sz w:val="28"/>
          <w:szCs w:val="28"/>
        </w:rPr>
        <w:t>170</w:t>
      </w:r>
      <w:r w:rsidR="00225671">
        <w:rPr>
          <w:color w:val="000000"/>
          <w:sz w:val="28"/>
          <w:szCs w:val="28"/>
        </w:rPr>
        <w:t> </w:t>
      </w:r>
      <w:r w:rsidR="00225671" w:rsidRPr="00225671">
        <w:rPr>
          <w:color w:val="000000"/>
          <w:sz w:val="28"/>
          <w:szCs w:val="28"/>
        </w:rPr>
        <w:t>мм</w:t>
      </w:r>
      <w:r w:rsidR="00352C69" w:rsidRPr="00225671">
        <w:rPr>
          <w:color w:val="000000"/>
          <w:sz w:val="28"/>
          <w:szCs w:val="28"/>
        </w:rPr>
        <w:t xml:space="preserve"> ртутного столба.</w:t>
      </w:r>
    </w:p>
    <w:p w:rsidR="00352C69" w:rsidRPr="00225671" w:rsidRDefault="00352C69" w:rsidP="002256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5671">
        <w:rPr>
          <w:color w:val="000000"/>
          <w:sz w:val="28"/>
          <w:szCs w:val="28"/>
        </w:rPr>
        <w:t xml:space="preserve">У птиц развита правая дуга аорты. Воротная вена представлена двумя стволами, по одному из которых кровь оттекает от желудка и селезенки, а по другому </w:t>
      </w:r>
      <w:r w:rsidR="00225671">
        <w:rPr>
          <w:color w:val="000000"/>
          <w:sz w:val="28"/>
          <w:szCs w:val="28"/>
        </w:rPr>
        <w:t>–</w:t>
      </w:r>
      <w:r w:rsidR="00225671" w:rsidRP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>из кишечника.</w:t>
      </w:r>
    </w:p>
    <w:p w:rsidR="00352C69" w:rsidRPr="00225671" w:rsidRDefault="00352C69" w:rsidP="002256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5671">
        <w:rPr>
          <w:color w:val="000000"/>
          <w:sz w:val="28"/>
          <w:szCs w:val="28"/>
        </w:rPr>
        <w:t xml:space="preserve">Лимфа от тканей оттекает по лимфатическим капиллярам, сосудам малого, среднего и большого диаметра, затем по трудному протоку вносится в </w:t>
      </w:r>
      <w:r w:rsidR="00C16DB3" w:rsidRPr="00225671">
        <w:rPr>
          <w:color w:val="000000"/>
          <w:sz w:val="28"/>
          <w:szCs w:val="28"/>
        </w:rPr>
        <w:t xml:space="preserve">венозную </w:t>
      </w:r>
      <w:r w:rsidRPr="00225671">
        <w:rPr>
          <w:color w:val="000000"/>
          <w:sz w:val="28"/>
          <w:szCs w:val="28"/>
        </w:rPr>
        <w:t xml:space="preserve">кровь. У птиц имеется два (правый и левый) трудных протока, которые идут по обеим сторонам позвоночника и открываются в конечных участках яремных вен. По ходу лимфатических сосудов </w:t>
      </w:r>
      <w:r w:rsidR="00C16DB3" w:rsidRPr="00225671">
        <w:rPr>
          <w:color w:val="000000"/>
          <w:sz w:val="28"/>
          <w:szCs w:val="28"/>
        </w:rPr>
        <w:t>у гусей и уток имеются лимфоузлы</w:t>
      </w:r>
      <w:r w:rsid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 xml:space="preserve">серовато-белого цвета. У кур и других видов птиц типичных лимфоузлов нет. </w:t>
      </w:r>
      <w:r w:rsidR="00C16DB3" w:rsidRPr="00225671">
        <w:rPr>
          <w:color w:val="000000"/>
          <w:sz w:val="28"/>
          <w:szCs w:val="28"/>
        </w:rPr>
        <w:t>Лимфоидная</w:t>
      </w:r>
      <w:r w:rsidRPr="00225671">
        <w:rPr>
          <w:color w:val="000000"/>
          <w:sz w:val="28"/>
          <w:szCs w:val="28"/>
        </w:rPr>
        <w:t xml:space="preserve"> ткань у них разбросана по всему телу в виде мелких скоплений. Часть </w:t>
      </w:r>
      <w:r w:rsidR="00C16DB3" w:rsidRPr="00225671">
        <w:rPr>
          <w:color w:val="000000"/>
          <w:sz w:val="28"/>
          <w:szCs w:val="28"/>
        </w:rPr>
        <w:t>лимфатических</w:t>
      </w:r>
      <w:r w:rsidRPr="00225671">
        <w:rPr>
          <w:color w:val="000000"/>
          <w:sz w:val="28"/>
          <w:szCs w:val="28"/>
        </w:rPr>
        <w:t xml:space="preserve"> сосудов имеет в стенках хорошо развитый мышечный слой, который при сокращении продвигает лимфу. </w:t>
      </w:r>
      <w:r w:rsidR="00C16DB3" w:rsidRPr="00225671">
        <w:rPr>
          <w:color w:val="000000"/>
          <w:sz w:val="28"/>
          <w:szCs w:val="28"/>
        </w:rPr>
        <w:t>Такие участки носят название ли</w:t>
      </w:r>
      <w:r w:rsidRPr="00225671">
        <w:rPr>
          <w:color w:val="000000"/>
          <w:sz w:val="28"/>
          <w:szCs w:val="28"/>
        </w:rPr>
        <w:t>мфатические сердца.</w:t>
      </w:r>
    </w:p>
    <w:p w:rsidR="00386B3B" w:rsidRPr="00225671" w:rsidRDefault="00C16DB3" w:rsidP="002256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5671">
        <w:rPr>
          <w:color w:val="000000"/>
          <w:sz w:val="28"/>
          <w:szCs w:val="28"/>
        </w:rPr>
        <w:t>Аппарат внутренней секреции</w:t>
      </w:r>
    </w:p>
    <w:p w:rsidR="00352C69" w:rsidRPr="00225671" w:rsidRDefault="00352C69" w:rsidP="002256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5671">
        <w:rPr>
          <w:color w:val="000000"/>
          <w:sz w:val="28"/>
          <w:szCs w:val="28"/>
        </w:rPr>
        <w:t xml:space="preserve">В регуляции всех физиологических процессов в организме птицы вместе с нервной системой участвуют различные гормоны, выделяемые в кровь эндокринными органами. По существу, влияние нервной системы и гормонов распространяется на все процессы жизнедеятельности </w:t>
      </w:r>
      <w:r w:rsidR="00225671">
        <w:rPr>
          <w:color w:val="000000"/>
          <w:sz w:val="28"/>
          <w:szCs w:val="28"/>
        </w:rPr>
        <w:t>–</w:t>
      </w:r>
      <w:r w:rsidR="00225671" w:rsidRP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>обмен веществ, рост и развитие, размножение и др. Поэтому сложилось представление о единой системе нейрогормональной регуляции функций. В систему желез внутренней секреции птиц входят те же органы, что и у млекопитающих животных. В принципе действие отдельных гормонов и взаимосвязь эндокринных органов у птиц не имеют существенных различий.</w:t>
      </w:r>
    </w:p>
    <w:p w:rsidR="00352C69" w:rsidRPr="00225671" w:rsidRDefault="00352C69" w:rsidP="002256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5671">
        <w:rPr>
          <w:color w:val="000000"/>
          <w:sz w:val="28"/>
          <w:szCs w:val="28"/>
        </w:rPr>
        <w:t>Некоторыми функциональными</w:t>
      </w:r>
      <w:r w:rsidR="00C16DB3" w:rsidRPr="00225671">
        <w:rPr>
          <w:color w:val="000000"/>
          <w:sz w:val="28"/>
          <w:szCs w:val="28"/>
        </w:rPr>
        <w:t xml:space="preserve"> особенностями обладает щитовидная</w:t>
      </w:r>
      <w:r w:rsidRPr="00225671">
        <w:rPr>
          <w:color w:val="000000"/>
          <w:sz w:val="28"/>
          <w:szCs w:val="28"/>
        </w:rPr>
        <w:t xml:space="preserve"> </w:t>
      </w:r>
      <w:r w:rsidR="00C16DB3" w:rsidRPr="00225671">
        <w:rPr>
          <w:color w:val="000000"/>
          <w:sz w:val="28"/>
          <w:szCs w:val="28"/>
        </w:rPr>
        <w:t xml:space="preserve">железа птиц. Ее гормон </w:t>
      </w:r>
      <w:r w:rsidR="00225671">
        <w:rPr>
          <w:color w:val="000000"/>
          <w:sz w:val="28"/>
          <w:szCs w:val="28"/>
        </w:rPr>
        <w:t>–</w:t>
      </w:r>
      <w:r w:rsidR="00225671" w:rsidRPr="00225671">
        <w:rPr>
          <w:color w:val="000000"/>
          <w:sz w:val="28"/>
          <w:szCs w:val="28"/>
        </w:rPr>
        <w:t xml:space="preserve"> </w:t>
      </w:r>
      <w:r w:rsidR="00C16DB3" w:rsidRPr="00225671">
        <w:rPr>
          <w:color w:val="000000"/>
          <w:sz w:val="28"/>
          <w:szCs w:val="28"/>
        </w:rPr>
        <w:t xml:space="preserve">тироксин </w:t>
      </w:r>
      <w:r w:rsidR="00225671">
        <w:rPr>
          <w:color w:val="000000"/>
          <w:sz w:val="28"/>
          <w:szCs w:val="28"/>
        </w:rPr>
        <w:t>–</w:t>
      </w:r>
      <w:r w:rsidR="00225671" w:rsidRPr="00225671">
        <w:rPr>
          <w:color w:val="000000"/>
          <w:sz w:val="28"/>
          <w:szCs w:val="28"/>
        </w:rPr>
        <w:t xml:space="preserve"> </w:t>
      </w:r>
      <w:r w:rsidR="00C16DB3" w:rsidRPr="00225671">
        <w:rPr>
          <w:color w:val="000000"/>
          <w:sz w:val="28"/>
          <w:szCs w:val="28"/>
        </w:rPr>
        <w:t>влияет на белковый, жиро</w:t>
      </w:r>
      <w:r w:rsidRPr="00225671">
        <w:rPr>
          <w:color w:val="000000"/>
          <w:sz w:val="28"/>
          <w:szCs w:val="28"/>
        </w:rPr>
        <w:t xml:space="preserve">вой обмен, окислительные процессы. Повышение содержания </w:t>
      </w:r>
      <w:r w:rsidR="00C16DB3" w:rsidRPr="00225671">
        <w:rPr>
          <w:color w:val="000000"/>
          <w:sz w:val="28"/>
          <w:szCs w:val="28"/>
        </w:rPr>
        <w:t xml:space="preserve">тироксина </w:t>
      </w:r>
      <w:r w:rsidRPr="00225671">
        <w:rPr>
          <w:color w:val="000000"/>
          <w:sz w:val="28"/>
          <w:szCs w:val="28"/>
        </w:rPr>
        <w:t>в крови птиц угнетает функцию половых желез, снижает яйценоскость</w:t>
      </w:r>
      <w:r w:rsidR="00C16DB3" w:rsidRP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>и в</w:t>
      </w:r>
      <w:r w:rsidR="00C16DB3" w:rsidRPr="00225671">
        <w:rPr>
          <w:color w:val="000000"/>
          <w:sz w:val="28"/>
          <w:szCs w:val="28"/>
        </w:rPr>
        <w:t>ы</w:t>
      </w:r>
      <w:r w:rsidRPr="00225671">
        <w:rPr>
          <w:color w:val="000000"/>
          <w:sz w:val="28"/>
          <w:szCs w:val="28"/>
        </w:rPr>
        <w:t xml:space="preserve">зывает ускоренную </w:t>
      </w:r>
      <w:r w:rsidR="00C16DB3" w:rsidRPr="00225671">
        <w:rPr>
          <w:color w:val="000000"/>
          <w:sz w:val="28"/>
          <w:szCs w:val="28"/>
        </w:rPr>
        <w:t>линьку</w:t>
      </w:r>
      <w:r w:rsidRPr="00225671">
        <w:rPr>
          <w:color w:val="000000"/>
          <w:sz w:val="28"/>
          <w:szCs w:val="28"/>
        </w:rPr>
        <w:t xml:space="preserve"> птицы.</w:t>
      </w:r>
    </w:p>
    <w:p w:rsidR="00386B3B" w:rsidRPr="00225671" w:rsidRDefault="00C16DB3" w:rsidP="0022567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5671">
        <w:rPr>
          <w:color w:val="000000"/>
          <w:sz w:val="28"/>
          <w:szCs w:val="28"/>
        </w:rPr>
        <w:t>Гормоны ги</w:t>
      </w:r>
      <w:r w:rsidR="00352C69" w:rsidRPr="00225671">
        <w:rPr>
          <w:color w:val="000000"/>
          <w:sz w:val="28"/>
          <w:szCs w:val="28"/>
        </w:rPr>
        <w:t xml:space="preserve">пофиза стимулируют деятельность других желез: </w:t>
      </w:r>
      <w:r w:rsidRPr="00225671">
        <w:rPr>
          <w:color w:val="000000"/>
          <w:sz w:val="28"/>
          <w:szCs w:val="28"/>
        </w:rPr>
        <w:t>щитовидкой, околощитовидной, надпочечников, островсковой</w:t>
      </w:r>
      <w:r w:rsidR="00352C69" w:rsidRPr="00225671">
        <w:rPr>
          <w:color w:val="000000"/>
          <w:sz w:val="28"/>
          <w:szCs w:val="28"/>
        </w:rPr>
        <w:t xml:space="preserve"> части </w:t>
      </w:r>
      <w:r w:rsidRPr="00225671">
        <w:rPr>
          <w:color w:val="000000"/>
          <w:sz w:val="28"/>
          <w:szCs w:val="28"/>
        </w:rPr>
        <w:t>поджелудочной</w:t>
      </w:r>
      <w:r w:rsidR="00352C69" w:rsidRPr="00225671">
        <w:rPr>
          <w:color w:val="000000"/>
          <w:sz w:val="28"/>
          <w:szCs w:val="28"/>
        </w:rPr>
        <w:t xml:space="preserve"> железы и половых. На функцию гипоф</w:t>
      </w:r>
      <w:r w:rsidRPr="00225671">
        <w:rPr>
          <w:color w:val="000000"/>
          <w:sz w:val="28"/>
          <w:szCs w:val="28"/>
        </w:rPr>
        <w:t>иза большое влия</w:t>
      </w:r>
      <w:r w:rsidR="00352C69" w:rsidRPr="00225671">
        <w:rPr>
          <w:color w:val="000000"/>
          <w:sz w:val="28"/>
          <w:szCs w:val="28"/>
        </w:rPr>
        <w:t xml:space="preserve">ние оказывает нервная система. Через нервную систему на </w:t>
      </w:r>
      <w:r w:rsidRPr="00225671">
        <w:rPr>
          <w:color w:val="000000"/>
          <w:sz w:val="28"/>
          <w:szCs w:val="28"/>
        </w:rPr>
        <w:t xml:space="preserve">гипофиз </w:t>
      </w:r>
      <w:r w:rsidR="00352C69" w:rsidRPr="00225671">
        <w:rPr>
          <w:color w:val="000000"/>
          <w:sz w:val="28"/>
          <w:szCs w:val="28"/>
        </w:rPr>
        <w:t>действуют различныё внешние стимулы. Например, интенсивный свет</w:t>
      </w:r>
      <w:r w:rsidRPr="00225671">
        <w:rPr>
          <w:color w:val="000000"/>
          <w:sz w:val="28"/>
          <w:szCs w:val="28"/>
        </w:rPr>
        <w:t xml:space="preserve"> </w:t>
      </w:r>
      <w:r w:rsidR="00352C69" w:rsidRPr="00225671">
        <w:rPr>
          <w:color w:val="000000"/>
          <w:sz w:val="28"/>
          <w:szCs w:val="28"/>
        </w:rPr>
        <w:t xml:space="preserve">возбуждает зрительный анализатор, рефлекторным путем через подбугорье </w:t>
      </w:r>
      <w:r w:rsidRPr="00225671">
        <w:rPr>
          <w:color w:val="000000"/>
          <w:sz w:val="28"/>
          <w:szCs w:val="28"/>
        </w:rPr>
        <w:t>активизирует деятельность гипофи</w:t>
      </w:r>
      <w:r w:rsidR="00352C69" w:rsidRPr="00225671">
        <w:rPr>
          <w:color w:val="000000"/>
          <w:sz w:val="28"/>
          <w:szCs w:val="28"/>
        </w:rPr>
        <w:t>за. Выд</w:t>
      </w:r>
      <w:r w:rsidRPr="00225671">
        <w:rPr>
          <w:color w:val="000000"/>
          <w:sz w:val="28"/>
          <w:szCs w:val="28"/>
        </w:rPr>
        <w:t>еляемые им гор</w:t>
      </w:r>
      <w:r w:rsidR="00352C69" w:rsidRPr="00225671">
        <w:rPr>
          <w:color w:val="000000"/>
          <w:sz w:val="28"/>
          <w:szCs w:val="28"/>
        </w:rPr>
        <w:t xml:space="preserve">моны, в свою очередь, стимулируют </w:t>
      </w:r>
      <w:r w:rsidRPr="00225671">
        <w:rPr>
          <w:color w:val="000000"/>
          <w:sz w:val="28"/>
          <w:szCs w:val="28"/>
        </w:rPr>
        <w:t xml:space="preserve">функцию других эндокринных </w:t>
      </w:r>
      <w:r w:rsidR="00352C69" w:rsidRPr="00225671">
        <w:rPr>
          <w:color w:val="000000"/>
          <w:sz w:val="28"/>
          <w:szCs w:val="28"/>
        </w:rPr>
        <w:t>органов, что ведет к усилению обменных процессов, роста я развития</w:t>
      </w:r>
      <w:r w:rsidRPr="00225671">
        <w:rPr>
          <w:color w:val="000000"/>
          <w:sz w:val="28"/>
          <w:szCs w:val="28"/>
        </w:rPr>
        <w:t xml:space="preserve"> </w:t>
      </w:r>
      <w:r w:rsidR="00225671">
        <w:rPr>
          <w:color w:val="000000"/>
          <w:sz w:val="28"/>
          <w:szCs w:val="28"/>
        </w:rPr>
        <w:t>и т.д.</w:t>
      </w:r>
      <w:r w:rsidR="00352C69" w:rsidRPr="00225671">
        <w:rPr>
          <w:color w:val="000000"/>
          <w:sz w:val="28"/>
          <w:szCs w:val="28"/>
        </w:rPr>
        <w:t xml:space="preserve"> У взрослой птицы влияние св</w:t>
      </w:r>
      <w:r w:rsidRPr="00225671">
        <w:rPr>
          <w:color w:val="000000"/>
          <w:sz w:val="28"/>
          <w:szCs w:val="28"/>
        </w:rPr>
        <w:t>ета на гипофиз выражается в усилен</w:t>
      </w:r>
      <w:r w:rsidR="00352C69" w:rsidRPr="00225671">
        <w:rPr>
          <w:color w:val="000000"/>
          <w:sz w:val="28"/>
          <w:szCs w:val="28"/>
        </w:rPr>
        <w:t xml:space="preserve"> деятельности половых желез, что способствует повышению яйценоскости</w:t>
      </w:r>
      <w:r w:rsidR="00225671" w:rsidRPr="00225671">
        <w:rPr>
          <w:color w:val="000000"/>
          <w:sz w:val="28"/>
          <w:szCs w:val="28"/>
        </w:rPr>
        <w:t>.</w:t>
      </w:r>
      <w:r w:rsidR="00225671">
        <w:rPr>
          <w:color w:val="000000"/>
          <w:sz w:val="28"/>
          <w:szCs w:val="28"/>
        </w:rPr>
        <w:t xml:space="preserve"> </w:t>
      </w:r>
      <w:r w:rsidR="00225671" w:rsidRPr="00225671">
        <w:rPr>
          <w:color w:val="000000"/>
          <w:sz w:val="28"/>
          <w:szCs w:val="28"/>
        </w:rPr>
        <w:t>(1</w:t>
      </w:r>
      <w:r w:rsidR="00F27C7E" w:rsidRPr="00225671">
        <w:rPr>
          <w:color w:val="000000"/>
          <w:sz w:val="28"/>
          <w:szCs w:val="28"/>
        </w:rPr>
        <w:t>.</w:t>
      </w:r>
      <w:r w:rsidR="00225671" w:rsidRPr="00225671">
        <w:rPr>
          <w:color w:val="000000"/>
          <w:sz w:val="28"/>
          <w:szCs w:val="28"/>
        </w:rPr>
        <w:t>стр.</w:t>
      </w:r>
      <w:r w:rsidR="00225671">
        <w:rPr>
          <w:color w:val="000000"/>
          <w:sz w:val="28"/>
          <w:szCs w:val="28"/>
        </w:rPr>
        <w:t> </w:t>
      </w:r>
      <w:r w:rsidR="00225671" w:rsidRPr="00225671">
        <w:rPr>
          <w:color w:val="000000"/>
          <w:sz w:val="28"/>
          <w:szCs w:val="28"/>
        </w:rPr>
        <w:t>3</w:t>
      </w:r>
      <w:r w:rsidR="00F27C7E" w:rsidRPr="00225671">
        <w:rPr>
          <w:color w:val="000000"/>
          <w:sz w:val="28"/>
          <w:szCs w:val="28"/>
        </w:rPr>
        <w:t>04</w:t>
      </w:r>
      <w:r w:rsidR="00225671">
        <w:rPr>
          <w:color w:val="000000"/>
          <w:sz w:val="28"/>
          <w:szCs w:val="28"/>
        </w:rPr>
        <w:t>–</w:t>
      </w:r>
      <w:r w:rsidR="00225671" w:rsidRPr="00225671">
        <w:rPr>
          <w:color w:val="000000"/>
          <w:sz w:val="28"/>
          <w:szCs w:val="28"/>
        </w:rPr>
        <w:t>3</w:t>
      </w:r>
      <w:r w:rsidR="00F27C7E" w:rsidRPr="00225671">
        <w:rPr>
          <w:color w:val="000000"/>
          <w:sz w:val="28"/>
          <w:szCs w:val="28"/>
        </w:rPr>
        <w:t>12)</w:t>
      </w:r>
      <w:r w:rsidR="00F01988">
        <w:rPr>
          <w:color w:val="000000"/>
          <w:sz w:val="28"/>
          <w:szCs w:val="28"/>
        </w:rPr>
        <w:t>.</w:t>
      </w:r>
    </w:p>
    <w:p w:rsidR="00154B58" w:rsidRDefault="00F01988" w:rsidP="00225671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154B58" w:rsidRPr="00225671">
        <w:rPr>
          <w:b/>
          <w:color w:val="000000"/>
          <w:sz w:val="28"/>
          <w:szCs w:val="28"/>
        </w:rPr>
        <w:t>Список использованных источников</w:t>
      </w:r>
    </w:p>
    <w:p w:rsidR="00F01988" w:rsidRPr="00225671" w:rsidRDefault="00F01988" w:rsidP="00225671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225671" w:rsidRPr="00225671" w:rsidRDefault="00154B58" w:rsidP="00F01988">
      <w:pPr>
        <w:pStyle w:val="a3"/>
        <w:spacing w:before="0" w:beforeAutospacing="0" w:after="0" w:afterAutospacing="0" w:line="360" w:lineRule="auto"/>
        <w:jc w:val="both"/>
        <w:rPr>
          <w:rStyle w:val="a4"/>
          <w:b w:val="0"/>
          <w:color w:val="000000"/>
          <w:sz w:val="28"/>
          <w:szCs w:val="28"/>
        </w:rPr>
      </w:pPr>
      <w:r w:rsidRPr="00225671">
        <w:rPr>
          <w:color w:val="000000"/>
          <w:sz w:val="28"/>
          <w:szCs w:val="28"/>
        </w:rPr>
        <w:t>1</w:t>
      </w:r>
      <w:r w:rsidR="00225671" w:rsidRPr="00225671">
        <w:rPr>
          <w:color w:val="000000"/>
          <w:sz w:val="28"/>
          <w:szCs w:val="28"/>
        </w:rPr>
        <w:t>.</w:t>
      </w:r>
      <w:r w:rsidR="00225671">
        <w:rPr>
          <w:color w:val="000000"/>
          <w:sz w:val="28"/>
          <w:szCs w:val="28"/>
        </w:rPr>
        <w:t xml:space="preserve"> </w:t>
      </w:r>
      <w:r w:rsidR="00225671" w:rsidRPr="00225671">
        <w:rPr>
          <w:color w:val="000000"/>
          <w:sz w:val="28"/>
          <w:szCs w:val="28"/>
        </w:rPr>
        <w:t>Ан</w:t>
      </w:r>
      <w:r w:rsidRPr="00225671">
        <w:rPr>
          <w:color w:val="000000"/>
          <w:sz w:val="28"/>
          <w:szCs w:val="28"/>
        </w:rPr>
        <w:t>атомия и физиология сельскохозяйственных животных. Изд. 4</w:t>
      </w:r>
      <w:r w:rsidR="00225671">
        <w:rPr>
          <w:color w:val="000000"/>
          <w:sz w:val="28"/>
          <w:szCs w:val="28"/>
        </w:rPr>
        <w:t>-</w:t>
      </w:r>
      <w:r w:rsidR="00225671" w:rsidRPr="00225671">
        <w:rPr>
          <w:color w:val="000000"/>
          <w:sz w:val="28"/>
          <w:szCs w:val="28"/>
        </w:rPr>
        <w:t>е</w:t>
      </w:r>
      <w:r w:rsidR="00225671">
        <w:rPr>
          <w:color w:val="000000"/>
          <w:sz w:val="28"/>
          <w:szCs w:val="28"/>
        </w:rPr>
        <w:t xml:space="preserve"> </w:t>
      </w:r>
      <w:r w:rsidRPr="00225671">
        <w:rPr>
          <w:color w:val="000000"/>
          <w:sz w:val="28"/>
          <w:szCs w:val="28"/>
        </w:rPr>
        <w:t xml:space="preserve">перераб и </w:t>
      </w:r>
      <w:r w:rsidR="00225671" w:rsidRPr="00225671">
        <w:rPr>
          <w:color w:val="000000"/>
          <w:sz w:val="28"/>
          <w:szCs w:val="28"/>
        </w:rPr>
        <w:t>доп.</w:t>
      </w:r>
      <w:r w:rsidR="00225671">
        <w:rPr>
          <w:color w:val="000000"/>
          <w:sz w:val="28"/>
          <w:szCs w:val="28"/>
        </w:rPr>
        <w:t xml:space="preserve"> </w:t>
      </w:r>
      <w:r w:rsidR="00225671" w:rsidRPr="00225671">
        <w:rPr>
          <w:color w:val="000000"/>
          <w:sz w:val="28"/>
          <w:szCs w:val="28"/>
        </w:rPr>
        <w:t>М</w:t>
      </w:r>
      <w:r w:rsidRPr="00225671">
        <w:rPr>
          <w:color w:val="000000"/>
          <w:sz w:val="28"/>
          <w:szCs w:val="28"/>
        </w:rPr>
        <w:t xml:space="preserve">. </w:t>
      </w:r>
      <w:r w:rsidR="00225671">
        <w:rPr>
          <w:color w:val="000000"/>
          <w:sz w:val="28"/>
          <w:szCs w:val="28"/>
        </w:rPr>
        <w:t>«</w:t>
      </w:r>
      <w:r w:rsidRPr="00225671">
        <w:rPr>
          <w:color w:val="000000"/>
          <w:sz w:val="28"/>
          <w:szCs w:val="28"/>
        </w:rPr>
        <w:t>Колос</w:t>
      </w:r>
      <w:r w:rsidR="00225671">
        <w:rPr>
          <w:color w:val="000000"/>
          <w:sz w:val="28"/>
          <w:szCs w:val="28"/>
        </w:rPr>
        <w:t>»</w:t>
      </w:r>
      <w:r w:rsidRPr="00225671">
        <w:rPr>
          <w:color w:val="000000"/>
          <w:sz w:val="28"/>
          <w:szCs w:val="28"/>
        </w:rPr>
        <w:t xml:space="preserve"> </w:t>
      </w:r>
      <w:r w:rsidR="00225671" w:rsidRPr="00225671">
        <w:rPr>
          <w:color w:val="000000"/>
          <w:sz w:val="28"/>
          <w:szCs w:val="28"/>
        </w:rPr>
        <w:t>1978</w:t>
      </w:r>
      <w:r w:rsidR="00225671">
        <w:rPr>
          <w:color w:val="000000"/>
          <w:sz w:val="28"/>
          <w:szCs w:val="28"/>
        </w:rPr>
        <w:t> </w:t>
      </w:r>
      <w:r w:rsidR="00225671" w:rsidRPr="00225671">
        <w:rPr>
          <w:color w:val="000000"/>
          <w:sz w:val="28"/>
          <w:szCs w:val="28"/>
        </w:rPr>
        <w:t>г</w:t>
      </w:r>
      <w:r w:rsidR="00225671">
        <w:rPr>
          <w:color w:val="000000"/>
          <w:sz w:val="28"/>
          <w:szCs w:val="28"/>
        </w:rPr>
        <w:t>.</w:t>
      </w:r>
    </w:p>
    <w:p w:rsidR="00225671" w:rsidRPr="00225671" w:rsidRDefault="00F27C7E" w:rsidP="00F01988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25671">
        <w:rPr>
          <w:rStyle w:val="a4"/>
          <w:b w:val="0"/>
          <w:color w:val="000000"/>
          <w:sz w:val="28"/>
          <w:szCs w:val="28"/>
        </w:rPr>
        <w:t>2.</w:t>
      </w:r>
      <w:r w:rsidR="00F01988">
        <w:rPr>
          <w:rStyle w:val="a4"/>
          <w:b w:val="0"/>
          <w:color w:val="000000"/>
          <w:sz w:val="28"/>
          <w:szCs w:val="28"/>
        </w:rPr>
        <w:t xml:space="preserve"> </w:t>
      </w:r>
      <w:r w:rsidR="00225671" w:rsidRPr="00225671">
        <w:rPr>
          <w:rStyle w:val="a4"/>
          <w:b w:val="0"/>
          <w:color w:val="000000"/>
          <w:sz w:val="28"/>
          <w:szCs w:val="28"/>
        </w:rPr>
        <w:t>Ф.В.</w:t>
      </w:r>
      <w:r w:rsidR="00225671">
        <w:rPr>
          <w:rStyle w:val="a4"/>
          <w:b w:val="0"/>
          <w:color w:val="000000"/>
          <w:sz w:val="28"/>
          <w:szCs w:val="28"/>
        </w:rPr>
        <w:t> </w:t>
      </w:r>
      <w:r w:rsidR="00225671" w:rsidRPr="00225671">
        <w:rPr>
          <w:rStyle w:val="a4"/>
          <w:b w:val="0"/>
          <w:color w:val="000000"/>
          <w:sz w:val="28"/>
          <w:szCs w:val="28"/>
        </w:rPr>
        <w:t>Ожин</w:t>
      </w:r>
      <w:r w:rsidR="008F235C" w:rsidRPr="00225671">
        <w:rPr>
          <w:rStyle w:val="a4"/>
          <w:b w:val="0"/>
          <w:color w:val="000000"/>
          <w:sz w:val="28"/>
          <w:szCs w:val="28"/>
        </w:rPr>
        <w:t xml:space="preserve">, </w:t>
      </w:r>
      <w:r w:rsidR="00225671" w:rsidRPr="00225671">
        <w:rPr>
          <w:rStyle w:val="a4"/>
          <w:b w:val="0"/>
          <w:color w:val="000000"/>
          <w:sz w:val="28"/>
          <w:szCs w:val="28"/>
        </w:rPr>
        <w:t>И.И.</w:t>
      </w:r>
      <w:r w:rsidR="00225671">
        <w:rPr>
          <w:rStyle w:val="a4"/>
          <w:b w:val="0"/>
          <w:color w:val="000000"/>
          <w:sz w:val="28"/>
          <w:szCs w:val="28"/>
        </w:rPr>
        <w:t> </w:t>
      </w:r>
      <w:r w:rsidR="00225671" w:rsidRPr="00225671">
        <w:rPr>
          <w:rStyle w:val="a4"/>
          <w:b w:val="0"/>
          <w:color w:val="000000"/>
          <w:sz w:val="28"/>
          <w:szCs w:val="28"/>
        </w:rPr>
        <w:t>Родин</w:t>
      </w:r>
      <w:r w:rsidR="008F235C" w:rsidRPr="00225671">
        <w:rPr>
          <w:rStyle w:val="a4"/>
          <w:b w:val="0"/>
          <w:color w:val="000000"/>
          <w:sz w:val="28"/>
          <w:szCs w:val="28"/>
        </w:rPr>
        <w:t xml:space="preserve"> «Справочник по искусственному осеменению сельскохозяйственных животных»</w:t>
      </w:r>
      <w:r w:rsidR="00225671">
        <w:rPr>
          <w:color w:val="000000"/>
          <w:sz w:val="28"/>
          <w:szCs w:val="28"/>
        </w:rPr>
        <w:t xml:space="preserve"> </w:t>
      </w:r>
      <w:r w:rsidR="00154B58" w:rsidRPr="00225671">
        <w:rPr>
          <w:color w:val="000000"/>
          <w:sz w:val="28"/>
          <w:szCs w:val="28"/>
        </w:rPr>
        <w:t xml:space="preserve">Норма </w:t>
      </w:r>
      <w:r w:rsidR="00225671" w:rsidRPr="00225671">
        <w:rPr>
          <w:color w:val="000000"/>
          <w:sz w:val="28"/>
          <w:szCs w:val="28"/>
        </w:rPr>
        <w:t>1998</w:t>
      </w:r>
      <w:r w:rsidR="00225671">
        <w:rPr>
          <w:color w:val="000000"/>
          <w:sz w:val="28"/>
          <w:szCs w:val="28"/>
        </w:rPr>
        <w:t> </w:t>
      </w:r>
      <w:r w:rsidR="00225671" w:rsidRPr="00225671">
        <w:rPr>
          <w:color w:val="000000"/>
          <w:sz w:val="28"/>
          <w:szCs w:val="28"/>
        </w:rPr>
        <w:t>г</w:t>
      </w:r>
      <w:r w:rsidR="00225671">
        <w:rPr>
          <w:color w:val="000000"/>
          <w:sz w:val="28"/>
          <w:szCs w:val="28"/>
        </w:rPr>
        <w:t>.</w:t>
      </w:r>
      <w:bookmarkStart w:id="0" w:name="_GoBack"/>
      <w:bookmarkEnd w:id="0"/>
    </w:p>
    <w:sectPr w:rsidR="00225671" w:rsidRPr="00225671" w:rsidSect="00225671">
      <w:headerReference w:type="even" r:id="rId6"/>
      <w:headerReference w:type="default" r:id="rId7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6F82" w:rsidRDefault="00736F82">
      <w:r>
        <w:separator/>
      </w:r>
    </w:p>
  </w:endnote>
  <w:endnote w:type="continuationSeparator" w:id="0">
    <w:p w:rsidR="00736F82" w:rsidRDefault="00736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6F82" w:rsidRDefault="00736F82">
      <w:r>
        <w:separator/>
      </w:r>
    </w:p>
  </w:footnote>
  <w:footnote w:type="continuationSeparator" w:id="0">
    <w:p w:rsidR="00736F82" w:rsidRDefault="00736F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062" w:rsidRDefault="00786062" w:rsidP="001061E5">
    <w:pPr>
      <w:pStyle w:val="a5"/>
      <w:framePr w:wrap="around" w:vAnchor="text" w:hAnchor="margin" w:xAlign="right" w:y="1"/>
      <w:rPr>
        <w:rStyle w:val="a7"/>
      </w:rPr>
    </w:pPr>
  </w:p>
  <w:p w:rsidR="00786062" w:rsidRDefault="00786062" w:rsidP="00786062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062" w:rsidRDefault="005729D8" w:rsidP="001061E5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786062" w:rsidRDefault="00786062" w:rsidP="00786062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3B18"/>
    <w:rsid w:val="00047D51"/>
    <w:rsid w:val="00067FB1"/>
    <w:rsid w:val="001061E5"/>
    <w:rsid w:val="00154B58"/>
    <w:rsid w:val="00215F45"/>
    <w:rsid w:val="00225671"/>
    <w:rsid w:val="0023317B"/>
    <w:rsid w:val="00352C69"/>
    <w:rsid w:val="003659D0"/>
    <w:rsid w:val="00386B3B"/>
    <w:rsid w:val="00521296"/>
    <w:rsid w:val="005729D8"/>
    <w:rsid w:val="0070053F"/>
    <w:rsid w:val="00723B18"/>
    <w:rsid w:val="00736F82"/>
    <w:rsid w:val="00765D78"/>
    <w:rsid w:val="00786062"/>
    <w:rsid w:val="008F235C"/>
    <w:rsid w:val="008F2FEF"/>
    <w:rsid w:val="00B83F76"/>
    <w:rsid w:val="00B94FEF"/>
    <w:rsid w:val="00BC2C93"/>
    <w:rsid w:val="00C16DB3"/>
    <w:rsid w:val="00D247AF"/>
    <w:rsid w:val="00E23302"/>
    <w:rsid w:val="00F01988"/>
    <w:rsid w:val="00F27C7E"/>
    <w:rsid w:val="00FC6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7A4D710-D0FA-4747-B74D-0A63BB211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67FB1"/>
    <w:pPr>
      <w:spacing w:before="100" w:beforeAutospacing="1" w:after="100" w:afterAutospacing="1"/>
    </w:pPr>
  </w:style>
  <w:style w:type="character" w:styleId="a4">
    <w:name w:val="Strong"/>
    <w:uiPriority w:val="99"/>
    <w:qFormat/>
    <w:rsid w:val="00067FB1"/>
    <w:rPr>
      <w:rFonts w:cs="Times New Roman"/>
      <w:b/>
      <w:bCs/>
    </w:rPr>
  </w:style>
  <w:style w:type="paragraph" w:styleId="a5">
    <w:name w:val="header"/>
    <w:basedOn w:val="a"/>
    <w:link w:val="a6"/>
    <w:uiPriority w:val="99"/>
    <w:rsid w:val="007860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78606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902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3350</Words>
  <Characters>19097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№11Артериальный пульс, кровяное давление</vt:lpstr>
    </vt:vector>
  </TitlesOfParts>
  <Company>Home</Company>
  <LinksUpToDate>false</LinksUpToDate>
  <CharactersWithSpaces>22403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№11Артериальный пульс, кровяное давление</dc:title>
  <dc:subject/>
  <dc:creator>Nata</dc:creator>
  <cp:keywords/>
  <dc:description/>
  <cp:lastModifiedBy>admin</cp:lastModifiedBy>
  <cp:revision>2</cp:revision>
  <dcterms:created xsi:type="dcterms:W3CDTF">2014-03-07T15:31:00Z</dcterms:created>
  <dcterms:modified xsi:type="dcterms:W3CDTF">2014-03-07T15:31:00Z</dcterms:modified>
</cp:coreProperties>
</file>