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EC5" w:rsidRPr="006222DB" w:rsidRDefault="00A35EC5" w:rsidP="00A35EC5">
      <w:pPr>
        <w:jc w:val="center"/>
        <w:rPr>
          <w:b/>
          <w:bCs/>
          <w:sz w:val="32"/>
          <w:szCs w:val="32"/>
        </w:rPr>
      </w:pPr>
      <w:r w:rsidRPr="006222DB">
        <w:rPr>
          <w:b/>
          <w:bCs/>
          <w:sz w:val="32"/>
          <w:szCs w:val="32"/>
        </w:rPr>
        <w:t>Министерство образования РФ</w:t>
      </w:r>
    </w:p>
    <w:p w:rsidR="00A35EC5" w:rsidRPr="006222DB" w:rsidRDefault="00A35EC5" w:rsidP="00A35EC5">
      <w:pPr>
        <w:rPr>
          <w:b/>
          <w:bCs/>
          <w:sz w:val="32"/>
          <w:szCs w:val="32"/>
        </w:rPr>
      </w:pPr>
    </w:p>
    <w:p w:rsidR="00A35EC5" w:rsidRDefault="00A35EC5" w:rsidP="00A35EC5">
      <w:pPr>
        <w:jc w:val="right"/>
        <w:rPr>
          <w:b/>
          <w:bCs/>
          <w:sz w:val="32"/>
          <w:szCs w:val="32"/>
        </w:rPr>
      </w:pPr>
    </w:p>
    <w:p w:rsidR="00A35EC5" w:rsidRDefault="00A35EC5" w:rsidP="00A35EC5">
      <w:pPr>
        <w:jc w:val="right"/>
        <w:rPr>
          <w:b/>
          <w:bCs/>
          <w:sz w:val="32"/>
          <w:szCs w:val="32"/>
        </w:rPr>
      </w:pPr>
    </w:p>
    <w:p w:rsidR="00A863E0" w:rsidRDefault="00A863E0" w:rsidP="00A35EC5">
      <w:pPr>
        <w:jc w:val="right"/>
        <w:rPr>
          <w:b/>
          <w:bCs/>
          <w:sz w:val="32"/>
          <w:szCs w:val="32"/>
        </w:rPr>
      </w:pPr>
    </w:p>
    <w:p w:rsidR="00A863E0" w:rsidRDefault="00A863E0" w:rsidP="00A35EC5">
      <w:pPr>
        <w:jc w:val="right"/>
        <w:rPr>
          <w:b/>
          <w:bCs/>
          <w:sz w:val="32"/>
          <w:szCs w:val="32"/>
        </w:rPr>
      </w:pPr>
    </w:p>
    <w:p w:rsidR="00A35EC5" w:rsidRDefault="00A35EC5" w:rsidP="00A35EC5">
      <w:pPr>
        <w:jc w:val="right"/>
        <w:rPr>
          <w:b/>
          <w:bCs/>
          <w:sz w:val="32"/>
          <w:szCs w:val="32"/>
        </w:rPr>
      </w:pPr>
      <w:r>
        <w:rPr>
          <w:b/>
          <w:bCs/>
          <w:sz w:val="32"/>
          <w:szCs w:val="32"/>
        </w:rPr>
        <w:t xml:space="preserve">Кафедра </w:t>
      </w:r>
      <w:r w:rsidR="001F5D65">
        <w:rPr>
          <w:b/>
          <w:bCs/>
          <w:sz w:val="32"/>
          <w:szCs w:val="32"/>
        </w:rPr>
        <w:t>кормления с.-х. животных</w:t>
      </w:r>
    </w:p>
    <w:p w:rsidR="00A863E0" w:rsidRDefault="00A863E0" w:rsidP="00A35EC5">
      <w:pPr>
        <w:jc w:val="right"/>
        <w:rPr>
          <w:b/>
          <w:bCs/>
          <w:sz w:val="32"/>
          <w:szCs w:val="32"/>
        </w:rPr>
      </w:pPr>
    </w:p>
    <w:p w:rsidR="00A863E0" w:rsidRDefault="00A863E0" w:rsidP="00A35EC5">
      <w:pPr>
        <w:jc w:val="right"/>
        <w:rPr>
          <w:b/>
          <w:bCs/>
          <w:sz w:val="32"/>
          <w:szCs w:val="32"/>
        </w:rPr>
      </w:pPr>
    </w:p>
    <w:p w:rsidR="00A863E0" w:rsidRDefault="00A863E0" w:rsidP="00A35EC5">
      <w:pPr>
        <w:jc w:val="right"/>
        <w:rPr>
          <w:b/>
          <w:bCs/>
          <w:sz w:val="32"/>
          <w:szCs w:val="32"/>
        </w:rPr>
      </w:pPr>
    </w:p>
    <w:p w:rsidR="00A863E0" w:rsidRDefault="00A863E0" w:rsidP="00A35EC5">
      <w:pPr>
        <w:jc w:val="right"/>
        <w:rPr>
          <w:b/>
          <w:bCs/>
          <w:sz w:val="32"/>
          <w:szCs w:val="32"/>
        </w:rPr>
      </w:pPr>
    </w:p>
    <w:p w:rsidR="00A863E0" w:rsidRDefault="00A863E0" w:rsidP="00A35EC5">
      <w:pPr>
        <w:jc w:val="right"/>
        <w:rPr>
          <w:b/>
          <w:bCs/>
          <w:sz w:val="32"/>
          <w:szCs w:val="32"/>
        </w:rPr>
      </w:pPr>
    </w:p>
    <w:p w:rsidR="00A35EC5" w:rsidRDefault="00A35EC5" w:rsidP="00A35EC5">
      <w:pPr>
        <w:rPr>
          <w:b/>
          <w:bCs/>
          <w:sz w:val="32"/>
          <w:szCs w:val="32"/>
        </w:rPr>
      </w:pPr>
    </w:p>
    <w:p w:rsidR="00A863E0" w:rsidRDefault="00A863E0" w:rsidP="00A35EC5">
      <w:pPr>
        <w:rPr>
          <w:b/>
          <w:bCs/>
          <w:sz w:val="32"/>
          <w:szCs w:val="32"/>
        </w:rPr>
      </w:pPr>
    </w:p>
    <w:p w:rsidR="00A863E0" w:rsidRPr="006222DB" w:rsidRDefault="00A863E0" w:rsidP="00A35EC5">
      <w:pPr>
        <w:rPr>
          <w:b/>
          <w:bCs/>
          <w:sz w:val="32"/>
          <w:szCs w:val="32"/>
        </w:rPr>
      </w:pPr>
    </w:p>
    <w:p w:rsidR="00A35EC5" w:rsidRPr="00494482" w:rsidRDefault="00AB33F3" w:rsidP="00A35EC5">
      <w:pPr>
        <w:jc w:val="center"/>
        <w:rPr>
          <w:b/>
          <w:bCs/>
          <w:sz w:val="32"/>
          <w:szCs w:val="32"/>
        </w:rPr>
      </w:pPr>
      <w:r>
        <w:rPr>
          <w:b/>
          <w:bCs/>
          <w:sz w:val="32"/>
          <w:szCs w:val="32"/>
        </w:rPr>
        <w:t>Курсовая работа</w:t>
      </w:r>
    </w:p>
    <w:p w:rsidR="00A35EC5" w:rsidRPr="006222DB" w:rsidRDefault="00A35EC5" w:rsidP="00A35EC5">
      <w:pPr>
        <w:rPr>
          <w:b/>
          <w:bCs/>
          <w:sz w:val="44"/>
          <w:szCs w:val="44"/>
        </w:rPr>
      </w:pPr>
    </w:p>
    <w:p w:rsidR="00A35EC5" w:rsidRDefault="00A35EC5" w:rsidP="00A35EC5">
      <w:pPr>
        <w:jc w:val="center"/>
        <w:rPr>
          <w:b/>
          <w:bCs/>
          <w:sz w:val="44"/>
          <w:szCs w:val="44"/>
        </w:rPr>
      </w:pPr>
      <w:r>
        <w:rPr>
          <w:b/>
          <w:bCs/>
          <w:sz w:val="44"/>
          <w:szCs w:val="44"/>
        </w:rPr>
        <w:t>Кормление поросят-отъемышей</w:t>
      </w:r>
    </w:p>
    <w:p w:rsidR="00A35EC5" w:rsidRPr="006222DB" w:rsidRDefault="00A35EC5" w:rsidP="00A35EC5">
      <w:pPr>
        <w:rPr>
          <w:b/>
          <w:bCs/>
          <w:sz w:val="32"/>
          <w:szCs w:val="32"/>
        </w:rPr>
      </w:pPr>
    </w:p>
    <w:p w:rsidR="00A35EC5" w:rsidRDefault="00A35EC5" w:rsidP="00A35EC5">
      <w:pPr>
        <w:rPr>
          <w:b/>
          <w:bCs/>
          <w:sz w:val="32"/>
          <w:szCs w:val="32"/>
        </w:rPr>
      </w:pPr>
    </w:p>
    <w:p w:rsidR="00A35EC5" w:rsidRDefault="00A35EC5" w:rsidP="00A35EC5">
      <w:pPr>
        <w:rPr>
          <w:b/>
          <w:bCs/>
          <w:sz w:val="32"/>
          <w:szCs w:val="32"/>
        </w:rPr>
      </w:pPr>
    </w:p>
    <w:p w:rsidR="00A35EC5" w:rsidRDefault="00A35EC5" w:rsidP="00A35EC5">
      <w:pPr>
        <w:rPr>
          <w:b/>
          <w:bCs/>
          <w:sz w:val="32"/>
          <w:szCs w:val="32"/>
        </w:rPr>
      </w:pPr>
    </w:p>
    <w:p w:rsidR="00A35EC5" w:rsidRDefault="00A35EC5" w:rsidP="00A35EC5">
      <w:pPr>
        <w:rPr>
          <w:b/>
          <w:bCs/>
          <w:sz w:val="32"/>
          <w:szCs w:val="32"/>
        </w:rPr>
      </w:pPr>
    </w:p>
    <w:p w:rsidR="00A863E0" w:rsidRDefault="00A863E0" w:rsidP="00A35EC5">
      <w:pPr>
        <w:rPr>
          <w:b/>
          <w:bCs/>
          <w:sz w:val="32"/>
          <w:szCs w:val="32"/>
        </w:rPr>
      </w:pPr>
    </w:p>
    <w:p w:rsidR="00A863E0" w:rsidRDefault="00A863E0" w:rsidP="00A35EC5">
      <w:pPr>
        <w:rPr>
          <w:b/>
          <w:bCs/>
          <w:sz w:val="32"/>
          <w:szCs w:val="32"/>
        </w:rPr>
      </w:pPr>
    </w:p>
    <w:p w:rsidR="00A863E0" w:rsidRDefault="00A863E0" w:rsidP="00A35EC5">
      <w:pPr>
        <w:rPr>
          <w:b/>
          <w:bCs/>
          <w:sz w:val="32"/>
          <w:szCs w:val="32"/>
        </w:rPr>
      </w:pPr>
    </w:p>
    <w:p w:rsidR="00A863E0" w:rsidRDefault="00A863E0" w:rsidP="00A35EC5">
      <w:pPr>
        <w:rPr>
          <w:b/>
          <w:bCs/>
          <w:sz w:val="32"/>
          <w:szCs w:val="32"/>
        </w:rPr>
      </w:pPr>
    </w:p>
    <w:p w:rsidR="00A863E0" w:rsidRDefault="00A863E0" w:rsidP="00A35EC5">
      <w:pPr>
        <w:rPr>
          <w:b/>
          <w:bCs/>
          <w:sz w:val="32"/>
          <w:szCs w:val="32"/>
        </w:rPr>
      </w:pPr>
    </w:p>
    <w:p w:rsidR="00A863E0" w:rsidRDefault="00A863E0" w:rsidP="00A35EC5">
      <w:pPr>
        <w:rPr>
          <w:b/>
          <w:bCs/>
          <w:sz w:val="32"/>
          <w:szCs w:val="32"/>
        </w:rPr>
      </w:pPr>
    </w:p>
    <w:p w:rsidR="00A863E0" w:rsidRDefault="00A863E0" w:rsidP="00A35EC5">
      <w:pPr>
        <w:rPr>
          <w:b/>
          <w:bCs/>
          <w:sz w:val="32"/>
          <w:szCs w:val="32"/>
        </w:rPr>
      </w:pPr>
    </w:p>
    <w:p w:rsidR="00A863E0" w:rsidRDefault="00A863E0" w:rsidP="00A35EC5">
      <w:pPr>
        <w:rPr>
          <w:b/>
          <w:bCs/>
          <w:sz w:val="32"/>
          <w:szCs w:val="32"/>
        </w:rPr>
      </w:pPr>
    </w:p>
    <w:p w:rsidR="00A863E0" w:rsidRDefault="00A863E0" w:rsidP="00A35EC5">
      <w:pPr>
        <w:rPr>
          <w:b/>
          <w:bCs/>
          <w:sz w:val="32"/>
          <w:szCs w:val="32"/>
        </w:rPr>
      </w:pPr>
    </w:p>
    <w:p w:rsidR="00A863E0" w:rsidRDefault="00A863E0" w:rsidP="00A35EC5">
      <w:pPr>
        <w:rPr>
          <w:b/>
          <w:bCs/>
          <w:sz w:val="32"/>
          <w:szCs w:val="32"/>
        </w:rPr>
      </w:pPr>
    </w:p>
    <w:p w:rsidR="00A863E0" w:rsidRDefault="00A863E0" w:rsidP="00A35EC5">
      <w:pPr>
        <w:rPr>
          <w:b/>
          <w:bCs/>
          <w:sz w:val="32"/>
          <w:szCs w:val="32"/>
        </w:rPr>
      </w:pPr>
    </w:p>
    <w:p w:rsidR="00A863E0" w:rsidRDefault="00A863E0" w:rsidP="00A35EC5">
      <w:pPr>
        <w:rPr>
          <w:b/>
          <w:bCs/>
          <w:sz w:val="32"/>
          <w:szCs w:val="32"/>
        </w:rPr>
      </w:pPr>
    </w:p>
    <w:p w:rsidR="00A863E0" w:rsidRDefault="00A863E0" w:rsidP="00A35EC5">
      <w:pPr>
        <w:rPr>
          <w:b/>
          <w:bCs/>
          <w:sz w:val="32"/>
          <w:szCs w:val="32"/>
        </w:rPr>
      </w:pPr>
    </w:p>
    <w:p w:rsidR="00A35EC5" w:rsidRDefault="00A35EC5" w:rsidP="00A35EC5">
      <w:pPr>
        <w:rPr>
          <w:b/>
          <w:bCs/>
          <w:sz w:val="32"/>
          <w:szCs w:val="32"/>
        </w:rPr>
      </w:pPr>
    </w:p>
    <w:p w:rsidR="00A35EC5" w:rsidRPr="006222DB" w:rsidRDefault="00A35EC5" w:rsidP="00A35EC5">
      <w:pPr>
        <w:jc w:val="center"/>
        <w:rPr>
          <w:b/>
          <w:bCs/>
          <w:sz w:val="32"/>
          <w:szCs w:val="32"/>
        </w:rPr>
      </w:pPr>
      <w:r w:rsidRPr="006222DB">
        <w:rPr>
          <w:b/>
          <w:bCs/>
          <w:sz w:val="32"/>
          <w:szCs w:val="32"/>
        </w:rPr>
        <w:t>Красноярск 2006</w:t>
      </w:r>
    </w:p>
    <w:p w:rsidR="002B2988" w:rsidRDefault="00A35EC5" w:rsidP="002B2988">
      <w:pPr>
        <w:shd w:val="clear" w:color="auto" w:fill="FFFFFF"/>
        <w:tabs>
          <w:tab w:val="left" w:pos="3418"/>
        </w:tabs>
        <w:ind w:left="422"/>
        <w:jc w:val="center"/>
        <w:rPr>
          <w:b/>
          <w:bCs/>
          <w:sz w:val="28"/>
          <w:szCs w:val="28"/>
        </w:rPr>
      </w:pPr>
      <w:r>
        <w:rPr>
          <w:sz w:val="28"/>
          <w:szCs w:val="28"/>
        </w:rPr>
        <w:br w:type="page"/>
      </w:r>
      <w:r w:rsidR="002B2988" w:rsidRPr="002B2988">
        <w:rPr>
          <w:b/>
          <w:bCs/>
          <w:sz w:val="28"/>
          <w:szCs w:val="28"/>
        </w:rPr>
        <w:t>Содержание</w:t>
      </w:r>
    </w:p>
    <w:p w:rsidR="00A863E0" w:rsidRDefault="00A863E0" w:rsidP="002B2988">
      <w:pPr>
        <w:shd w:val="clear" w:color="auto" w:fill="FFFFFF"/>
        <w:tabs>
          <w:tab w:val="left" w:pos="3418"/>
        </w:tabs>
        <w:ind w:left="422"/>
        <w:jc w:val="center"/>
        <w:rPr>
          <w:b/>
          <w:bCs/>
          <w:sz w:val="28"/>
          <w:szCs w:val="28"/>
        </w:rPr>
      </w:pPr>
    </w:p>
    <w:p w:rsidR="00A863E0" w:rsidRDefault="00A863E0" w:rsidP="002B2988">
      <w:pPr>
        <w:shd w:val="clear" w:color="auto" w:fill="FFFFFF"/>
        <w:tabs>
          <w:tab w:val="left" w:pos="3418"/>
        </w:tabs>
        <w:ind w:left="422"/>
        <w:jc w:val="center"/>
        <w:rPr>
          <w:b/>
          <w:bCs/>
          <w:sz w:val="28"/>
          <w:szCs w:val="28"/>
        </w:rPr>
      </w:pPr>
    </w:p>
    <w:p w:rsidR="002B2988" w:rsidRPr="002B2988" w:rsidRDefault="002B2988" w:rsidP="002B2988">
      <w:pPr>
        <w:shd w:val="clear" w:color="auto" w:fill="FFFFFF"/>
        <w:tabs>
          <w:tab w:val="left" w:pos="3418"/>
        </w:tabs>
        <w:ind w:left="422"/>
        <w:jc w:val="center"/>
        <w:rPr>
          <w:b/>
          <w:bCs/>
          <w:sz w:val="28"/>
          <w:szCs w:val="28"/>
        </w:rPr>
      </w:pPr>
    </w:p>
    <w:p w:rsidR="002B2988" w:rsidRDefault="002B2988" w:rsidP="005309DD">
      <w:pPr>
        <w:shd w:val="clear" w:color="auto" w:fill="FFFFFF"/>
        <w:tabs>
          <w:tab w:val="left" w:pos="422"/>
          <w:tab w:val="left" w:pos="4080"/>
        </w:tabs>
        <w:ind w:left="10"/>
        <w:rPr>
          <w:spacing w:val="-27"/>
          <w:sz w:val="28"/>
          <w:szCs w:val="28"/>
        </w:rPr>
      </w:pPr>
      <w:r>
        <w:rPr>
          <w:spacing w:val="-27"/>
          <w:sz w:val="28"/>
          <w:szCs w:val="28"/>
        </w:rPr>
        <w:t>Введение…………………………………………………………………………</w:t>
      </w:r>
      <w:r w:rsidR="00137572">
        <w:rPr>
          <w:spacing w:val="-27"/>
          <w:sz w:val="28"/>
          <w:szCs w:val="28"/>
        </w:rPr>
        <w:t>…..</w:t>
      </w:r>
    </w:p>
    <w:p w:rsidR="002B2988" w:rsidRDefault="002B2988" w:rsidP="005309DD">
      <w:pPr>
        <w:shd w:val="clear" w:color="auto" w:fill="FFFFFF"/>
        <w:tabs>
          <w:tab w:val="left" w:pos="422"/>
          <w:tab w:val="left" w:pos="4080"/>
        </w:tabs>
        <w:ind w:left="10"/>
        <w:rPr>
          <w:spacing w:val="-27"/>
          <w:sz w:val="28"/>
          <w:szCs w:val="28"/>
        </w:rPr>
      </w:pPr>
    </w:p>
    <w:p w:rsidR="00AB17FB" w:rsidRDefault="002B2988" w:rsidP="00AB17FB">
      <w:pPr>
        <w:shd w:val="clear" w:color="auto" w:fill="FFFFFF"/>
        <w:tabs>
          <w:tab w:val="left" w:pos="418"/>
        </w:tabs>
        <w:spacing w:before="77" w:line="480" w:lineRule="auto"/>
        <w:ind w:left="10"/>
        <w:rPr>
          <w:sz w:val="28"/>
          <w:szCs w:val="28"/>
        </w:rPr>
      </w:pPr>
      <w:r>
        <w:rPr>
          <w:spacing w:val="-6"/>
          <w:sz w:val="28"/>
          <w:szCs w:val="28"/>
        </w:rPr>
        <w:t>Нормированное кормление поросят-отъемышей.</w:t>
      </w:r>
    </w:p>
    <w:p w:rsidR="005309DD" w:rsidRPr="00AB17FB" w:rsidRDefault="005309DD" w:rsidP="00AB17FB">
      <w:pPr>
        <w:shd w:val="clear" w:color="auto" w:fill="FFFFFF"/>
        <w:tabs>
          <w:tab w:val="left" w:pos="418"/>
        </w:tabs>
        <w:spacing w:before="77" w:line="480" w:lineRule="auto"/>
        <w:ind w:left="10"/>
        <w:rPr>
          <w:sz w:val="28"/>
          <w:szCs w:val="28"/>
        </w:rPr>
      </w:pPr>
      <w:r w:rsidRPr="002B2988">
        <w:rPr>
          <w:spacing w:val="-5"/>
          <w:sz w:val="28"/>
          <w:szCs w:val="28"/>
        </w:rPr>
        <w:t>Нормы кормления</w:t>
      </w:r>
      <w:r w:rsidR="002B2988">
        <w:rPr>
          <w:spacing w:val="-5"/>
          <w:sz w:val="28"/>
          <w:szCs w:val="28"/>
        </w:rPr>
        <w:t>……………………………………………………</w:t>
      </w:r>
      <w:r w:rsidR="00137572">
        <w:rPr>
          <w:spacing w:val="-5"/>
          <w:sz w:val="28"/>
          <w:szCs w:val="28"/>
        </w:rPr>
        <w:t>….</w:t>
      </w:r>
    </w:p>
    <w:p w:rsidR="005309DD" w:rsidRPr="002B2988" w:rsidRDefault="005309DD" w:rsidP="00AB17FB">
      <w:pPr>
        <w:widowControl w:val="0"/>
        <w:shd w:val="clear" w:color="auto" w:fill="FFFFFF"/>
        <w:tabs>
          <w:tab w:val="left" w:pos="418"/>
        </w:tabs>
        <w:autoSpaceDE w:val="0"/>
        <w:autoSpaceDN w:val="0"/>
        <w:adjustRightInd w:val="0"/>
        <w:spacing w:line="480" w:lineRule="auto"/>
        <w:rPr>
          <w:spacing w:val="-10"/>
          <w:sz w:val="28"/>
          <w:szCs w:val="28"/>
        </w:rPr>
      </w:pPr>
      <w:r w:rsidRPr="002B2988">
        <w:rPr>
          <w:spacing w:val="2"/>
          <w:sz w:val="28"/>
          <w:szCs w:val="28"/>
        </w:rPr>
        <w:t>Основные корма и балансирующие добавки,</w:t>
      </w:r>
      <w:r w:rsidR="002B2988" w:rsidRPr="002B2988">
        <w:rPr>
          <w:spacing w:val="-5"/>
          <w:sz w:val="28"/>
          <w:szCs w:val="28"/>
        </w:rPr>
        <w:t xml:space="preserve"> </w:t>
      </w:r>
      <w:r w:rsidR="002B2988">
        <w:rPr>
          <w:spacing w:val="-5"/>
          <w:sz w:val="28"/>
          <w:szCs w:val="28"/>
        </w:rPr>
        <w:t xml:space="preserve">используемые в </w:t>
      </w:r>
      <w:r w:rsidRPr="002B2988">
        <w:rPr>
          <w:spacing w:val="-5"/>
          <w:sz w:val="28"/>
          <w:szCs w:val="28"/>
        </w:rPr>
        <w:t xml:space="preserve">кормлении </w:t>
      </w:r>
      <w:r w:rsidR="002B2988">
        <w:rPr>
          <w:spacing w:val="-6"/>
          <w:sz w:val="28"/>
          <w:szCs w:val="28"/>
        </w:rPr>
        <w:t>поросят-отъемышей</w:t>
      </w:r>
      <w:r w:rsidR="002B2988">
        <w:rPr>
          <w:spacing w:val="-5"/>
          <w:sz w:val="28"/>
          <w:szCs w:val="28"/>
        </w:rPr>
        <w:t>…………………………………………………</w:t>
      </w:r>
      <w:r w:rsidR="00137572">
        <w:rPr>
          <w:spacing w:val="-5"/>
          <w:sz w:val="28"/>
          <w:szCs w:val="28"/>
        </w:rPr>
        <w:t>…..</w:t>
      </w:r>
    </w:p>
    <w:p w:rsidR="005309DD" w:rsidRPr="002B2988" w:rsidRDefault="005309DD" w:rsidP="00AB17FB">
      <w:pPr>
        <w:widowControl w:val="0"/>
        <w:shd w:val="clear" w:color="auto" w:fill="FFFFFF"/>
        <w:tabs>
          <w:tab w:val="left" w:pos="418"/>
        </w:tabs>
        <w:autoSpaceDE w:val="0"/>
        <w:autoSpaceDN w:val="0"/>
        <w:adjustRightInd w:val="0"/>
        <w:spacing w:line="480" w:lineRule="auto"/>
        <w:rPr>
          <w:spacing w:val="-9"/>
          <w:sz w:val="28"/>
          <w:szCs w:val="28"/>
        </w:rPr>
      </w:pPr>
      <w:r w:rsidRPr="002B2988">
        <w:rPr>
          <w:spacing w:val="-4"/>
          <w:sz w:val="28"/>
          <w:szCs w:val="28"/>
        </w:rPr>
        <w:t>Ко</w:t>
      </w:r>
      <w:r w:rsidR="002B2988">
        <w:rPr>
          <w:spacing w:val="-4"/>
          <w:sz w:val="28"/>
          <w:szCs w:val="28"/>
        </w:rPr>
        <w:t xml:space="preserve">рмление </w:t>
      </w:r>
      <w:r w:rsidR="002B2988">
        <w:rPr>
          <w:spacing w:val="-6"/>
          <w:sz w:val="28"/>
          <w:szCs w:val="28"/>
        </w:rPr>
        <w:t>поросят-отъемышей</w:t>
      </w:r>
      <w:r w:rsidRPr="002B2988">
        <w:rPr>
          <w:spacing w:val="-4"/>
          <w:sz w:val="28"/>
          <w:szCs w:val="28"/>
        </w:rPr>
        <w:t xml:space="preserve"> в зимний период</w:t>
      </w:r>
      <w:r w:rsidR="002B2988">
        <w:rPr>
          <w:spacing w:val="-4"/>
          <w:sz w:val="28"/>
          <w:szCs w:val="28"/>
        </w:rPr>
        <w:t>…………………</w:t>
      </w:r>
      <w:r w:rsidR="00137572">
        <w:rPr>
          <w:spacing w:val="-4"/>
          <w:sz w:val="28"/>
          <w:szCs w:val="28"/>
        </w:rPr>
        <w:t>….</w:t>
      </w:r>
    </w:p>
    <w:p w:rsidR="005309DD" w:rsidRPr="002B2988" w:rsidRDefault="005309DD" w:rsidP="00AB17FB">
      <w:pPr>
        <w:widowControl w:val="0"/>
        <w:shd w:val="clear" w:color="auto" w:fill="FFFFFF"/>
        <w:tabs>
          <w:tab w:val="left" w:pos="418"/>
        </w:tabs>
        <w:autoSpaceDE w:val="0"/>
        <w:autoSpaceDN w:val="0"/>
        <w:adjustRightInd w:val="0"/>
        <w:spacing w:line="480" w:lineRule="auto"/>
        <w:rPr>
          <w:spacing w:val="-10"/>
          <w:sz w:val="28"/>
          <w:szCs w:val="28"/>
        </w:rPr>
      </w:pPr>
      <w:r w:rsidRPr="002B2988">
        <w:rPr>
          <w:spacing w:val="-6"/>
          <w:sz w:val="28"/>
          <w:szCs w:val="28"/>
        </w:rPr>
        <w:t xml:space="preserve">Кормление </w:t>
      </w:r>
      <w:r w:rsidR="002B2988">
        <w:rPr>
          <w:spacing w:val="-6"/>
          <w:sz w:val="28"/>
          <w:szCs w:val="28"/>
        </w:rPr>
        <w:t>поросят-отъемышей</w:t>
      </w:r>
      <w:r w:rsidR="002B2988" w:rsidRPr="002B2988">
        <w:rPr>
          <w:spacing w:val="-6"/>
          <w:sz w:val="28"/>
          <w:szCs w:val="28"/>
        </w:rPr>
        <w:t xml:space="preserve"> </w:t>
      </w:r>
      <w:r w:rsidR="00A629FE">
        <w:rPr>
          <w:spacing w:val="-6"/>
          <w:sz w:val="28"/>
          <w:szCs w:val="28"/>
        </w:rPr>
        <w:t>в летн</w:t>
      </w:r>
      <w:r w:rsidRPr="002B2988">
        <w:rPr>
          <w:spacing w:val="-6"/>
          <w:sz w:val="28"/>
          <w:szCs w:val="28"/>
        </w:rPr>
        <w:t>ий период</w:t>
      </w:r>
      <w:r w:rsidR="002B2988">
        <w:rPr>
          <w:spacing w:val="-6"/>
          <w:sz w:val="28"/>
          <w:szCs w:val="28"/>
        </w:rPr>
        <w:t>…………………</w:t>
      </w:r>
      <w:r w:rsidR="00137572">
        <w:rPr>
          <w:spacing w:val="-6"/>
          <w:sz w:val="28"/>
          <w:szCs w:val="28"/>
        </w:rPr>
        <w:t>…..</w:t>
      </w:r>
    </w:p>
    <w:p w:rsidR="00137572" w:rsidRDefault="005309DD" w:rsidP="00AB17FB">
      <w:pPr>
        <w:shd w:val="clear" w:color="auto" w:fill="FFFFFF"/>
        <w:spacing w:before="14" w:line="331" w:lineRule="exact"/>
        <w:ind w:left="9"/>
        <w:rPr>
          <w:spacing w:val="-6"/>
          <w:sz w:val="28"/>
          <w:szCs w:val="28"/>
        </w:rPr>
      </w:pPr>
      <w:r w:rsidRPr="002B2988">
        <w:rPr>
          <w:spacing w:val="-6"/>
          <w:sz w:val="28"/>
          <w:szCs w:val="28"/>
        </w:rPr>
        <w:t>Практические методы контроля полноценности к</w:t>
      </w:r>
      <w:r w:rsidR="00137572">
        <w:rPr>
          <w:spacing w:val="-6"/>
          <w:sz w:val="28"/>
          <w:szCs w:val="28"/>
        </w:rPr>
        <w:t>ормления</w:t>
      </w:r>
      <w:r w:rsidR="00D7471D" w:rsidRPr="00D7471D">
        <w:rPr>
          <w:spacing w:val="-6"/>
          <w:sz w:val="28"/>
          <w:szCs w:val="28"/>
        </w:rPr>
        <w:t xml:space="preserve"> </w:t>
      </w:r>
      <w:r w:rsidR="00137572">
        <w:rPr>
          <w:spacing w:val="-6"/>
          <w:sz w:val="28"/>
          <w:szCs w:val="28"/>
        </w:rPr>
        <w:t>………</w:t>
      </w:r>
    </w:p>
    <w:p w:rsidR="00137572" w:rsidRDefault="00137572" w:rsidP="00137572">
      <w:pPr>
        <w:shd w:val="clear" w:color="auto" w:fill="FFFFFF"/>
        <w:tabs>
          <w:tab w:val="left" w:pos="422"/>
        </w:tabs>
        <w:spacing w:before="14" w:line="331" w:lineRule="exact"/>
        <w:ind w:left="9"/>
        <w:rPr>
          <w:spacing w:val="-5"/>
          <w:sz w:val="28"/>
          <w:szCs w:val="28"/>
        </w:rPr>
      </w:pPr>
    </w:p>
    <w:p w:rsidR="005309DD" w:rsidRPr="002B2988" w:rsidRDefault="005309DD" w:rsidP="00137572">
      <w:pPr>
        <w:shd w:val="clear" w:color="auto" w:fill="FFFFFF"/>
        <w:tabs>
          <w:tab w:val="left" w:pos="422"/>
        </w:tabs>
        <w:spacing w:before="14" w:line="331" w:lineRule="exact"/>
        <w:ind w:left="9"/>
        <w:rPr>
          <w:sz w:val="28"/>
          <w:szCs w:val="28"/>
        </w:rPr>
      </w:pPr>
      <w:r w:rsidRPr="002B2988">
        <w:rPr>
          <w:spacing w:val="-5"/>
          <w:sz w:val="28"/>
          <w:szCs w:val="28"/>
        </w:rPr>
        <w:t>Заключение</w:t>
      </w:r>
      <w:r w:rsidR="00137572">
        <w:rPr>
          <w:spacing w:val="-5"/>
          <w:sz w:val="28"/>
          <w:szCs w:val="28"/>
        </w:rPr>
        <w:t>……………………………………………………………………</w:t>
      </w:r>
    </w:p>
    <w:p w:rsidR="00137572" w:rsidRDefault="00137572" w:rsidP="00137572">
      <w:pPr>
        <w:shd w:val="clear" w:color="auto" w:fill="FFFFFF"/>
        <w:spacing w:line="331" w:lineRule="exact"/>
        <w:rPr>
          <w:spacing w:val="-5"/>
          <w:sz w:val="28"/>
          <w:szCs w:val="28"/>
        </w:rPr>
      </w:pPr>
    </w:p>
    <w:p w:rsidR="005309DD" w:rsidRDefault="005309DD" w:rsidP="00137572">
      <w:pPr>
        <w:shd w:val="clear" w:color="auto" w:fill="FFFFFF"/>
        <w:spacing w:line="331" w:lineRule="exact"/>
        <w:rPr>
          <w:spacing w:val="-5"/>
          <w:sz w:val="28"/>
          <w:szCs w:val="28"/>
        </w:rPr>
      </w:pPr>
      <w:r w:rsidRPr="002B2988">
        <w:rPr>
          <w:spacing w:val="-5"/>
          <w:sz w:val="28"/>
          <w:szCs w:val="28"/>
        </w:rPr>
        <w:t>Библиографический список</w:t>
      </w:r>
      <w:r w:rsidR="00137572">
        <w:rPr>
          <w:spacing w:val="-5"/>
          <w:sz w:val="28"/>
          <w:szCs w:val="28"/>
        </w:rPr>
        <w:t>………………………………………………….</w:t>
      </w:r>
    </w:p>
    <w:p w:rsidR="002B2988" w:rsidRDefault="002B2988" w:rsidP="00137572">
      <w:pPr>
        <w:shd w:val="clear" w:color="auto" w:fill="FFFFFF"/>
        <w:spacing w:line="331" w:lineRule="exact"/>
        <w:rPr>
          <w:sz w:val="28"/>
          <w:szCs w:val="28"/>
        </w:rPr>
      </w:pPr>
    </w:p>
    <w:p w:rsidR="00137572" w:rsidRPr="0014335E" w:rsidRDefault="00137572" w:rsidP="0014335E">
      <w:pPr>
        <w:shd w:val="clear" w:color="auto" w:fill="FFFFFF"/>
        <w:spacing w:line="331" w:lineRule="exact"/>
        <w:jc w:val="center"/>
        <w:rPr>
          <w:b/>
          <w:bCs/>
          <w:spacing w:val="-27"/>
          <w:sz w:val="28"/>
          <w:szCs w:val="28"/>
        </w:rPr>
      </w:pPr>
      <w:r>
        <w:rPr>
          <w:sz w:val="28"/>
          <w:szCs w:val="28"/>
        </w:rPr>
        <w:br w:type="page"/>
      </w:r>
      <w:r w:rsidR="0014335E" w:rsidRPr="0014335E">
        <w:rPr>
          <w:b/>
          <w:bCs/>
          <w:spacing w:val="-27"/>
          <w:sz w:val="28"/>
          <w:szCs w:val="28"/>
        </w:rPr>
        <w:t>Введение</w:t>
      </w:r>
    </w:p>
    <w:p w:rsidR="0014335E" w:rsidRDefault="0014335E" w:rsidP="0014335E">
      <w:pPr>
        <w:shd w:val="clear" w:color="auto" w:fill="FFFFFF"/>
        <w:spacing w:line="331" w:lineRule="exact"/>
        <w:jc w:val="center"/>
        <w:rPr>
          <w:sz w:val="28"/>
          <w:szCs w:val="28"/>
        </w:rPr>
      </w:pPr>
    </w:p>
    <w:p w:rsidR="00465C36" w:rsidRPr="00D65F49" w:rsidRDefault="00465C36" w:rsidP="00465C36">
      <w:pPr>
        <w:ind w:firstLine="709"/>
        <w:jc w:val="both"/>
        <w:rPr>
          <w:sz w:val="28"/>
          <w:szCs w:val="28"/>
        </w:rPr>
      </w:pPr>
      <w:r w:rsidRPr="00465C36">
        <w:rPr>
          <w:sz w:val="28"/>
          <w:szCs w:val="28"/>
        </w:rPr>
        <w:t xml:space="preserve">Разведение свиней позволяет в достаточно короткий период производить большое количество высококачественного мяса. От одной свиноматки в год можно получать 18-20 поросят, которые при откорме дадут 1,5-2,0 т свинины при затратах 5-6 корм. ед. на 1 кг прироста. Наука и практика свиноводства показывают, что успех отрасли зависит от создания </w:t>
      </w:r>
      <w:r w:rsidRPr="00D65F49">
        <w:rPr>
          <w:sz w:val="28"/>
          <w:szCs w:val="28"/>
        </w:rPr>
        <w:t>всем производственным и возрастным группам животных оптимальных условий кормления и содержания, т.е. правильного ухода за ними. </w:t>
      </w:r>
    </w:p>
    <w:p w:rsidR="00D65F49" w:rsidRPr="00D65F49" w:rsidRDefault="00465C36" w:rsidP="00D65F49">
      <w:pPr>
        <w:pStyle w:val="a3"/>
        <w:spacing w:before="0" w:beforeAutospacing="0" w:after="0" w:afterAutospacing="0"/>
        <w:ind w:firstLine="709"/>
        <w:jc w:val="both"/>
        <w:rPr>
          <w:sz w:val="28"/>
          <w:szCs w:val="28"/>
        </w:rPr>
      </w:pPr>
      <w:r w:rsidRPr="00D65F49">
        <w:rPr>
          <w:sz w:val="28"/>
          <w:szCs w:val="28"/>
        </w:rPr>
        <w:t xml:space="preserve">Отъем - это, вероятно, наиболее критическая стадия в жизни свиньи с момента ее рождения до убоя. В период отъема поросята остаются без теплого материнского молока с почти 100% усвояемостью и должны выживать на том корме, который им предлагается. Корм для поросят-отъемышей должен быть самым лучшим и свежим, содержать молочный протеин или рыбную муку в комбинации с источниками растительного белка. Масса поросенка при отъеме должна составлять не менее 5 кг. </w:t>
      </w:r>
      <w:r w:rsidR="00530F6B" w:rsidRPr="00D65F49">
        <w:rPr>
          <w:sz w:val="28"/>
          <w:szCs w:val="28"/>
        </w:rPr>
        <w:t>Поросята</w:t>
      </w:r>
      <w:r w:rsidR="00D65F49">
        <w:rPr>
          <w:sz w:val="28"/>
          <w:szCs w:val="28"/>
        </w:rPr>
        <w:t>-отъемыши</w:t>
      </w:r>
      <w:r w:rsidR="00530F6B" w:rsidRPr="00D65F49">
        <w:rPr>
          <w:sz w:val="28"/>
          <w:szCs w:val="28"/>
        </w:rPr>
        <w:t xml:space="preserve"> подвергаются воздействию таких стрессовых ситуаций как участие в жизни новой группы;</w:t>
      </w:r>
      <w:r w:rsidR="004D1868" w:rsidRPr="00D65F49">
        <w:rPr>
          <w:sz w:val="28"/>
          <w:szCs w:val="28"/>
        </w:rPr>
        <w:t xml:space="preserve"> </w:t>
      </w:r>
      <w:r w:rsidR="00530F6B" w:rsidRPr="00D65F49">
        <w:rPr>
          <w:sz w:val="28"/>
          <w:szCs w:val="28"/>
        </w:rPr>
        <w:t xml:space="preserve">привыкание к новому месту обитания; борьба поросят за установление иерархической подчиненности. </w:t>
      </w:r>
    </w:p>
    <w:p w:rsidR="00530F6B" w:rsidRPr="00525A91" w:rsidRDefault="00530F6B" w:rsidP="004D1868">
      <w:pPr>
        <w:pStyle w:val="FR3"/>
        <w:spacing w:line="220" w:lineRule="auto"/>
        <w:ind w:left="80" w:firstLine="700"/>
      </w:pPr>
      <w:r w:rsidRPr="00D65F49">
        <w:t xml:space="preserve">Все это приводит к ослаблению поросят и возникновению глубоких физиологических изменений пищеварительных органов. В </w:t>
      </w:r>
      <w:r w:rsidR="004D1868" w:rsidRPr="00D65F49">
        <w:t xml:space="preserve">относительно </w:t>
      </w:r>
      <w:r w:rsidR="004D1868" w:rsidRPr="0014335E">
        <w:t xml:space="preserve">короткий </w:t>
      </w:r>
      <w:r w:rsidRPr="0014335E">
        <w:t xml:space="preserve">период </w:t>
      </w:r>
      <w:r w:rsidR="001D5295" w:rsidRPr="0014335E">
        <w:t xml:space="preserve">- ближайшие после отъема 8-10 дней </w:t>
      </w:r>
      <w:r w:rsidRPr="0014335E">
        <w:t xml:space="preserve">на 8% происходит отставание в развитии тонкого отдела кишечника, на 11% снижается сокоотделение, в 2,5 раза повышается кислотность желудочного сока, на 50% снижается активность пепсина, подавляется </w:t>
      </w:r>
      <w:r w:rsidRPr="00525A91">
        <w:t xml:space="preserve">активность лактозы. </w:t>
      </w:r>
    </w:p>
    <w:p w:rsidR="00525A91" w:rsidRDefault="00525A91" w:rsidP="008725DC">
      <w:pPr>
        <w:ind w:firstLine="900"/>
        <w:jc w:val="both"/>
        <w:rPr>
          <w:sz w:val="28"/>
          <w:szCs w:val="28"/>
        </w:rPr>
      </w:pPr>
      <w:r w:rsidRPr="00525A91">
        <w:rPr>
          <w:sz w:val="28"/>
          <w:szCs w:val="28"/>
        </w:rPr>
        <w:t xml:space="preserve">При составлении рациона </w:t>
      </w:r>
      <w:r>
        <w:rPr>
          <w:sz w:val="28"/>
          <w:szCs w:val="28"/>
        </w:rPr>
        <w:t xml:space="preserve">поросят-отъемышей </w:t>
      </w:r>
      <w:r w:rsidRPr="00525A91">
        <w:rPr>
          <w:sz w:val="28"/>
          <w:szCs w:val="28"/>
        </w:rPr>
        <w:t>очень важно учитывать, что свиньи рождаются физиологически и морфологически менее развитыми, чем коровы или козы. Именно незрелостью пищеварительной системы, которая достигает своей нормы лишь к 4-6-месячному возрасту, объясняются трудности при кормлении в период отсадки</w:t>
      </w:r>
      <w:r>
        <w:rPr>
          <w:sz w:val="28"/>
          <w:szCs w:val="28"/>
        </w:rPr>
        <w:t>.</w:t>
      </w:r>
      <w:r w:rsidRPr="00525A91">
        <w:rPr>
          <w:sz w:val="28"/>
          <w:szCs w:val="28"/>
        </w:rPr>
        <w:t xml:space="preserve"> </w:t>
      </w:r>
    </w:p>
    <w:p w:rsidR="008725DC" w:rsidRPr="006D4F55" w:rsidRDefault="008725DC" w:rsidP="008725DC">
      <w:pPr>
        <w:ind w:firstLine="900"/>
        <w:jc w:val="both"/>
        <w:rPr>
          <w:sz w:val="28"/>
          <w:szCs w:val="28"/>
        </w:rPr>
      </w:pPr>
      <w:r w:rsidRPr="006D4F55">
        <w:rPr>
          <w:sz w:val="28"/>
          <w:szCs w:val="28"/>
        </w:rPr>
        <w:t>При полноценном рационе поросята всех отечественных пород достигают веса 100- 120 кг за 6-7 месяцев. При этом на 1 кг прироста живой массы затрачивается до 4 кормовых единиц.</w:t>
      </w:r>
    </w:p>
    <w:p w:rsidR="00D65F49" w:rsidRPr="00D65F49" w:rsidRDefault="00D65F49" w:rsidP="00465C36">
      <w:pPr>
        <w:jc w:val="center"/>
        <w:rPr>
          <w:b/>
          <w:bCs/>
          <w:spacing w:val="-5"/>
          <w:sz w:val="28"/>
          <w:szCs w:val="28"/>
        </w:rPr>
      </w:pPr>
      <w:r>
        <w:rPr>
          <w:color w:val="000000"/>
          <w:sz w:val="28"/>
          <w:szCs w:val="28"/>
        </w:rPr>
        <w:br w:type="page"/>
      </w:r>
      <w:r w:rsidRPr="00D65F49">
        <w:rPr>
          <w:b/>
          <w:bCs/>
          <w:spacing w:val="-5"/>
          <w:sz w:val="28"/>
          <w:szCs w:val="28"/>
        </w:rPr>
        <w:t xml:space="preserve"> </w:t>
      </w:r>
      <w:r w:rsidRPr="00D65F49">
        <w:rPr>
          <w:b/>
          <w:bCs/>
          <w:spacing w:val="-6"/>
          <w:sz w:val="28"/>
          <w:szCs w:val="28"/>
        </w:rPr>
        <w:t>Нормированное кормление поросят-отъемышей</w:t>
      </w:r>
      <w:r w:rsidRPr="00D65F49">
        <w:rPr>
          <w:b/>
          <w:bCs/>
          <w:spacing w:val="-5"/>
          <w:sz w:val="28"/>
          <w:szCs w:val="28"/>
        </w:rPr>
        <w:t xml:space="preserve"> </w:t>
      </w:r>
    </w:p>
    <w:p w:rsidR="00D65F49" w:rsidRDefault="00D65F49" w:rsidP="00465C36">
      <w:pPr>
        <w:jc w:val="center"/>
        <w:rPr>
          <w:b/>
          <w:bCs/>
          <w:spacing w:val="-5"/>
          <w:sz w:val="28"/>
          <w:szCs w:val="28"/>
        </w:rPr>
      </w:pPr>
    </w:p>
    <w:p w:rsidR="00465C36" w:rsidRDefault="00465C36" w:rsidP="00465C36">
      <w:pPr>
        <w:jc w:val="center"/>
        <w:rPr>
          <w:b/>
          <w:bCs/>
          <w:spacing w:val="-5"/>
          <w:sz w:val="28"/>
          <w:szCs w:val="28"/>
        </w:rPr>
      </w:pPr>
      <w:r w:rsidRPr="00465C36">
        <w:rPr>
          <w:b/>
          <w:bCs/>
          <w:spacing w:val="-5"/>
          <w:sz w:val="28"/>
          <w:szCs w:val="28"/>
        </w:rPr>
        <w:t>Нормы кормления</w:t>
      </w:r>
    </w:p>
    <w:p w:rsidR="00542702" w:rsidRDefault="00542702" w:rsidP="00465C36">
      <w:pPr>
        <w:jc w:val="center"/>
        <w:rPr>
          <w:b/>
          <w:bCs/>
          <w:spacing w:val="-5"/>
          <w:sz w:val="28"/>
          <w:szCs w:val="28"/>
        </w:rPr>
      </w:pPr>
    </w:p>
    <w:p w:rsidR="00397A96" w:rsidRDefault="00542702" w:rsidP="00397A96">
      <w:pPr>
        <w:ind w:firstLine="900"/>
        <w:jc w:val="both"/>
        <w:rPr>
          <w:rStyle w:val="HTML"/>
          <w:rFonts w:ascii="Times New Roman" w:hAnsi="Times New Roman" w:cs="Times New Roman"/>
          <w:b/>
          <w:bCs/>
          <w:sz w:val="28"/>
          <w:szCs w:val="28"/>
        </w:rPr>
      </w:pPr>
      <w:r w:rsidRPr="00542702">
        <w:rPr>
          <w:color w:val="000000"/>
          <w:sz w:val="28"/>
          <w:szCs w:val="28"/>
        </w:rPr>
        <w:t>Кормлением можно в известной мере направленно изменять химический состав прироста ма</w:t>
      </w:r>
      <w:r>
        <w:rPr>
          <w:color w:val="000000"/>
          <w:sz w:val="28"/>
          <w:szCs w:val="28"/>
        </w:rPr>
        <w:t>ссы молодняка, его рост, консти</w:t>
      </w:r>
      <w:r w:rsidRPr="00542702">
        <w:rPr>
          <w:color w:val="000000"/>
          <w:sz w:val="28"/>
          <w:szCs w:val="28"/>
        </w:rPr>
        <w:t>туциональную крепость и здоровье.</w:t>
      </w:r>
      <w:r w:rsidR="00397A96" w:rsidRPr="00397A96">
        <w:rPr>
          <w:rStyle w:val="HTML"/>
          <w:rFonts w:ascii="Times New Roman" w:hAnsi="Times New Roman" w:cs="Times New Roman"/>
          <w:sz w:val="28"/>
          <w:szCs w:val="28"/>
        </w:rPr>
        <w:t xml:space="preserve"> </w:t>
      </w:r>
      <w:r w:rsidR="00397A96" w:rsidRPr="006D4F55">
        <w:rPr>
          <w:rStyle w:val="HTML"/>
          <w:rFonts w:ascii="Times New Roman" w:hAnsi="Times New Roman" w:cs="Times New Roman"/>
          <w:sz w:val="28"/>
          <w:szCs w:val="28"/>
        </w:rPr>
        <w:t>Поросята-отъемыши очень требовательны к уровню и полноценности кормления. Период выращивания с 20 до 40 кг живой массы является переходным от молочных кормов к растительным. В этот период их кормление должно обеспечивать 400-500 г среднесуточного прироста массы тела. Такая интенсивность роста обеспечивается при кормлении поросят по нормам.</w:t>
      </w:r>
      <w:r w:rsidR="00397A96" w:rsidRPr="006D4F55">
        <w:rPr>
          <w:rStyle w:val="HTML"/>
          <w:rFonts w:ascii="Times New Roman" w:hAnsi="Times New Roman" w:cs="Times New Roman"/>
          <w:b/>
          <w:bCs/>
          <w:sz w:val="28"/>
          <w:szCs w:val="28"/>
        </w:rPr>
        <w:t xml:space="preserve"> </w:t>
      </w:r>
    </w:p>
    <w:p w:rsidR="00397A96" w:rsidRDefault="00397A96" w:rsidP="00397A96">
      <w:pPr>
        <w:shd w:val="clear" w:color="auto" w:fill="FFFFFF"/>
        <w:autoSpaceDE w:val="0"/>
        <w:autoSpaceDN w:val="0"/>
        <w:adjustRightInd w:val="0"/>
        <w:ind w:firstLine="709"/>
        <w:jc w:val="both"/>
        <w:rPr>
          <w:color w:val="000000"/>
          <w:sz w:val="28"/>
          <w:szCs w:val="28"/>
        </w:rPr>
      </w:pPr>
      <w:r w:rsidRPr="00542702">
        <w:rPr>
          <w:color w:val="000000"/>
          <w:sz w:val="28"/>
          <w:szCs w:val="28"/>
        </w:rPr>
        <w:t>Нормы кормления молодняка свиней для ориентировочного определения суточных дач кормов с 2-месячного возраста</w:t>
      </w:r>
      <w:r>
        <w:rPr>
          <w:color w:val="000000"/>
          <w:sz w:val="28"/>
          <w:szCs w:val="28"/>
        </w:rPr>
        <w:t xml:space="preserve"> для свинок представлены в </w:t>
      </w:r>
      <w:r w:rsidRPr="00397A96">
        <w:rPr>
          <w:color w:val="000000"/>
          <w:sz w:val="28"/>
          <w:szCs w:val="28"/>
        </w:rPr>
        <w:t xml:space="preserve">таблице </w:t>
      </w:r>
      <w:r>
        <w:rPr>
          <w:color w:val="000000"/>
          <w:sz w:val="28"/>
          <w:szCs w:val="28"/>
        </w:rPr>
        <w:t>1</w:t>
      </w:r>
      <w:r w:rsidRPr="00397A96">
        <w:rPr>
          <w:color w:val="000000"/>
          <w:sz w:val="28"/>
          <w:szCs w:val="28"/>
        </w:rPr>
        <w:t>.</w:t>
      </w:r>
      <w:r>
        <w:rPr>
          <w:color w:val="000000"/>
          <w:sz w:val="28"/>
          <w:szCs w:val="28"/>
        </w:rPr>
        <w:t xml:space="preserve"> </w:t>
      </w:r>
      <w:r w:rsidRPr="00542702">
        <w:rPr>
          <w:color w:val="000000"/>
          <w:sz w:val="28"/>
          <w:szCs w:val="28"/>
        </w:rPr>
        <w:t xml:space="preserve">Нормы для хряков </w:t>
      </w:r>
      <w:r>
        <w:rPr>
          <w:color w:val="000000"/>
          <w:sz w:val="28"/>
          <w:szCs w:val="28"/>
        </w:rPr>
        <w:t>соответствующей массы примерно н</w:t>
      </w:r>
      <w:r w:rsidRPr="00542702">
        <w:rPr>
          <w:color w:val="000000"/>
          <w:sz w:val="28"/>
          <w:szCs w:val="28"/>
        </w:rPr>
        <w:t>а 10% выше</w:t>
      </w:r>
      <w:r>
        <w:rPr>
          <w:color w:val="000000"/>
          <w:sz w:val="28"/>
          <w:szCs w:val="28"/>
        </w:rPr>
        <w:t>.</w:t>
      </w:r>
    </w:p>
    <w:p w:rsidR="00397A96" w:rsidRPr="00542702" w:rsidRDefault="00397A96" w:rsidP="00397A96">
      <w:pPr>
        <w:shd w:val="clear" w:color="auto" w:fill="FFFFFF"/>
        <w:autoSpaceDE w:val="0"/>
        <w:autoSpaceDN w:val="0"/>
        <w:adjustRightInd w:val="0"/>
        <w:ind w:firstLine="709"/>
        <w:jc w:val="both"/>
        <w:rPr>
          <w:sz w:val="28"/>
          <w:szCs w:val="28"/>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260"/>
        <w:gridCol w:w="1260"/>
        <w:gridCol w:w="1344"/>
        <w:gridCol w:w="1356"/>
        <w:gridCol w:w="1800"/>
        <w:gridCol w:w="540"/>
        <w:gridCol w:w="360"/>
        <w:gridCol w:w="1260"/>
      </w:tblGrid>
      <w:tr w:rsidR="00397A96" w:rsidRPr="00E95F41">
        <w:trPr>
          <w:trHeight w:val="298"/>
        </w:trPr>
        <w:tc>
          <w:tcPr>
            <w:tcW w:w="1260" w:type="dxa"/>
            <w:vMerge w:val="restart"/>
            <w:shd w:val="clear" w:color="auto" w:fill="FFFFFF"/>
            <w:vAlign w:val="center"/>
          </w:tcPr>
          <w:p w:rsidR="00397A96" w:rsidRPr="00E95F41" w:rsidRDefault="00397A96" w:rsidP="008026FB">
            <w:pPr>
              <w:autoSpaceDE w:val="0"/>
              <w:autoSpaceDN w:val="0"/>
              <w:adjustRightInd w:val="0"/>
              <w:jc w:val="center"/>
              <w:rPr>
                <w:sz w:val="28"/>
                <w:szCs w:val="28"/>
              </w:rPr>
            </w:pPr>
            <w:r w:rsidRPr="00E95F41">
              <w:rPr>
                <w:color w:val="000000"/>
                <w:sz w:val="28"/>
                <w:szCs w:val="28"/>
              </w:rPr>
              <w:t>Возраст, мес</w:t>
            </w:r>
          </w:p>
        </w:tc>
        <w:tc>
          <w:tcPr>
            <w:tcW w:w="1260" w:type="dxa"/>
            <w:vMerge w:val="restart"/>
            <w:shd w:val="clear" w:color="auto" w:fill="FFFFFF"/>
            <w:vAlign w:val="center"/>
          </w:tcPr>
          <w:p w:rsidR="00397A96" w:rsidRPr="00E95F41" w:rsidRDefault="00397A96" w:rsidP="008026FB">
            <w:pPr>
              <w:autoSpaceDE w:val="0"/>
              <w:autoSpaceDN w:val="0"/>
              <w:adjustRightInd w:val="0"/>
              <w:jc w:val="center"/>
              <w:rPr>
                <w:sz w:val="28"/>
                <w:szCs w:val="28"/>
              </w:rPr>
            </w:pPr>
            <w:r w:rsidRPr="00E95F41">
              <w:rPr>
                <w:color w:val="000000"/>
                <w:sz w:val="28"/>
                <w:szCs w:val="28"/>
              </w:rPr>
              <w:t>Живая масса, кг</w:t>
            </w:r>
          </w:p>
        </w:tc>
        <w:tc>
          <w:tcPr>
            <w:tcW w:w="1344" w:type="dxa"/>
            <w:vMerge w:val="restart"/>
            <w:shd w:val="clear" w:color="auto" w:fill="FFFFFF"/>
            <w:vAlign w:val="center"/>
          </w:tcPr>
          <w:p w:rsidR="00397A96" w:rsidRPr="00E95F41" w:rsidRDefault="00397A96" w:rsidP="008026FB">
            <w:pPr>
              <w:autoSpaceDE w:val="0"/>
              <w:autoSpaceDN w:val="0"/>
              <w:adjustRightInd w:val="0"/>
              <w:jc w:val="center"/>
              <w:rPr>
                <w:sz w:val="28"/>
                <w:szCs w:val="28"/>
              </w:rPr>
            </w:pPr>
            <w:r w:rsidRPr="00E95F41">
              <w:rPr>
                <w:color w:val="000000"/>
                <w:sz w:val="28"/>
                <w:szCs w:val="28"/>
              </w:rPr>
              <w:t>Суточный прирост массы, г</w:t>
            </w:r>
          </w:p>
        </w:tc>
        <w:tc>
          <w:tcPr>
            <w:tcW w:w="5316" w:type="dxa"/>
            <w:gridSpan w:val="5"/>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Pr>
                <w:color w:val="000000"/>
                <w:sz w:val="28"/>
                <w:szCs w:val="28"/>
              </w:rPr>
              <w:t>Требуется на</w:t>
            </w:r>
            <w:r w:rsidRPr="00E95F41">
              <w:rPr>
                <w:color w:val="000000"/>
                <w:sz w:val="28"/>
                <w:szCs w:val="28"/>
              </w:rPr>
              <w:t xml:space="preserve"> одну голову</w:t>
            </w:r>
          </w:p>
        </w:tc>
      </w:tr>
      <w:tr w:rsidR="00397A96" w:rsidRPr="00E95F41">
        <w:trPr>
          <w:trHeight w:val="557"/>
        </w:trPr>
        <w:tc>
          <w:tcPr>
            <w:tcW w:w="1260" w:type="dxa"/>
            <w:vMerge/>
            <w:shd w:val="clear" w:color="auto" w:fill="FFFFFF"/>
            <w:vAlign w:val="center"/>
          </w:tcPr>
          <w:p w:rsidR="00397A96" w:rsidRPr="00E95F41" w:rsidRDefault="00397A96" w:rsidP="008026FB">
            <w:pPr>
              <w:autoSpaceDE w:val="0"/>
              <w:autoSpaceDN w:val="0"/>
              <w:adjustRightInd w:val="0"/>
              <w:jc w:val="center"/>
              <w:rPr>
                <w:sz w:val="28"/>
                <w:szCs w:val="28"/>
              </w:rPr>
            </w:pPr>
          </w:p>
        </w:tc>
        <w:tc>
          <w:tcPr>
            <w:tcW w:w="1260" w:type="dxa"/>
            <w:vMerge/>
            <w:shd w:val="clear" w:color="auto" w:fill="FFFFFF"/>
            <w:vAlign w:val="center"/>
          </w:tcPr>
          <w:p w:rsidR="00397A96" w:rsidRPr="00E95F41" w:rsidRDefault="00397A96" w:rsidP="008026FB">
            <w:pPr>
              <w:autoSpaceDE w:val="0"/>
              <w:autoSpaceDN w:val="0"/>
              <w:adjustRightInd w:val="0"/>
              <w:jc w:val="center"/>
              <w:rPr>
                <w:sz w:val="28"/>
                <w:szCs w:val="28"/>
              </w:rPr>
            </w:pPr>
          </w:p>
        </w:tc>
        <w:tc>
          <w:tcPr>
            <w:tcW w:w="1344" w:type="dxa"/>
            <w:vMerge/>
            <w:shd w:val="clear" w:color="auto" w:fill="FFFFFF"/>
            <w:vAlign w:val="center"/>
          </w:tcPr>
          <w:p w:rsidR="00397A96" w:rsidRPr="00E95F41" w:rsidRDefault="00397A96" w:rsidP="008026FB">
            <w:pPr>
              <w:autoSpaceDE w:val="0"/>
              <w:autoSpaceDN w:val="0"/>
              <w:adjustRightInd w:val="0"/>
              <w:jc w:val="center"/>
              <w:rPr>
                <w:sz w:val="28"/>
                <w:szCs w:val="28"/>
              </w:rPr>
            </w:pPr>
          </w:p>
        </w:tc>
        <w:tc>
          <w:tcPr>
            <w:tcW w:w="1356"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Pr>
                <w:color w:val="000000"/>
                <w:sz w:val="28"/>
                <w:szCs w:val="28"/>
              </w:rPr>
              <w:t>кормов</w:t>
            </w:r>
            <w:r w:rsidRPr="00E95F41">
              <w:rPr>
                <w:color w:val="000000"/>
                <w:sz w:val="28"/>
                <w:szCs w:val="28"/>
              </w:rPr>
              <w:t>ых единиц</w:t>
            </w:r>
          </w:p>
        </w:tc>
        <w:tc>
          <w:tcPr>
            <w:tcW w:w="1800"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Pr>
                <w:color w:val="000000"/>
                <w:sz w:val="28"/>
                <w:szCs w:val="28"/>
              </w:rPr>
              <w:t>перева</w:t>
            </w:r>
            <w:r w:rsidRPr="00E95F41">
              <w:rPr>
                <w:color w:val="000000"/>
                <w:sz w:val="28"/>
                <w:szCs w:val="28"/>
              </w:rPr>
              <w:t>римого протеина, г</w:t>
            </w:r>
          </w:p>
        </w:tc>
        <w:tc>
          <w:tcPr>
            <w:tcW w:w="540"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sidRPr="00E95F41">
              <w:rPr>
                <w:color w:val="000000"/>
                <w:sz w:val="28"/>
                <w:szCs w:val="28"/>
              </w:rPr>
              <w:t>Са, г</w:t>
            </w:r>
          </w:p>
        </w:tc>
        <w:tc>
          <w:tcPr>
            <w:tcW w:w="360"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sidRPr="00E95F41">
              <w:rPr>
                <w:color w:val="000000"/>
                <w:sz w:val="28"/>
                <w:szCs w:val="28"/>
              </w:rPr>
              <w:t>Р, г</w:t>
            </w:r>
          </w:p>
        </w:tc>
        <w:tc>
          <w:tcPr>
            <w:tcW w:w="1260"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sidRPr="00E95F41">
              <w:rPr>
                <w:color w:val="000000"/>
                <w:sz w:val="28"/>
                <w:szCs w:val="28"/>
              </w:rPr>
              <w:t>каротина, мг</w:t>
            </w:r>
          </w:p>
        </w:tc>
      </w:tr>
      <w:tr w:rsidR="00397A96" w:rsidRPr="00E95F41">
        <w:trPr>
          <w:trHeight w:val="443"/>
        </w:trPr>
        <w:tc>
          <w:tcPr>
            <w:tcW w:w="1260"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sidRPr="00E95F41">
              <w:rPr>
                <w:color w:val="000000"/>
                <w:sz w:val="28"/>
                <w:szCs w:val="28"/>
              </w:rPr>
              <w:t>2</w:t>
            </w:r>
          </w:p>
        </w:tc>
        <w:tc>
          <w:tcPr>
            <w:tcW w:w="1260"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Pr>
                <w:color w:val="000000"/>
                <w:sz w:val="28"/>
                <w:szCs w:val="28"/>
              </w:rPr>
              <w:t>1</w:t>
            </w:r>
            <w:r w:rsidRPr="00E95F41">
              <w:rPr>
                <w:color w:val="000000"/>
                <w:sz w:val="28"/>
                <w:szCs w:val="28"/>
              </w:rPr>
              <w:t>5-18</w:t>
            </w:r>
          </w:p>
        </w:tc>
        <w:tc>
          <w:tcPr>
            <w:tcW w:w="1344"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Pr>
                <w:color w:val="000000"/>
                <w:sz w:val="28"/>
                <w:szCs w:val="28"/>
              </w:rPr>
              <w:t>200-250</w:t>
            </w:r>
          </w:p>
        </w:tc>
        <w:tc>
          <w:tcPr>
            <w:tcW w:w="1356"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sidRPr="00E95F41">
              <w:rPr>
                <w:color w:val="000000"/>
                <w:sz w:val="28"/>
                <w:szCs w:val="28"/>
              </w:rPr>
              <w:t>1,2—1,3</w:t>
            </w:r>
          </w:p>
        </w:tc>
        <w:tc>
          <w:tcPr>
            <w:tcW w:w="1800"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sidRPr="00E95F41">
              <w:rPr>
                <w:color w:val="000000"/>
                <w:sz w:val="28"/>
                <w:szCs w:val="28"/>
              </w:rPr>
              <w:t>150-165</w:t>
            </w:r>
          </w:p>
        </w:tc>
        <w:tc>
          <w:tcPr>
            <w:tcW w:w="540"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sidRPr="00E95F41">
              <w:rPr>
                <w:color w:val="000000"/>
                <w:sz w:val="28"/>
                <w:szCs w:val="28"/>
              </w:rPr>
              <w:t>9</w:t>
            </w:r>
          </w:p>
        </w:tc>
        <w:tc>
          <w:tcPr>
            <w:tcW w:w="360"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sidRPr="00E95F41">
              <w:rPr>
                <w:color w:val="000000"/>
                <w:sz w:val="28"/>
                <w:szCs w:val="28"/>
              </w:rPr>
              <w:t>7</w:t>
            </w:r>
          </w:p>
        </w:tc>
        <w:tc>
          <w:tcPr>
            <w:tcW w:w="1260" w:type="dxa"/>
            <w:shd w:val="clear" w:color="auto" w:fill="FFFFFF"/>
            <w:vAlign w:val="center"/>
          </w:tcPr>
          <w:p w:rsidR="00397A96" w:rsidRPr="00E95F41" w:rsidRDefault="00397A96" w:rsidP="008026FB">
            <w:pPr>
              <w:shd w:val="clear" w:color="auto" w:fill="FFFFFF"/>
              <w:autoSpaceDE w:val="0"/>
              <w:autoSpaceDN w:val="0"/>
              <w:adjustRightInd w:val="0"/>
              <w:jc w:val="center"/>
              <w:rPr>
                <w:sz w:val="28"/>
                <w:szCs w:val="28"/>
              </w:rPr>
            </w:pPr>
            <w:r w:rsidRPr="00E95F41">
              <w:rPr>
                <w:color w:val="000000"/>
                <w:sz w:val="28"/>
                <w:szCs w:val="28"/>
              </w:rPr>
              <w:t>5</w:t>
            </w:r>
          </w:p>
        </w:tc>
      </w:tr>
      <w:tr w:rsidR="00397A96" w:rsidRPr="00E95F41">
        <w:trPr>
          <w:trHeight w:val="356"/>
        </w:trPr>
        <w:tc>
          <w:tcPr>
            <w:tcW w:w="1260" w:type="dxa"/>
            <w:shd w:val="clear" w:color="auto" w:fill="FFFFFF"/>
            <w:vAlign w:val="center"/>
          </w:tcPr>
          <w:p w:rsidR="00397A96" w:rsidRPr="00E95F41" w:rsidRDefault="00397A96" w:rsidP="008026FB">
            <w:pPr>
              <w:shd w:val="clear" w:color="auto" w:fill="FFFFFF"/>
              <w:autoSpaceDE w:val="0"/>
              <w:autoSpaceDN w:val="0"/>
              <w:adjustRightInd w:val="0"/>
              <w:jc w:val="center"/>
              <w:rPr>
                <w:color w:val="000000"/>
                <w:sz w:val="28"/>
                <w:szCs w:val="28"/>
              </w:rPr>
            </w:pPr>
            <w:r w:rsidRPr="00E95F41">
              <w:rPr>
                <w:color w:val="000000"/>
                <w:sz w:val="28"/>
                <w:szCs w:val="28"/>
              </w:rPr>
              <w:t>4</w:t>
            </w:r>
          </w:p>
        </w:tc>
        <w:tc>
          <w:tcPr>
            <w:tcW w:w="1260" w:type="dxa"/>
            <w:shd w:val="clear" w:color="auto" w:fill="FFFFFF"/>
            <w:vAlign w:val="center"/>
          </w:tcPr>
          <w:p w:rsidR="00397A96" w:rsidRDefault="00397A96" w:rsidP="008026FB">
            <w:pPr>
              <w:shd w:val="clear" w:color="auto" w:fill="FFFFFF"/>
              <w:autoSpaceDE w:val="0"/>
              <w:autoSpaceDN w:val="0"/>
              <w:adjustRightInd w:val="0"/>
              <w:jc w:val="center"/>
              <w:rPr>
                <w:color w:val="000000"/>
                <w:sz w:val="28"/>
                <w:szCs w:val="28"/>
              </w:rPr>
            </w:pPr>
            <w:r w:rsidRPr="00E95F41">
              <w:rPr>
                <w:color w:val="000000"/>
                <w:sz w:val="28"/>
                <w:szCs w:val="28"/>
              </w:rPr>
              <w:t>30-45</w:t>
            </w:r>
          </w:p>
        </w:tc>
        <w:tc>
          <w:tcPr>
            <w:tcW w:w="1344" w:type="dxa"/>
            <w:shd w:val="clear" w:color="auto" w:fill="FFFFFF"/>
            <w:vAlign w:val="center"/>
          </w:tcPr>
          <w:p w:rsidR="00397A96" w:rsidRDefault="00397A96" w:rsidP="008026FB">
            <w:pPr>
              <w:shd w:val="clear" w:color="auto" w:fill="FFFFFF"/>
              <w:autoSpaceDE w:val="0"/>
              <w:autoSpaceDN w:val="0"/>
              <w:adjustRightInd w:val="0"/>
              <w:jc w:val="center"/>
              <w:rPr>
                <w:color w:val="000000"/>
                <w:sz w:val="28"/>
                <w:szCs w:val="28"/>
              </w:rPr>
            </w:pPr>
            <w:r>
              <w:rPr>
                <w:color w:val="000000"/>
                <w:sz w:val="28"/>
                <w:szCs w:val="28"/>
              </w:rPr>
              <w:t>400-</w:t>
            </w:r>
            <w:r w:rsidRPr="00E95F41">
              <w:rPr>
                <w:color w:val="000000"/>
                <w:sz w:val="28"/>
                <w:szCs w:val="28"/>
              </w:rPr>
              <w:t>500</w:t>
            </w:r>
          </w:p>
        </w:tc>
        <w:tc>
          <w:tcPr>
            <w:tcW w:w="1356" w:type="dxa"/>
            <w:shd w:val="clear" w:color="auto" w:fill="FFFFFF"/>
            <w:vAlign w:val="center"/>
          </w:tcPr>
          <w:p w:rsidR="00397A96" w:rsidRPr="00E95F41" w:rsidRDefault="00397A96" w:rsidP="008026FB">
            <w:pPr>
              <w:shd w:val="clear" w:color="auto" w:fill="FFFFFF"/>
              <w:autoSpaceDE w:val="0"/>
              <w:autoSpaceDN w:val="0"/>
              <w:adjustRightInd w:val="0"/>
              <w:jc w:val="center"/>
              <w:rPr>
                <w:color w:val="000000"/>
                <w:sz w:val="28"/>
                <w:szCs w:val="28"/>
              </w:rPr>
            </w:pPr>
            <w:r w:rsidRPr="00E95F41">
              <w:rPr>
                <w:color w:val="000000"/>
                <w:sz w:val="28"/>
                <w:szCs w:val="28"/>
              </w:rPr>
              <w:t>1,8-2,1</w:t>
            </w:r>
          </w:p>
        </w:tc>
        <w:tc>
          <w:tcPr>
            <w:tcW w:w="1800" w:type="dxa"/>
            <w:shd w:val="clear" w:color="auto" w:fill="FFFFFF"/>
            <w:vAlign w:val="center"/>
          </w:tcPr>
          <w:p w:rsidR="00397A96" w:rsidRPr="00E95F41" w:rsidRDefault="00397A96" w:rsidP="008026FB">
            <w:pPr>
              <w:shd w:val="clear" w:color="auto" w:fill="FFFFFF"/>
              <w:autoSpaceDE w:val="0"/>
              <w:autoSpaceDN w:val="0"/>
              <w:adjustRightInd w:val="0"/>
              <w:jc w:val="center"/>
              <w:rPr>
                <w:color w:val="000000"/>
                <w:sz w:val="28"/>
                <w:szCs w:val="28"/>
              </w:rPr>
            </w:pPr>
            <w:r w:rsidRPr="00E95F41">
              <w:rPr>
                <w:color w:val="000000"/>
                <w:sz w:val="28"/>
                <w:szCs w:val="28"/>
              </w:rPr>
              <w:t>2</w:t>
            </w:r>
            <w:r>
              <w:rPr>
                <w:color w:val="000000"/>
                <w:sz w:val="28"/>
                <w:szCs w:val="28"/>
              </w:rPr>
              <w:t>00-24</w:t>
            </w:r>
            <w:r w:rsidRPr="00E95F41">
              <w:rPr>
                <w:color w:val="000000"/>
                <w:sz w:val="28"/>
                <w:szCs w:val="28"/>
              </w:rPr>
              <w:t>5</w:t>
            </w:r>
          </w:p>
        </w:tc>
        <w:tc>
          <w:tcPr>
            <w:tcW w:w="540" w:type="dxa"/>
            <w:shd w:val="clear" w:color="auto" w:fill="FFFFFF"/>
            <w:vAlign w:val="center"/>
          </w:tcPr>
          <w:p w:rsidR="00397A96" w:rsidRPr="00E95F41" w:rsidRDefault="00397A96" w:rsidP="008026FB">
            <w:pPr>
              <w:shd w:val="clear" w:color="auto" w:fill="FFFFFF"/>
              <w:autoSpaceDE w:val="0"/>
              <w:autoSpaceDN w:val="0"/>
              <w:adjustRightInd w:val="0"/>
              <w:jc w:val="center"/>
              <w:rPr>
                <w:color w:val="000000"/>
                <w:sz w:val="28"/>
                <w:szCs w:val="28"/>
              </w:rPr>
            </w:pPr>
            <w:r w:rsidRPr="00E95F41">
              <w:rPr>
                <w:color w:val="000000"/>
                <w:sz w:val="28"/>
                <w:szCs w:val="28"/>
              </w:rPr>
              <w:t>14</w:t>
            </w:r>
          </w:p>
        </w:tc>
        <w:tc>
          <w:tcPr>
            <w:tcW w:w="360" w:type="dxa"/>
            <w:shd w:val="clear" w:color="auto" w:fill="FFFFFF"/>
            <w:vAlign w:val="center"/>
          </w:tcPr>
          <w:p w:rsidR="00397A96" w:rsidRPr="00E95F41" w:rsidRDefault="00397A96" w:rsidP="008026FB">
            <w:pPr>
              <w:shd w:val="clear" w:color="auto" w:fill="FFFFFF"/>
              <w:autoSpaceDE w:val="0"/>
              <w:autoSpaceDN w:val="0"/>
              <w:adjustRightInd w:val="0"/>
              <w:jc w:val="center"/>
              <w:rPr>
                <w:color w:val="000000"/>
                <w:sz w:val="28"/>
                <w:szCs w:val="28"/>
              </w:rPr>
            </w:pPr>
            <w:r w:rsidRPr="00E95F41">
              <w:rPr>
                <w:color w:val="000000"/>
                <w:sz w:val="28"/>
                <w:szCs w:val="28"/>
              </w:rPr>
              <w:t>9</w:t>
            </w:r>
          </w:p>
        </w:tc>
        <w:tc>
          <w:tcPr>
            <w:tcW w:w="1260" w:type="dxa"/>
            <w:shd w:val="clear" w:color="auto" w:fill="FFFFFF"/>
            <w:vAlign w:val="center"/>
          </w:tcPr>
          <w:p w:rsidR="00397A96" w:rsidRPr="00E95F41" w:rsidRDefault="00397A96" w:rsidP="008026FB">
            <w:pPr>
              <w:shd w:val="clear" w:color="auto" w:fill="FFFFFF"/>
              <w:autoSpaceDE w:val="0"/>
              <w:autoSpaceDN w:val="0"/>
              <w:adjustRightInd w:val="0"/>
              <w:jc w:val="center"/>
              <w:rPr>
                <w:color w:val="000000"/>
                <w:sz w:val="28"/>
                <w:szCs w:val="28"/>
              </w:rPr>
            </w:pPr>
            <w:r w:rsidRPr="00E95F41">
              <w:rPr>
                <w:color w:val="000000"/>
                <w:sz w:val="28"/>
                <w:szCs w:val="28"/>
              </w:rPr>
              <w:t>7</w:t>
            </w:r>
          </w:p>
        </w:tc>
      </w:tr>
    </w:tbl>
    <w:p w:rsidR="00397A96" w:rsidRPr="00397A96" w:rsidRDefault="00397A96" w:rsidP="00397A96">
      <w:pPr>
        <w:shd w:val="clear" w:color="auto" w:fill="FFFFFF"/>
        <w:autoSpaceDE w:val="0"/>
        <w:autoSpaceDN w:val="0"/>
        <w:adjustRightInd w:val="0"/>
        <w:rPr>
          <w:b/>
          <w:bCs/>
          <w:sz w:val="28"/>
          <w:szCs w:val="28"/>
        </w:rPr>
      </w:pPr>
      <w:r w:rsidRPr="00397A96">
        <w:rPr>
          <w:b/>
          <w:bCs/>
          <w:sz w:val="28"/>
          <w:szCs w:val="28"/>
        </w:rPr>
        <w:t>Таблица 1.</w:t>
      </w:r>
      <w:r w:rsidRPr="00397A96">
        <w:rPr>
          <w:sz w:val="28"/>
          <w:szCs w:val="28"/>
        </w:rPr>
        <w:t xml:space="preserve"> </w:t>
      </w:r>
      <w:r w:rsidRPr="00397A96">
        <w:rPr>
          <w:b/>
          <w:bCs/>
          <w:color w:val="000000"/>
          <w:sz w:val="28"/>
          <w:szCs w:val="28"/>
        </w:rPr>
        <w:t>Суточные нормы кормления поросят-отъемышей (свинок)</w:t>
      </w:r>
      <w:r w:rsidR="009B34F6">
        <w:rPr>
          <w:b/>
          <w:bCs/>
          <w:color w:val="000000"/>
          <w:sz w:val="28"/>
          <w:szCs w:val="28"/>
        </w:rPr>
        <w:t>.</w:t>
      </w:r>
    </w:p>
    <w:p w:rsidR="00542702" w:rsidRPr="008026FB" w:rsidRDefault="00542702" w:rsidP="00542702">
      <w:pPr>
        <w:shd w:val="clear" w:color="auto" w:fill="FFFFFF"/>
        <w:autoSpaceDE w:val="0"/>
        <w:autoSpaceDN w:val="0"/>
        <w:adjustRightInd w:val="0"/>
        <w:ind w:firstLine="709"/>
        <w:jc w:val="both"/>
        <w:rPr>
          <w:sz w:val="28"/>
          <w:szCs w:val="28"/>
        </w:rPr>
      </w:pPr>
    </w:p>
    <w:p w:rsidR="00397A96" w:rsidRPr="00542702" w:rsidRDefault="00397A96" w:rsidP="00397A96">
      <w:pPr>
        <w:shd w:val="clear" w:color="auto" w:fill="FFFFFF"/>
        <w:autoSpaceDE w:val="0"/>
        <w:autoSpaceDN w:val="0"/>
        <w:adjustRightInd w:val="0"/>
        <w:ind w:firstLine="709"/>
        <w:jc w:val="both"/>
        <w:rPr>
          <w:sz w:val="28"/>
          <w:szCs w:val="28"/>
        </w:rPr>
      </w:pPr>
      <w:r w:rsidRPr="00D65F49">
        <w:rPr>
          <w:sz w:val="28"/>
          <w:szCs w:val="28"/>
        </w:rPr>
        <w:t>Содержание энергии должно составлять не менее 1,4 Корм. ед. на 1 кг корма, а в лучшем случае и более.</w:t>
      </w:r>
      <w:r>
        <w:rPr>
          <w:sz w:val="28"/>
          <w:szCs w:val="28"/>
        </w:rPr>
        <w:t xml:space="preserve"> </w:t>
      </w:r>
      <w:r w:rsidRPr="00542702">
        <w:rPr>
          <w:color w:val="000000"/>
          <w:sz w:val="28"/>
          <w:szCs w:val="28"/>
        </w:rPr>
        <w:t>Бо</w:t>
      </w:r>
      <w:r>
        <w:rPr>
          <w:color w:val="000000"/>
          <w:sz w:val="28"/>
          <w:szCs w:val="28"/>
        </w:rPr>
        <w:t>льшое внимание уделяют минераль</w:t>
      </w:r>
      <w:r w:rsidRPr="00542702">
        <w:rPr>
          <w:color w:val="000000"/>
          <w:sz w:val="28"/>
          <w:szCs w:val="28"/>
        </w:rPr>
        <w:t xml:space="preserve">ному (особенно в отношении Са, Р и </w:t>
      </w:r>
      <w:r w:rsidRPr="00542702">
        <w:rPr>
          <w:color w:val="000000"/>
          <w:sz w:val="28"/>
          <w:szCs w:val="28"/>
          <w:lang w:val="en-US"/>
        </w:rPr>
        <w:t>NaCI</w:t>
      </w:r>
      <w:r w:rsidRPr="00542702">
        <w:rPr>
          <w:color w:val="000000"/>
          <w:sz w:val="28"/>
          <w:szCs w:val="28"/>
        </w:rPr>
        <w:t xml:space="preserve">) </w:t>
      </w:r>
      <w:r>
        <w:rPr>
          <w:color w:val="000000"/>
          <w:sz w:val="28"/>
          <w:szCs w:val="28"/>
        </w:rPr>
        <w:t>и витаминному пи</w:t>
      </w:r>
      <w:r w:rsidRPr="00542702">
        <w:rPr>
          <w:color w:val="000000"/>
          <w:sz w:val="28"/>
          <w:szCs w:val="28"/>
        </w:rPr>
        <w:t>танию молодняка (</w:t>
      </w:r>
      <w:r>
        <w:rPr>
          <w:color w:val="000000"/>
          <w:sz w:val="28"/>
          <w:szCs w:val="28"/>
        </w:rPr>
        <w:t>особенно в отношении витаминов А</w:t>
      </w:r>
      <w:r w:rsidRPr="00542702">
        <w:rPr>
          <w:color w:val="000000"/>
          <w:sz w:val="28"/>
          <w:szCs w:val="28"/>
        </w:rPr>
        <w:t xml:space="preserve">, </w:t>
      </w:r>
      <w:r w:rsidRPr="00542702">
        <w:rPr>
          <w:color w:val="000000"/>
          <w:sz w:val="28"/>
          <w:szCs w:val="28"/>
          <w:lang w:val="en-US"/>
        </w:rPr>
        <w:t>D</w:t>
      </w:r>
      <w:r w:rsidRPr="00542702">
        <w:rPr>
          <w:color w:val="000000"/>
          <w:sz w:val="28"/>
          <w:szCs w:val="28"/>
        </w:rPr>
        <w:t xml:space="preserve"> и группы В). Поваренной соли можно давать молодн</w:t>
      </w:r>
      <w:r>
        <w:rPr>
          <w:color w:val="000000"/>
          <w:sz w:val="28"/>
          <w:szCs w:val="28"/>
        </w:rPr>
        <w:t xml:space="preserve">яку свиней 10—15 г на 1 корм. ед. </w:t>
      </w:r>
      <w:r w:rsidRPr="00542702">
        <w:rPr>
          <w:sz w:val="28"/>
          <w:szCs w:val="28"/>
        </w:rPr>
        <w:t>Примерная потребность в питьевой воде у поросят-отъемышей составляет 1-5 л воды в сутки</w:t>
      </w:r>
      <w:r>
        <w:rPr>
          <w:sz w:val="28"/>
          <w:szCs w:val="28"/>
        </w:rPr>
        <w:t>.</w:t>
      </w:r>
    </w:p>
    <w:p w:rsidR="00542702" w:rsidRDefault="00542702" w:rsidP="00542702">
      <w:pPr>
        <w:shd w:val="clear" w:color="auto" w:fill="FFFFFF"/>
        <w:autoSpaceDE w:val="0"/>
        <w:autoSpaceDN w:val="0"/>
        <w:adjustRightInd w:val="0"/>
        <w:ind w:firstLine="709"/>
        <w:jc w:val="both"/>
        <w:rPr>
          <w:color w:val="000000"/>
          <w:sz w:val="28"/>
          <w:szCs w:val="28"/>
        </w:rPr>
      </w:pPr>
      <w:r w:rsidRPr="00542702">
        <w:rPr>
          <w:color w:val="000000"/>
          <w:sz w:val="28"/>
          <w:szCs w:val="28"/>
        </w:rPr>
        <w:t>С повышением содержани</w:t>
      </w:r>
      <w:r>
        <w:rPr>
          <w:color w:val="000000"/>
          <w:sz w:val="28"/>
          <w:szCs w:val="28"/>
        </w:rPr>
        <w:t>я протеина в принятом корме уве</w:t>
      </w:r>
      <w:r w:rsidRPr="00542702">
        <w:rPr>
          <w:color w:val="000000"/>
          <w:sz w:val="28"/>
          <w:szCs w:val="28"/>
        </w:rPr>
        <w:t>личивается отложение белка</w:t>
      </w:r>
      <w:r>
        <w:rPr>
          <w:color w:val="000000"/>
          <w:sz w:val="28"/>
          <w:szCs w:val="28"/>
        </w:rPr>
        <w:t xml:space="preserve"> в приросте, уменьшается отложе</w:t>
      </w:r>
      <w:r w:rsidRPr="00542702">
        <w:rPr>
          <w:color w:val="000000"/>
          <w:sz w:val="28"/>
          <w:szCs w:val="28"/>
        </w:rPr>
        <w:t>ние жира и расход корма на единицу прироста массы. Уровень кормления сопровождается адекватным ростом молодняка. Сбалансированное кормлени</w:t>
      </w:r>
      <w:r>
        <w:rPr>
          <w:color w:val="000000"/>
          <w:sz w:val="28"/>
          <w:szCs w:val="28"/>
        </w:rPr>
        <w:t>е на рационах, имеющих необходи</w:t>
      </w:r>
      <w:r w:rsidRPr="00542702">
        <w:rPr>
          <w:color w:val="000000"/>
          <w:sz w:val="28"/>
          <w:szCs w:val="28"/>
        </w:rPr>
        <w:t>мое соотношение зерновых и</w:t>
      </w:r>
      <w:r>
        <w:rPr>
          <w:color w:val="000000"/>
          <w:sz w:val="28"/>
          <w:szCs w:val="28"/>
        </w:rPr>
        <w:t xml:space="preserve"> вегетативных кормов, системати</w:t>
      </w:r>
      <w:r w:rsidRPr="00542702">
        <w:rPr>
          <w:color w:val="000000"/>
          <w:sz w:val="28"/>
          <w:szCs w:val="28"/>
        </w:rPr>
        <w:t>ческий моцион и закаливани</w:t>
      </w:r>
      <w:r>
        <w:rPr>
          <w:color w:val="000000"/>
          <w:sz w:val="28"/>
          <w:szCs w:val="28"/>
        </w:rPr>
        <w:t>е способствуют выращиванию креп</w:t>
      </w:r>
      <w:r w:rsidRPr="00542702">
        <w:rPr>
          <w:color w:val="000000"/>
          <w:sz w:val="28"/>
          <w:szCs w:val="28"/>
        </w:rPr>
        <w:t>ких и неприхотливых свиней.</w:t>
      </w:r>
    </w:p>
    <w:p w:rsidR="00E95F41" w:rsidRDefault="00542702" w:rsidP="00542702">
      <w:pPr>
        <w:shd w:val="clear" w:color="auto" w:fill="FFFFFF"/>
        <w:autoSpaceDE w:val="0"/>
        <w:autoSpaceDN w:val="0"/>
        <w:adjustRightInd w:val="0"/>
        <w:ind w:firstLine="709"/>
        <w:jc w:val="both"/>
        <w:rPr>
          <w:color w:val="000000"/>
          <w:sz w:val="28"/>
          <w:szCs w:val="28"/>
        </w:rPr>
      </w:pPr>
      <w:r w:rsidRPr="00542702">
        <w:rPr>
          <w:color w:val="000000"/>
          <w:sz w:val="28"/>
          <w:szCs w:val="28"/>
        </w:rPr>
        <w:t>При интенсивном выращивании свиней в рационы вводят корма животного происхождения, чтобы на них приходилось 10—25% необходимого животным переваримого протеина, а</w:t>
      </w:r>
      <w:r w:rsidR="00E95F41">
        <w:rPr>
          <w:color w:val="000000"/>
          <w:sz w:val="28"/>
          <w:szCs w:val="28"/>
        </w:rPr>
        <w:t xml:space="preserve"> </w:t>
      </w:r>
      <w:r w:rsidRPr="00542702">
        <w:rPr>
          <w:color w:val="000000"/>
          <w:sz w:val="28"/>
          <w:szCs w:val="28"/>
        </w:rPr>
        <w:t>так</w:t>
      </w:r>
      <w:r w:rsidR="00E95F41">
        <w:rPr>
          <w:color w:val="000000"/>
          <w:sz w:val="28"/>
          <w:szCs w:val="28"/>
        </w:rPr>
        <w:t xml:space="preserve"> </w:t>
      </w:r>
      <w:r w:rsidRPr="00542702">
        <w:rPr>
          <w:color w:val="000000"/>
          <w:sz w:val="28"/>
          <w:szCs w:val="28"/>
        </w:rPr>
        <w:t xml:space="preserve">же кормовые дрожжи. В 4—5-месячном возрасте биосинтез ряда веществ из растительных кормов в организме свиней развит уже достаточно хорошо, и тогда можно обойтись почти без кормов </w:t>
      </w:r>
      <w:r w:rsidRPr="00E95F41">
        <w:rPr>
          <w:color w:val="000000"/>
          <w:sz w:val="28"/>
          <w:szCs w:val="28"/>
        </w:rPr>
        <w:t>животного</w:t>
      </w:r>
      <w:r w:rsidRPr="00542702">
        <w:rPr>
          <w:b/>
          <w:bCs/>
          <w:color w:val="000000"/>
          <w:sz w:val="28"/>
          <w:szCs w:val="28"/>
        </w:rPr>
        <w:t xml:space="preserve"> </w:t>
      </w:r>
      <w:r w:rsidRPr="00542702">
        <w:rPr>
          <w:color w:val="000000"/>
          <w:sz w:val="28"/>
          <w:szCs w:val="28"/>
        </w:rPr>
        <w:t xml:space="preserve">происхождения. </w:t>
      </w:r>
    </w:p>
    <w:p w:rsidR="00542702" w:rsidRDefault="005F766C" w:rsidP="005F766C">
      <w:pPr>
        <w:shd w:val="clear" w:color="auto" w:fill="FFFFFF"/>
        <w:autoSpaceDE w:val="0"/>
        <w:autoSpaceDN w:val="0"/>
        <w:adjustRightInd w:val="0"/>
        <w:jc w:val="center"/>
        <w:rPr>
          <w:b/>
          <w:bCs/>
          <w:spacing w:val="-6"/>
          <w:sz w:val="28"/>
          <w:szCs w:val="28"/>
        </w:rPr>
      </w:pPr>
      <w:r>
        <w:rPr>
          <w:color w:val="000000"/>
          <w:sz w:val="28"/>
          <w:szCs w:val="28"/>
        </w:rPr>
        <w:br w:type="page"/>
      </w:r>
      <w:r w:rsidR="00542702" w:rsidRPr="00BC4278">
        <w:rPr>
          <w:b/>
          <w:bCs/>
          <w:spacing w:val="2"/>
          <w:sz w:val="28"/>
          <w:szCs w:val="28"/>
        </w:rPr>
        <w:t>Основные корма и балансирующие добавки,</w:t>
      </w:r>
      <w:r w:rsidR="00542702" w:rsidRPr="00BC4278">
        <w:rPr>
          <w:b/>
          <w:bCs/>
          <w:spacing w:val="-5"/>
          <w:sz w:val="28"/>
          <w:szCs w:val="28"/>
        </w:rPr>
        <w:t xml:space="preserve"> используемые в кормлении </w:t>
      </w:r>
      <w:r w:rsidR="00542702" w:rsidRPr="00BC4278">
        <w:rPr>
          <w:b/>
          <w:bCs/>
          <w:spacing w:val="-6"/>
          <w:sz w:val="28"/>
          <w:szCs w:val="28"/>
        </w:rPr>
        <w:t>поросят-отъемышей</w:t>
      </w:r>
    </w:p>
    <w:p w:rsidR="00542702" w:rsidRDefault="00542702" w:rsidP="00465C36">
      <w:pPr>
        <w:jc w:val="center"/>
        <w:rPr>
          <w:b/>
          <w:bCs/>
          <w:spacing w:val="-5"/>
          <w:sz w:val="28"/>
          <w:szCs w:val="28"/>
        </w:rPr>
      </w:pPr>
    </w:p>
    <w:p w:rsidR="00672CD9" w:rsidRPr="00397A96" w:rsidRDefault="00672CD9" w:rsidP="00672CD9">
      <w:pPr>
        <w:shd w:val="clear" w:color="auto" w:fill="FFFFFF"/>
        <w:autoSpaceDE w:val="0"/>
        <w:autoSpaceDN w:val="0"/>
        <w:adjustRightInd w:val="0"/>
        <w:ind w:firstLine="900"/>
        <w:jc w:val="both"/>
        <w:rPr>
          <w:sz w:val="28"/>
          <w:szCs w:val="28"/>
        </w:rPr>
      </w:pPr>
      <w:r w:rsidRPr="00397A96">
        <w:rPr>
          <w:color w:val="000000"/>
          <w:sz w:val="28"/>
          <w:szCs w:val="28"/>
        </w:rPr>
        <w:t>Необходимым условием выращивания высокопродуктивных и здоровых свиней является кормление, хорошо сба</w:t>
      </w:r>
      <w:r>
        <w:rPr>
          <w:color w:val="000000"/>
          <w:sz w:val="28"/>
          <w:szCs w:val="28"/>
        </w:rPr>
        <w:t>лансиро</w:t>
      </w:r>
      <w:r w:rsidRPr="00397A96">
        <w:rPr>
          <w:color w:val="000000"/>
          <w:sz w:val="28"/>
          <w:szCs w:val="28"/>
        </w:rPr>
        <w:t>ванное по всем питательным</w:t>
      </w:r>
      <w:r>
        <w:rPr>
          <w:color w:val="000000"/>
          <w:sz w:val="28"/>
          <w:szCs w:val="28"/>
        </w:rPr>
        <w:t xml:space="preserve"> веществам и особенно по протеи</w:t>
      </w:r>
      <w:r w:rsidRPr="00397A96">
        <w:rPr>
          <w:color w:val="000000"/>
          <w:sz w:val="28"/>
          <w:szCs w:val="28"/>
        </w:rPr>
        <w:t xml:space="preserve">ну, минеральным веществам и витаминам. Свиньи могут приспособиться к разным типам кормления </w:t>
      </w:r>
      <w:r>
        <w:rPr>
          <w:color w:val="000000"/>
          <w:sz w:val="28"/>
          <w:szCs w:val="28"/>
        </w:rPr>
        <w:t>-</w:t>
      </w:r>
      <w:r w:rsidRPr="00397A96">
        <w:rPr>
          <w:color w:val="000000"/>
          <w:sz w:val="28"/>
          <w:szCs w:val="28"/>
        </w:rPr>
        <w:t xml:space="preserve"> от концентратного до малоконц</w:t>
      </w:r>
      <w:r>
        <w:rPr>
          <w:color w:val="000000"/>
          <w:sz w:val="28"/>
          <w:szCs w:val="28"/>
        </w:rPr>
        <w:t>ентратного. Но это приспособ</w:t>
      </w:r>
      <w:r w:rsidRPr="00397A96">
        <w:rPr>
          <w:color w:val="000000"/>
          <w:sz w:val="28"/>
          <w:szCs w:val="28"/>
        </w:rPr>
        <w:t>ление</w:t>
      </w:r>
      <w:r>
        <w:rPr>
          <w:color w:val="000000"/>
          <w:sz w:val="28"/>
          <w:szCs w:val="28"/>
        </w:rPr>
        <w:t xml:space="preserve"> -</w:t>
      </w:r>
      <w:r w:rsidRPr="00397A96">
        <w:rPr>
          <w:color w:val="000000"/>
          <w:sz w:val="28"/>
          <w:szCs w:val="28"/>
        </w:rPr>
        <w:t xml:space="preserve"> длительный процесс, который успешно протекает при соответствующем кормлении п</w:t>
      </w:r>
      <w:r>
        <w:rPr>
          <w:color w:val="000000"/>
          <w:sz w:val="28"/>
          <w:szCs w:val="28"/>
        </w:rPr>
        <w:t>оросят-сосунов, отъемышей и под</w:t>
      </w:r>
      <w:r w:rsidRPr="00397A96">
        <w:rPr>
          <w:color w:val="000000"/>
          <w:sz w:val="28"/>
          <w:szCs w:val="28"/>
        </w:rPr>
        <w:t>свинков до производственного использования свиней.</w:t>
      </w:r>
    </w:p>
    <w:p w:rsidR="00672CD9" w:rsidRPr="00397A96" w:rsidRDefault="00672CD9" w:rsidP="00672CD9">
      <w:pPr>
        <w:shd w:val="clear" w:color="auto" w:fill="FFFFFF"/>
        <w:autoSpaceDE w:val="0"/>
        <w:autoSpaceDN w:val="0"/>
        <w:adjustRightInd w:val="0"/>
        <w:ind w:firstLine="900"/>
        <w:jc w:val="both"/>
        <w:rPr>
          <w:sz w:val="28"/>
          <w:szCs w:val="28"/>
        </w:rPr>
      </w:pPr>
      <w:r w:rsidRPr="00397A96">
        <w:rPr>
          <w:color w:val="000000"/>
          <w:sz w:val="28"/>
          <w:szCs w:val="28"/>
        </w:rPr>
        <w:t xml:space="preserve">Животные, вскормленные на </w:t>
      </w:r>
      <w:r w:rsidRPr="007F67FF">
        <w:rPr>
          <w:color w:val="000000"/>
          <w:sz w:val="28"/>
          <w:szCs w:val="28"/>
        </w:rPr>
        <w:t>концентратных рационах</w:t>
      </w:r>
      <w:r w:rsidRPr="00397A96">
        <w:rPr>
          <w:b/>
          <w:bCs/>
          <w:color w:val="000000"/>
          <w:sz w:val="28"/>
          <w:szCs w:val="28"/>
        </w:rPr>
        <w:t xml:space="preserve">, </w:t>
      </w:r>
      <w:r w:rsidRPr="00397A96">
        <w:rPr>
          <w:color w:val="000000"/>
          <w:sz w:val="28"/>
          <w:szCs w:val="28"/>
        </w:rPr>
        <w:t>уклоняются в сторону более сального типа и отличаются более легк</w:t>
      </w:r>
      <w:r>
        <w:rPr>
          <w:color w:val="000000"/>
          <w:sz w:val="28"/>
          <w:szCs w:val="28"/>
        </w:rPr>
        <w:t>им костяком. Свиньи того же про</w:t>
      </w:r>
      <w:r w:rsidRPr="00397A96">
        <w:rPr>
          <w:color w:val="000000"/>
          <w:sz w:val="28"/>
          <w:szCs w:val="28"/>
        </w:rPr>
        <w:t>исхождения, но вскормле</w:t>
      </w:r>
      <w:r>
        <w:rPr>
          <w:color w:val="000000"/>
          <w:sz w:val="28"/>
          <w:szCs w:val="28"/>
        </w:rPr>
        <w:t>нные на малоконцентратных рацио</w:t>
      </w:r>
      <w:r w:rsidRPr="00397A96">
        <w:rPr>
          <w:color w:val="000000"/>
          <w:sz w:val="28"/>
          <w:szCs w:val="28"/>
        </w:rPr>
        <w:t>нах уклоняются в сторону м</w:t>
      </w:r>
      <w:r>
        <w:rPr>
          <w:color w:val="000000"/>
          <w:sz w:val="28"/>
          <w:szCs w:val="28"/>
        </w:rPr>
        <w:t>ясного типа, имеют более массив</w:t>
      </w:r>
      <w:r w:rsidRPr="00397A96">
        <w:rPr>
          <w:color w:val="000000"/>
          <w:sz w:val="28"/>
          <w:szCs w:val="28"/>
        </w:rPr>
        <w:t xml:space="preserve">ный костяк и хорошо </w:t>
      </w:r>
      <w:r>
        <w:rPr>
          <w:color w:val="000000"/>
          <w:sz w:val="28"/>
          <w:szCs w:val="28"/>
        </w:rPr>
        <w:t xml:space="preserve">развитые молочные железы. </w:t>
      </w:r>
      <w:r w:rsidRPr="00397A96">
        <w:rPr>
          <w:color w:val="000000"/>
          <w:sz w:val="28"/>
          <w:szCs w:val="28"/>
        </w:rPr>
        <w:t xml:space="preserve">Во многих </w:t>
      </w:r>
      <w:r w:rsidRPr="00672CD9">
        <w:rPr>
          <w:color w:val="000000"/>
          <w:sz w:val="28"/>
          <w:szCs w:val="28"/>
        </w:rPr>
        <w:t xml:space="preserve">опытах </w:t>
      </w:r>
      <w:r w:rsidRPr="00397A96">
        <w:rPr>
          <w:color w:val="000000"/>
          <w:sz w:val="28"/>
          <w:szCs w:val="28"/>
        </w:rPr>
        <w:t xml:space="preserve">в разных зонах </w:t>
      </w:r>
      <w:r>
        <w:rPr>
          <w:color w:val="000000"/>
          <w:sz w:val="28"/>
          <w:szCs w:val="28"/>
        </w:rPr>
        <w:t>нашей страны</w:t>
      </w:r>
      <w:r w:rsidRPr="00397A96">
        <w:rPr>
          <w:color w:val="000000"/>
          <w:sz w:val="28"/>
          <w:szCs w:val="28"/>
        </w:rPr>
        <w:t xml:space="preserve"> </w:t>
      </w:r>
      <w:r w:rsidRPr="00672CD9">
        <w:rPr>
          <w:color w:val="000000"/>
          <w:sz w:val="28"/>
          <w:szCs w:val="28"/>
        </w:rPr>
        <w:t>изучены</w:t>
      </w:r>
      <w:r w:rsidRPr="00397A96">
        <w:rPr>
          <w:b/>
          <w:bCs/>
          <w:color w:val="000000"/>
          <w:sz w:val="28"/>
          <w:szCs w:val="28"/>
        </w:rPr>
        <w:t xml:space="preserve"> </w:t>
      </w:r>
      <w:r w:rsidRPr="00397A96">
        <w:rPr>
          <w:color w:val="000000"/>
          <w:sz w:val="28"/>
          <w:szCs w:val="28"/>
        </w:rPr>
        <w:t xml:space="preserve">самые разнообразные типы кормления молодняка свиней и признаны допустимыми при интенсивном выращивании как крайние типы кормления </w:t>
      </w:r>
      <w:r>
        <w:rPr>
          <w:color w:val="000000"/>
          <w:sz w:val="28"/>
          <w:szCs w:val="28"/>
        </w:rPr>
        <w:t>-</w:t>
      </w:r>
      <w:r w:rsidRPr="00397A96">
        <w:rPr>
          <w:color w:val="000000"/>
          <w:sz w:val="28"/>
          <w:szCs w:val="28"/>
        </w:rPr>
        <w:t xml:space="preserve"> концентратный и малоконцентратный, схема </w:t>
      </w:r>
      <w:r>
        <w:rPr>
          <w:color w:val="000000"/>
          <w:sz w:val="28"/>
          <w:szCs w:val="28"/>
        </w:rPr>
        <w:t>ко</w:t>
      </w:r>
      <w:r w:rsidRPr="00397A96">
        <w:rPr>
          <w:color w:val="000000"/>
          <w:sz w:val="28"/>
          <w:szCs w:val="28"/>
        </w:rPr>
        <w:t xml:space="preserve">торых </w:t>
      </w:r>
      <w:r w:rsidRPr="00672CD9">
        <w:rPr>
          <w:color w:val="000000"/>
          <w:sz w:val="28"/>
          <w:szCs w:val="28"/>
        </w:rPr>
        <w:t>приведена</w:t>
      </w:r>
      <w:r w:rsidRPr="00397A96">
        <w:rPr>
          <w:b/>
          <w:bCs/>
          <w:color w:val="000000"/>
          <w:sz w:val="28"/>
          <w:szCs w:val="28"/>
        </w:rPr>
        <w:t xml:space="preserve"> </w:t>
      </w:r>
      <w:r w:rsidRPr="00397A96">
        <w:rPr>
          <w:color w:val="000000"/>
          <w:sz w:val="28"/>
          <w:szCs w:val="28"/>
        </w:rPr>
        <w:t>в табл</w:t>
      </w:r>
      <w:r w:rsidR="009B34F6">
        <w:rPr>
          <w:color w:val="000000"/>
          <w:sz w:val="28"/>
          <w:szCs w:val="28"/>
        </w:rPr>
        <w:t>ице 2</w:t>
      </w:r>
      <w:r>
        <w:rPr>
          <w:color w:val="000000"/>
          <w:sz w:val="28"/>
          <w:szCs w:val="28"/>
        </w:rPr>
        <w:t xml:space="preserve">, так и промежуточные - </w:t>
      </w:r>
      <w:r w:rsidRPr="00397A96">
        <w:rPr>
          <w:color w:val="000000"/>
          <w:sz w:val="28"/>
          <w:szCs w:val="28"/>
        </w:rPr>
        <w:t>пол</w:t>
      </w:r>
      <w:r w:rsidRPr="00672CD9">
        <w:rPr>
          <w:color w:val="000000"/>
          <w:sz w:val="28"/>
          <w:szCs w:val="28"/>
        </w:rPr>
        <w:t>уконцентратные</w:t>
      </w:r>
      <w:r w:rsidRPr="00397A96">
        <w:rPr>
          <w:b/>
          <w:bCs/>
          <w:color w:val="000000"/>
          <w:sz w:val="28"/>
          <w:szCs w:val="28"/>
        </w:rPr>
        <w:t xml:space="preserve">. </w:t>
      </w:r>
      <w:r w:rsidRPr="00397A96">
        <w:rPr>
          <w:color w:val="000000"/>
          <w:sz w:val="28"/>
          <w:szCs w:val="28"/>
        </w:rPr>
        <w:t>Ими можно рук</w:t>
      </w:r>
      <w:r>
        <w:rPr>
          <w:color w:val="000000"/>
          <w:sz w:val="28"/>
          <w:szCs w:val="28"/>
        </w:rPr>
        <w:t>оводствоваться при кормлении мо</w:t>
      </w:r>
      <w:r w:rsidRPr="00397A96">
        <w:rPr>
          <w:color w:val="000000"/>
          <w:sz w:val="28"/>
          <w:szCs w:val="28"/>
        </w:rPr>
        <w:t>лодняка свиней до производ</w:t>
      </w:r>
      <w:r>
        <w:rPr>
          <w:color w:val="000000"/>
          <w:sz w:val="28"/>
          <w:szCs w:val="28"/>
        </w:rPr>
        <w:t>ственного использования (воспро</w:t>
      </w:r>
      <w:r w:rsidRPr="00397A96">
        <w:rPr>
          <w:color w:val="000000"/>
          <w:sz w:val="28"/>
          <w:szCs w:val="28"/>
        </w:rPr>
        <w:t>изводство или откорм)</w:t>
      </w:r>
      <w:r>
        <w:rPr>
          <w:color w:val="000000"/>
          <w:sz w:val="28"/>
          <w:szCs w:val="28"/>
        </w:rPr>
        <w:t>. На полуконцентратных и концентратн</w:t>
      </w:r>
      <w:r w:rsidRPr="00397A96">
        <w:rPr>
          <w:color w:val="000000"/>
          <w:sz w:val="28"/>
          <w:szCs w:val="28"/>
        </w:rPr>
        <w:t>ых рационах свиньи разных типов кормления (во время выращивания) откармливаются хорошо, а на объемистых рационах лучше</w:t>
      </w:r>
      <w:r>
        <w:rPr>
          <w:color w:val="000000"/>
          <w:sz w:val="28"/>
          <w:szCs w:val="28"/>
        </w:rPr>
        <w:t xml:space="preserve"> откармливается молодняк малокон</w:t>
      </w:r>
      <w:r w:rsidRPr="00397A96">
        <w:rPr>
          <w:color w:val="000000"/>
          <w:sz w:val="28"/>
          <w:szCs w:val="28"/>
        </w:rPr>
        <w:t>центратного типа кормления.</w:t>
      </w:r>
    </w:p>
    <w:p w:rsidR="00672CD9" w:rsidRPr="00542702" w:rsidRDefault="00672CD9" w:rsidP="00672CD9">
      <w:pPr>
        <w:shd w:val="clear" w:color="auto" w:fill="FFFFFF"/>
        <w:autoSpaceDE w:val="0"/>
        <w:autoSpaceDN w:val="0"/>
        <w:adjustRightInd w:val="0"/>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260"/>
        <w:gridCol w:w="1800"/>
        <w:gridCol w:w="1080"/>
        <w:gridCol w:w="1080"/>
        <w:gridCol w:w="1800"/>
        <w:gridCol w:w="1080"/>
        <w:gridCol w:w="1080"/>
      </w:tblGrid>
      <w:tr w:rsidR="00672CD9" w:rsidRPr="00FE44F3">
        <w:trPr>
          <w:trHeight w:val="298"/>
        </w:trPr>
        <w:tc>
          <w:tcPr>
            <w:tcW w:w="1260" w:type="dxa"/>
            <w:vMerge w:val="restart"/>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Возраст,</w:t>
            </w:r>
            <w:r>
              <w:rPr>
                <w:color w:val="000000"/>
                <w:sz w:val="28"/>
                <w:szCs w:val="28"/>
              </w:rPr>
              <w:t xml:space="preserve"> мес</w:t>
            </w:r>
          </w:p>
        </w:tc>
        <w:tc>
          <w:tcPr>
            <w:tcW w:w="3960" w:type="dxa"/>
            <w:gridSpan w:val="3"/>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Pr>
                <w:color w:val="000000"/>
                <w:sz w:val="28"/>
                <w:szCs w:val="28"/>
              </w:rPr>
              <w:t>Концентратный</w:t>
            </w:r>
            <w:r w:rsidRPr="00FE44F3">
              <w:rPr>
                <w:color w:val="000000"/>
                <w:sz w:val="28"/>
                <w:szCs w:val="28"/>
              </w:rPr>
              <w:t xml:space="preserve"> тип</w:t>
            </w:r>
          </w:p>
        </w:tc>
        <w:tc>
          <w:tcPr>
            <w:tcW w:w="3960" w:type="dxa"/>
            <w:gridSpan w:val="3"/>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Pr>
                <w:color w:val="000000"/>
                <w:sz w:val="28"/>
                <w:szCs w:val="28"/>
              </w:rPr>
              <w:t xml:space="preserve">Малоконцентратный </w:t>
            </w:r>
            <w:r w:rsidRPr="00FE44F3">
              <w:rPr>
                <w:color w:val="000000"/>
                <w:sz w:val="28"/>
                <w:szCs w:val="28"/>
              </w:rPr>
              <w:t>тип</w:t>
            </w:r>
          </w:p>
        </w:tc>
      </w:tr>
      <w:tr w:rsidR="00672CD9" w:rsidRPr="00FE44F3">
        <w:trPr>
          <w:trHeight w:val="1282"/>
        </w:trPr>
        <w:tc>
          <w:tcPr>
            <w:tcW w:w="1260" w:type="dxa"/>
            <w:vMerge/>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p>
        </w:tc>
        <w:tc>
          <w:tcPr>
            <w:tcW w:w="180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Pr>
                <w:color w:val="000000"/>
                <w:sz w:val="28"/>
                <w:szCs w:val="28"/>
              </w:rPr>
              <w:t>Концен</w:t>
            </w:r>
            <w:r w:rsidRPr="00FE44F3">
              <w:rPr>
                <w:color w:val="000000"/>
                <w:sz w:val="28"/>
                <w:szCs w:val="28"/>
              </w:rPr>
              <w:t>триро</w:t>
            </w:r>
            <w:r>
              <w:rPr>
                <w:color w:val="000000"/>
                <w:sz w:val="28"/>
                <w:szCs w:val="28"/>
              </w:rPr>
              <w:t>-ван</w:t>
            </w:r>
            <w:r w:rsidRPr="00FE44F3">
              <w:rPr>
                <w:color w:val="000000"/>
                <w:sz w:val="28"/>
                <w:szCs w:val="28"/>
              </w:rPr>
              <w:t>ные</w:t>
            </w:r>
            <w:r>
              <w:rPr>
                <w:color w:val="000000"/>
                <w:sz w:val="28"/>
                <w:szCs w:val="28"/>
              </w:rPr>
              <w:t xml:space="preserve"> </w:t>
            </w:r>
            <w:r w:rsidRPr="00FE44F3">
              <w:rPr>
                <w:color w:val="000000"/>
                <w:sz w:val="28"/>
                <w:szCs w:val="28"/>
              </w:rPr>
              <w:t>корма</w:t>
            </w:r>
          </w:p>
        </w:tc>
        <w:tc>
          <w:tcPr>
            <w:tcW w:w="108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Сочные</w:t>
            </w:r>
            <w:r>
              <w:rPr>
                <w:color w:val="000000"/>
                <w:sz w:val="28"/>
                <w:szCs w:val="28"/>
              </w:rPr>
              <w:t xml:space="preserve"> </w:t>
            </w:r>
            <w:r w:rsidRPr="00FE44F3">
              <w:rPr>
                <w:color w:val="000000"/>
                <w:sz w:val="28"/>
                <w:szCs w:val="28"/>
              </w:rPr>
              <w:t>корма</w:t>
            </w:r>
          </w:p>
        </w:tc>
        <w:tc>
          <w:tcPr>
            <w:tcW w:w="108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Сено</w:t>
            </w:r>
            <w:r>
              <w:rPr>
                <w:color w:val="000000"/>
                <w:sz w:val="28"/>
                <w:szCs w:val="28"/>
              </w:rPr>
              <w:t xml:space="preserve"> </w:t>
            </w:r>
            <w:r w:rsidRPr="00FE44F3">
              <w:rPr>
                <w:color w:val="000000"/>
                <w:sz w:val="28"/>
                <w:szCs w:val="28"/>
              </w:rPr>
              <w:t>бобо</w:t>
            </w:r>
            <w:r>
              <w:rPr>
                <w:color w:val="000000"/>
                <w:sz w:val="28"/>
                <w:szCs w:val="28"/>
              </w:rPr>
              <w:t>вое</w:t>
            </w:r>
          </w:p>
        </w:tc>
        <w:tc>
          <w:tcPr>
            <w:tcW w:w="180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Pr>
                <w:color w:val="000000"/>
                <w:sz w:val="28"/>
                <w:szCs w:val="28"/>
              </w:rPr>
              <w:t>Концен</w:t>
            </w:r>
            <w:r w:rsidRPr="00FE44F3">
              <w:rPr>
                <w:color w:val="000000"/>
                <w:sz w:val="28"/>
                <w:szCs w:val="28"/>
              </w:rPr>
              <w:t>триро</w:t>
            </w:r>
            <w:r>
              <w:rPr>
                <w:color w:val="000000"/>
                <w:sz w:val="28"/>
                <w:szCs w:val="28"/>
              </w:rPr>
              <w:t>-ван</w:t>
            </w:r>
            <w:r w:rsidRPr="00FE44F3">
              <w:rPr>
                <w:color w:val="000000"/>
                <w:sz w:val="28"/>
                <w:szCs w:val="28"/>
              </w:rPr>
              <w:t>ные</w:t>
            </w:r>
            <w:r>
              <w:rPr>
                <w:color w:val="000000"/>
                <w:sz w:val="28"/>
                <w:szCs w:val="28"/>
              </w:rPr>
              <w:t xml:space="preserve"> </w:t>
            </w:r>
            <w:r w:rsidRPr="00FE44F3">
              <w:rPr>
                <w:color w:val="000000"/>
                <w:sz w:val="28"/>
                <w:szCs w:val="28"/>
              </w:rPr>
              <w:t>корма</w:t>
            </w:r>
          </w:p>
        </w:tc>
        <w:tc>
          <w:tcPr>
            <w:tcW w:w="108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Сочные</w:t>
            </w:r>
            <w:r>
              <w:rPr>
                <w:color w:val="000000"/>
                <w:sz w:val="28"/>
                <w:szCs w:val="28"/>
              </w:rPr>
              <w:t xml:space="preserve"> </w:t>
            </w:r>
            <w:r w:rsidRPr="00FE44F3">
              <w:rPr>
                <w:color w:val="000000"/>
                <w:sz w:val="28"/>
                <w:szCs w:val="28"/>
              </w:rPr>
              <w:t>корма</w:t>
            </w:r>
          </w:p>
        </w:tc>
        <w:tc>
          <w:tcPr>
            <w:tcW w:w="108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Сено</w:t>
            </w:r>
            <w:r>
              <w:rPr>
                <w:color w:val="000000"/>
                <w:sz w:val="28"/>
                <w:szCs w:val="28"/>
              </w:rPr>
              <w:t xml:space="preserve"> </w:t>
            </w:r>
            <w:r w:rsidRPr="00FE44F3">
              <w:rPr>
                <w:color w:val="000000"/>
                <w:sz w:val="28"/>
                <w:szCs w:val="28"/>
              </w:rPr>
              <w:t>бобо</w:t>
            </w:r>
            <w:r>
              <w:rPr>
                <w:color w:val="000000"/>
                <w:sz w:val="28"/>
                <w:szCs w:val="28"/>
              </w:rPr>
              <w:t>вое</w:t>
            </w:r>
          </w:p>
        </w:tc>
      </w:tr>
      <w:tr w:rsidR="00672CD9" w:rsidRPr="00FE44F3">
        <w:trPr>
          <w:trHeight w:val="346"/>
        </w:trPr>
        <w:tc>
          <w:tcPr>
            <w:tcW w:w="126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2-3</w:t>
            </w:r>
          </w:p>
        </w:tc>
        <w:tc>
          <w:tcPr>
            <w:tcW w:w="180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90</w:t>
            </w:r>
          </w:p>
        </w:tc>
        <w:tc>
          <w:tcPr>
            <w:tcW w:w="108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5</w:t>
            </w:r>
          </w:p>
        </w:tc>
        <w:tc>
          <w:tcPr>
            <w:tcW w:w="108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5</w:t>
            </w:r>
          </w:p>
        </w:tc>
        <w:tc>
          <w:tcPr>
            <w:tcW w:w="180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70</w:t>
            </w:r>
          </w:p>
        </w:tc>
        <w:tc>
          <w:tcPr>
            <w:tcW w:w="108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20</w:t>
            </w:r>
          </w:p>
        </w:tc>
        <w:tc>
          <w:tcPr>
            <w:tcW w:w="108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10</w:t>
            </w:r>
          </w:p>
        </w:tc>
      </w:tr>
      <w:tr w:rsidR="00672CD9" w:rsidRPr="00FE44F3">
        <w:trPr>
          <w:trHeight w:val="173"/>
        </w:trPr>
        <w:tc>
          <w:tcPr>
            <w:tcW w:w="126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3-4</w:t>
            </w:r>
          </w:p>
        </w:tc>
        <w:tc>
          <w:tcPr>
            <w:tcW w:w="180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85</w:t>
            </w:r>
          </w:p>
        </w:tc>
        <w:tc>
          <w:tcPr>
            <w:tcW w:w="108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10</w:t>
            </w:r>
          </w:p>
        </w:tc>
        <w:tc>
          <w:tcPr>
            <w:tcW w:w="108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5</w:t>
            </w:r>
          </w:p>
        </w:tc>
        <w:tc>
          <w:tcPr>
            <w:tcW w:w="180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65</w:t>
            </w:r>
          </w:p>
        </w:tc>
        <w:tc>
          <w:tcPr>
            <w:tcW w:w="108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25</w:t>
            </w:r>
          </w:p>
        </w:tc>
        <w:tc>
          <w:tcPr>
            <w:tcW w:w="1080" w:type="dxa"/>
            <w:shd w:val="clear" w:color="auto" w:fill="FFFFFF"/>
            <w:vAlign w:val="center"/>
          </w:tcPr>
          <w:p w:rsidR="00672CD9" w:rsidRPr="00FE44F3" w:rsidRDefault="00672CD9" w:rsidP="00672CD9">
            <w:pPr>
              <w:shd w:val="clear" w:color="auto" w:fill="FFFFFF"/>
              <w:autoSpaceDE w:val="0"/>
              <w:autoSpaceDN w:val="0"/>
              <w:adjustRightInd w:val="0"/>
              <w:jc w:val="center"/>
              <w:rPr>
                <w:sz w:val="28"/>
                <w:szCs w:val="28"/>
              </w:rPr>
            </w:pPr>
            <w:r w:rsidRPr="00FE44F3">
              <w:rPr>
                <w:color w:val="000000"/>
                <w:sz w:val="28"/>
                <w:szCs w:val="28"/>
              </w:rPr>
              <w:t>10</w:t>
            </w:r>
          </w:p>
        </w:tc>
      </w:tr>
    </w:tbl>
    <w:p w:rsidR="00672CD9" w:rsidRPr="00BE2F94" w:rsidRDefault="00672CD9" w:rsidP="00672CD9">
      <w:pPr>
        <w:shd w:val="clear" w:color="auto" w:fill="FFFFFF"/>
        <w:autoSpaceDE w:val="0"/>
        <w:autoSpaceDN w:val="0"/>
        <w:adjustRightInd w:val="0"/>
        <w:rPr>
          <w:sz w:val="28"/>
          <w:szCs w:val="28"/>
        </w:rPr>
      </w:pPr>
      <w:r w:rsidRPr="00397A96">
        <w:rPr>
          <w:b/>
          <w:bCs/>
          <w:color w:val="000000"/>
          <w:sz w:val="28"/>
          <w:szCs w:val="28"/>
        </w:rPr>
        <w:t>Таблица</w:t>
      </w:r>
      <w:r w:rsidR="009B34F6">
        <w:rPr>
          <w:b/>
          <w:bCs/>
          <w:color w:val="000000"/>
          <w:sz w:val="28"/>
          <w:szCs w:val="28"/>
        </w:rPr>
        <w:t xml:space="preserve"> 2</w:t>
      </w:r>
      <w:r>
        <w:rPr>
          <w:b/>
          <w:bCs/>
          <w:color w:val="000000"/>
          <w:sz w:val="28"/>
          <w:szCs w:val="28"/>
        </w:rPr>
        <w:t xml:space="preserve">. </w:t>
      </w:r>
      <w:r w:rsidRPr="00BE2F94">
        <w:rPr>
          <w:b/>
          <w:bCs/>
          <w:color w:val="000000"/>
          <w:sz w:val="28"/>
          <w:szCs w:val="28"/>
        </w:rPr>
        <w:t xml:space="preserve">Схема крайних типов кормлении молодняка свиней при интенсивном выращивании, </w:t>
      </w:r>
      <w:r w:rsidRPr="00BE2F94">
        <w:rPr>
          <w:b/>
          <w:bCs/>
          <w:i/>
          <w:iCs/>
          <w:color w:val="000000"/>
          <w:sz w:val="28"/>
          <w:szCs w:val="28"/>
        </w:rPr>
        <w:t xml:space="preserve">% </w:t>
      </w:r>
      <w:r w:rsidRPr="00BE2F94">
        <w:rPr>
          <w:b/>
          <w:bCs/>
          <w:color w:val="000000"/>
          <w:sz w:val="28"/>
          <w:szCs w:val="28"/>
        </w:rPr>
        <w:t>по энергетической питательности</w:t>
      </w:r>
      <w:r w:rsidR="009B34F6">
        <w:rPr>
          <w:b/>
          <w:bCs/>
          <w:color w:val="000000"/>
          <w:sz w:val="28"/>
          <w:szCs w:val="28"/>
        </w:rPr>
        <w:t>.</w:t>
      </w:r>
    </w:p>
    <w:p w:rsidR="00672CD9" w:rsidRDefault="00672CD9" w:rsidP="00397A96">
      <w:pPr>
        <w:shd w:val="clear" w:color="auto" w:fill="FFFFFF"/>
        <w:autoSpaceDE w:val="0"/>
        <w:autoSpaceDN w:val="0"/>
        <w:adjustRightInd w:val="0"/>
        <w:ind w:firstLine="720"/>
        <w:jc w:val="both"/>
        <w:rPr>
          <w:color w:val="000000"/>
          <w:sz w:val="28"/>
          <w:szCs w:val="28"/>
        </w:rPr>
      </w:pPr>
    </w:p>
    <w:p w:rsidR="00552093" w:rsidRDefault="001F56F9" w:rsidP="00552093">
      <w:pPr>
        <w:shd w:val="clear" w:color="auto" w:fill="FFFFFF"/>
        <w:autoSpaceDE w:val="0"/>
        <w:autoSpaceDN w:val="0"/>
        <w:adjustRightInd w:val="0"/>
        <w:ind w:firstLine="900"/>
        <w:jc w:val="both"/>
        <w:rPr>
          <w:color w:val="000000"/>
          <w:sz w:val="28"/>
          <w:szCs w:val="28"/>
        </w:rPr>
      </w:pPr>
      <w:r w:rsidRPr="00397A96">
        <w:rPr>
          <w:color w:val="000000"/>
          <w:sz w:val="28"/>
          <w:szCs w:val="28"/>
        </w:rPr>
        <w:t xml:space="preserve">После отъема кормление поросят организуют в соответствии с назначением животных </w:t>
      </w:r>
      <w:r w:rsidRPr="008026FB">
        <w:rPr>
          <w:color w:val="000000"/>
          <w:sz w:val="28"/>
          <w:szCs w:val="28"/>
        </w:rPr>
        <w:t>(на</w:t>
      </w:r>
      <w:r w:rsidRPr="00397A96">
        <w:rPr>
          <w:b/>
          <w:bCs/>
          <w:color w:val="000000"/>
          <w:sz w:val="28"/>
          <w:szCs w:val="28"/>
        </w:rPr>
        <w:t xml:space="preserve"> </w:t>
      </w:r>
      <w:r w:rsidRPr="00397A96">
        <w:rPr>
          <w:color w:val="000000"/>
          <w:sz w:val="28"/>
          <w:szCs w:val="28"/>
        </w:rPr>
        <w:t>племя или на откорм), планом их роста и предполагаемыми условиями кормления при производственном использовании. После 2 мес поросят кормят комбикормами с достаточным набором ингредиентов кормов</w:t>
      </w:r>
      <w:r w:rsidR="008026FB">
        <w:rPr>
          <w:color w:val="000000"/>
          <w:sz w:val="28"/>
          <w:szCs w:val="28"/>
        </w:rPr>
        <w:t xml:space="preserve"> и добавок. Для примера привод</w:t>
      </w:r>
      <w:r w:rsidR="00672CD9">
        <w:rPr>
          <w:color w:val="000000"/>
          <w:sz w:val="28"/>
          <w:szCs w:val="28"/>
        </w:rPr>
        <w:t>ит</w:t>
      </w:r>
      <w:r w:rsidR="008026FB">
        <w:rPr>
          <w:color w:val="000000"/>
          <w:sz w:val="28"/>
          <w:szCs w:val="28"/>
        </w:rPr>
        <w:t>ся</w:t>
      </w:r>
      <w:r w:rsidRPr="00397A96">
        <w:rPr>
          <w:color w:val="000000"/>
          <w:sz w:val="28"/>
          <w:szCs w:val="28"/>
        </w:rPr>
        <w:t xml:space="preserve"> рецепт комбикорма типа «Гровер» для поросят в возрасте от 61 до 104 дней</w:t>
      </w:r>
      <w:r w:rsidR="008026FB">
        <w:rPr>
          <w:color w:val="000000"/>
          <w:sz w:val="28"/>
          <w:szCs w:val="28"/>
        </w:rPr>
        <w:t>.</w:t>
      </w:r>
      <w:r w:rsidR="00552093" w:rsidRPr="00552093">
        <w:rPr>
          <w:color w:val="000000"/>
          <w:sz w:val="28"/>
          <w:szCs w:val="28"/>
        </w:rPr>
        <w:t xml:space="preserve"> </w:t>
      </w:r>
    </w:p>
    <w:p w:rsidR="00552093" w:rsidRDefault="00552093" w:rsidP="00552093">
      <w:pPr>
        <w:shd w:val="clear" w:color="auto" w:fill="FFFFFF"/>
        <w:autoSpaceDE w:val="0"/>
        <w:autoSpaceDN w:val="0"/>
        <w:adjustRightInd w:val="0"/>
        <w:ind w:firstLine="900"/>
        <w:jc w:val="both"/>
        <w:rPr>
          <w:color w:val="000000"/>
          <w:sz w:val="28"/>
          <w:szCs w:val="28"/>
        </w:rPr>
      </w:pPr>
      <w:r w:rsidRPr="008026FB">
        <w:rPr>
          <w:color w:val="000000"/>
          <w:sz w:val="28"/>
          <w:szCs w:val="28"/>
        </w:rPr>
        <w:t>Состав премиксов «липофильного» и «микром</w:t>
      </w:r>
      <w:r>
        <w:rPr>
          <w:color w:val="000000"/>
          <w:sz w:val="28"/>
          <w:szCs w:val="28"/>
        </w:rPr>
        <w:t>ине</w:t>
      </w:r>
      <w:r w:rsidRPr="008026FB">
        <w:rPr>
          <w:color w:val="000000"/>
          <w:sz w:val="28"/>
          <w:szCs w:val="28"/>
        </w:rPr>
        <w:t>рально-а</w:t>
      </w:r>
      <w:r>
        <w:rPr>
          <w:color w:val="000000"/>
          <w:sz w:val="28"/>
          <w:szCs w:val="28"/>
        </w:rPr>
        <w:t>н</w:t>
      </w:r>
      <w:r w:rsidRPr="008026FB">
        <w:rPr>
          <w:color w:val="000000"/>
          <w:sz w:val="28"/>
          <w:szCs w:val="28"/>
        </w:rPr>
        <w:t>тибиотического» один и тот же в комбикорма</w:t>
      </w:r>
      <w:r>
        <w:rPr>
          <w:color w:val="000000"/>
          <w:sz w:val="28"/>
          <w:szCs w:val="28"/>
        </w:rPr>
        <w:t>х для поросят от 15 до 1</w:t>
      </w:r>
      <w:r w:rsidR="009B34F6">
        <w:rPr>
          <w:color w:val="000000"/>
          <w:sz w:val="28"/>
          <w:szCs w:val="28"/>
        </w:rPr>
        <w:t>04 дней, представлен в таблице 4</w:t>
      </w:r>
      <w:r>
        <w:rPr>
          <w:color w:val="000000"/>
          <w:sz w:val="28"/>
          <w:szCs w:val="28"/>
        </w:rPr>
        <w:t>.</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83"/>
        <w:gridCol w:w="3151"/>
      </w:tblGrid>
      <w:tr w:rsidR="00390F6E" w:rsidRPr="00397A96">
        <w:trPr>
          <w:trHeight w:val="547"/>
          <w:jc w:val="center"/>
        </w:trPr>
        <w:tc>
          <w:tcPr>
            <w:tcW w:w="6483" w:type="dxa"/>
            <w:shd w:val="clear" w:color="auto" w:fill="FFFFFF"/>
            <w:vAlign w:val="center"/>
          </w:tcPr>
          <w:p w:rsidR="00390F6E" w:rsidRPr="00397A96" w:rsidRDefault="00390F6E" w:rsidP="00390F6E">
            <w:pPr>
              <w:shd w:val="clear" w:color="auto" w:fill="FFFFFF"/>
              <w:autoSpaceDE w:val="0"/>
              <w:autoSpaceDN w:val="0"/>
              <w:adjustRightInd w:val="0"/>
              <w:jc w:val="center"/>
              <w:rPr>
                <w:sz w:val="28"/>
                <w:szCs w:val="28"/>
              </w:rPr>
            </w:pPr>
            <w:r w:rsidRPr="00397A96">
              <w:rPr>
                <w:color w:val="000000"/>
                <w:sz w:val="28"/>
                <w:szCs w:val="28"/>
              </w:rPr>
              <w:t>Ингредиент</w:t>
            </w:r>
          </w:p>
        </w:tc>
        <w:tc>
          <w:tcPr>
            <w:tcW w:w="3151" w:type="dxa"/>
            <w:shd w:val="clear" w:color="auto" w:fill="FFFFFF"/>
            <w:vAlign w:val="center"/>
          </w:tcPr>
          <w:p w:rsidR="00390F6E" w:rsidRPr="00397A96" w:rsidRDefault="00390F6E" w:rsidP="00390F6E">
            <w:pPr>
              <w:shd w:val="clear" w:color="auto" w:fill="FFFFFF"/>
              <w:autoSpaceDE w:val="0"/>
              <w:autoSpaceDN w:val="0"/>
              <w:adjustRightInd w:val="0"/>
              <w:jc w:val="center"/>
              <w:rPr>
                <w:sz w:val="28"/>
                <w:szCs w:val="28"/>
              </w:rPr>
            </w:pPr>
            <w:r w:rsidRPr="00397A96">
              <w:rPr>
                <w:color w:val="000000"/>
                <w:sz w:val="28"/>
                <w:szCs w:val="28"/>
              </w:rPr>
              <w:t>Соотношение, %</w:t>
            </w:r>
          </w:p>
        </w:tc>
      </w:tr>
      <w:tr w:rsidR="001F56F9" w:rsidRPr="00397A96">
        <w:trPr>
          <w:trHeight w:val="192"/>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Сухое молоко снятое</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60</w:t>
            </w:r>
          </w:p>
        </w:tc>
      </w:tr>
      <w:tr w:rsidR="001F56F9" w:rsidRPr="00397A96">
        <w:trPr>
          <w:trHeight w:val="182"/>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Рыбная мука</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2,5</w:t>
            </w:r>
          </w:p>
        </w:tc>
      </w:tr>
      <w:tr w:rsidR="001F56F9" w:rsidRPr="00397A96">
        <w:trPr>
          <w:trHeight w:val="192"/>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Дрожжи кормовые</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3,0</w:t>
            </w:r>
          </w:p>
        </w:tc>
      </w:tr>
      <w:tr w:rsidR="001F56F9" w:rsidRPr="00397A96">
        <w:trPr>
          <w:trHeight w:val="144"/>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Соевый жмых</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5,0</w:t>
            </w:r>
          </w:p>
        </w:tc>
      </w:tr>
      <w:tr w:rsidR="001F56F9" w:rsidRPr="00397A96">
        <w:trPr>
          <w:trHeight w:val="192"/>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Сухая люцерна</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2,0</w:t>
            </w:r>
          </w:p>
        </w:tc>
      </w:tr>
      <w:tr w:rsidR="001F56F9" w:rsidRPr="00397A96">
        <w:trPr>
          <w:trHeight w:val="163"/>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Отруби пшеничные</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24,0</w:t>
            </w:r>
          </w:p>
        </w:tc>
      </w:tr>
      <w:tr w:rsidR="001F56F9" w:rsidRPr="00397A96">
        <w:trPr>
          <w:trHeight w:val="173"/>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Ячменная или пшеничная мука</w:t>
            </w:r>
          </w:p>
        </w:tc>
        <w:tc>
          <w:tcPr>
            <w:tcW w:w="3151" w:type="dxa"/>
            <w:shd w:val="clear" w:color="auto" w:fill="FFFFFF"/>
            <w:vAlign w:val="center"/>
          </w:tcPr>
          <w:p w:rsidR="001F56F9" w:rsidRPr="00397A96" w:rsidRDefault="00390F6E" w:rsidP="00390F6E">
            <w:pPr>
              <w:shd w:val="clear" w:color="auto" w:fill="FFFFFF"/>
              <w:autoSpaceDE w:val="0"/>
              <w:autoSpaceDN w:val="0"/>
              <w:adjustRightInd w:val="0"/>
              <w:jc w:val="center"/>
              <w:rPr>
                <w:sz w:val="28"/>
                <w:szCs w:val="28"/>
              </w:rPr>
            </w:pPr>
            <w:r w:rsidRPr="00397A96">
              <w:rPr>
                <w:color w:val="000000"/>
                <w:sz w:val="28"/>
                <w:szCs w:val="28"/>
              </w:rPr>
              <w:t>15,0</w:t>
            </w:r>
          </w:p>
        </w:tc>
      </w:tr>
      <w:tr w:rsidR="001F56F9" w:rsidRPr="00397A96">
        <w:trPr>
          <w:trHeight w:val="182"/>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Кукурузная мука</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38,8</w:t>
            </w:r>
          </w:p>
        </w:tc>
      </w:tr>
      <w:tr w:rsidR="001F56F9" w:rsidRPr="00397A96">
        <w:trPr>
          <w:trHeight w:val="173"/>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Животные жиры стабилизированные</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0,7</w:t>
            </w:r>
          </w:p>
        </w:tc>
      </w:tr>
      <w:tr w:rsidR="001F56F9" w:rsidRPr="00397A96">
        <w:trPr>
          <w:trHeight w:val="154"/>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Карбонат кальция</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1,3</w:t>
            </w:r>
          </w:p>
        </w:tc>
      </w:tr>
      <w:tr w:rsidR="001F56F9" w:rsidRPr="00397A96">
        <w:trPr>
          <w:trHeight w:val="182"/>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Дикальцийфосфат</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0,6</w:t>
            </w:r>
          </w:p>
        </w:tc>
      </w:tr>
      <w:tr w:rsidR="001F56F9" w:rsidRPr="00397A96">
        <w:trPr>
          <w:trHeight w:val="163"/>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Поваренная соль</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lang w:val="en-US"/>
              </w:rPr>
              <w:t>0</w:t>
            </w:r>
            <w:r w:rsidR="00390F6E" w:rsidRPr="00397A96">
              <w:rPr>
                <w:color w:val="000000"/>
                <w:sz w:val="28"/>
                <w:szCs w:val="28"/>
              </w:rPr>
              <w:t>,34</w:t>
            </w:r>
          </w:p>
        </w:tc>
      </w:tr>
      <w:tr w:rsidR="001F56F9" w:rsidRPr="00397A96">
        <w:trPr>
          <w:trHeight w:val="182"/>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Премикс липофильн</w:t>
            </w:r>
            <w:r w:rsidR="00390F6E" w:rsidRPr="00397A96">
              <w:rPr>
                <w:color w:val="000000"/>
                <w:sz w:val="28"/>
                <w:szCs w:val="28"/>
              </w:rPr>
              <w:t>ый</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0,25</w:t>
            </w:r>
          </w:p>
        </w:tc>
      </w:tr>
      <w:tr w:rsidR="001F56F9" w:rsidRPr="00397A96">
        <w:trPr>
          <w:trHeight w:val="154"/>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Премикс антибиотич</w:t>
            </w:r>
            <w:r w:rsidR="00390F6E" w:rsidRPr="00397A96">
              <w:rPr>
                <w:color w:val="000000"/>
                <w:sz w:val="28"/>
                <w:szCs w:val="28"/>
              </w:rPr>
              <w:t>ный</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0,50</w:t>
            </w:r>
          </w:p>
        </w:tc>
      </w:tr>
      <w:tr w:rsidR="001F56F9" w:rsidRPr="00397A96">
        <w:trPr>
          <w:trHeight w:val="192"/>
          <w:jc w:val="center"/>
        </w:trPr>
        <w:tc>
          <w:tcPr>
            <w:tcW w:w="6483"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Стабилизированный животный жир типа</w:t>
            </w:r>
            <w:r w:rsidR="00390F6E" w:rsidRPr="00397A96">
              <w:rPr>
                <w:color w:val="000000"/>
                <w:sz w:val="28"/>
                <w:szCs w:val="28"/>
              </w:rPr>
              <w:t xml:space="preserve"> «Антос»</w:t>
            </w:r>
          </w:p>
        </w:tc>
        <w:tc>
          <w:tcPr>
            <w:tcW w:w="3151" w:type="dxa"/>
            <w:shd w:val="clear" w:color="auto" w:fill="FFFFFF"/>
            <w:vAlign w:val="center"/>
          </w:tcPr>
          <w:p w:rsidR="001F56F9" w:rsidRPr="00397A96" w:rsidRDefault="001F56F9" w:rsidP="00390F6E">
            <w:pPr>
              <w:shd w:val="clear" w:color="auto" w:fill="FFFFFF"/>
              <w:autoSpaceDE w:val="0"/>
              <w:autoSpaceDN w:val="0"/>
              <w:adjustRightInd w:val="0"/>
              <w:jc w:val="center"/>
              <w:rPr>
                <w:sz w:val="28"/>
                <w:szCs w:val="28"/>
              </w:rPr>
            </w:pPr>
            <w:r w:rsidRPr="00397A96">
              <w:rPr>
                <w:color w:val="000000"/>
                <w:sz w:val="28"/>
                <w:szCs w:val="28"/>
              </w:rPr>
              <w:t>0,01</w:t>
            </w:r>
          </w:p>
        </w:tc>
      </w:tr>
    </w:tbl>
    <w:p w:rsidR="008026FB" w:rsidRPr="008026FB" w:rsidRDefault="009B34F6" w:rsidP="001F56F9">
      <w:pPr>
        <w:shd w:val="clear" w:color="auto" w:fill="FFFFFF"/>
        <w:autoSpaceDE w:val="0"/>
        <w:autoSpaceDN w:val="0"/>
        <w:adjustRightInd w:val="0"/>
        <w:rPr>
          <w:b/>
          <w:bCs/>
          <w:color w:val="000000"/>
          <w:sz w:val="28"/>
          <w:szCs w:val="28"/>
        </w:rPr>
      </w:pPr>
      <w:r>
        <w:rPr>
          <w:b/>
          <w:bCs/>
          <w:sz w:val="28"/>
          <w:szCs w:val="28"/>
        </w:rPr>
        <w:t>Таблица 3</w:t>
      </w:r>
      <w:r w:rsidR="008026FB" w:rsidRPr="00397A96">
        <w:rPr>
          <w:b/>
          <w:bCs/>
          <w:sz w:val="28"/>
          <w:szCs w:val="28"/>
        </w:rPr>
        <w:t>.</w:t>
      </w:r>
      <w:r w:rsidR="008026FB" w:rsidRPr="00397A96">
        <w:rPr>
          <w:sz w:val="28"/>
          <w:szCs w:val="28"/>
        </w:rPr>
        <w:t xml:space="preserve"> </w:t>
      </w:r>
      <w:r w:rsidR="008026FB" w:rsidRPr="008026FB">
        <w:rPr>
          <w:b/>
          <w:bCs/>
          <w:color w:val="000000"/>
          <w:sz w:val="28"/>
          <w:szCs w:val="28"/>
        </w:rPr>
        <w:t>Рецепт комбикорма типа «Гровер» для поросят в возрасте от 61 до 104 дней.</w:t>
      </w:r>
    </w:p>
    <w:p w:rsidR="000B0334" w:rsidRPr="008026FB" w:rsidRDefault="000B0334" w:rsidP="008026FB">
      <w:pPr>
        <w:shd w:val="clear" w:color="auto" w:fill="FFFFFF"/>
        <w:autoSpaceDE w:val="0"/>
        <w:autoSpaceDN w:val="0"/>
        <w:adjustRightInd w:val="0"/>
        <w:ind w:firstLine="900"/>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026FB" w:rsidRPr="008F528C" w:rsidTr="008F528C">
        <w:tc>
          <w:tcPr>
            <w:tcW w:w="4785" w:type="dxa"/>
            <w:shd w:val="clear" w:color="auto" w:fill="auto"/>
          </w:tcPr>
          <w:p w:rsidR="008026FB" w:rsidRPr="008F528C" w:rsidRDefault="008026FB" w:rsidP="008F528C">
            <w:pPr>
              <w:autoSpaceDE w:val="0"/>
              <w:autoSpaceDN w:val="0"/>
              <w:adjustRightInd w:val="0"/>
              <w:jc w:val="center"/>
              <w:rPr>
                <w:sz w:val="28"/>
                <w:szCs w:val="28"/>
              </w:rPr>
            </w:pPr>
            <w:r w:rsidRPr="008F528C">
              <w:rPr>
                <w:color w:val="000000"/>
                <w:sz w:val="28"/>
                <w:szCs w:val="28"/>
              </w:rPr>
              <w:t>Ингредиент</w:t>
            </w:r>
          </w:p>
        </w:tc>
        <w:tc>
          <w:tcPr>
            <w:tcW w:w="4786" w:type="dxa"/>
            <w:shd w:val="clear" w:color="auto" w:fill="auto"/>
          </w:tcPr>
          <w:p w:rsidR="008026FB" w:rsidRPr="008F528C" w:rsidRDefault="008026FB" w:rsidP="008F528C">
            <w:pPr>
              <w:autoSpaceDE w:val="0"/>
              <w:autoSpaceDN w:val="0"/>
              <w:adjustRightInd w:val="0"/>
              <w:jc w:val="center"/>
              <w:rPr>
                <w:sz w:val="28"/>
                <w:szCs w:val="28"/>
              </w:rPr>
            </w:pPr>
            <w:r w:rsidRPr="008F528C">
              <w:rPr>
                <w:color w:val="000000"/>
                <w:sz w:val="28"/>
                <w:szCs w:val="28"/>
              </w:rPr>
              <w:t xml:space="preserve">Содержится в </w:t>
            </w:r>
            <w:r w:rsidR="000B0334" w:rsidRPr="008F528C">
              <w:rPr>
                <w:color w:val="000000"/>
                <w:sz w:val="28"/>
                <w:szCs w:val="28"/>
              </w:rPr>
              <w:t>1</w:t>
            </w:r>
            <w:r w:rsidRPr="008F528C">
              <w:rPr>
                <w:color w:val="000000"/>
                <w:sz w:val="28"/>
                <w:szCs w:val="28"/>
              </w:rPr>
              <w:t xml:space="preserve"> кг премикса</w:t>
            </w:r>
          </w:p>
        </w:tc>
      </w:tr>
      <w:tr w:rsidR="008026FB" w:rsidRPr="008F528C" w:rsidTr="008F528C">
        <w:tc>
          <w:tcPr>
            <w:tcW w:w="4785" w:type="dxa"/>
            <w:shd w:val="clear" w:color="auto" w:fill="auto"/>
          </w:tcPr>
          <w:p w:rsidR="008026FB" w:rsidRPr="008F528C" w:rsidRDefault="008026FB" w:rsidP="008F528C">
            <w:pPr>
              <w:autoSpaceDE w:val="0"/>
              <w:autoSpaceDN w:val="0"/>
              <w:adjustRightInd w:val="0"/>
              <w:jc w:val="center"/>
              <w:rPr>
                <w:sz w:val="28"/>
                <w:szCs w:val="28"/>
              </w:rPr>
            </w:pPr>
            <w:r w:rsidRPr="008F528C">
              <w:rPr>
                <w:color w:val="000000"/>
                <w:sz w:val="28"/>
                <w:szCs w:val="28"/>
              </w:rPr>
              <w:t xml:space="preserve">Витамины: </w:t>
            </w:r>
            <w:r w:rsidR="000B0334" w:rsidRPr="008F528C">
              <w:rPr>
                <w:color w:val="000000"/>
                <w:sz w:val="28"/>
                <w:szCs w:val="28"/>
              </w:rPr>
              <w:t xml:space="preserve">                    </w:t>
            </w:r>
            <w:r w:rsidRPr="008F528C">
              <w:rPr>
                <w:color w:val="000000"/>
                <w:sz w:val="28"/>
                <w:szCs w:val="28"/>
              </w:rPr>
              <w:t>А, ИЕ</w:t>
            </w:r>
          </w:p>
        </w:tc>
        <w:tc>
          <w:tcPr>
            <w:tcW w:w="4786" w:type="dxa"/>
            <w:shd w:val="clear" w:color="auto" w:fill="auto"/>
          </w:tcPr>
          <w:p w:rsidR="008026FB" w:rsidRPr="008F528C" w:rsidRDefault="008026FB" w:rsidP="008F528C">
            <w:pPr>
              <w:autoSpaceDE w:val="0"/>
              <w:autoSpaceDN w:val="0"/>
              <w:adjustRightInd w:val="0"/>
              <w:jc w:val="center"/>
              <w:rPr>
                <w:sz w:val="28"/>
                <w:szCs w:val="28"/>
              </w:rPr>
            </w:pPr>
            <w:r w:rsidRPr="008F528C">
              <w:rPr>
                <w:color w:val="000000"/>
                <w:sz w:val="28"/>
                <w:szCs w:val="28"/>
              </w:rPr>
              <w:t>9 900 000</w:t>
            </w:r>
          </w:p>
        </w:tc>
      </w:tr>
      <w:tr w:rsidR="008026FB" w:rsidRPr="008F528C" w:rsidTr="008F528C">
        <w:tc>
          <w:tcPr>
            <w:tcW w:w="4785" w:type="dxa"/>
            <w:shd w:val="clear" w:color="auto" w:fill="auto"/>
          </w:tcPr>
          <w:p w:rsidR="008026FB" w:rsidRPr="008F528C" w:rsidRDefault="008026FB" w:rsidP="008F528C">
            <w:pPr>
              <w:autoSpaceDE w:val="0"/>
              <w:autoSpaceDN w:val="0"/>
              <w:adjustRightInd w:val="0"/>
              <w:ind w:left="2700"/>
              <w:jc w:val="center"/>
              <w:rPr>
                <w:sz w:val="28"/>
                <w:szCs w:val="28"/>
              </w:rPr>
            </w:pPr>
            <w:r w:rsidRPr="008F528C">
              <w:rPr>
                <w:color w:val="000000"/>
                <w:sz w:val="28"/>
                <w:szCs w:val="28"/>
                <w:lang w:val="en-US"/>
              </w:rPr>
              <w:t>D</w:t>
            </w:r>
            <w:r w:rsidRPr="008F528C">
              <w:rPr>
                <w:color w:val="000000"/>
                <w:sz w:val="28"/>
                <w:szCs w:val="28"/>
                <w:vertAlign w:val="subscript"/>
              </w:rPr>
              <w:t>3</w:t>
            </w:r>
            <w:r w:rsidRPr="008F528C">
              <w:rPr>
                <w:color w:val="000000"/>
                <w:sz w:val="28"/>
                <w:szCs w:val="28"/>
              </w:rPr>
              <w:t>, ИЕ</w:t>
            </w:r>
          </w:p>
        </w:tc>
        <w:tc>
          <w:tcPr>
            <w:tcW w:w="4786" w:type="dxa"/>
            <w:shd w:val="clear" w:color="auto" w:fill="auto"/>
          </w:tcPr>
          <w:p w:rsidR="008026FB" w:rsidRPr="008F528C" w:rsidRDefault="008026FB" w:rsidP="008F528C">
            <w:pPr>
              <w:autoSpaceDE w:val="0"/>
              <w:autoSpaceDN w:val="0"/>
              <w:adjustRightInd w:val="0"/>
              <w:jc w:val="center"/>
              <w:rPr>
                <w:sz w:val="28"/>
                <w:szCs w:val="28"/>
              </w:rPr>
            </w:pPr>
            <w:r w:rsidRPr="008F528C">
              <w:rPr>
                <w:color w:val="000000"/>
                <w:sz w:val="28"/>
                <w:szCs w:val="28"/>
              </w:rPr>
              <w:t>800 000</w:t>
            </w:r>
          </w:p>
        </w:tc>
      </w:tr>
      <w:tr w:rsidR="008026FB" w:rsidRPr="008F528C" w:rsidTr="008F528C">
        <w:tc>
          <w:tcPr>
            <w:tcW w:w="4785" w:type="dxa"/>
            <w:shd w:val="clear" w:color="auto" w:fill="auto"/>
          </w:tcPr>
          <w:p w:rsidR="008026FB" w:rsidRPr="008F528C" w:rsidRDefault="008026FB" w:rsidP="008F528C">
            <w:pPr>
              <w:autoSpaceDE w:val="0"/>
              <w:autoSpaceDN w:val="0"/>
              <w:adjustRightInd w:val="0"/>
              <w:ind w:left="2700"/>
              <w:jc w:val="center"/>
              <w:rPr>
                <w:sz w:val="28"/>
                <w:szCs w:val="28"/>
              </w:rPr>
            </w:pPr>
            <w:r w:rsidRPr="008F528C">
              <w:rPr>
                <w:color w:val="000000"/>
                <w:sz w:val="28"/>
                <w:szCs w:val="28"/>
              </w:rPr>
              <w:t>Е, мг</w:t>
            </w:r>
          </w:p>
        </w:tc>
        <w:tc>
          <w:tcPr>
            <w:tcW w:w="4786" w:type="dxa"/>
            <w:shd w:val="clear" w:color="auto" w:fill="auto"/>
          </w:tcPr>
          <w:p w:rsidR="008026FB" w:rsidRPr="008F528C" w:rsidRDefault="008026FB" w:rsidP="008F528C">
            <w:pPr>
              <w:autoSpaceDE w:val="0"/>
              <w:autoSpaceDN w:val="0"/>
              <w:adjustRightInd w:val="0"/>
              <w:jc w:val="center"/>
              <w:rPr>
                <w:sz w:val="28"/>
                <w:szCs w:val="28"/>
              </w:rPr>
            </w:pPr>
            <w:r w:rsidRPr="008F528C">
              <w:rPr>
                <w:color w:val="000000"/>
                <w:sz w:val="28"/>
                <w:szCs w:val="28"/>
              </w:rPr>
              <w:t>5 400</w:t>
            </w:r>
          </w:p>
        </w:tc>
      </w:tr>
      <w:tr w:rsidR="008026FB" w:rsidRPr="008F528C" w:rsidTr="008F528C">
        <w:tc>
          <w:tcPr>
            <w:tcW w:w="4785" w:type="dxa"/>
            <w:shd w:val="clear" w:color="auto" w:fill="auto"/>
          </w:tcPr>
          <w:p w:rsidR="008026FB" w:rsidRPr="008F528C" w:rsidRDefault="008026FB" w:rsidP="008F528C">
            <w:pPr>
              <w:shd w:val="clear" w:color="auto" w:fill="FFFFFF"/>
              <w:autoSpaceDE w:val="0"/>
              <w:autoSpaceDN w:val="0"/>
              <w:adjustRightInd w:val="0"/>
              <w:jc w:val="center"/>
              <w:rPr>
                <w:sz w:val="28"/>
                <w:szCs w:val="28"/>
              </w:rPr>
            </w:pPr>
            <w:r w:rsidRPr="008F528C">
              <w:rPr>
                <w:color w:val="000000"/>
                <w:sz w:val="28"/>
                <w:szCs w:val="28"/>
              </w:rPr>
              <w:t>Хлорид холина, мг</w:t>
            </w:r>
          </w:p>
        </w:tc>
        <w:tc>
          <w:tcPr>
            <w:tcW w:w="4786" w:type="dxa"/>
            <w:shd w:val="clear" w:color="auto" w:fill="auto"/>
          </w:tcPr>
          <w:p w:rsidR="008026FB" w:rsidRPr="008F528C" w:rsidRDefault="008026FB" w:rsidP="008F528C">
            <w:pPr>
              <w:autoSpaceDE w:val="0"/>
              <w:autoSpaceDN w:val="0"/>
              <w:adjustRightInd w:val="0"/>
              <w:jc w:val="center"/>
              <w:rPr>
                <w:sz w:val="28"/>
                <w:szCs w:val="28"/>
              </w:rPr>
            </w:pPr>
            <w:r w:rsidRPr="008F528C">
              <w:rPr>
                <w:sz w:val="28"/>
                <w:szCs w:val="28"/>
              </w:rPr>
              <w:t>30 000</w:t>
            </w:r>
          </w:p>
        </w:tc>
      </w:tr>
      <w:tr w:rsidR="008026FB" w:rsidRPr="008F528C" w:rsidTr="008F528C">
        <w:tc>
          <w:tcPr>
            <w:tcW w:w="4785" w:type="dxa"/>
            <w:shd w:val="clear" w:color="auto" w:fill="auto"/>
          </w:tcPr>
          <w:p w:rsidR="008026FB" w:rsidRPr="008F528C" w:rsidRDefault="008026FB" w:rsidP="008F528C">
            <w:pPr>
              <w:shd w:val="clear" w:color="auto" w:fill="FFFFFF"/>
              <w:autoSpaceDE w:val="0"/>
              <w:autoSpaceDN w:val="0"/>
              <w:adjustRightInd w:val="0"/>
              <w:jc w:val="center"/>
              <w:rPr>
                <w:sz w:val="28"/>
                <w:szCs w:val="28"/>
              </w:rPr>
            </w:pPr>
            <w:r w:rsidRPr="008F528C">
              <w:rPr>
                <w:color w:val="000000"/>
                <w:sz w:val="28"/>
                <w:szCs w:val="28"/>
              </w:rPr>
              <w:t>Инозитол, мг</w:t>
            </w:r>
          </w:p>
        </w:tc>
        <w:tc>
          <w:tcPr>
            <w:tcW w:w="4786" w:type="dxa"/>
            <w:shd w:val="clear" w:color="auto" w:fill="auto"/>
          </w:tcPr>
          <w:p w:rsidR="008026FB" w:rsidRPr="008F528C" w:rsidRDefault="000B0334" w:rsidP="008F528C">
            <w:pPr>
              <w:autoSpaceDE w:val="0"/>
              <w:autoSpaceDN w:val="0"/>
              <w:adjustRightInd w:val="0"/>
              <w:jc w:val="center"/>
              <w:rPr>
                <w:sz w:val="28"/>
                <w:szCs w:val="28"/>
              </w:rPr>
            </w:pPr>
            <w:r w:rsidRPr="008F528C">
              <w:rPr>
                <w:sz w:val="28"/>
                <w:szCs w:val="28"/>
              </w:rPr>
              <w:t>30 000</w:t>
            </w:r>
          </w:p>
        </w:tc>
      </w:tr>
      <w:tr w:rsidR="008026FB" w:rsidRPr="008F528C" w:rsidTr="008F528C">
        <w:tc>
          <w:tcPr>
            <w:tcW w:w="4785" w:type="dxa"/>
            <w:shd w:val="clear" w:color="auto" w:fill="auto"/>
          </w:tcPr>
          <w:p w:rsidR="008026FB" w:rsidRPr="008F528C" w:rsidRDefault="008026FB" w:rsidP="008F528C">
            <w:pPr>
              <w:shd w:val="clear" w:color="auto" w:fill="FFFFFF"/>
              <w:autoSpaceDE w:val="0"/>
              <w:autoSpaceDN w:val="0"/>
              <w:adjustRightInd w:val="0"/>
              <w:jc w:val="center"/>
              <w:rPr>
                <w:sz w:val="28"/>
                <w:szCs w:val="28"/>
              </w:rPr>
            </w:pPr>
            <w:r w:rsidRPr="008F528C">
              <w:rPr>
                <w:color w:val="000000"/>
                <w:sz w:val="28"/>
                <w:szCs w:val="28"/>
              </w:rPr>
              <w:t>Биотип, мг</w:t>
            </w:r>
          </w:p>
        </w:tc>
        <w:tc>
          <w:tcPr>
            <w:tcW w:w="4786" w:type="dxa"/>
            <w:shd w:val="clear" w:color="auto" w:fill="auto"/>
          </w:tcPr>
          <w:p w:rsidR="008026FB" w:rsidRPr="008F528C" w:rsidRDefault="000B0334" w:rsidP="008F528C">
            <w:pPr>
              <w:autoSpaceDE w:val="0"/>
              <w:autoSpaceDN w:val="0"/>
              <w:adjustRightInd w:val="0"/>
              <w:jc w:val="center"/>
              <w:rPr>
                <w:sz w:val="28"/>
                <w:szCs w:val="28"/>
              </w:rPr>
            </w:pPr>
            <w:r w:rsidRPr="008F528C">
              <w:rPr>
                <w:sz w:val="28"/>
                <w:szCs w:val="28"/>
              </w:rPr>
              <w:t>40 000</w:t>
            </w:r>
          </w:p>
        </w:tc>
      </w:tr>
    </w:tbl>
    <w:p w:rsidR="007F67FF" w:rsidRPr="007F67FF" w:rsidRDefault="009B34F6" w:rsidP="007F67FF">
      <w:pPr>
        <w:shd w:val="clear" w:color="auto" w:fill="FFFFFF"/>
        <w:autoSpaceDE w:val="0"/>
        <w:autoSpaceDN w:val="0"/>
        <w:adjustRightInd w:val="0"/>
        <w:jc w:val="both"/>
        <w:rPr>
          <w:b/>
          <w:bCs/>
          <w:color w:val="000000"/>
          <w:sz w:val="28"/>
          <w:szCs w:val="28"/>
        </w:rPr>
      </w:pPr>
      <w:r>
        <w:rPr>
          <w:b/>
          <w:bCs/>
          <w:sz w:val="28"/>
          <w:szCs w:val="28"/>
        </w:rPr>
        <w:t>Таблица 4</w:t>
      </w:r>
      <w:r w:rsidR="000B0334" w:rsidRPr="00397A96">
        <w:rPr>
          <w:b/>
          <w:bCs/>
          <w:sz w:val="28"/>
          <w:szCs w:val="28"/>
        </w:rPr>
        <w:t>.</w:t>
      </w:r>
      <w:r w:rsidR="000B0334" w:rsidRPr="00397A96">
        <w:rPr>
          <w:sz w:val="28"/>
          <w:szCs w:val="28"/>
        </w:rPr>
        <w:t xml:space="preserve"> </w:t>
      </w:r>
      <w:r w:rsidR="000B0334" w:rsidRPr="007F67FF">
        <w:rPr>
          <w:b/>
          <w:bCs/>
          <w:color w:val="000000"/>
          <w:sz w:val="28"/>
          <w:szCs w:val="28"/>
        </w:rPr>
        <w:t xml:space="preserve">Состав </w:t>
      </w:r>
      <w:r w:rsidR="007F67FF" w:rsidRPr="007F67FF">
        <w:rPr>
          <w:b/>
          <w:bCs/>
          <w:color w:val="000000"/>
          <w:sz w:val="28"/>
          <w:szCs w:val="28"/>
        </w:rPr>
        <w:t xml:space="preserve">липофильного </w:t>
      </w:r>
      <w:r w:rsidR="000B0334" w:rsidRPr="007F67FF">
        <w:rPr>
          <w:b/>
          <w:bCs/>
          <w:color w:val="000000"/>
          <w:sz w:val="28"/>
          <w:szCs w:val="28"/>
        </w:rPr>
        <w:t>премикса для поросят</w:t>
      </w:r>
      <w:r w:rsidR="007F67FF" w:rsidRPr="007F67FF">
        <w:rPr>
          <w:b/>
          <w:bCs/>
          <w:color w:val="000000"/>
          <w:sz w:val="28"/>
          <w:szCs w:val="28"/>
        </w:rPr>
        <w:t xml:space="preserve"> </w:t>
      </w:r>
      <w:r w:rsidR="007F67FF">
        <w:rPr>
          <w:b/>
          <w:bCs/>
          <w:color w:val="000000"/>
          <w:sz w:val="28"/>
          <w:szCs w:val="28"/>
        </w:rPr>
        <w:t xml:space="preserve">15 - </w:t>
      </w:r>
      <w:r w:rsidR="007F67FF" w:rsidRPr="007F67FF">
        <w:rPr>
          <w:b/>
          <w:bCs/>
          <w:color w:val="000000"/>
          <w:sz w:val="28"/>
          <w:szCs w:val="28"/>
        </w:rPr>
        <w:t>104 дней.</w:t>
      </w:r>
    </w:p>
    <w:p w:rsidR="007F67FF" w:rsidRDefault="007F67FF" w:rsidP="001F56F9">
      <w:pPr>
        <w:shd w:val="clear" w:color="auto" w:fill="FFFFFF"/>
        <w:autoSpaceDE w:val="0"/>
        <w:autoSpaceDN w:val="0"/>
        <w:adjustRightInd w:val="0"/>
        <w:rPr>
          <w:color w:val="000000"/>
          <w:sz w:val="28"/>
          <w:szCs w:val="28"/>
        </w:rPr>
      </w:pPr>
    </w:p>
    <w:p w:rsidR="00465C36" w:rsidRPr="001F5D65" w:rsidRDefault="00552093" w:rsidP="001F5D65">
      <w:pPr>
        <w:pStyle w:val="a3"/>
        <w:spacing w:before="0" w:beforeAutospacing="0" w:after="0" w:afterAutospacing="0"/>
        <w:ind w:firstLine="902"/>
        <w:jc w:val="both"/>
        <w:rPr>
          <w:sz w:val="28"/>
          <w:szCs w:val="28"/>
        </w:rPr>
      </w:pPr>
      <w:r>
        <w:rPr>
          <w:sz w:val="28"/>
          <w:szCs w:val="28"/>
        </w:rPr>
        <w:t>О</w:t>
      </w:r>
      <w:r w:rsidR="00465C36" w:rsidRPr="001F5D65">
        <w:rPr>
          <w:sz w:val="28"/>
          <w:szCs w:val="28"/>
        </w:rPr>
        <w:t xml:space="preserve">кончательное решение по объему корма для отъемышей должно приниматься оператором кормления в каждом конкретном случае в зависимости от состояния поголовья поросят. Поросята должны либо иметь постоянный доступ к корму за исключением того времени, когда два раза в неделю кормушки полностью освобождаются, либо их можно кормить три раза в день, и кормушки будут полностью освобождаться как минимум раз в день. Чем лучше условия у поросят в период отъема, тем больше корма они съедают. </w:t>
      </w:r>
    </w:p>
    <w:p w:rsidR="00565C69" w:rsidRPr="006D4F55" w:rsidRDefault="00565C69" w:rsidP="006D4F55">
      <w:pPr>
        <w:ind w:firstLine="900"/>
        <w:jc w:val="both"/>
        <w:rPr>
          <w:sz w:val="28"/>
          <w:szCs w:val="28"/>
        </w:rPr>
      </w:pPr>
      <w:r w:rsidRPr="006D4F55">
        <w:rPr>
          <w:rStyle w:val="HTML"/>
          <w:rFonts w:ascii="Times New Roman" w:hAnsi="Times New Roman" w:cs="Times New Roman"/>
          <w:sz w:val="28"/>
          <w:szCs w:val="28"/>
        </w:rPr>
        <w:t>В связи с тем, что у поросят в 2-3-месячном возрасте объем желудочно-кишечного тракта небольшой, а потребность в питательных веществах на единицу массы очень высокая, рационы для них необходимо составлять в основном из высокопитательных доброкачественных кормов с небольшим содержанием клетчатки.</w:t>
      </w:r>
      <w:r w:rsidRPr="006D4F55">
        <w:rPr>
          <w:sz w:val="28"/>
          <w:szCs w:val="28"/>
        </w:rPr>
        <w:t xml:space="preserve"> </w:t>
      </w:r>
    </w:p>
    <w:p w:rsidR="000C6147" w:rsidRDefault="00565C69" w:rsidP="000C6147">
      <w:pPr>
        <w:ind w:firstLine="720"/>
        <w:jc w:val="both"/>
        <w:rPr>
          <w:sz w:val="28"/>
          <w:szCs w:val="28"/>
        </w:rPr>
      </w:pPr>
      <w:r w:rsidRPr="006D4F55">
        <w:rPr>
          <w:rStyle w:val="HTML"/>
          <w:rFonts w:ascii="Times New Roman" w:hAnsi="Times New Roman" w:cs="Times New Roman"/>
          <w:sz w:val="28"/>
          <w:szCs w:val="28"/>
        </w:rPr>
        <w:t>Хорошими кормами для поросят из зерновых являются овес без пленки, ячмень, несколько хуже - пшеница, кукуруза; из сочных и зеленых - вареный картофель, морковь, трава бобовых в фазе бутонизации; из жмыхов и шротов - тестированные соевые и подсолнечные 1-го сорта. Хорошим источником протеина и лизина для поросят является горох (не более 15% от массы сухого вещества).</w:t>
      </w:r>
      <w:r w:rsidRPr="006D4F55">
        <w:rPr>
          <w:sz w:val="28"/>
          <w:szCs w:val="28"/>
        </w:rPr>
        <w:t xml:space="preserve"> </w:t>
      </w:r>
    </w:p>
    <w:p w:rsidR="000C6147" w:rsidRDefault="000C6147" w:rsidP="000C6147">
      <w:pPr>
        <w:ind w:firstLine="720"/>
        <w:jc w:val="both"/>
        <w:rPr>
          <w:sz w:val="28"/>
          <w:szCs w:val="28"/>
        </w:rPr>
      </w:pPr>
      <w:r w:rsidRPr="006D4F55">
        <w:rPr>
          <w:sz w:val="28"/>
          <w:szCs w:val="28"/>
        </w:rPr>
        <w:t>Отъёмыши хорошо поедают рыбные и мясные отходы, проваренные или пропаренные зерновые каши с добавлением вареных корнеплодов.</w:t>
      </w:r>
    </w:p>
    <w:p w:rsidR="00565C69" w:rsidRPr="006D4F55" w:rsidRDefault="00565C69" w:rsidP="00716959">
      <w:pPr>
        <w:ind w:firstLine="900"/>
        <w:jc w:val="both"/>
        <w:rPr>
          <w:sz w:val="28"/>
          <w:szCs w:val="28"/>
        </w:rPr>
      </w:pPr>
    </w:p>
    <w:p w:rsidR="001C45C5" w:rsidRDefault="001C45C5" w:rsidP="00D65F49">
      <w:pPr>
        <w:widowControl w:val="0"/>
        <w:jc w:val="center"/>
        <w:rPr>
          <w:b/>
          <w:bCs/>
          <w:spacing w:val="-4"/>
          <w:sz w:val="28"/>
          <w:szCs w:val="28"/>
        </w:rPr>
      </w:pPr>
      <w:r>
        <w:rPr>
          <w:color w:val="000000"/>
        </w:rPr>
        <w:br w:type="page"/>
      </w:r>
      <w:r w:rsidR="00D65F49" w:rsidRPr="00D65F49">
        <w:rPr>
          <w:b/>
          <w:bCs/>
          <w:spacing w:val="-4"/>
          <w:sz w:val="28"/>
          <w:szCs w:val="28"/>
        </w:rPr>
        <w:t xml:space="preserve">Кормление </w:t>
      </w:r>
      <w:r w:rsidR="00D65F49" w:rsidRPr="00D65F49">
        <w:rPr>
          <w:b/>
          <w:bCs/>
          <w:spacing w:val="-6"/>
          <w:sz w:val="28"/>
          <w:szCs w:val="28"/>
        </w:rPr>
        <w:t>поросят-отъемышей</w:t>
      </w:r>
      <w:r w:rsidR="00D65F49" w:rsidRPr="00D65F49">
        <w:rPr>
          <w:b/>
          <w:bCs/>
          <w:spacing w:val="-4"/>
          <w:sz w:val="28"/>
          <w:szCs w:val="28"/>
        </w:rPr>
        <w:t xml:space="preserve"> в зимний период</w:t>
      </w:r>
    </w:p>
    <w:p w:rsidR="00E95F41" w:rsidRDefault="00E95F41" w:rsidP="00D65F49">
      <w:pPr>
        <w:widowControl w:val="0"/>
        <w:jc w:val="center"/>
        <w:rPr>
          <w:b/>
          <w:bCs/>
          <w:spacing w:val="-4"/>
          <w:sz w:val="28"/>
          <w:szCs w:val="28"/>
        </w:rPr>
      </w:pPr>
    </w:p>
    <w:p w:rsidR="00E95F41" w:rsidRDefault="00E95F41" w:rsidP="000C6147">
      <w:pPr>
        <w:widowControl w:val="0"/>
        <w:ind w:firstLine="720"/>
        <w:jc w:val="both"/>
        <w:rPr>
          <w:b/>
          <w:bCs/>
          <w:spacing w:val="-4"/>
          <w:sz w:val="28"/>
          <w:szCs w:val="28"/>
        </w:rPr>
      </w:pPr>
      <w:r>
        <w:rPr>
          <w:color w:val="000000"/>
          <w:sz w:val="28"/>
          <w:szCs w:val="28"/>
        </w:rPr>
        <w:t>Для стимулирования биосин</w:t>
      </w:r>
      <w:r w:rsidRPr="00542702">
        <w:rPr>
          <w:color w:val="000000"/>
          <w:sz w:val="28"/>
          <w:szCs w:val="28"/>
        </w:rPr>
        <w:t xml:space="preserve">теза витамина </w:t>
      </w:r>
      <w:r w:rsidRPr="00542702">
        <w:rPr>
          <w:color w:val="000000"/>
          <w:sz w:val="28"/>
          <w:szCs w:val="28"/>
          <w:lang w:val="en-US"/>
        </w:rPr>
        <w:t>D</w:t>
      </w:r>
      <w:r w:rsidRPr="00542702">
        <w:rPr>
          <w:color w:val="000000"/>
          <w:sz w:val="28"/>
          <w:szCs w:val="28"/>
        </w:rPr>
        <w:t xml:space="preserve"> молодняк зимой днем </w:t>
      </w:r>
      <w:r w:rsidR="000C6147">
        <w:rPr>
          <w:color w:val="000000"/>
          <w:sz w:val="28"/>
          <w:szCs w:val="28"/>
        </w:rPr>
        <w:t xml:space="preserve">может </w:t>
      </w:r>
      <w:r w:rsidRPr="00542702">
        <w:rPr>
          <w:color w:val="000000"/>
          <w:sz w:val="28"/>
          <w:szCs w:val="28"/>
        </w:rPr>
        <w:t>пользуется прогулками на дворе достаточной продолжительности</w:t>
      </w:r>
      <w:r w:rsidR="000C6147">
        <w:rPr>
          <w:color w:val="000000"/>
          <w:sz w:val="28"/>
          <w:szCs w:val="28"/>
        </w:rPr>
        <w:t xml:space="preserve">. </w:t>
      </w:r>
    </w:p>
    <w:p w:rsidR="000C6147" w:rsidRDefault="000C6147" w:rsidP="000C6147">
      <w:pPr>
        <w:ind w:firstLine="720"/>
        <w:jc w:val="both"/>
        <w:rPr>
          <w:sz w:val="28"/>
          <w:szCs w:val="28"/>
        </w:rPr>
      </w:pPr>
      <w:r w:rsidRPr="006D4F55">
        <w:rPr>
          <w:rStyle w:val="HTML"/>
          <w:rFonts w:ascii="Times New Roman" w:hAnsi="Times New Roman" w:cs="Times New Roman"/>
          <w:sz w:val="28"/>
          <w:szCs w:val="28"/>
        </w:rPr>
        <w:t>Для повышения полноценности кормления в рационы поросят вводят корма животного происхождения: рыбную и мясо-костную муку 1-го сорта, кормовые дрожжи</w:t>
      </w:r>
      <w:r>
        <w:rPr>
          <w:rStyle w:val="HTML"/>
          <w:rFonts w:ascii="Times New Roman" w:hAnsi="Times New Roman" w:cs="Times New Roman"/>
          <w:sz w:val="28"/>
          <w:szCs w:val="28"/>
        </w:rPr>
        <w:t>.</w:t>
      </w:r>
      <w:r w:rsidRPr="006D4F55">
        <w:rPr>
          <w:rStyle w:val="HTML"/>
          <w:rFonts w:ascii="Times New Roman" w:hAnsi="Times New Roman" w:cs="Times New Roman"/>
          <w:sz w:val="28"/>
          <w:szCs w:val="28"/>
        </w:rPr>
        <w:t xml:space="preserve"> При отсутствии или недостаточном количестве в комбикорме или кормосмеси кормов животного происхождения промышленной выработки в рационы вводят свежий или сквашенной обрат из расчета 1 кг обрата на 1 кг комбикорма.</w:t>
      </w:r>
      <w:r w:rsidRPr="006D4F55">
        <w:rPr>
          <w:sz w:val="28"/>
          <w:szCs w:val="28"/>
        </w:rPr>
        <w:t xml:space="preserve"> </w:t>
      </w:r>
    </w:p>
    <w:p w:rsidR="000C6147" w:rsidRDefault="000C6147" w:rsidP="000C6147">
      <w:pPr>
        <w:ind w:firstLine="720"/>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580"/>
      </w:tblGrid>
      <w:tr w:rsidR="000C6147" w:rsidRPr="008F528C" w:rsidTr="008F528C">
        <w:tc>
          <w:tcPr>
            <w:tcW w:w="3888"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Корма</w:t>
            </w:r>
          </w:p>
        </w:tc>
        <w:tc>
          <w:tcPr>
            <w:tcW w:w="5580"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Максимальные нормы ввода кормов в суточные рационы поросят-отъемышей, кг</w:t>
            </w:r>
          </w:p>
        </w:tc>
      </w:tr>
      <w:tr w:rsidR="000C6147" w:rsidRPr="008F528C" w:rsidTr="008F528C">
        <w:tc>
          <w:tcPr>
            <w:tcW w:w="3888"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Травяная мука</w:t>
            </w:r>
          </w:p>
        </w:tc>
        <w:tc>
          <w:tcPr>
            <w:tcW w:w="5580"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0,3</w:t>
            </w:r>
          </w:p>
        </w:tc>
      </w:tr>
      <w:tr w:rsidR="000C6147" w:rsidRPr="008F528C" w:rsidTr="008F528C">
        <w:tc>
          <w:tcPr>
            <w:tcW w:w="3888"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Сенная мука</w:t>
            </w:r>
          </w:p>
        </w:tc>
        <w:tc>
          <w:tcPr>
            <w:tcW w:w="5580"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0,2</w:t>
            </w:r>
          </w:p>
        </w:tc>
      </w:tr>
      <w:tr w:rsidR="000C6147" w:rsidRPr="008F528C" w:rsidTr="008F528C">
        <w:tc>
          <w:tcPr>
            <w:tcW w:w="3888"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Сенаж</w:t>
            </w:r>
          </w:p>
        </w:tc>
        <w:tc>
          <w:tcPr>
            <w:tcW w:w="5580"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0,5</w:t>
            </w:r>
          </w:p>
        </w:tc>
      </w:tr>
      <w:tr w:rsidR="000C6147" w:rsidRPr="008F528C" w:rsidTr="008F528C">
        <w:tc>
          <w:tcPr>
            <w:tcW w:w="3888"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Силос комбинированный</w:t>
            </w:r>
          </w:p>
        </w:tc>
        <w:tc>
          <w:tcPr>
            <w:tcW w:w="5580"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3</w:t>
            </w:r>
          </w:p>
        </w:tc>
      </w:tr>
      <w:tr w:rsidR="000C6147" w:rsidRPr="008F528C" w:rsidTr="008F528C">
        <w:tc>
          <w:tcPr>
            <w:tcW w:w="3888"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Силос травяной</w:t>
            </w:r>
          </w:p>
        </w:tc>
        <w:tc>
          <w:tcPr>
            <w:tcW w:w="5580"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0,6</w:t>
            </w:r>
          </w:p>
        </w:tc>
      </w:tr>
      <w:tr w:rsidR="000C6147" w:rsidRPr="008F528C" w:rsidTr="008F528C">
        <w:tc>
          <w:tcPr>
            <w:tcW w:w="3888"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Картофель</w:t>
            </w:r>
          </w:p>
        </w:tc>
        <w:tc>
          <w:tcPr>
            <w:tcW w:w="5580"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36</w:t>
            </w:r>
          </w:p>
        </w:tc>
      </w:tr>
      <w:tr w:rsidR="000C6147" w:rsidRPr="008F528C" w:rsidTr="008F528C">
        <w:tc>
          <w:tcPr>
            <w:tcW w:w="3888"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Корнеплоды</w:t>
            </w:r>
          </w:p>
        </w:tc>
        <w:tc>
          <w:tcPr>
            <w:tcW w:w="5580"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4</w:t>
            </w:r>
          </w:p>
        </w:tc>
      </w:tr>
      <w:tr w:rsidR="000C6147" w:rsidRPr="008F528C" w:rsidTr="008F528C">
        <w:tc>
          <w:tcPr>
            <w:tcW w:w="3888"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Сапропель</w:t>
            </w:r>
          </w:p>
        </w:tc>
        <w:tc>
          <w:tcPr>
            <w:tcW w:w="5580"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0.3</w:t>
            </w:r>
          </w:p>
        </w:tc>
      </w:tr>
      <w:tr w:rsidR="000C6147" w:rsidRPr="008F528C" w:rsidTr="008F528C">
        <w:tc>
          <w:tcPr>
            <w:tcW w:w="3888"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Сыворотка молочная</w:t>
            </w:r>
          </w:p>
        </w:tc>
        <w:tc>
          <w:tcPr>
            <w:tcW w:w="5580"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3</w:t>
            </w:r>
          </w:p>
        </w:tc>
      </w:tr>
      <w:tr w:rsidR="000C6147" w:rsidRPr="008F528C" w:rsidTr="008F528C">
        <w:tc>
          <w:tcPr>
            <w:tcW w:w="3888"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Пахта</w:t>
            </w:r>
          </w:p>
        </w:tc>
        <w:tc>
          <w:tcPr>
            <w:tcW w:w="5580" w:type="dxa"/>
            <w:shd w:val="clear" w:color="auto" w:fill="auto"/>
            <w:vAlign w:val="center"/>
          </w:tcPr>
          <w:p w:rsidR="000C6147" w:rsidRPr="008F528C" w:rsidRDefault="000C6147" w:rsidP="008F528C">
            <w:pPr>
              <w:jc w:val="center"/>
              <w:rPr>
                <w:color w:val="000000"/>
                <w:sz w:val="28"/>
                <w:szCs w:val="28"/>
              </w:rPr>
            </w:pPr>
            <w:r w:rsidRPr="008F528C">
              <w:rPr>
                <w:color w:val="000000"/>
                <w:sz w:val="28"/>
                <w:szCs w:val="28"/>
              </w:rPr>
              <w:t>0.4</w:t>
            </w:r>
          </w:p>
        </w:tc>
      </w:tr>
    </w:tbl>
    <w:p w:rsidR="000C6147" w:rsidRPr="009B34F6" w:rsidRDefault="000C6147" w:rsidP="000C6147">
      <w:pPr>
        <w:jc w:val="both"/>
        <w:rPr>
          <w:b/>
          <w:bCs/>
          <w:sz w:val="28"/>
          <w:szCs w:val="28"/>
        </w:rPr>
      </w:pPr>
      <w:r>
        <w:rPr>
          <w:b/>
          <w:bCs/>
          <w:sz w:val="28"/>
          <w:szCs w:val="28"/>
        </w:rPr>
        <w:t>Таблица 5</w:t>
      </w:r>
      <w:r w:rsidRPr="00397A96">
        <w:rPr>
          <w:b/>
          <w:bCs/>
          <w:sz w:val="28"/>
          <w:szCs w:val="28"/>
        </w:rPr>
        <w:t>.</w:t>
      </w:r>
      <w:r w:rsidRPr="00397A96">
        <w:rPr>
          <w:sz w:val="28"/>
          <w:szCs w:val="28"/>
        </w:rPr>
        <w:t xml:space="preserve"> </w:t>
      </w:r>
      <w:r w:rsidRPr="009B34F6">
        <w:rPr>
          <w:b/>
          <w:bCs/>
          <w:color w:val="000000"/>
          <w:sz w:val="28"/>
          <w:szCs w:val="28"/>
        </w:rPr>
        <w:t>Максимальные нормы ввода кормов в суточные рационы поросят-отъемышей</w:t>
      </w:r>
      <w:r>
        <w:rPr>
          <w:b/>
          <w:bCs/>
          <w:color w:val="000000"/>
          <w:sz w:val="28"/>
          <w:szCs w:val="28"/>
        </w:rPr>
        <w:t>.</w:t>
      </w:r>
    </w:p>
    <w:p w:rsidR="000C6147" w:rsidRDefault="000C6147" w:rsidP="000C6147">
      <w:pPr>
        <w:ind w:firstLine="900"/>
        <w:jc w:val="both"/>
        <w:rPr>
          <w:rStyle w:val="HTML"/>
          <w:rFonts w:ascii="Times New Roman" w:hAnsi="Times New Roman" w:cs="Times New Roman"/>
          <w:sz w:val="28"/>
          <w:szCs w:val="28"/>
        </w:rPr>
      </w:pPr>
    </w:p>
    <w:p w:rsidR="000C6147" w:rsidRPr="006D4F55" w:rsidRDefault="000C6147" w:rsidP="000C6147">
      <w:pPr>
        <w:ind w:firstLine="900"/>
        <w:jc w:val="both"/>
        <w:rPr>
          <w:sz w:val="28"/>
          <w:szCs w:val="28"/>
        </w:rPr>
      </w:pPr>
      <w:r w:rsidRPr="006D4F55">
        <w:rPr>
          <w:rStyle w:val="HTML"/>
          <w:rFonts w:ascii="Times New Roman" w:hAnsi="Times New Roman" w:cs="Times New Roman"/>
          <w:sz w:val="28"/>
          <w:szCs w:val="28"/>
        </w:rPr>
        <w:t>Поросята недостаточно эффективно используют каротин корма, поэтому не менее 50% потребности в витамине А покрывают за счет его препаратов.</w:t>
      </w:r>
      <w:r w:rsidRPr="006D4F55">
        <w:rPr>
          <w:sz w:val="28"/>
          <w:szCs w:val="28"/>
        </w:rPr>
        <w:t xml:space="preserve"> </w:t>
      </w:r>
    </w:p>
    <w:p w:rsidR="000C6147" w:rsidRPr="006D4F55" w:rsidRDefault="000C6147" w:rsidP="000C6147">
      <w:pPr>
        <w:ind w:firstLine="900"/>
        <w:jc w:val="both"/>
        <w:rPr>
          <w:sz w:val="28"/>
          <w:szCs w:val="28"/>
        </w:rPr>
      </w:pPr>
      <w:r w:rsidRPr="006D4F55">
        <w:rPr>
          <w:rStyle w:val="HTML"/>
          <w:rFonts w:ascii="Times New Roman" w:hAnsi="Times New Roman" w:cs="Times New Roman"/>
          <w:sz w:val="28"/>
          <w:szCs w:val="28"/>
        </w:rPr>
        <w:t>Концентрированные корма скармливают поросятам в виде комбикормов-концентратов в смеси с сочными кормами или в виде полнорационных комбикормов, например, такого состава (% по массе): комбикорм-концентрат: ячмень - 40, овес без пленки - 27, горох - 10, отруби пшеничные - 5, мел - 1,5, соль поваренная - 0,5, премикс - 1%; полнорационный комбикорм: ячмень - 40, ячмень лущеный поджаренный - 15, пшеница - 13, отруби пшеничные - 10, шрот подсолнечный - 5, мука травяная - 2, мука рыбная - 4, сухое обезжиренное молоко - 4, дрожжи кормовые - 3,5, жир кормовой - 1, фосфат обесфторенный - 1, мел - 1, соль поваренная - 0,4 и премикс - 0,5%.</w:t>
      </w:r>
      <w:r w:rsidRPr="006D4F55">
        <w:rPr>
          <w:sz w:val="28"/>
          <w:szCs w:val="28"/>
        </w:rPr>
        <w:t xml:space="preserve"> </w:t>
      </w:r>
    </w:p>
    <w:p w:rsidR="000C6147" w:rsidRDefault="000C6147" w:rsidP="000C6147">
      <w:pPr>
        <w:ind w:firstLine="720"/>
        <w:jc w:val="both"/>
        <w:rPr>
          <w:rStyle w:val="HTML"/>
          <w:rFonts w:ascii="Times New Roman" w:hAnsi="Times New Roman" w:cs="Times New Roman"/>
          <w:sz w:val="28"/>
          <w:szCs w:val="28"/>
        </w:rPr>
      </w:pPr>
      <w:r w:rsidRPr="006D4F55">
        <w:rPr>
          <w:rStyle w:val="HTML"/>
          <w:rFonts w:ascii="Times New Roman" w:hAnsi="Times New Roman" w:cs="Times New Roman"/>
          <w:sz w:val="28"/>
          <w:szCs w:val="28"/>
        </w:rPr>
        <w:t>Балансируют рационы поросят по микроэлементам и витаминам премиксами, например, следующего состава: (в расчете на 1 т прем</w:t>
      </w:r>
      <w:r>
        <w:rPr>
          <w:rStyle w:val="HTML"/>
          <w:rFonts w:ascii="Times New Roman" w:hAnsi="Times New Roman" w:cs="Times New Roman"/>
          <w:sz w:val="28"/>
          <w:szCs w:val="28"/>
        </w:rPr>
        <w:t>икса): витамины - А - 300 млн.МЕ, d-50 млн.МЕ</w:t>
      </w:r>
      <w:r w:rsidRPr="006D4F55">
        <w:rPr>
          <w:rStyle w:val="HTML"/>
          <w:rFonts w:ascii="Times New Roman" w:hAnsi="Times New Roman" w:cs="Times New Roman"/>
          <w:sz w:val="28"/>
          <w:szCs w:val="28"/>
        </w:rPr>
        <w:t xml:space="preserve">, В2 - 400 г, В3 - 1000 г, b5 -1500 г, В12 - 2,5 г, медь - 300 г, цинк - 2150 г, антибиотик (на активное вещество) - 2000 г, наполнитель (отруби) - до 1000 кг. Премикс должен соответствовать составу рациона. </w:t>
      </w:r>
    </w:p>
    <w:p w:rsidR="000C6147" w:rsidRPr="0014335E" w:rsidRDefault="000C6147" w:rsidP="000C6147">
      <w:pPr>
        <w:ind w:firstLine="720"/>
        <w:jc w:val="both"/>
        <w:rPr>
          <w:color w:val="000000"/>
          <w:sz w:val="28"/>
          <w:szCs w:val="28"/>
        </w:rPr>
      </w:pPr>
      <w:r w:rsidRPr="0014335E">
        <w:rPr>
          <w:color w:val="000000"/>
          <w:sz w:val="28"/>
          <w:szCs w:val="28"/>
        </w:rPr>
        <w:t xml:space="preserve">Для повышения минеральной питательности и сбалансированности рационов, в соответствии с потребностью поросят в их состав </w:t>
      </w:r>
      <w:r>
        <w:rPr>
          <w:color w:val="000000"/>
          <w:sz w:val="28"/>
          <w:szCs w:val="28"/>
        </w:rPr>
        <w:t>можно вводи</w:t>
      </w:r>
      <w:r w:rsidRPr="0014335E">
        <w:rPr>
          <w:color w:val="000000"/>
          <w:sz w:val="28"/>
          <w:szCs w:val="28"/>
        </w:rPr>
        <w:t>т</w:t>
      </w:r>
      <w:r>
        <w:rPr>
          <w:color w:val="000000"/>
          <w:sz w:val="28"/>
          <w:szCs w:val="28"/>
        </w:rPr>
        <w:t>ь</w:t>
      </w:r>
      <w:r w:rsidRPr="0014335E">
        <w:rPr>
          <w:color w:val="000000"/>
          <w:sz w:val="28"/>
          <w:szCs w:val="28"/>
        </w:rPr>
        <w:t xml:space="preserve"> различные минеральные подкормки: мел, известняк, костную муку и т.д., а так же соли микроэлементов, что способствует повышению резистентности молодняка и интенсивности их роста, лучшему использованию кормов, в конечном итоге рентабельности производства свинины.</w:t>
      </w:r>
      <w:r>
        <w:rPr>
          <w:color w:val="000000"/>
          <w:sz w:val="28"/>
          <w:szCs w:val="28"/>
        </w:rPr>
        <w:t xml:space="preserve"> </w:t>
      </w:r>
      <w:r w:rsidRPr="0014335E">
        <w:rPr>
          <w:color w:val="000000"/>
          <w:sz w:val="28"/>
          <w:szCs w:val="28"/>
        </w:rPr>
        <w:t>В настоящее время проводятся изыскания новых источников кальция и др. минеральных веществ, за счет использования отходов промышленной переработки сельскохозяйс</w:t>
      </w:r>
      <w:r>
        <w:rPr>
          <w:color w:val="000000"/>
          <w:sz w:val="28"/>
          <w:szCs w:val="28"/>
        </w:rPr>
        <w:t>твенной продукции, что позволит</w:t>
      </w:r>
      <w:r w:rsidRPr="0014335E">
        <w:rPr>
          <w:color w:val="000000"/>
          <w:sz w:val="28"/>
          <w:szCs w:val="28"/>
        </w:rPr>
        <w:t xml:space="preserve"> обеспечить потребность животных в минеральных веществах и не снизить денежные затраты на их приобретение.</w:t>
      </w:r>
      <w:r>
        <w:rPr>
          <w:color w:val="000000"/>
          <w:sz w:val="28"/>
          <w:szCs w:val="28"/>
        </w:rPr>
        <w:t xml:space="preserve"> </w:t>
      </w:r>
      <w:r w:rsidRPr="0014335E">
        <w:rPr>
          <w:color w:val="000000"/>
          <w:sz w:val="28"/>
          <w:szCs w:val="28"/>
        </w:rPr>
        <w:t>Одним из перспективных направлений в этом отношении является использование отходов переработки сахарной свеклы, в частности фильтрационного сока</w:t>
      </w:r>
      <w:r>
        <w:rPr>
          <w:color w:val="000000"/>
          <w:sz w:val="28"/>
          <w:szCs w:val="28"/>
        </w:rPr>
        <w:t xml:space="preserve">, использование сапропеля и т.д. </w:t>
      </w:r>
      <w:r w:rsidRPr="0014335E">
        <w:rPr>
          <w:color w:val="000000"/>
          <w:sz w:val="28"/>
          <w:szCs w:val="28"/>
        </w:rPr>
        <w:t>Фильтрационный сок является хорошей кальциевой подкормкой, содержащей в своем составе до 30% кальция (мел - 33%), до 6% азотистых веществ, до 4% сахаров и пектиновых веществ и целый комплекс микроэлементов, таких как железо, медь, марганец, цинк и кобальт.</w:t>
      </w:r>
    </w:p>
    <w:p w:rsidR="001C45C5" w:rsidRPr="0014335E" w:rsidRDefault="001C45C5" w:rsidP="001C45C5"/>
    <w:p w:rsidR="0055677B" w:rsidRPr="0055677B" w:rsidRDefault="001C45C5" w:rsidP="001C45C5">
      <w:pPr>
        <w:ind w:firstLine="720"/>
        <w:jc w:val="center"/>
        <w:rPr>
          <w:b/>
          <w:bCs/>
          <w:color w:val="000000"/>
          <w:sz w:val="28"/>
          <w:szCs w:val="28"/>
        </w:rPr>
      </w:pPr>
      <w:r>
        <w:br w:type="page"/>
      </w:r>
      <w:r w:rsidR="0055677B" w:rsidRPr="0055677B">
        <w:rPr>
          <w:b/>
          <w:bCs/>
          <w:spacing w:val="-6"/>
          <w:sz w:val="28"/>
          <w:szCs w:val="28"/>
        </w:rPr>
        <w:t>Кормление поросят-отъемышей в летний период</w:t>
      </w:r>
    </w:p>
    <w:p w:rsidR="0055677B" w:rsidRDefault="0055677B">
      <w:pPr>
        <w:rPr>
          <w:color w:val="000000"/>
          <w:sz w:val="28"/>
          <w:szCs w:val="28"/>
        </w:rPr>
      </w:pPr>
    </w:p>
    <w:p w:rsidR="003E2F63" w:rsidRDefault="00A109B6" w:rsidP="0055677B">
      <w:pPr>
        <w:ind w:firstLine="900"/>
        <w:jc w:val="both"/>
        <w:rPr>
          <w:color w:val="000000"/>
          <w:sz w:val="28"/>
          <w:szCs w:val="28"/>
        </w:rPr>
      </w:pPr>
      <w:r w:rsidRPr="0014335E">
        <w:rPr>
          <w:color w:val="000000"/>
          <w:sz w:val="28"/>
          <w:szCs w:val="28"/>
        </w:rPr>
        <w:t>Свежий воздух, естественное ультрафиолетовое облучение при летнем лагерном содержании положительно влияют на организм свиней. Ежедневный выпас на прилегающей к лагерю территории одновременно служит не утомительным моционом, который способствует укреплению мускулатуры и костяка, улучшает функциональную деятельность пищеварительного тракта и сердечно-сосудистой системы. Вывод свиней в летние лагеря дает возможность провести качественный санитарный ремонт в зимних помещениях, осуществить их двукратную дезинфекцию (первый раз после вывода животных и второй</w:t>
      </w:r>
      <w:r w:rsidR="0055677B">
        <w:rPr>
          <w:color w:val="000000"/>
          <w:sz w:val="28"/>
          <w:szCs w:val="28"/>
        </w:rPr>
        <w:t xml:space="preserve"> </w:t>
      </w:r>
      <w:r w:rsidRPr="0014335E">
        <w:rPr>
          <w:color w:val="000000"/>
          <w:sz w:val="28"/>
          <w:szCs w:val="28"/>
        </w:rPr>
        <w:t xml:space="preserve">перед вводом) и просушить. </w:t>
      </w:r>
    </w:p>
    <w:p w:rsidR="0055677B" w:rsidRDefault="00A109B6" w:rsidP="0055677B">
      <w:pPr>
        <w:ind w:firstLine="900"/>
        <w:jc w:val="both"/>
        <w:rPr>
          <w:color w:val="000000"/>
          <w:sz w:val="28"/>
          <w:szCs w:val="28"/>
        </w:rPr>
      </w:pPr>
      <w:r w:rsidRPr="0014335E">
        <w:rPr>
          <w:color w:val="000000"/>
          <w:sz w:val="28"/>
          <w:szCs w:val="28"/>
        </w:rPr>
        <w:t>Используя травяную растительность пастбища, свиньи получают определенное количество белка, углеводов, витаминов и минеральных веществ в сбалансированном сочетании и хорошо усвояемой форме. Кроме того, они вырывают и поедают корни, клубни, луковицы растений, червей, всевозможных личинок, при этом находят микроэлементы, необходимые для нормальной физиологической деятельности организма. При такой системе содержания отпадает необходимость в дополнительном введении в рацион ряда минеральных добавок, микроэлементов и витаминов. На летний период можно отказаться от ферродекстранов, применяемых для профилактики анемии у поросят, или</w:t>
      </w:r>
      <w:r w:rsidR="0055677B">
        <w:rPr>
          <w:color w:val="000000"/>
          <w:sz w:val="28"/>
          <w:szCs w:val="28"/>
        </w:rPr>
        <w:t>,</w:t>
      </w:r>
      <w:r w:rsidRPr="0014335E">
        <w:rPr>
          <w:color w:val="000000"/>
          <w:sz w:val="28"/>
          <w:szCs w:val="28"/>
        </w:rPr>
        <w:t xml:space="preserve"> по крайней мере</w:t>
      </w:r>
      <w:r w:rsidR="0055677B">
        <w:rPr>
          <w:color w:val="000000"/>
          <w:sz w:val="28"/>
          <w:szCs w:val="28"/>
        </w:rPr>
        <w:t>,</w:t>
      </w:r>
      <w:r w:rsidRPr="0014335E">
        <w:rPr>
          <w:color w:val="000000"/>
          <w:sz w:val="28"/>
          <w:szCs w:val="28"/>
        </w:rPr>
        <w:t xml:space="preserve"> снизить общепринятую дозу препарата в 2 раза. Однако подкормка из смеси костная мука 40 %, мел 30</w:t>
      </w:r>
      <w:r w:rsidR="0055677B">
        <w:rPr>
          <w:color w:val="000000"/>
          <w:sz w:val="28"/>
          <w:szCs w:val="28"/>
        </w:rPr>
        <w:t xml:space="preserve"> </w:t>
      </w:r>
      <w:r w:rsidR="0055677B" w:rsidRPr="0014335E">
        <w:rPr>
          <w:color w:val="000000"/>
          <w:sz w:val="28"/>
          <w:szCs w:val="28"/>
        </w:rPr>
        <w:t>%</w:t>
      </w:r>
      <w:r w:rsidRPr="0014335E">
        <w:rPr>
          <w:color w:val="000000"/>
          <w:sz w:val="28"/>
          <w:szCs w:val="28"/>
        </w:rPr>
        <w:t xml:space="preserve"> и поваренная соль 30 % не исключается, Напротив, в такой прописи рекомендуется подкормка поросятам-о</w:t>
      </w:r>
      <w:r w:rsidR="0055677B">
        <w:rPr>
          <w:color w:val="000000"/>
          <w:sz w:val="28"/>
          <w:szCs w:val="28"/>
        </w:rPr>
        <w:t xml:space="preserve">тъемышам - 30 </w:t>
      </w:r>
      <w:r w:rsidRPr="0014335E">
        <w:rPr>
          <w:color w:val="000000"/>
          <w:sz w:val="28"/>
          <w:szCs w:val="28"/>
        </w:rPr>
        <w:t>г</w:t>
      </w:r>
      <w:r w:rsidR="00A95C3C">
        <w:rPr>
          <w:color w:val="000000"/>
          <w:sz w:val="28"/>
          <w:szCs w:val="28"/>
        </w:rPr>
        <w:t xml:space="preserve"> в сутки</w:t>
      </w:r>
      <w:r w:rsidRPr="0014335E">
        <w:rPr>
          <w:color w:val="000000"/>
          <w:sz w:val="28"/>
          <w:szCs w:val="28"/>
        </w:rPr>
        <w:t xml:space="preserve">. </w:t>
      </w:r>
    </w:p>
    <w:p w:rsidR="00A109B6" w:rsidRPr="0014335E" w:rsidRDefault="00A109B6" w:rsidP="0055677B">
      <w:pPr>
        <w:ind w:firstLine="900"/>
        <w:jc w:val="both"/>
        <w:rPr>
          <w:color w:val="000000"/>
          <w:sz w:val="28"/>
          <w:szCs w:val="28"/>
        </w:rPr>
      </w:pPr>
      <w:r w:rsidRPr="0014335E">
        <w:rPr>
          <w:color w:val="000000"/>
          <w:sz w:val="28"/>
          <w:szCs w:val="28"/>
        </w:rPr>
        <w:t>Для выпаca свиней используют естественные или искусственные пастбища. При этом следует учитывать физиологическую особенность пищеварительного тракта этих животных, неспособность поедать и переваривать переросшую, грубую траву с содержанием большого количества клетчатки. Свиньи поедают лишь нежные, молодые растения. Для того чтобы обеспечить животных соответствующим зеленым кормом, необходимо умело сочетать естественные и искусственные пастбища. Поэтому летние лагеря должны иметь, с одной стороны, свободный выход на естественные пастбища, а с другой к ним должен примыкать участок для посева специального конвейера трав с целью бесперебойного обеспечения свиней зеленым кормом. Земельную площадь, предназначенную для выращивания искусственных трав, делят на несколько участков. Разные сроки посева на участках дают возможность постоянно скашивать молодую, нежную траву, которую свиньи поедают с большим аппетитом.</w:t>
      </w:r>
    </w:p>
    <w:p w:rsidR="003E2F63" w:rsidRDefault="00CA7DCD" w:rsidP="0055677B">
      <w:pPr>
        <w:ind w:firstLine="900"/>
        <w:jc w:val="both"/>
        <w:rPr>
          <w:color w:val="000000"/>
          <w:sz w:val="28"/>
          <w:szCs w:val="28"/>
        </w:rPr>
      </w:pPr>
      <w:r w:rsidRPr="0014335E">
        <w:rPr>
          <w:color w:val="000000"/>
          <w:sz w:val="28"/>
          <w:szCs w:val="28"/>
        </w:rPr>
        <w:t>Чаще сеют клевер, вико-овсяную смесь, кукурузу, рожь и др. Зеленые корма нужно измельчать до размеров не более 20 мм. Зеленую массу лучше скармливать в свежем виде, поскольку даже немного подсушенную траву свиньи едят менее охотно. Среднее потребление зеленого корма составляет в сутки поросятам-отъемышам до 4 мес</w:t>
      </w:r>
      <w:r w:rsidR="0055677B">
        <w:rPr>
          <w:color w:val="000000"/>
          <w:sz w:val="28"/>
          <w:szCs w:val="28"/>
        </w:rPr>
        <w:t xml:space="preserve">яцев </w:t>
      </w:r>
      <w:r w:rsidR="003E2F63">
        <w:rPr>
          <w:color w:val="000000"/>
          <w:sz w:val="28"/>
          <w:szCs w:val="28"/>
        </w:rPr>
        <w:t>–</w:t>
      </w:r>
      <w:r w:rsidR="0055677B">
        <w:rPr>
          <w:color w:val="000000"/>
          <w:sz w:val="28"/>
          <w:szCs w:val="28"/>
        </w:rPr>
        <w:t xml:space="preserve"> </w:t>
      </w:r>
      <w:r w:rsidRPr="0014335E">
        <w:rPr>
          <w:color w:val="000000"/>
          <w:sz w:val="28"/>
          <w:szCs w:val="28"/>
        </w:rPr>
        <w:t>1</w:t>
      </w:r>
      <w:r w:rsidR="003E2F63">
        <w:rPr>
          <w:color w:val="000000"/>
          <w:sz w:val="28"/>
          <w:szCs w:val="28"/>
        </w:rPr>
        <w:t xml:space="preserve"> - </w:t>
      </w:r>
      <w:r w:rsidRPr="0014335E">
        <w:rPr>
          <w:color w:val="000000"/>
          <w:sz w:val="28"/>
          <w:szCs w:val="28"/>
        </w:rPr>
        <w:t>2</w:t>
      </w:r>
      <w:r w:rsidR="0055677B">
        <w:rPr>
          <w:color w:val="000000"/>
          <w:sz w:val="28"/>
          <w:szCs w:val="28"/>
        </w:rPr>
        <w:t xml:space="preserve"> кг,</w:t>
      </w:r>
      <w:r w:rsidRPr="0014335E">
        <w:rPr>
          <w:color w:val="000000"/>
          <w:sz w:val="28"/>
          <w:szCs w:val="28"/>
        </w:rPr>
        <w:t xml:space="preserve"> молодняку в возрасте 4</w:t>
      </w:r>
      <w:r w:rsidR="0055677B">
        <w:rPr>
          <w:color w:val="000000"/>
          <w:sz w:val="28"/>
          <w:szCs w:val="28"/>
        </w:rPr>
        <w:t xml:space="preserve"> - 6 мес 3 - </w:t>
      </w:r>
      <w:r w:rsidRPr="0014335E">
        <w:rPr>
          <w:color w:val="000000"/>
          <w:sz w:val="28"/>
          <w:szCs w:val="28"/>
        </w:rPr>
        <w:t>4 кг. Угодьям, отведенным под пастбища для свиней, необходимо уделять должное внимание. Во избежание быстрого вытаптывания выпас животных следует начинать после достаточного просыхания почвы, когда травостой достигнет высоты 15</w:t>
      </w:r>
      <w:r w:rsidR="003E2F63">
        <w:rPr>
          <w:color w:val="000000"/>
          <w:sz w:val="28"/>
          <w:szCs w:val="28"/>
        </w:rPr>
        <w:t xml:space="preserve"> - </w:t>
      </w:r>
      <w:r w:rsidRPr="0014335E">
        <w:rPr>
          <w:color w:val="000000"/>
          <w:sz w:val="28"/>
          <w:szCs w:val="28"/>
        </w:rPr>
        <w:t>20 см. С этой же целью свиней нельз</w:t>
      </w:r>
      <w:r w:rsidR="003E2F63">
        <w:rPr>
          <w:color w:val="000000"/>
          <w:sz w:val="28"/>
          <w:szCs w:val="28"/>
        </w:rPr>
        <w:t>я выпасать после сильных дождей.</w:t>
      </w:r>
      <w:r w:rsidRPr="0014335E">
        <w:rPr>
          <w:color w:val="000000"/>
          <w:sz w:val="28"/>
          <w:szCs w:val="28"/>
        </w:rPr>
        <w:t xml:space="preserve"> После нескольких дней выпаса пастбищные участки целесообразно менять для того, чтобы подрос и выправился травостой. При распределении пастбищ  поросят</w:t>
      </w:r>
      <w:r w:rsidR="003E2F63">
        <w:rPr>
          <w:color w:val="000000"/>
          <w:sz w:val="28"/>
          <w:szCs w:val="28"/>
        </w:rPr>
        <w:t>ам-отъемышам</w:t>
      </w:r>
      <w:r w:rsidRPr="0014335E">
        <w:rPr>
          <w:color w:val="000000"/>
          <w:sz w:val="28"/>
          <w:szCs w:val="28"/>
        </w:rPr>
        <w:t xml:space="preserve"> обычно отводят паст</w:t>
      </w:r>
      <w:r w:rsidR="003E2F63">
        <w:rPr>
          <w:color w:val="000000"/>
          <w:sz w:val="28"/>
          <w:szCs w:val="28"/>
        </w:rPr>
        <w:t>бищные участки ближе к лагерю, м</w:t>
      </w:r>
      <w:r w:rsidRPr="0014335E">
        <w:rPr>
          <w:color w:val="000000"/>
          <w:sz w:val="28"/>
          <w:szCs w:val="28"/>
        </w:rPr>
        <w:t>олодняку свиней (4</w:t>
      </w:r>
      <w:r w:rsidR="003E2F63">
        <w:rPr>
          <w:color w:val="000000"/>
          <w:sz w:val="28"/>
          <w:szCs w:val="28"/>
        </w:rPr>
        <w:t xml:space="preserve"> - </w:t>
      </w:r>
      <w:r w:rsidRPr="0014335E">
        <w:rPr>
          <w:color w:val="000000"/>
          <w:sz w:val="28"/>
          <w:szCs w:val="28"/>
        </w:rPr>
        <w:t xml:space="preserve">6 мес. и старше), можно отводить пастбища более удаленные (0,5 км от лагеря и дальше). </w:t>
      </w:r>
    </w:p>
    <w:p w:rsidR="003E2F63" w:rsidRDefault="00CA7DCD" w:rsidP="0055677B">
      <w:pPr>
        <w:ind w:firstLine="900"/>
        <w:jc w:val="both"/>
        <w:rPr>
          <w:color w:val="000000"/>
          <w:sz w:val="28"/>
          <w:szCs w:val="28"/>
        </w:rPr>
      </w:pPr>
      <w:r w:rsidRPr="0014335E">
        <w:rPr>
          <w:color w:val="000000"/>
          <w:sz w:val="28"/>
          <w:szCs w:val="28"/>
        </w:rPr>
        <w:t>В целях предупреждения расстройств пищеварительного тракта следует постепенно приучать свиней к зеленым кормам</w:t>
      </w:r>
      <w:r w:rsidR="003E2F63">
        <w:rPr>
          <w:color w:val="000000"/>
          <w:sz w:val="28"/>
          <w:szCs w:val="28"/>
        </w:rPr>
        <w:t>,</w:t>
      </w:r>
      <w:r w:rsidRPr="0014335E">
        <w:rPr>
          <w:color w:val="000000"/>
          <w:sz w:val="28"/>
          <w:szCs w:val="28"/>
        </w:rPr>
        <w:t xml:space="preserve"> молодых поросят в первые дни выпасать рекомендуется не более 1 ч. Затем продолжительность выпаса постепенно доводят до 3</w:t>
      </w:r>
      <w:r w:rsidR="003E2F63">
        <w:rPr>
          <w:color w:val="000000"/>
          <w:sz w:val="28"/>
          <w:szCs w:val="28"/>
        </w:rPr>
        <w:t xml:space="preserve"> - 4</w:t>
      </w:r>
      <w:r w:rsidRPr="0014335E">
        <w:rPr>
          <w:color w:val="000000"/>
          <w:sz w:val="28"/>
          <w:szCs w:val="28"/>
        </w:rPr>
        <w:t xml:space="preserve"> ч в сутки. Пасут свиней 2 раза в день: утром до наступления жары (примерно с 7 до 10 ч) и во второй половине дня (с 17 до 19 ч) после спада жары. При пастьбе в жаркую погоду у свиней нередко происходит перегревание тела и возникают тепловые удары, которые могут привести к летальному исходу. Систематический выпас свиней по сильной росе иногда сопровождается появлением кожных заболеваний в виде экземы. Для приведения пастбища в пригодное состояние устаревшую траву необходимо скосить. Примерно через 3 нед</w:t>
      </w:r>
      <w:r w:rsidR="003E2F63">
        <w:rPr>
          <w:color w:val="000000"/>
          <w:sz w:val="28"/>
          <w:szCs w:val="28"/>
        </w:rPr>
        <w:t>ели</w:t>
      </w:r>
      <w:r w:rsidRPr="0014335E">
        <w:rPr>
          <w:color w:val="000000"/>
          <w:sz w:val="28"/>
          <w:szCs w:val="28"/>
        </w:rPr>
        <w:t>, когда трава хорошо подрастет (в среднем на 10</w:t>
      </w:r>
      <w:r w:rsidR="003E2F63">
        <w:rPr>
          <w:color w:val="000000"/>
          <w:sz w:val="28"/>
          <w:szCs w:val="28"/>
        </w:rPr>
        <w:t xml:space="preserve"> -</w:t>
      </w:r>
      <w:r w:rsidRPr="0014335E">
        <w:rPr>
          <w:color w:val="000000"/>
          <w:sz w:val="28"/>
          <w:szCs w:val="28"/>
        </w:rPr>
        <w:t xml:space="preserve"> 15 см), выпас свиней можно возобновить. </w:t>
      </w:r>
    </w:p>
    <w:p w:rsidR="003E56EC" w:rsidRDefault="003E56EC" w:rsidP="0055677B">
      <w:pPr>
        <w:ind w:firstLine="900"/>
        <w:jc w:val="both"/>
        <w:rPr>
          <w:color w:val="000000"/>
          <w:sz w:val="28"/>
          <w:szCs w:val="28"/>
        </w:rPr>
      </w:pPr>
    </w:p>
    <w:p w:rsidR="00D7471D" w:rsidRPr="00D7471D" w:rsidRDefault="00D7471D" w:rsidP="00D7471D">
      <w:pPr>
        <w:shd w:val="clear" w:color="auto" w:fill="FFFFFF"/>
        <w:autoSpaceDE w:val="0"/>
        <w:autoSpaceDN w:val="0"/>
        <w:adjustRightInd w:val="0"/>
        <w:ind w:firstLine="900"/>
        <w:jc w:val="center"/>
        <w:rPr>
          <w:b/>
          <w:bCs/>
          <w:color w:val="003333"/>
          <w:sz w:val="28"/>
          <w:szCs w:val="28"/>
        </w:rPr>
      </w:pPr>
      <w:r w:rsidRPr="00D7471D">
        <w:rPr>
          <w:b/>
          <w:bCs/>
          <w:color w:val="003333"/>
          <w:sz w:val="28"/>
          <w:szCs w:val="28"/>
        </w:rPr>
        <w:t xml:space="preserve"> </w:t>
      </w:r>
      <w:r w:rsidRPr="00D7471D">
        <w:rPr>
          <w:b/>
          <w:bCs/>
          <w:spacing w:val="-6"/>
          <w:sz w:val="28"/>
          <w:szCs w:val="28"/>
        </w:rPr>
        <w:t>Практические методы контроля полноценности кормления</w:t>
      </w:r>
      <w:r>
        <w:rPr>
          <w:b/>
          <w:bCs/>
          <w:spacing w:val="-6"/>
          <w:sz w:val="28"/>
          <w:szCs w:val="28"/>
        </w:rPr>
        <w:t xml:space="preserve"> </w:t>
      </w:r>
      <w:r w:rsidRPr="00D7471D">
        <w:rPr>
          <w:b/>
          <w:bCs/>
          <w:spacing w:val="-6"/>
          <w:sz w:val="28"/>
          <w:szCs w:val="28"/>
        </w:rPr>
        <w:t>поросят-отъемышей</w:t>
      </w:r>
    </w:p>
    <w:p w:rsidR="00D7471D" w:rsidRPr="00D7471D" w:rsidRDefault="00D7471D" w:rsidP="00D7471D">
      <w:pPr>
        <w:shd w:val="clear" w:color="auto" w:fill="FFFFFF"/>
        <w:autoSpaceDE w:val="0"/>
        <w:autoSpaceDN w:val="0"/>
        <w:adjustRightInd w:val="0"/>
        <w:ind w:firstLine="900"/>
        <w:jc w:val="both"/>
        <w:rPr>
          <w:color w:val="003333"/>
          <w:sz w:val="28"/>
          <w:szCs w:val="28"/>
        </w:rPr>
      </w:pPr>
    </w:p>
    <w:p w:rsidR="00AD7159" w:rsidRDefault="00237636" w:rsidP="00D7471D">
      <w:pPr>
        <w:shd w:val="clear" w:color="auto" w:fill="FFFFFF"/>
        <w:autoSpaceDE w:val="0"/>
        <w:autoSpaceDN w:val="0"/>
        <w:adjustRightInd w:val="0"/>
        <w:ind w:firstLine="900"/>
        <w:jc w:val="both"/>
        <w:rPr>
          <w:color w:val="000000"/>
          <w:sz w:val="28"/>
          <w:szCs w:val="28"/>
        </w:rPr>
      </w:pPr>
      <w:r>
        <w:rPr>
          <w:color w:val="000000"/>
          <w:sz w:val="28"/>
          <w:szCs w:val="28"/>
        </w:rPr>
        <w:t xml:space="preserve">Кормление </w:t>
      </w:r>
      <w:r>
        <w:rPr>
          <w:spacing w:val="-6"/>
          <w:sz w:val="28"/>
          <w:szCs w:val="28"/>
        </w:rPr>
        <w:t xml:space="preserve">поросят-отъемышей можно считать организованным правильно, если оно экономично и при нем достигаются </w:t>
      </w:r>
      <w:r>
        <w:rPr>
          <w:color w:val="000000"/>
          <w:sz w:val="28"/>
          <w:szCs w:val="28"/>
        </w:rPr>
        <w:t>такие цели</w:t>
      </w:r>
      <w:r w:rsidR="00276FA5" w:rsidRPr="00D7471D">
        <w:rPr>
          <w:color w:val="000000"/>
          <w:sz w:val="28"/>
          <w:szCs w:val="28"/>
        </w:rPr>
        <w:t>,</w:t>
      </w:r>
      <w:r w:rsidR="00D7471D">
        <w:rPr>
          <w:color w:val="000000"/>
          <w:sz w:val="28"/>
          <w:szCs w:val="28"/>
        </w:rPr>
        <w:t xml:space="preserve"> как получение продукции требуе</w:t>
      </w:r>
      <w:r w:rsidR="00276FA5" w:rsidRPr="00D7471D">
        <w:rPr>
          <w:color w:val="000000"/>
          <w:sz w:val="28"/>
          <w:szCs w:val="28"/>
        </w:rPr>
        <w:t>мого качества, сохранение здоровья</w:t>
      </w:r>
      <w:r>
        <w:rPr>
          <w:color w:val="000000"/>
          <w:sz w:val="28"/>
          <w:szCs w:val="28"/>
        </w:rPr>
        <w:t xml:space="preserve"> животных</w:t>
      </w:r>
      <w:r w:rsidR="00276FA5" w:rsidRPr="00D7471D">
        <w:rPr>
          <w:color w:val="000000"/>
          <w:sz w:val="28"/>
          <w:szCs w:val="28"/>
        </w:rPr>
        <w:t xml:space="preserve">, </w:t>
      </w:r>
      <w:r>
        <w:rPr>
          <w:color w:val="000000"/>
          <w:sz w:val="28"/>
          <w:szCs w:val="28"/>
        </w:rPr>
        <w:t xml:space="preserve">что </w:t>
      </w:r>
      <w:r w:rsidR="00276FA5" w:rsidRPr="00D7471D">
        <w:rPr>
          <w:color w:val="000000"/>
          <w:sz w:val="28"/>
          <w:szCs w:val="28"/>
        </w:rPr>
        <w:t>может быть выяснено и установлено только при сис</w:t>
      </w:r>
      <w:r>
        <w:rPr>
          <w:color w:val="000000"/>
          <w:sz w:val="28"/>
          <w:szCs w:val="28"/>
        </w:rPr>
        <w:t>тематическом выполнении намечен</w:t>
      </w:r>
      <w:r w:rsidR="00276FA5" w:rsidRPr="00D7471D">
        <w:rPr>
          <w:color w:val="000000"/>
          <w:sz w:val="28"/>
          <w:szCs w:val="28"/>
        </w:rPr>
        <w:t>ного кормления и контроле ответ</w:t>
      </w:r>
      <w:r>
        <w:rPr>
          <w:color w:val="000000"/>
          <w:sz w:val="28"/>
          <w:szCs w:val="28"/>
        </w:rPr>
        <w:t>ных реакций животных. М</w:t>
      </w:r>
      <w:r w:rsidR="00276FA5" w:rsidRPr="00D7471D">
        <w:rPr>
          <w:color w:val="000000"/>
          <w:sz w:val="28"/>
          <w:szCs w:val="28"/>
        </w:rPr>
        <w:t>ожно выяснить не тол</w:t>
      </w:r>
      <w:r>
        <w:rPr>
          <w:color w:val="000000"/>
          <w:sz w:val="28"/>
          <w:szCs w:val="28"/>
        </w:rPr>
        <w:t>ько итоговую эффективность корм</w:t>
      </w:r>
      <w:r w:rsidR="00276FA5" w:rsidRPr="00D7471D">
        <w:rPr>
          <w:color w:val="000000"/>
          <w:sz w:val="28"/>
          <w:szCs w:val="28"/>
        </w:rPr>
        <w:t xml:space="preserve">ления, но и вовремя заметить отклонения </w:t>
      </w:r>
      <w:r>
        <w:rPr>
          <w:color w:val="000000"/>
          <w:sz w:val="28"/>
          <w:szCs w:val="28"/>
        </w:rPr>
        <w:t>в поведении живот</w:t>
      </w:r>
      <w:r w:rsidR="00276FA5" w:rsidRPr="00D7471D">
        <w:rPr>
          <w:color w:val="000000"/>
          <w:sz w:val="28"/>
          <w:szCs w:val="28"/>
        </w:rPr>
        <w:t xml:space="preserve">ных, их состоянии. </w:t>
      </w:r>
    </w:p>
    <w:p w:rsidR="00276FA5" w:rsidRPr="00D7471D" w:rsidRDefault="00276FA5" w:rsidP="00D7471D">
      <w:pPr>
        <w:shd w:val="clear" w:color="auto" w:fill="FFFFFF"/>
        <w:autoSpaceDE w:val="0"/>
        <w:autoSpaceDN w:val="0"/>
        <w:adjustRightInd w:val="0"/>
        <w:ind w:firstLine="900"/>
        <w:jc w:val="both"/>
        <w:rPr>
          <w:sz w:val="28"/>
          <w:szCs w:val="28"/>
        </w:rPr>
      </w:pPr>
      <w:r w:rsidRPr="00D7471D">
        <w:rPr>
          <w:color w:val="000000"/>
          <w:sz w:val="28"/>
          <w:szCs w:val="28"/>
        </w:rPr>
        <w:t xml:space="preserve">Продуктивность </w:t>
      </w:r>
      <w:r w:rsidR="00237636">
        <w:rPr>
          <w:spacing w:val="-6"/>
          <w:sz w:val="28"/>
          <w:szCs w:val="28"/>
        </w:rPr>
        <w:t xml:space="preserve">поросят-отъемышей - </w:t>
      </w:r>
      <w:r w:rsidRPr="00D7471D">
        <w:rPr>
          <w:color w:val="000000"/>
          <w:sz w:val="28"/>
          <w:szCs w:val="28"/>
        </w:rPr>
        <w:t>прирост массы</w:t>
      </w:r>
      <w:r w:rsidR="00237636">
        <w:rPr>
          <w:color w:val="000000"/>
          <w:sz w:val="28"/>
          <w:szCs w:val="28"/>
        </w:rPr>
        <w:t>,</w:t>
      </w:r>
      <w:r w:rsidRPr="00D7471D">
        <w:rPr>
          <w:color w:val="000000"/>
          <w:sz w:val="28"/>
          <w:szCs w:val="28"/>
        </w:rPr>
        <w:t xml:space="preserve"> зависит от уровня кормления и его полноценности. Ошибки в кормлении часто вызывают повышенный расход кормов на единицу производимой продукции.</w:t>
      </w:r>
    </w:p>
    <w:p w:rsidR="00237636" w:rsidRDefault="00276FA5" w:rsidP="00D7471D">
      <w:pPr>
        <w:shd w:val="clear" w:color="auto" w:fill="FFFFFF"/>
        <w:autoSpaceDE w:val="0"/>
        <w:autoSpaceDN w:val="0"/>
        <w:adjustRightInd w:val="0"/>
        <w:ind w:firstLine="900"/>
        <w:jc w:val="both"/>
        <w:rPr>
          <w:color w:val="000000"/>
          <w:sz w:val="28"/>
          <w:szCs w:val="28"/>
        </w:rPr>
      </w:pPr>
      <w:r w:rsidRPr="00D7471D">
        <w:rPr>
          <w:color w:val="000000"/>
          <w:sz w:val="28"/>
          <w:szCs w:val="28"/>
        </w:rPr>
        <w:t>Некоторые недостатки к</w:t>
      </w:r>
      <w:r w:rsidR="00237636">
        <w:rPr>
          <w:color w:val="000000"/>
          <w:sz w:val="28"/>
          <w:szCs w:val="28"/>
        </w:rPr>
        <w:t>ормления влияют на качество про</w:t>
      </w:r>
      <w:r w:rsidRPr="00D7471D">
        <w:rPr>
          <w:color w:val="000000"/>
          <w:sz w:val="28"/>
          <w:szCs w:val="28"/>
        </w:rPr>
        <w:t>дукции. У молодняка на откорме понижается прирост белка и мяса, а возрастает отложение жира. Это н</w:t>
      </w:r>
      <w:r w:rsidR="00237636">
        <w:rPr>
          <w:color w:val="000000"/>
          <w:sz w:val="28"/>
          <w:szCs w:val="28"/>
        </w:rPr>
        <w:t>аблюдается при не</w:t>
      </w:r>
      <w:r w:rsidRPr="00D7471D">
        <w:rPr>
          <w:color w:val="000000"/>
          <w:sz w:val="28"/>
          <w:szCs w:val="28"/>
        </w:rPr>
        <w:t>соответствии уровня кормлен</w:t>
      </w:r>
      <w:r w:rsidR="00237636">
        <w:rPr>
          <w:color w:val="000000"/>
          <w:sz w:val="28"/>
          <w:szCs w:val="28"/>
        </w:rPr>
        <w:t>ия, концентрации в кормах проте</w:t>
      </w:r>
      <w:r w:rsidRPr="00D7471D">
        <w:rPr>
          <w:color w:val="000000"/>
          <w:sz w:val="28"/>
          <w:szCs w:val="28"/>
        </w:rPr>
        <w:t xml:space="preserve">ина, аминокислот, минеральных элементов и витаминов порознь или в совокупности. </w:t>
      </w:r>
    </w:p>
    <w:p w:rsidR="001C45C5" w:rsidRDefault="00276FA5" w:rsidP="00D7471D">
      <w:pPr>
        <w:shd w:val="clear" w:color="auto" w:fill="FFFFFF"/>
        <w:autoSpaceDE w:val="0"/>
        <w:autoSpaceDN w:val="0"/>
        <w:adjustRightInd w:val="0"/>
        <w:ind w:firstLine="900"/>
        <w:jc w:val="both"/>
        <w:rPr>
          <w:color w:val="000000"/>
          <w:sz w:val="28"/>
          <w:szCs w:val="28"/>
        </w:rPr>
      </w:pPr>
      <w:r w:rsidRPr="00D7471D">
        <w:rPr>
          <w:color w:val="000000"/>
          <w:sz w:val="28"/>
          <w:szCs w:val="28"/>
        </w:rPr>
        <w:t>Учет кормления и ответных реакций животных дополняется учетом состояния здоровья животных.</w:t>
      </w:r>
      <w:r w:rsidR="00237636">
        <w:rPr>
          <w:color w:val="000000"/>
          <w:sz w:val="28"/>
          <w:szCs w:val="28"/>
        </w:rPr>
        <w:t xml:space="preserve"> </w:t>
      </w:r>
      <w:r w:rsidRPr="00D7471D">
        <w:rPr>
          <w:color w:val="000000"/>
          <w:sz w:val="28"/>
          <w:szCs w:val="28"/>
        </w:rPr>
        <w:t xml:space="preserve">Состояние </w:t>
      </w:r>
      <w:r w:rsidR="00AD7159">
        <w:rPr>
          <w:spacing w:val="-6"/>
          <w:sz w:val="28"/>
          <w:szCs w:val="28"/>
        </w:rPr>
        <w:t xml:space="preserve">поросят-отъемышей </w:t>
      </w:r>
      <w:r w:rsidRPr="00D7471D">
        <w:rPr>
          <w:color w:val="000000"/>
          <w:sz w:val="28"/>
          <w:szCs w:val="28"/>
        </w:rPr>
        <w:t>учитывается по ре</w:t>
      </w:r>
      <w:r w:rsidR="00237636">
        <w:rPr>
          <w:color w:val="000000"/>
          <w:sz w:val="28"/>
          <w:szCs w:val="28"/>
        </w:rPr>
        <w:t>зультатам систематических профи</w:t>
      </w:r>
      <w:r w:rsidRPr="00D7471D">
        <w:rPr>
          <w:color w:val="000000"/>
          <w:sz w:val="28"/>
          <w:szCs w:val="28"/>
        </w:rPr>
        <w:t>лактических осмотров поголо</w:t>
      </w:r>
      <w:r w:rsidR="00237636">
        <w:rPr>
          <w:color w:val="000000"/>
          <w:sz w:val="28"/>
          <w:szCs w:val="28"/>
        </w:rPr>
        <w:t>вья с регистрацией его результа</w:t>
      </w:r>
      <w:r w:rsidRPr="00D7471D">
        <w:rPr>
          <w:color w:val="000000"/>
          <w:sz w:val="28"/>
          <w:szCs w:val="28"/>
        </w:rPr>
        <w:t xml:space="preserve">тов. При осмотрах отмечаются случаи расстройств пищеварения, ухудшения общего вида, состояния кожи, признаки затруднений при </w:t>
      </w:r>
      <w:r w:rsidR="00AD7159">
        <w:rPr>
          <w:color w:val="000000"/>
          <w:sz w:val="28"/>
          <w:szCs w:val="28"/>
        </w:rPr>
        <w:t>смене положения и т. д. Если все</w:t>
      </w:r>
      <w:r w:rsidRPr="00D7471D">
        <w:rPr>
          <w:color w:val="000000"/>
          <w:sz w:val="28"/>
          <w:szCs w:val="28"/>
        </w:rPr>
        <w:t xml:space="preserve"> эти проявления не связаны с болезненным состоянием, вызванным инфекцией, травмой и т. д., т</w:t>
      </w:r>
      <w:r w:rsidR="00AD7159">
        <w:rPr>
          <w:color w:val="000000"/>
          <w:sz w:val="28"/>
          <w:szCs w:val="28"/>
        </w:rPr>
        <w:t>о их нужно считать сигналами не</w:t>
      </w:r>
      <w:r w:rsidRPr="00D7471D">
        <w:rPr>
          <w:color w:val="000000"/>
          <w:sz w:val="28"/>
          <w:szCs w:val="28"/>
        </w:rPr>
        <w:t>удовлетворительного кормлении.</w:t>
      </w:r>
      <w:r w:rsidR="001C45C5">
        <w:rPr>
          <w:color w:val="000000"/>
          <w:sz w:val="28"/>
          <w:szCs w:val="28"/>
        </w:rPr>
        <w:t xml:space="preserve"> </w:t>
      </w:r>
      <w:r w:rsidR="00AD7159">
        <w:rPr>
          <w:color w:val="000000"/>
          <w:sz w:val="28"/>
          <w:szCs w:val="28"/>
        </w:rPr>
        <w:t>И</w:t>
      </w:r>
      <w:r w:rsidRPr="00D7471D">
        <w:rPr>
          <w:color w:val="000000"/>
          <w:sz w:val="28"/>
          <w:szCs w:val="28"/>
        </w:rPr>
        <w:t>меются</w:t>
      </w:r>
      <w:r w:rsidR="00AD7159">
        <w:rPr>
          <w:color w:val="000000"/>
          <w:sz w:val="28"/>
          <w:szCs w:val="28"/>
        </w:rPr>
        <w:t xml:space="preserve"> </w:t>
      </w:r>
      <w:r w:rsidRPr="00D7471D">
        <w:rPr>
          <w:color w:val="000000"/>
          <w:sz w:val="28"/>
          <w:szCs w:val="28"/>
        </w:rPr>
        <w:t xml:space="preserve">средства контроля состояния животных по анализам крови и мочи. </w:t>
      </w:r>
    </w:p>
    <w:p w:rsidR="00276FA5" w:rsidRPr="00D7471D" w:rsidRDefault="00276FA5" w:rsidP="00D7471D">
      <w:pPr>
        <w:shd w:val="clear" w:color="auto" w:fill="FFFFFF"/>
        <w:autoSpaceDE w:val="0"/>
        <w:autoSpaceDN w:val="0"/>
        <w:adjustRightInd w:val="0"/>
        <w:ind w:firstLine="900"/>
        <w:jc w:val="both"/>
        <w:rPr>
          <w:sz w:val="28"/>
          <w:szCs w:val="28"/>
        </w:rPr>
      </w:pPr>
      <w:r w:rsidRPr="00D7471D">
        <w:rPr>
          <w:color w:val="000000"/>
          <w:sz w:val="28"/>
          <w:szCs w:val="28"/>
        </w:rPr>
        <w:t>Кормление вволю, по аппетиту, обеспечивающее потребность животного и не вызывающее специфических дополнительных потерь энергии и веществ из ор</w:t>
      </w:r>
      <w:r w:rsidR="00AD7159">
        <w:rPr>
          <w:color w:val="000000"/>
          <w:sz w:val="28"/>
          <w:szCs w:val="28"/>
        </w:rPr>
        <w:t>ганизма и кормов, характеризует</w:t>
      </w:r>
      <w:r w:rsidRPr="00D7471D">
        <w:rPr>
          <w:color w:val="000000"/>
          <w:sz w:val="28"/>
          <w:szCs w:val="28"/>
        </w:rPr>
        <w:t>ся обычно сохранением потребления рациона на относительно постоянном уровне. Такое</w:t>
      </w:r>
      <w:r w:rsidR="00AD7159">
        <w:rPr>
          <w:color w:val="000000"/>
          <w:sz w:val="28"/>
          <w:szCs w:val="28"/>
        </w:rPr>
        <w:t xml:space="preserve"> сбалансированное кормление, до</w:t>
      </w:r>
      <w:r w:rsidRPr="00D7471D">
        <w:rPr>
          <w:color w:val="000000"/>
          <w:sz w:val="28"/>
          <w:szCs w:val="28"/>
        </w:rPr>
        <w:t>статочное по уровню, приводит к высокой продуктивности животных, которая устойчиво поддерживается на протяжении</w:t>
      </w:r>
      <w:r w:rsidR="00AD7159">
        <w:rPr>
          <w:color w:val="000000"/>
          <w:sz w:val="28"/>
          <w:szCs w:val="28"/>
        </w:rPr>
        <w:t xml:space="preserve"> периода интенсивного роста у молод</w:t>
      </w:r>
      <w:r w:rsidRPr="00D7471D">
        <w:rPr>
          <w:color w:val="000000"/>
          <w:sz w:val="28"/>
          <w:szCs w:val="28"/>
        </w:rPr>
        <w:t>няка</w:t>
      </w:r>
      <w:r w:rsidR="00AD7159">
        <w:rPr>
          <w:color w:val="000000"/>
          <w:sz w:val="28"/>
          <w:szCs w:val="28"/>
        </w:rPr>
        <w:t xml:space="preserve"> свиней</w:t>
      </w:r>
      <w:r w:rsidRPr="00D7471D">
        <w:rPr>
          <w:color w:val="000000"/>
          <w:sz w:val="28"/>
          <w:szCs w:val="28"/>
        </w:rPr>
        <w:t>.</w:t>
      </w:r>
    </w:p>
    <w:p w:rsidR="00276FA5" w:rsidRPr="00D7471D" w:rsidRDefault="00276FA5" w:rsidP="00D7471D">
      <w:pPr>
        <w:shd w:val="clear" w:color="auto" w:fill="FFFFFF"/>
        <w:autoSpaceDE w:val="0"/>
        <w:autoSpaceDN w:val="0"/>
        <w:adjustRightInd w:val="0"/>
        <w:ind w:firstLine="900"/>
        <w:jc w:val="both"/>
        <w:rPr>
          <w:sz w:val="28"/>
          <w:szCs w:val="28"/>
        </w:rPr>
      </w:pPr>
      <w:r w:rsidRPr="00D7471D">
        <w:rPr>
          <w:color w:val="000000"/>
          <w:sz w:val="28"/>
          <w:szCs w:val="28"/>
        </w:rPr>
        <w:t>Сбалансированное, полноценное кормление характеризуется повышенной оплатой корма продукцией (пониженной затратой кормов на производство единицы продукции), что обусловл</w:t>
      </w:r>
      <w:r w:rsidR="00AD7159">
        <w:rPr>
          <w:color w:val="000000"/>
          <w:sz w:val="28"/>
          <w:szCs w:val="28"/>
        </w:rPr>
        <w:t>ено повышенным уровнем продуктивн</w:t>
      </w:r>
      <w:r w:rsidRPr="00D7471D">
        <w:rPr>
          <w:color w:val="000000"/>
          <w:sz w:val="28"/>
          <w:szCs w:val="28"/>
        </w:rPr>
        <w:t>ости и меньшей долей расхода кормов на поддержание и, кро</w:t>
      </w:r>
      <w:r w:rsidR="00AD7159">
        <w:rPr>
          <w:color w:val="000000"/>
          <w:sz w:val="28"/>
          <w:szCs w:val="28"/>
        </w:rPr>
        <w:t>ме того, меньшими потерями энергии и веществ</w:t>
      </w:r>
      <w:r w:rsidRPr="00D7471D">
        <w:rPr>
          <w:color w:val="000000"/>
          <w:sz w:val="28"/>
          <w:szCs w:val="28"/>
        </w:rPr>
        <w:t xml:space="preserve"> при преобразовании веществ пищи в продукцию.</w:t>
      </w:r>
    </w:p>
    <w:p w:rsidR="00AD7159" w:rsidRDefault="001C45C5" w:rsidP="00D7471D">
      <w:pPr>
        <w:shd w:val="clear" w:color="auto" w:fill="FFFFFF"/>
        <w:autoSpaceDE w:val="0"/>
        <w:autoSpaceDN w:val="0"/>
        <w:adjustRightInd w:val="0"/>
        <w:ind w:firstLine="900"/>
        <w:jc w:val="both"/>
        <w:rPr>
          <w:color w:val="000000"/>
          <w:sz w:val="28"/>
          <w:szCs w:val="28"/>
        </w:rPr>
      </w:pPr>
      <w:r>
        <w:rPr>
          <w:color w:val="000000"/>
          <w:sz w:val="28"/>
          <w:szCs w:val="28"/>
        </w:rPr>
        <w:t>В</w:t>
      </w:r>
      <w:r w:rsidR="00276FA5" w:rsidRPr="00D7471D">
        <w:rPr>
          <w:color w:val="000000"/>
          <w:sz w:val="28"/>
          <w:szCs w:val="28"/>
        </w:rPr>
        <w:t xml:space="preserve">еличина затраты кормов </w:t>
      </w:r>
      <w:r w:rsidR="00AD7159">
        <w:rPr>
          <w:color w:val="000000"/>
          <w:sz w:val="28"/>
          <w:szCs w:val="28"/>
        </w:rPr>
        <w:t xml:space="preserve">для </w:t>
      </w:r>
      <w:r w:rsidR="00AD7159">
        <w:rPr>
          <w:spacing w:val="-6"/>
          <w:sz w:val="28"/>
          <w:szCs w:val="28"/>
        </w:rPr>
        <w:t xml:space="preserve">поросят-отъемышей </w:t>
      </w:r>
      <w:r w:rsidR="00AD7159">
        <w:rPr>
          <w:color w:val="000000"/>
          <w:sz w:val="28"/>
          <w:szCs w:val="28"/>
        </w:rPr>
        <w:t>является специфическим</w:t>
      </w:r>
      <w:r w:rsidR="00276FA5" w:rsidRPr="00D7471D">
        <w:rPr>
          <w:color w:val="000000"/>
          <w:sz w:val="28"/>
          <w:szCs w:val="28"/>
        </w:rPr>
        <w:t xml:space="preserve"> важным</w:t>
      </w:r>
      <w:r w:rsidR="00AD7159">
        <w:rPr>
          <w:color w:val="000000"/>
          <w:sz w:val="28"/>
          <w:szCs w:val="28"/>
        </w:rPr>
        <w:t xml:space="preserve"> признако</w:t>
      </w:r>
      <w:r w:rsidR="00276FA5" w:rsidRPr="00D7471D">
        <w:rPr>
          <w:color w:val="000000"/>
          <w:sz w:val="28"/>
          <w:szCs w:val="28"/>
        </w:rPr>
        <w:t>м</w:t>
      </w:r>
      <w:r w:rsidR="00AD7159">
        <w:rPr>
          <w:color w:val="000000"/>
          <w:sz w:val="28"/>
          <w:szCs w:val="28"/>
        </w:rPr>
        <w:t xml:space="preserve"> сбалансированного, полноцен</w:t>
      </w:r>
      <w:r w:rsidR="00276FA5" w:rsidRPr="00D7471D">
        <w:rPr>
          <w:color w:val="000000"/>
          <w:sz w:val="28"/>
          <w:szCs w:val="28"/>
        </w:rPr>
        <w:t>ного кормления</w:t>
      </w:r>
      <w:r>
        <w:rPr>
          <w:color w:val="000000"/>
          <w:sz w:val="28"/>
          <w:szCs w:val="28"/>
        </w:rPr>
        <w:t xml:space="preserve"> и составляет</w:t>
      </w:r>
      <w:r w:rsidR="00AD7159" w:rsidRPr="00AD7159">
        <w:rPr>
          <w:rStyle w:val="HTML"/>
          <w:rFonts w:ascii="Times New Roman" w:hAnsi="Times New Roman" w:cs="Times New Roman"/>
          <w:sz w:val="28"/>
          <w:szCs w:val="28"/>
        </w:rPr>
        <w:t xml:space="preserve"> </w:t>
      </w:r>
      <w:r w:rsidR="00AD7159" w:rsidRPr="006D4F55">
        <w:rPr>
          <w:rStyle w:val="HTML"/>
          <w:rFonts w:ascii="Times New Roman" w:hAnsi="Times New Roman" w:cs="Times New Roman"/>
          <w:sz w:val="28"/>
          <w:szCs w:val="28"/>
        </w:rPr>
        <w:t>5,5-6 корм.ед</w:t>
      </w:r>
      <w:r>
        <w:rPr>
          <w:rStyle w:val="HTML"/>
          <w:rFonts w:ascii="Times New Roman" w:hAnsi="Times New Roman" w:cs="Times New Roman"/>
          <w:sz w:val="28"/>
          <w:szCs w:val="28"/>
        </w:rPr>
        <w:t>. на 1</w:t>
      </w:r>
      <w:r w:rsidR="00983DCE">
        <w:rPr>
          <w:rStyle w:val="HTML"/>
          <w:rFonts w:ascii="Times New Roman" w:hAnsi="Times New Roman" w:cs="Times New Roman"/>
          <w:sz w:val="28"/>
          <w:szCs w:val="28"/>
        </w:rPr>
        <w:t>кг</w:t>
      </w:r>
      <w:r w:rsidRPr="006D4F55">
        <w:rPr>
          <w:rStyle w:val="HTML"/>
          <w:rFonts w:ascii="Times New Roman" w:hAnsi="Times New Roman" w:cs="Times New Roman"/>
          <w:sz w:val="28"/>
          <w:szCs w:val="28"/>
        </w:rPr>
        <w:t xml:space="preserve"> прироста.</w:t>
      </w:r>
    </w:p>
    <w:p w:rsidR="00AB17FB" w:rsidRDefault="00AB17FB" w:rsidP="001D0536">
      <w:pPr>
        <w:shd w:val="clear" w:color="auto" w:fill="FFFFFF"/>
        <w:autoSpaceDE w:val="0"/>
        <w:autoSpaceDN w:val="0"/>
        <w:adjustRightInd w:val="0"/>
        <w:ind w:firstLine="900"/>
        <w:jc w:val="center"/>
        <w:rPr>
          <w:b/>
          <w:bCs/>
          <w:color w:val="000000"/>
          <w:sz w:val="28"/>
          <w:szCs w:val="28"/>
        </w:rPr>
      </w:pPr>
    </w:p>
    <w:p w:rsidR="000C6147" w:rsidRPr="001D0536" w:rsidRDefault="000C6147" w:rsidP="003E56EC">
      <w:pPr>
        <w:pageBreakBefore/>
        <w:shd w:val="clear" w:color="auto" w:fill="FFFFFF"/>
        <w:autoSpaceDE w:val="0"/>
        <w:autoSpaceDN w:val="0"/>
        <w:adjustRightInd w:val="0"/>
        <w:ind w:firstLine="902"/>
        <w:jc w:val="center"/>
        <w:rPr>
          <w:b/>
          <w:bCs/>
          <w:color w:val="000000"/>
          <w:sz w:val="28"/>
          <w:szCs w:val="28"/>
        </w:rPr>
      </w:pPr>
      <w:r w:rsidRPr="001D0536">
        <w:rPr>
          <w:b/>
          <w:bCs/>
          <w:color w:val="000000"/>
          <w:sz w:val="28"/>
          <w:szCs w:val="28"/>
        </w:rPr>
        <w:t>Заключение</w:t>
      </w:r>
    </w:p>
    <w:p w:rsidR="000C6147" w:rsidRDefault="000C6147" w:rsidP="00AD7159">
      <w:pPr>
        <w:shd w:val="clear" w:color="auto" w:fill="FFFFFF"/>
        <w:autoSpaceDE w:val="0"/>
        <w:autoSpaceDN w:val="0"/>
        <w:adjustRightInd w:val="0"/>
        <w:ind w:firstLine="900"/>
        <w:jc w:val="center"/>
        <w:rPr>
          <w:color w:val="000000"/>
          <w:sz w:val="28"/>
          <w:szCs w:val="28"/>
        </w:rPr>
      </w:pPr>
    </w:p>
    <w:p w:rsidR="00460DFA" w:rsidRDefault="001D0536" w:rsidP="00460DFA">
      <w:pPr>
        <w:ind w:firstLine="900"/>
        <w:jc w:val="both"/>
        <w:rPr>
          <w:rStyle w:val="HTML"/>
          <w:rFonts w:ascii="Times New Roman" w:hAnsi="Times New Roman" w:cs="Times New Roman"/>
          <w:sz w:val="28"/>
          <w:szCs w:val="28"/>
        </w:rPr>
      </w:pPr>
      <w:r w:rsidRPr="00D65F49">
        <w:rPr>
          <w:sz w:val="28"/>
          <w:szCs w:val="28"/>
        </w:rPr>
        <w:t>Отъем - это, вероятно, наиболее критическая стадия в жизни свиньи с момента ее рождения до убоя.</w:t>
      </w:r>
      <w:r w:rsidRPr="001D0536">
        <w:rPr>
          <w:sz w:val="28"/>
          <w:szCs w:val="28"/>
        </w:rPr>
        <w:t xml:space="preserve"> </w:t>
      </w:r>
      <w:r w:rsidR="00460DFA">
        <w:rPr>
          <w:sz w:val="28"/>
          <w:szCs w:val="28"/>
        </w:rPr>
        <w:t>Н</w:t>
      </w:r>
      <w:r w:rsidRPr="00525A91">
        <w:rPr>
          <w:sz w:val="28"/>
          <w:szCs w:val="28"/>
        </w:rPr>
        <w:t xml:space="preserve">езрелостью пищеварительной системы, которая достигает своей нормы лишь к 4-6-месячному возрасту, объясняются трудности при кормлении </w:t>
      </w:r>
      <w:r w:rsidR="00460DFA">
        <w:rPr>
          <w:sz w:val="28"/>
          <w:szCs w:val="28"/>
        </w:rPr>
        <w:t xml:space="preserve">поросят </w:t>
      </w:r>
      <w:r w:rsidRPr="00525A91">
        <w:rPr>
          <w:sz w:val="28"/>
          <w:szCs w:val="28"/>
        </w:rPr>
        <w:t>в период отсадки</w:t>
      </w:r>
      <w:r>
        <w:rPr>
          <w:sz w:val="28"/>
          <w:szCs w:val="28"/>
        </w:rPr>
        <w:t>.</w:t>
      </w:r>
      <w:r w:rsidRPr="00525A91">
        <w:rPr>
          <w:sz w:val="28"/>
          <w:szCs w:val="28"/>
        </w:rPr>
        <w:t xml:space="preserve"> </w:t>
      </w:r>
      <w:r w:rsidR="00460DFA">
        <w:rPr>
          <w:rStyle w:val="HTML"/>
          <w:rFonts w:ascii="Times New Roman" w:hAnsi="Times New Roman" w:cs="Times New Roman"/>
          <w:sz w:val="28"/>
          <w:szCs w:val="28"/>
        </w:rPr>
        <w:t>Этот период я</w:t>
      </w:r>
      <w:r w:rsidRPr="006D4F55">
        <w:rPr>
          <w:rStyle w:val="HTML"/>
          <w:rFonts w:ascii="Times New Roman" w:hAnsi="Times New Roman" w:cs="Times New Roman"/>
          <w:sz w:val="28"/>
          <w:szCs w:val="28"/>
        </w:rPr>
        <w:t xml:space="preserve">вляется переходным от молочных кормов к растительным. </w:t>
      </w:r>
    </w:p>
    <w:p w:rsidR="001D0536" w:rsidRDefault="001D0536" w:rsidP="00460DFA">
      <w:pPr>
        <w:ind w:firstLine="900"/>
        <w:jc w:val="both"/>
        <w:rPr>
          <w:rStyle w:val="HTML"/>
          <w:rFonts w:ascii="Times New Roman" w:hAnsi="Times New Roman" w:cs="Times New Roman"/>
          <w:sz w:val="28"/>
          <w:szCs w:val="28"/>
        </w:rPr>
      </w:pPr>
      <w:r w:rsidRPr="006D4F55">
        <w:rPr>
          <w:rStyle w:val="HTML"/>
          <w:rFonts w:ascii="Times New Roman" w:hAnsi="Times New Roman" w:cs="Times New Roman"/>
          <w:sz w:val="28"/>
          <w:szCs w:val="28"/>
        </w:rPr>
        <w:t>В этот период кормление должно обеспечивать 400-500 г среднесуточного прироста массы тела</w:t>
      </w:r>
      <w:r w:rsidR="00460DFA">
        <w:rPr>
          <w:rStyle w:val="HTML"/>
          <w:rFonts w:ascii="Times New Roman" w:hAnsi="Times New Roman" w:cs="Times New Roman"/>
          <w:sz w:val="28"/>
          <w:szCs w:val="28"/>
        </w:rPr>
        <w:t xml:space="preserve"> поросят-отъемышей. </w:t>
      </w:r>
      <w:r w:rsidRPr="00D65F49">
        <w:rPr>
          <w:sz w:val="28"/>
          <w:szCs w:val="28"/>
        </w:rPr>
        <w:t>Содержание энергии должно составлять не менее 1,4 Корм. ед. на 1 кг корма, а в лучшем случае и более.</w:t>
      </w:r>
      <w:r>
        <w:rPr>
          <w:sz w:val="28"/>
          <w:szCs w:val="28"/>
        </w:rPr>
        <w:t xml:space="preserve"> </w:t>
      </w:r>
      <w:r w:rsidRPr="00542702">
        <w:rPr>
          <w:color w:val="000000"/>
          <w:sz w:val="28"/>
          <w:szCs w:val="28"/>
        </w:rPr>
        <w:t>Бо</w:t>
      </w:r>
      <w:r>
        <w:rPr>
          <w:color w:val="000000"/>
          <w:sz w:val="28"/>
          <w:szCs w:val="28"/>
        </w:rPr>
        <w:t>льшое внимание уделяют минераль</w:t>
      </w:r>
      <w:r w:rsidRPr="00542702">
        <w:rPr>
          <w:color w:val="000000"/>
          <w:sz w:val="28"/>
          <w:szCs w:val="28"/>
        </w:rPr>
        <w:t xml:space="preserve">ному (особенно в отношении Са, Р и </w:t>
      </w:r>
      <w:r w:rsidRPr="00542702">
        <w:rPr>
          <w:color w:val="000000"/>
          <w:sz w:val="28"/>
          <w:szCs w:val="28"/>
          <w:lang w:val="en-US"/>
        </w:rPr>
        <w:t>NaCI</w:t>
      </w:r>
      <w:r w:rsidRPr="00542702">
        <w:rPr>
          <w:color w:val="000000"/>
          <w:sz w:val="28"/>
          <w:szCs w:val="28"/>
        </w:rPr>
        <w:t xml:space="preserve">) </w:t>
      </w:r>
      <w:r>
        <w:rPr>
          <w:color w:val="000000"/>
          <w:sz w:val="28"/>
          <w:szCs w:val="28"/>
        </w:rPr>
        <w:t>и витаминному пи</w:t>
      </w:r>
      <w:r w:rsidRPr="00542702">
        <w:rPr>
          <w:color w:val="000000"/>
          <w:sz w:val="28"/>
          <w:szCs w:val="28"/>
        </w:rPr>
        <w:t>танию молодняка (</w:t>
      </w:r>
      <w:r>
        <w:rPr>
          <w:color w:val="000000"/>
          <w:sz w:val="28"/>
          <w:szCs w:val="28"/>
        </w:rPr>
        <w:t>особенно в отношении витаминов А</w:t>
      </w:r>
      <w:r w:rsidRPr="00542702">
        <w:rPr>
          <w:color w:val="000000"/>
          <w:sz w:val="28"/>
          <w:szCs w:val="28"/>
        </w:rPr>
        <w:t xml:space="preserve">, </w:t>
      </w:r>
      <w:r w:rsidRPr="00542702">
        <w:rPr>
          <w:color w:val="000000"/>
          <w:sz w:val="28"/>
          <w:szCs w:val="28"/>
          <w:lang w:val="en-US"/>
        </w:rPr>
        <w:t>D</w:t>
      </w:r>
      <w:r w:rsidRPr="00542702">
        <w:rPr>
          <w:color w:val="000000"/>
          <w:sz w:val="28"/>
          <w:szCs w:val="28"/>
        </w:rPr>
        <w:t xml:space="preserve"> и группы В).</w:t>
      </w:r>
    </w:p>
    <w:p w:rsidR="00460DFA" w:rsidRDefault="00460DFA" w:rsidP="00460DFA">
      <w:pPr>
        <w:ind w:firstLine="900"/>
        <w:jc w:val="both"/>
        <w:rPr>
          <w:sz w:val="28"/>
          <w:szCs w:val="28"/>
        </w:rPr>
      </w:pPr>
      <w:r w:rsidRPr="006D4F55">
        <w:rPr>
          <w:rStyle w:val="HTML"/>
          <w:rFonts w:ascii="Times New Roman" w:hAnsi="Times New Roman" w:cs="Times New Roman"/>
          <w:sz w:val="28"/>
          <w:szCs w:val="28"/>
        </w:rPr>
        <w:t xml:space="preserve">В </w:t>
      </w:r>
      <w:r>
        <w:rPr>
          <w:rStyle w:val="HTML"/>
          <w:rFonts w:ascii="Times New Roman" w:hAnsi="Times New Roman" w:cs="Times New Roman"/>
          <w:sz w:val="28"/>
          <w:szCs w:val="28"/>
        </w:rPr>
        <w:t>связи с тем, что у поросят в 2-4</w:t>
      </w:r>
      <w:r w:rsidRPr="006D4F55">
        <w:rPr>
          <w:rStyle w:val="HTML"/>
          <w:rFonts w:ascii="Times New Roman" w:hAnsi="Times New Roman" w:cs="Times New Roman"/>
          <w:sz w:val="28"/>
          <w:szCs w:val="28"/>
        </w:rPr>
        <w:t>-месячном возрасте объем желудочно-кишечного тракта небольшой, а потребность в питательных веществах на единицу массы очень высокая, рационы для них необходимо составлять в основном из высокопитательных доброкачественных кормов с небольшим содержанием клетчатки.</w:t>
      </w:r>
      <w:r w:rsidRPr="006D4F55">
        <w:rPr>
          <w:sz w:val="28"/>
          <w:szCs w:val="28"/>
        </w:rPr>
        <w:t xml:space="preserve"> </w:t>
      </w:r>
    </w:p>
    <w:p w:rsidR="001D0536" w:rsidRDefault="001D0536" w:rsidP="00460DFA">
      <w:pPr>
        <w:ind w:firstLine="900"/>
        <w:jc w:val="both"/>
        <w:rPr>
          <w:color w:val="000000"/>
          <w:sz w:val="28"/>
          <w:szCs w:val="28"/>
        </w:rPr>
      </w:pPr>
      <w:r w:rsidRPr="00397A96">
        <w:rPr>
          <w:color w:val="000000"/>
          <w:sz w:val="28"/>
          <w:szCs w:val="28"/>
        </w:rPr>
        <w:t xml:space="preserve">Свиньи могут приспособиться к разным типам кормления </w:t>
      </w:r>
      <w:r>
        <w:rPr>
          <w:color w:val="000000"/>
          <w:sz w:val="28"/>
          <w:szCs w:val="28"/>
        </w:rPr>
        <w:t>-</w:t>
      </w:r>
      <w:r w:rsidRPr="00397A96">
        <w:rPr>
          <w:color w:val="000000"/>
          <w:sz w:val="28"/>
          <w:szCs w:val="28"/>
        </w:rPr>
        <w:t xml:space="preserve"> от концентратного до малоконц</w:t>
      </w:r>
      <w:r>
        <w:rPr>
          <w:color w:val="000000"/>
          <w:sz w:val="28"/>
          <w:szCs w:val="28"/>
        </w:rPr>
        <w:t>ентратного. Но это приспособ</w:t>
      </w:r>
      <w:r w:rsidRPr="00397A96">
        <w:rPr>
          <w:color w:val="000000"/>
          <w:sz w:val="28"/>
          <w:szCs w:val="28"/>
        </w:rPr>
        <w:t>ление</w:t>
      </w:r>
      <w:r>
        <w:rPr>
          <w:color w:val="000000"/>
          <w:sz w:val="28"/>
          <w:szCs w:val="28"/>
        </w:rPr>
        <w:t xml:space="preserve"> -</w:t>
      </w:r>
      <w:r w:rsidRPr="00397A96">
        <w:rPr>
          <w:color w:val="000000"/>
          <w:sz w:val="28"/>
          <w:szCs w:val="28"/>
        </w:rPr>
        <w:t xml:space="preserve"> длительный процесс, который успешно протекает при соответствующем кормлении п</w:t>
      </w:r>
      <w:r>
        <w:rPr>
          <w:color w:val="000000"/>
          <w:sz w:val="28"/>
          <w:szCs w:val="28"/>
        </w:rPr>
        <w:t>оросят-сосунов, отъемышей и под</w:t>
      </w:r>
      <w:r w:rsidRPr="00397A96">
        <w:rPr>
          <w:color w:val="000000"/>
          <w:sz w:val="28"/>
          <w:szCs w:val="28"/>
        </w:rPr>
        <w:t>свинков до производственного использования свиней.</w:t>
      </w:r>
      <w:r w:rsidR="00AC3702">
        <w:rPr>
          <w:color w:val="000000"/>
          <w:sz w:val="28"/>
          <w:szCs w:val="28"/>
        </w:rPr>
        <w:t xml:space="preserve"> </w:t>
      </w:r>
    </w:p>
    <w:p w:rsidR="00394875" w:rsidRDefault="00394875" w:rsidP="00460DFA">
      <w:pPr>
        <w:ind w:firstLine="900"/>
        <w:jc w:val="both"/>
        <w:rPr>
          <w:color w:val="000000"/>
          <w:sz w:val="28"/>
          <w:szCs w:val="28"/>
        </w:rPr>
      </w:pPr>
      <w:r w:rsidRPr="001D0DDC">
        <w:rPr>
          <w:sz w:val="28"/>
          <w:szCs w:val="28"/>
        </w:rPr>
        <w:t>Основными ингредиентами рационов для поросят</w:t>
      </w:r>
      <w:r w:rsidR="00AC3702">
        <w:rPr>
          <w:sz w:val="28"/>
          <w:szCs w:val="28"/>
        </w:rPr>
        <w:t xml:space="preserve">-отъемышей </w:t>
      </w:r>
      <w:r w:rsidRPr="001D0DDC">
        <w:rPr>
          <w:sz w:val="28"/>
          <w:szCs w:val="28"/>
        </w:rPr>
        <w:t>являются зерносмеси</w:t>
      </w:r>
      <w:r w:rsidR="00AC3702" w:rsidRPr="00AC3702">
        <w:rPr>
          <w:rStyle w:val="HTML"/>
          <w:rFonts w:ascii="Times New Roman" w:hAnsi="Times New Roman" w:cs="Times New Roman"/>
          <w:sz w:val="28"/>
          <w:szCs w:val="28"/>
        </w:rPr>
        <w:t xml:space="preserve"> </w:t>
      </w:r>
      <w:r w:rsidR="00AC3702">
        <w:rPr>
          <w:rStyle w:val="HTML"/>
          <w:rFonts w:ascii="Times New Roman" w:hAnsi="Times New Roman" w:cs="Times New Roman"/>
          <w:sz w:val="28"/>
          <w:szCs w:val="28"/>
        </w:rPr>
        <w:t>(</w:t>
      </w:r>
      <w:r w:rsidR="00AC3702" w:rsidRPr="006D4F55">
        <w:rPr>
          <w:rStyle w:val="HTML"/>
          <w:rFonts w:ascii="Times New Roman" w:hAnsi="Times New Roman" w:cs="Times New Roman"/>
          <w:sz w:val="28"/>
          <w:szCs w:val="28"/>
        </w:rPr>
        <w:t>овес без пленки, ячмень, несколько хуже - пшеница, кукуруза</w:t>
      </w:r>
      <w:r w:rsidR="00AC3702">
        <w:rPr>
          <w:rStyle w:val="HTML"/>
          <w:rFonts w:ascii="Times New Roman" w:hAnsi="Times New Roman" w:cs="Times New Roman"/>
          <w:sz w:val="28"/>
          <w:szCs w:val="28"/>
        </w:rPr>
        <w:t>),</w:t>
      </w:r>
      <w:r w:rsidRPr="001D0DDC">
        <w:rPr>
          <w:sz w:val="28"/>
          <w:szCs w:val="28"/>
        </w:rPr>
        <w:t xml:space="preserve"> </w:t>
      </w:r>
      <w:r w:rsidR="00AC3702" w:rsidRPr="001D0DDC">
        <w:rPr>
          <w:sz w:val="28"/>
          <w:szCs w:val="28"/>
        </w:rPr>
        <w:t>цельное и снятое коровье молоко</w:t>
      </w:r>
      <w:r w:rsidR="00AC3702">
        <w:rPr>
          <w:sz w:val="28"/>
          <w:szCs w:val="28"/>
        </w:rPr>
        <w:t>, обрат, пахта,</w:t>
      </w:r>
      <w:r w:rsidR="00AC3702" w:rsidRPr="001D0DDC">
        <w:rPr>
          <w:sz w:val="28"/>
          <w:szCs w:val="28"/>
        </w:rPr>
        <w:t xml:space="preserve"> </w:t>
      </w:r>
      <w:r w:rsidRPr="001D0DDC">
        <w:rPr>
          <w:sz w:val="28"/>
          <w:szCs w:val="28"/>
        </w:rPr>
        <w:t xml:space="preserve">зеленые корма, </w:t>
      </w:r>
      <w:r w:rsidR="00AC3702">
        <w:rPr>
          <w:sz w:val="28"/>
          <w:szCs w:val="28"/>
        </w:rPr>
        <w:t>бобовые (горох, соя),</w:t>
      </w:r>
      <w:r w:rsidR="00AC3702" w:rsidRPr="001D0DDC">
        <w:rPr>
          <w:sz w:val="28"/>
          <w:szCs w:val="28"/>
        </w:rPr>
        <w:t xml:space="preserve"> </w:t>
      </w:r>
      <w:r w:rsidR="00AC3702">
        <w:rPr>
          <w:sz w:val="28"/>
          <w:szCs w:val="28"/>
        </w:rPr>
        <w:t>корнеплоды (прежде всего вареный картофель), бахчевые</w:t>
      </w:r>
      <w:r>
        <w:rPr>
          <w:sz w:val="28"/>
          <w:szCs w:val="28"/>
        </w:rPr>
        <w:t xml:space="preserve"> культур</w:t>
      </w:r>
      <w:r w:rsidR="00AC3702">
        <w:rPr>
          <w:sz w:val="28"/>
          <w:szCs w:val="28"/>
        </w:rPr>
        <w:t>ы, отходы мясных и рыбных производств, жмыхи и шроты и т.д. В качестве подкормок используются соль, мел, сапропель, отходы свекловичного производства, специальные витаминно-минеральные премиксы.</w:t>
      </w:r>
    </w:p>
    <w:p w:rsidR="001D0536" w:rsidRDefault="00460DFA" w:rsidP="001D0536">
      <w:pPr>
        <w:shd w:val="clear" w:color="auto" w:fill="FFFFFF"/>
        <w:autoSpaceDE w:val="0"/>
        <w:autoSpaceDN w:val="0"/>
        <w:adjustRightInd w:val="0"/>
        <w:ind w:firstLine="900"/>
        <w:jc w:val="both"/>
        <w:rPr>
          <w:rStyle w:val="HTML"/>
          <w:rFonts w:ascii="Times New Roman" w:hAnsi="Times New Roman" w:cs="Times New Roman"/>
          <w:sz w:val="28"/>
          <w:szCs w:val="28"/>
        </w:rPr>
      </w:pPr>
      <w:r>
        <w:rPr>
          <w:color w:val="000000"/>
          <w:sz w:val="28"/>
          <w:szCs w:val="28"/>
        </w:rPr>
        <w:t>Для выпаca поросят-отъемышей</w:t>
      </w:r>
      <w:r w:rsidRPr="0014335E">
        <w:rPr>
          <w:color w:val="000000"/>
          <w:sz w:val="28"/>
          <w:szCs w:val="28"/>
        </w:rPr>
        <w:t xml:space="preserve"> </w:t>
      </w:r>
      <w:r>
        <w:rPr>
          <w:color w:val="000000"/>
          <w:sz w:val="28"/>
          <w:szCs w:val="28"/>
        </w:rPr>
        <w:t xml:space="preserve">летом </w:t>
      </w:r>
      <w:r w:rsidRPr="0014335E">
        <w:rPr>
          <w:color w:val="000000"/>
          <w:sz w:val="28"/>
          <w:szCs w:val="28"/>
        </w:rPr>
        <w:t>используют естественные или искусственные пастбища</w:t>
      </w:r>
      <w:r>
        <w:rPr>
          <w:color w:val="000000"/>
          <w:sz w:val="28"/>
          <w:szCs w:val="28"/>
        </w:rPr>
        <w:t xml:space="preserve"> с</w:t>
      </w:r>
      <w:r w:rsidRPr="0014335E">
        <w:rPr>
          <w:color w:val="000000"/>
          <w:sz w:val="28"/>
          <w:szCs w:val="28"/>
        </w:rPr>
        <w:t xml:space="preserve"> </w:t>
      </w:r>
      <w:r>
        <w:rPr>
          <w:color w:val="000000"/>
          <w:sz w:val="28"/>
          <w:szCs w:val="28"/>
        </w:rPr>
        <w:t>нежными молодыми</w:t>
      </w:r>
      <w:r w:rsidRPr="0014335E">
        <w:rPr>
          <w:color w:val="000000"/>
          <w:sz w:val="28"/>
          <w:szCs w:val="28"/>
        </w:rPr>
        <w:t xml:space="preserve"> растения</w:t>
      </w:r>
      <w:r>
        <w:rPr>
          <w:color w:val="000000"/>
          <w:sz w:val="28"/>
          <w:szCs w:val="28"/>
        </w:rPr>
        <w:t>ми, пастбища должны располагаться не далее 0,5 км от мест содержания.</w:t>
      </w:r>
    </w:p>
    <w:p w:rsidR="00460DFA" w:rsidRDefault="00460DFA" w:rsidP="00460DFA">
      <w:pPr>
        <w:shd w:val="clear" w:color="auto" w:fill="FFFFFF"/>
        <w:autoSpaceDE w:val="0"/>
        <w:autoSpaceDN w:val="0"/>
        <w:adjustRightInd w:val="0"/>
        <w:ind w:firstLine="900"/>
        <w:jc w:val="both"/>
        <w:rPr>
          <w:color w:val="000000"/>
          <w:sz w:val="28"/>
          <w:szCs w:val="28"/>
        </w:rPr>
      </w:pPr>
      <w:r>
        <w:rPr>
          <w:color w:val="000000"/>
          <w:sz w:val="28"/>
          <w:szCs w:val="28"/>
        </w:rPr>
        <w:t xml:space="preserve">Основными средствами контроля за полноценностью кормления поросят-отъемышей являются: </w:t>
      </w:r>
      <w:r w:rsidR="00394875">
        <w:rPr>
          <w:color w:val="000000"/>
          <w:sz w:val="28"/>
          <w:szCs w:val="28"/>
        </w:rPr>
        <w:t>среднесуточный прирост, в</w:t>
      </w:r>
      <w:r w:rsidR="00394875" w:rsidRPr="00D7471D">
        <w:rPr>
          <w:color w:val="000000"/>
          <w:sz w:val="28"/>
          <w:szCs w:val="28"/>
        </w:rPr>
        <w:t xml:space="preserve">еличина затраты кормов </w:t>
      </w:r>
      <w:r w:rsidR="00394875">
        <w:rPr>
          <w:rStyle w:val="HTML"/>
          <w:rFonts w:ascii="Times New Roman" w:hAnsi="Times New Roman" w:cs="Times New Roman"/>
          <w:sz w:val="28"/>
          <w:szCs w:val="28"/>
        </w:rPr>
        <w:t>на 1кг</w:t>
      </w:r>
      <w:r w:rsidR="00394875" w:rsidRPr="006D4F55">
        <w:rPr>
          <w:rStyle w:val="HTML"/>
          <w:rFonts w:ascii="Times New Roman" w:hAnsi="Times New Roman" w:cs="Times New Roman"/>
          <w:sz w:val="28"/>
          <w:szCs w:val="28"/>
        </w:rPr>
        <w:t xml:space="preserve"> прироста</w:t>
      </w:r>
      <w:r w:rsidR="00394875">
        <w:rPr>
          <w:rStyle w:val="HTML"/>
          <w:rFonts w:ascii="Times New Roman" w:hAnsi="Times New Roman" w:cs="Times New Roman"/>
          <w:sz w:val="28"/>
          <w:szCs w:val="28"/>
        </w:rPr>
        <w:t>, которая должна</w:t>
      </w:r>
      <w:r w:rsidR="00394875" w:rsidRPr="00394875">
        <w:rPr>
          <w:color w:val="000000"/>
          <w:sz w:val="28"/>
          <w:szCs w:val="28"/>
        </w:rPr>
        <w:t xml:space="preserve"> </w:t>
      </w:r>
      <w:r w:rsidR="00394875">
        <w:rPr>
          <w:color w:val="000000"/>
          <w:sz w:val="28"/>
          <w:szCs w:val="28"/>
        </w:rPr>
        <w:t>составлять</w:t>
      </w:r>
      <w:r w:rsidR="00394875" w:rsidRPr="00AD7159">
        <w:rPr>
          <w:rStyle w:val="HTML"/>
          <w:rFonts w:ascii="Times New Roman" w:hAnsi="Times New Roman" w:cs="Times New Roman"/>
          <w:sz w:val="28"/>
          <w:szCs w:val="28"/>
        </w:rPr>
        <w:t xml:space="preserve"> </w:t>
      </w:r>
      <w:r w:rsidR="00394875">
        <w:rPr>
          <w:rStyle w:val="HTML"/>
          <w:rFonts w:ascii="Times New Roman" w:hAnsi="Times New Roman" w:cs="Times New Roman"/>
          <w:sz w:val="28"/>
          <w:szCs w:val="28"/>
        </w:rPr>
        <w:t xml:space="preserve">не более </w:t>
      </w:r>
      <w:r w:rsidR="00394875" w:rsidRPr="006D4F55">
        <w:rPr>
          <w:rStyle w:val="HTML"/>
          <w:rFonts w:ascii="Times New Roman" w:hAnsi="Times New Roman" w:cs="Times New Roman"/>
          <w:sz w:val="28"/>
          <w:szCs w:val="28"/>
        </w:rPr>
        <w:t>5,5-6 корм.ед</w:t>
      </w:r>
      <w:r w:rsidR="00394875">
        <w:rPr>
          <w:rStyle w:val="HTML"/>
          <w:rFonts w:ascii="Times New Roman" w:hAnsi="Times New Roman" w:cs="Times New Roman"/>
          <w:sz w:val="28"/>
          <w:szCs w:val="28"/>
        </w:rPr>
        <w:t xml:space="preserve">; и </w:t>
      </w:r>
      <w:r w:rsidRPr="00D7471D">
        <w:rPr>
          <w:color w:val="000000"/>
          <w:sz w:val="28"/>
          <w:szCs w:val="28"/>
        </w:rPr>
        <w:t>учет состояния здоровья животных</w:t>
      </w:r>
      <w:r>
        <w:rPr>
          <w:color w:val="000000"/>
          <w:sz w:val="28"/>
          <w:szCs w:val="28"/>
        </w:rPr>
        <w:t xml:space="preserve"> (систематические профилактические осмотры с регистрацией случаев</w:t>
      </w:r>
      <w:r w:rsidRPr="00D7471D">
        <w:rPr>
          <w:color w:val="000000"/>
          <w:sz w:val="28"/>
          <w:szCs w:val="28"/>
        </w:rPr>
        <w:t xml:space="preserve"> расстройств пищеварения, ухудшения общего вида, состояния кожи</w:t>
      </w:r>
      <w:r>
        <w:rPr>
          <w:color w:val="000000"/>
          <w:sz w:val="28"/>
          <w:szCs w:val="28"/>
        </w:rPr>
        <w:t xml:space="preserve"> и т</w:t>
      </w:r>
      <w:r w:rsidR="00394875">
        <w:rPr>
          <w:color w:val="000000"/>
          <w:sz w:val="28"/>
          <w:szCs w:val="28"/>
        </w:rPr>
        <w:t>.д.)</w:t>
      </w:r>
      <w:r w:rsidRPr="00D7471D">
        <w:rPr>
          <w:color w:val="000000"/>
          <w:sz w:val="28"/>
          <w:szCs w:val="28"/>
        </w:rPr>
        <w:t xml:space="preserve"> </w:t>
      </w:r>
    </w:p>
    <w:p w:rsidR="0000462F" w:rsidRPr="00257042" w:rsidRDefault="0000462F" w:rsidP="003E56EC">
      <w:pPr>
        <w:pageBreakBefore/>
        <w:shd w:val="clear" w:color="auto" w:fill="FFFFFF"/>
        <w:autoSpaceDE w:val="0"/>
        <w:autoSpaceDN w:val="0"/>
        <w:adjustRightInd w:val="0"/>
        <w:ind w:firstLine="902"/>
        <w:jc w:val="center"/>
        <w:rPr>
          <w:b/>
          <w:bCs/>
        </w:rPr>
      </w:pPr>
      <w:r w:rsidRPr="00257042">
        <w:rPr>
          <w:b/>
          <w:bCs/>
        </w:rPr>
        <w:t>Б</w:t>
      </w:r>
      <w:r w:rsidRPr="00257042">
        <w:rPr>
          <w:b/>
          <w:bCs/>
          <w:sz w:val="28"/>
          <w:szCs w:val="28"/>
        </w:rPr>
        <w:t>иблиографический список</w:t>
      </w:r>
    </w:p>
    <w:p w:rsidR="0000462F" w:rsidRDefault="0000462F" w:rsidP="0000462F">
      <w:pPr>
        <w:pStyle w:val="a3"/>
        <w:spacing w:before="0" w:beforeAutospacing="0" w:after="0" w:afterAutospacing="0"/>
        <w:ind w:firstLine="709"/>
        <w:jc w:val="center"/>
        <w:rPr>
          <w:spacing w:val="-5"/>
          <w:sz w:val="28"/>
          <w:szCs w:val="28"/>
        </w:rPr>
      </w:pPr>
    </w:p>
    <w:p w:rsidR="001C45C5" w:rsidRDefault="001C45C5" w:rsidP="00463BDA">
      <w:pPr>
        <w:pStyle w:val="a3"/>
        <w:spacing w:before="0" w:beforeAutospacing="0" w:after="0" w:afterAutospacing="0"/>
        <w:ind w:firstLine="709"/>
        <w:jc w:val="both"/>
        <w:rPr>
          <w:sz w:val="28"/>
          <w:szCs w:val="28"/>
        </w:rPr>
      </w:pPr>
      <w:r>
        <w:rPr>
          <w:sz w:val="28"/>
          <w:szCs w:val="28"/>
        </w:rPr>
        <w:t>Дмитроченко А.П., Пшеничный П.Д. Кормление сельскохозяйственны</w:t>
      </w:r>
      <w:r w:rsidR="000C6147">
        <w:rPr>
          <w:sz w:val="28"/>
          <w:szCs w:val="28"/>
        </w:rPr>
        <w:t>х животных. - Л.: Колос, 1975. -</w:t>
      </w:r>
      <w:r>
        <w:rPr>
          <w:sz w:val="28"/>
          <w:szCs w:val="28"/>
        </w:rPr>
        <w:t xml:space="preserve"> </w:t>
      </w:r>
      <w:r w:rsidR="00987C6F">
        <w:rPr>
          <w:sz w:val="28"/>
          <w:szCs w:val="28"/>
        </w:rPr>
        <w:t>С</w:t>
      </w:r>
      <w:r>
        <w:rPr>
          <w:sz w:val="28"/>
          <w:szCs w:val="28"/>
        </w:rPr>
        <w:t>.:235-237, 339-348, 363-377.</w:t>
      </w:r>
    </w:p>
    <w:p w:rsidR="000C6147" w:rsidRDefault="000C6147" w:rsidP="00463BDA">
      <w:pPr>
        <w:pStyle w:val="a3"/>
        <w:spacing w:before="0" w:beforeAutospacing="0" w:after="0" w:afterAutospacing="0"/>
        <w:ind w:firstLine="709"/>
        <w:jc w:val="both"/>
        <w:rPr>
          <w:sz w:val="28"/>
          <w:szCs w:val="28"/>
        </w:rPr>
      </w:pPr>
      <w:r>
        <w:rPr>
          <w:sz w:val="28"/>
          <w:szCs w:val="28"/>
        </w:rPr>
        <w:t>Нормы и рационы кормления сельскохозяйственных животных.</w:t>
      </w:r>
      <w:r w:rsidRPr="0000462F">
        <w:rPr>
          <w:sz w:val="28"/>
          <w:szCs w:val="28"/>
        </w:rPr>
        <w:t xml:space="preserve"> /</w:t>
      </w:r>
      <w:r>
        <w:rPr>
          <w:sz w:val="28"/>
          <w:szCs w:val="28"/>
        </w:rPr>
        <w:t xml:space="preserve"> А.П. Калашников, Н.И. Клейменова и др. – М.:</w:t>
      </w:r>
      <w:r w:rsidR="00987C6F">
        <w:rPr>
          <w:sz w:val="28"/>
          <w:szCs w:val="28"/>
        </w:rPr>
        <w:t xml:space="preserve"> Агропромиздат, 1985.</w:t>
      </w:r>
      <w:r>
        <w:rPr>
          <w:sz w:val="28"/>
          <w:szCs w:val="28"/>
        </w:rPr>
        <w:t xml:space="preserve"> </w:t>
      </w:r>
      <w:r w:rsidR="00987C6F">
        <w:rPr>
          <w:sz w:val="28"/>
          <w:szCs w:val="28"/>
        </w:rPr>
        <w:t>- С</w:t>
      </w:r>
      <w:r>
        <w:rPr>
          <w:sz w:val="28"/>
          <w:szCs w:val="28"/>
        </w:rPr>
        <w:t>.</w:t>
      </w:r>
      <w:r w:rsidR="00987C6F">
        <w:rPr>
          <w:sz w:val="28"/>
          <w:szCs w:val="28"/>
        </w:rPr>
        <w:t>:123-129.</w:t>
      </w:r>
    </w:p>
    <w:p w:rsidR="00565C69" w:rsidRPr="0000462F" w:rsidRDefault="00565C69" w:rsidP="00463BDA">
      <w:pPr>
        <w:pStyle w:val="a3"/>
        <w:spacing w:before="0" w:beforeAutospacing="0" w:after="0" w:afterAutospacing="0"/>
        <w:ind w:firstLine="709"/>
        <w:jc w:val="both"/>
        <w:rPr>
          <w:sz w:val="28"/>
          <w:szCs w:val="28"/>
        </w:rPr>
      </w:pPr>
      <w:r w:rsidRPr="0000462F">
        <w:rPr>
          <w:sz w:val="28"/>
          <w:szCs w:val="28"/>
        </w:rPr>
        <w:t>Пестис</w:t>
      </w:r>
      <w:r w:rsidR="000C6147">
        <w:rPr>
          <w:sz w:val="28"/>
          <w:szCs w:val="28"/>
        </w:rPr>
        <w:t xml:space="preserve"> </w:t>
      </w:r>
      <w:r w:rsidR="000C6147" w:rsidRPr="0000462F">
        <w:rPr>
          <w:sz w:val="28"/>
          <w:szCs w:val="28"/>
        </w:rPr>
        <w:t>В.К.</w:t>
      </w:r>
      <w:r w:rsidRPr="0000462F">
        <w:rPr>
          <w:sz w:val="28"/>
          <w:szCs w:val="28"/>
        </w:rPr>
        <w:t>, Елисеев</w:t>
      </w:r>
      <w:r w:rsidR="000C6147" w:rsidRPr="000C6147">
        <w:rPr>
          <w:sz w:val="28"/>
          <w:szCs w:val="28"/>
        </w:rPr>
        <w:t xml:space="preserve"> </w:t>
      </w:r>
      <w:r w:rsidR="000C6147" w:rsidRPr="0000462F">
        <w:rPr>
          <w:sz w:val="28"/>
          <w:szCs w:val="28"/>
        </w:rPr>
        <w:t>И.Г.</w:t>
      </w:r>
      <w:r w:rsidRPr="0000462F">
        <w:rPr>
          <w:sz w:val="28"/>
          <w:szCs w:val="28"/>
        </w:rPr>
        <w:t xml:space="preserve">, Добрук </w:t>
      </w:r>
      <w:r w:rsidR="000C6147" w:rsidRPr="0000462F">
        <w:rPr>
          <w:sz w:val="28"/>
          <w:szCs w:val="28"/>
        </w:rPr>
        <w:t>Е.А.</w:t>
      </w:r>
      <w:r w:rsidRPr="0000462F">
        <w:rPr>
          <w:sz w:val="28"/>
          <w:szCs w:val="28"/>
        </w:rPr>
        <w:t xml:space="preserve"> Биологически активные вещества в комбикормах и белково-витаминные подкормки в рационах сельскохозяйственных животных: Сборник </w:t>
      </w:r>
      <w:r w:rsidR="00463BDA">
        <w:rPr>
          <w:sz w:val="28"/>
          <w:szCs w:val="28"/>
        </w:rPr>
        <w:t>научных трудов.- Горки, 1987.</w:t>
      </w:r>
      <w:r w:rsidR="00987C6F">
        <w:rPr>
          <w:sz w:val="28"/>
          <w:szCs w:val="28"/>
        </w:rPr>
        <w:t xml:space="preserve"> </w:t>
      </w:r>
      <w:r w:rsidR="00463BDA">
        <w:rPr>
          <w:sz w:val="28"/>
          <w:szCs w:val="28"/>
        </w:rPr>
        <w:t xml:space="preserve">- </w:t>
      </w:r>
      <w:r w:rsidR="00987C6F">
        <w:rPr>
          <w:sz w:val="28"/>
          <w:szCs w:val="28"/>
        </w:rPr>
        <w:t>С</w:t>
      </w:r>
      <w:r w:rsidR="00463BDA">
        <w:rPr>
          <w:sz w:val="28"/>
          <w:szCs w:val="28"/>
        </w:rPr>
        <w:t xml:space="preserve">.: </w:t>
      </w:r>
      <w:r w:rsidRPr="0000462F">
        <w:rPr>
          <w:sz w:val="28"/>
          <w:szCs w:val="28"/>
        </w:rPr>
        <w:t xml:space="preserve">57-59. </w:t>
      </w:r>
    </w:p>
    <w:p w:rsidR="00565C69" w:rsidRPr="0000462F" w:rsidRDefault="00565C69" w:rsidP="00463BDA">
      <w:pPr>
        <w:pStyle w:val="a3"/>
        <w:spacing w:before="0" w:beforeAutospacing="0" w:after="0" w:afterAutospacing="0"/>
        <w:ind w:firstLine="709"/>
        <w:jc w:val="both"/>
        <w:rPr>
          <w:sz w:val="28"/>
          <w:szCs w:val="28"/>
        </w:rPr>
      </w:pPr>
      <w:r w:rsidRPr="0000462F">
        <w:rPr>
          <w:sz w:val="28"/>
          <w:szCs w:val="28"/>
        </w:rPr>
        <w:t>Рациональное использование протеина в свиноводстве</w:t>
      </w:r>
      <w:r w:rsidR="000C6147">
        <w:rPr>
          <w:sz w:val="28"/>
          <w:szCs w:val="28"/>
        </w:rPr>
        <w:t>.</w:t>
      </w:r>
      <w:r w:rsidRPr="0000462F">
        <w:rPr>
          <w:sz w:val="28"/>
          <w:szCs w:val="28"/>
        </w:rPr>
        <w:t xml:space="preserve"> / В.М.Голушко, Г.Л.</w:t>
      </w:r>
      <w:r w:rsidR="000C6147">
        <w:rPr>
          <w:sz w:val="28"/>
          <w:szCs w:val="28"/>
        </w:rPr>
        <w:t xml:space="preserve"> </w:t>
      </w:r>
      <w:r w:rsidRPr="0000462F">
        <w:rPr>
          <w:sz w:val="28"/>
          <w:szCs w:val="28"/>
        </w:rPr>
        <w:t>Папковский, Д.К.</w:t>
      </w:r>
      <w:r w:rsidR="000C6147">
        <w:rPr>
          <w:sz w:val="28"/>
          <w:szCs w:val="28"/>
        </w:rPr>
        <w:t xml:space="preserve"> </w:t>
      </w:r>
      <w:r w:rsidRPr="0000462F">
        <w:rPr>
          <w:sz w:val="28"/>
          <w:szCs w:val="28"/>
        </w:rPr>
        <w:t>Пляго, В.К.</w:t>
      </w:r>
      <w:r w:rsidR="000C6147">
        <w:rPr>
          <w:sz w:val="28"/>
          <w:szCs w:val="28"/>
        </w:rPr>
        <w:t xml:space="preserve"> </w:t>
      </w:r>
      <w:r w:rsidRPr="0000462F">
        <w:rPr>
          <w:sz w:val="28"/>
          <w:szCs w:val="28"/>
        </w:rPr>
        <w:t>Пестис // Сборник нау</w:t>
      </w:r>
      <w:r w:rsidR="00463BDA">
        <w:rPr>
          <w:sz w:val="28"/>
          <w:szCs w:val="28"/>
        </w:rPr>
        <w:t>чных трудов.- Жодино, 1984.</w:t>
      </w:r>
      <w:r w:rsidR="00987C6F">
        <w:rPr>
          <w:sz w:val="28"/>
          <w:szCs w:val="28"/>
        </w:rPr>
        <w:t xml:space="preserve"> </w:t>
      </w:r>
      <w:r w:rsidR="00463BDA">
        <w:rPr>
          <w:sz w:val="28"/>
          <w:szCs w:val="28"/>
        </w:rPr>
        <w:t xml:space="preserve">- </w:t>
      </w:r>
      <w:r w:rsidR="00987C6F">
        <w:rPr>
          <w:sz w:val="28"/>
          <w:szCs w:val="28"/>
        </w:rPr>
        <w:t>С</w:t>
      </w:r>
      <w:r w:rsidRPr="0000462F">
        <w:rPr>
          <w:sz w:val="28"/>
          <w:szCs w:val="28"/>
        </w:rPr>
        <w:t>.</w:t>
      </w:r>
      <w:r w:rsidR="00463BDA">
        <w:rPr>
          <w:sz w:val="28"/>
          <w:szCs w:val="28"/>
        </w:rPr>
        <w:t xml:space="preserve">: </w:t>
      </w:r>
      <w:r w:rsidRPr="0000462F">
        <w:rPr>
          <w:sz w:val="28"/>
          <w:szCs w:val="28"/>
        </w:rPr>
        <w:t xml:space="preserve">103-106. </w:t>
      </w:r>
    </w:p>
    <w:p w:rsidR="00987C6F" w:rsidRPr="0000462F" w:rsidRDefault="00987C6F" w:rsidP="00463BDA">
      <w:pPr>
        <w:ind w:firstLine="709"/>
        <w:jc w:val="both"/>
        <w:rPr>
          <w:sz w:val="28"/>
          <w:szCs w:val="28"/>
        </w:rPr>
      </w:pPr>
      <w:r>
        <w:rPr>
          <w:sz w:val="28"/>
          <w:szCs w:val="28"/>
        </w:rPr>
        <w:t>Щеглов В.В., Боярский Л.Г. Корма. – М.:</w:t>
      </w:r>
      <w:r w:rsidRPr="00987C6F">
        <w:rPr>
          <w:sz w:val="28"/>
          <w:szCs w:val="28"/>
        </w:rPr>
        <w:t xml:space="preserve"> </w:t>
      </w:r>
      <w:r>
        <w:rPr>
          <w:sz w:val="28"/>
          <w:szCs w:val="28"/>
        </w:rPr>
        <w:t>Агропромиздат, 1990. - С.: 67-8</w:t>
      </w:r>
      <w:r w:rsidRPr="0000462F">
        <w:rPr>
          <w:sz w:val="28"/>
          <w:szCs w:val="28"/>
        </w:rPr>
        <w:t>9.</w:t>
      </w:r>
      <w:bookmarkStart w:id="0" w:name="_GoBack"/>
      <w:bookmarkEnd w:id="0"/>
    </w:p>
    <w:sectPr w:rsidR="00987C6F" w:rsidRPr="000046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B6DC5"/>
    <w:multiLevelType w:val="hybridMultilevel"/>
    <w:tmpl w:val="8C9E1B72"/>
    <w:lvl w:ilvl="0" w:tplc="7A466B5E">
      <w:start w:val="3"/>
      <w:numFmt w:val="decimal"/>
      <w:lvlText w:val="%1."/>
      <w:lvlJc w:val="left"/>
      <w:pPr>
        <w:tabs>
          <w:tab w:val="num" w:pos="414"/>
        </w:tabs>
        <w:ind w:left="414" w:hanging="405"/>
      </w:pPr>
      <w:rPr>
        <w:rFonts w:hint="default"/>
      </w:rPr>
    </w:lvl>
    <w:lvl w:ilvl="1" w:tplc="04190019">
      <w:start w:val="1"/>
      <w:numFmt w:val="lowerLetter"/>
      <w:lvlText w:val="%2."/>
      <w:lvlJc w:val="left"/>
      <w:pPr>
        <w:tabs>
          <w:tab w:val="num" w:pos="1089"/>
        </w:tabs>
        <w:ind w:left="1089" w:hanging="360"/>
      </w:pPr>
    </w:lvl>
    <w:lvl w:ilvl="2" w:tplc="0419001B">
      <w:start w:val="1"/>
      <w:numFmt w:val="lowerRoman"/>
      <w:lvlText w:val="%3."/>
      <w:lvlJc w:val="right"/>
      <w:pPr>
        <w:tabs>
          <w:tab w:val="num" w:pos="1809"/>
        </w:tabs>
        <w:ind w:left="1809" w:hanging="180"/>
      </w:pPr>
    </w:lvl>
    <w:lvl w:ilvl="3" w:tplc="0419000F">
      <w:start w:val="1"/>
      <w:numFmt w:val="decimal"/>
      <w:lvlText w:val="%4."/>
      <w:lvlJc w:val="left"/>
      <w:pPr>
        <w:tabs>
          <w:tab w:val="num" w:pos="2529"/>
        </w:tabs>
        <w:ind w:left="2529" w:hanging="360"/>
      </w:pPr>
    </w:lvl>
    <w:lvl w:ilvl="4" w:tplc="04190019">
      <w:start w:val="1"/>
      <w:numFmt w:val="lowerLetter"/>
      <w:lvlText w:val="%5."/>
      <w:lvlJc w:val="left"/>
      <w:pPr>
        <w:tabs>
          <w:tab w:val="num" w:pos="3249"/>
        </w:tabs>
        <w:ind w:left="3249" w:hanging="360"/>
      </w:pPr>
    </w:lvl>
    <w:lvl w:ilvl="5" w:tplc="0419001B">
      <w:start w:val="1"/>
      <w:numFmt w:val="lowerRoman"/>
      <w:lvlText w:val="%6."/>
      <w:lvlJc w:val="right"/>
      <w:pPr>
        <w:tabs>
          <w:tab w:val="num" w:pos="3969"/>
        </w:tabs>
        <w:ind w:left="3969" w:hanging="180"/>
      </w:pPr>
    </w:lvl>
    <w:lvl w:ilvl="6" w:tplc="0419000F">
      <w:start w:val="1"/>
      <w:numFmt w:val="decimal"/>
      <w:lvlText w:val="%7."/>
      <w:lvlJc w:val="left"/>
      <w:pPr>
        <w:tabs>
          <w:tab w:val="num" w:pos="4689"/>
        </w:tabs>
        <w:ind w:left="4689" w:hanging="360"/>
      </w:pPr>
    </w:lvl>
    <w:lvl w:ilvl="7" w:tplc="04190019">
      <w:start w:val="1"/>
      <w:numFmt w:val="lowerLetter"/>
      <w:lvlText w:val="%8."/>
      <w:lvlJc w:val="left"/>
      <w:pPr>
        <w:tabs>
          <w:tab w:val="num" w:pos="5409"/>
        </w:tabs>
        <w:ind w:left="5409" w:hanging="360"/>
      </w:pPr>
    </w:lvl>
    <w:lvl w:ilvl="8" w:tplc="0419001B">
      <w:start w:val="1"/>
      <w:numFmt w:val="lowerRoman"/>
      <w:lvlText w:val="%9."/>
      <w:lvlJc w:val="right"/>
      <w:pPr>
        <w:tabs>
          <w:tab w:val="num" w:pos="6129"/>
        </w:tabs>
        <w:ind w:left="6129" w:hanging="180"/>
      </w:pPr>
    </w:lvl>
  </w:abstractNum>
  <w:abstractNum w:abstractNumId="1">
    <w:nsid w:val="07CD7829"/>
    <w:multiLevelType w:val="singleLevel"/>
    <w:tmpl w:val="2A8A3B10"/>
    <w:lvl w:ilvl="0">
      <w:start w:val="1"/>
      <w:numFmt w:val="decimal"/>
      <w:lvlText w:val="2.%1."/>
      <w:legacy w:legacy="1" w:legacySpace="0" w:legacyIndent="418"/>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7DCD"/>
    <w:rsid w:val="00001098"/>
    <w:rsid w:val="000026CC"/>
    <w:rsid w:val="0000462F"/>
    <w:rsid w:val="00020A03"/>
    <w:rsid w:val="000B0334"/>
    <w:rsid w:val="000C6147"/>
    <w:rsid w:val="00137572"/>
    <w:rsid w:val="0014335E"/>
    <w:rsid w:val="001C45C5"/>
    <w:rsid w:val="001D0536"/>
    <w:rsid w:val="001D0DDC"/>
    <w:rsid w:val="001D5295"/>
    <w:rsid w:val="001F56F9"/>
    <w:rsid w:val="001F5D65"/>
    <w:rsid w:val="00237636"/>
    <w:rsid w:val="00257042"/>
    <w:rsid w:val="00273C04"/>
    <w:rsid w:val="00276FA5"/>
    <w:rsid w:val="002B2988"/>
    <w:rsid w:val="002F23EA"/>
    <w:rsid w:val="002F2FE3"/>
    <w:rsid w:val="00390F6E"/>
    <w:rsid w:val="00394875"/>
    <w:rsid w:val="00397A96"/>
    <w:rsid w:val="003E2F63"/>
    <w:rsid w:val="003E56EC"/>
    <w:rsid w:val="00460DFA"/>
    <w:rsid w:val="00463642"/>
    <w:rsid w:val="00463BDA"/>
    <w:rsid w:val="00465C36"/>
    <w:rsid w:val="00494482"/>
    <w:rsid w:val="004D1868"/>
    <w:rsid w:val="00525A91"/>
    <w:rsid w:val="005309DD"/>
    <w:rsid w:val="00530F6B"/>
    <w:rsid w:val="00542702"/>
    <w:rsid w:val="00552093"/>
    <w:rsid w:val="0055677B"/>
    <w:rsid w:val="00565C69"/>
    <w:rsid w:val="00576AF9"/>
    <w:rsid w:val="005F766C"/>
    <w:rsid w:val="006222DB"/>
    <w:rsid w:val="00672CD9"/>
    <w:rsid w:val="006C2452"/>
    <w:rsid w:val="006D4F55"/>
    <w:rsid w:val="00716959"/>
    <w:rsid w:val="007C53ED"/>
    <w:rsid w:val="007E1167"/>
    <w:rsid w:val="007F67FF"/>
    <w:rsid w:val="008026FB"/>
    <w:rsid w:val="008725DC"/>
    <w:rsid w:val="008F528C"/>
    <w:rsid w:val="0093645F"/>
    <w:rsid w:val="00983DCE"/>
    <w:rsid w:val="00987C6F"/>
    <w:rsid w:val="009A0345"/>
    <w:rsid w:val="009B34F6"/>
    <w:rsid w:val="00A109B6"/>
    <w:rsid w:val="00A16EFC"/>
    <w:rsid w:val="00A35EC5"/>
    <w:rsid w:val="00A629FE"/>
    <w:rsid w:val="00A863E0"/>
    <w:rsid w:val="00A95C3C"/>
    <w:rsid w:val="00AB17FB"/>
    <w:rsid w:val="00AB33F3"/>
    <w:rsid w:val="00AC3702"/>
    <w:rsid w:val="00AD7159"/>
    <w:rsid w:val="00B0133E"/>
    <w:rsid w:val="00BC4278"/>
    <w:rsid w:val="00BE2F94"/>
    <w:rsid w:val="00CA1CB7"/>
    <w:rsid w:val="00CA7DCD"/>
    <w:rsid w:val="00D0442D"/>
    <w:rsid w:val="00D65F49"/>
    <w:rsid w:val="00D70413"/>
    <w:rsid w:val="00D7471D"/>
    <w:rsid w:val="00D76DA1"/>
    <w:rsid w:val="00DD39EF"/>
    <w:rsid w:val="00E95F41"/>
    <w:rsid w:val="00EF368B"/>
    <w:rsid w:val="00F615BC"/>
    <w:rsid w:val="00FE4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E33FDF-A684-40A7-976B-BF32D55EB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020A0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020A03"/>
    <w:pPr>
      <w:keepNext/>
      <w:spacing w:before="240" w:after="60"/>
      <w:outlineLvl w:val="3"/>
    </w:pPr>
    <w:rPr>
      <w:b/>
      <w:bCs/>
      <w:sz w:val="28"/>
      <w:szCs w:val="28"/>
    </w:rPr>
  </w:style>
  <w:style w:type="paragraph" w:styleId="5">
    <w:name w:val="heading 5"/>
    <w:basedOn w:val="a"/>
    <w:link w:val="50"/>
    <w:uiPriority w:val="99"/>
    <w:qFormat/>
    <w:rsid w:val="00020A03"/>
    <w:pPr>
      <w:spacing w:before="65" w:after="26"/>
      <w:outlineLvl w:val="4"/>
    </w:pPr>
    <w:rPr>
      <w:b/>
      <w:bCs/>
      <w:caps/>
      <w:color w:val="DF0000"/>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2F23EA"/>
    <w:pPr>
      <w:spacing w:before="100" w:beforeAutospacing="1" w:after="100" w:afterAutospacing="1"/>
    </w:pPr>
  </w:style>
  <w:style w:type="character" w:styleId="HTML">
    <w:name w:val="HTML Typewriter"/>
    <w:uiPriority w:val="99"/>
    <w:rsid w:val="00DD39EF"/>
    <w:rPr>
      <w:rFonts w:ascii="Courier New" w:eastAsia="Times New Roman" w:hAnsi="Courier New" w:cs="Courier New"/>
      <w:sz w:val="20"/>
      <w:szCs w:val="20"/>
    </w:rPr>
  </w:style>
  <w:style w:type="character" w:styleId="a4">
    <w:name w:val="Hyperlink"/>
    <w:uiPriority w:val="99"/>
    <w:rsid w:val="00EF368B"/>
    <w:rPr>
      <w:color w:val="0000FF"/>
      <w:u w:val="single"/>
    </w:rPr>
  </w:style>
  <w:style w:type="paragraph" w:customStyle="1" w:styleId="mypara">
    <w:name w:val="mypara"/>
    <w:basedOn w:val="a"/>
    <w:uiPriority w:val="99"/>
    <w:rsid w:val="00020A03"/>
    <w:pPr>
      <w:spacing w:before="52" w:after="52"/>
    </w:pPr>
    <w:rPr>
      <w:color w:val="003333"/>
      <w:sz w:val="20"/>
      <w:szCs w:val="20"/>
    </w:rPr>
  </w:style>
  <w:style w:type="character" w:customStyle="1" w:styleId="h11">
    <w:name w:val="h11"/>
    <w:uiPriority w:val="99"/>
    <w:rsid w:val="00020A03"/>
    <w:rPr>
      <w:b/>
      <w:bCs/>
      <w:color w:val="auto"/>
      <w:sz w:val="22"/>
      <w:szCs w:val="22"/>
    </w:rPr>
  </w:style>
  <w:style w:type="character" w:customStyle="1" w:styleId="date1">
    <w:name w:val="date1"/>
    <w:uiPriority w:val="99"/>
    <w:rsid w:val="00020A03"/>
    <w:rPr>
      <w:rFonts w:ascii="Arial" w:hAnsi="Arial" w:cs="Arial"/>
      <w:color w:val="auto"/>
      <w:sz w:val="13"/>
      <w:szCs w:val="13"/>
    </w:rPr>
  </w:style>
  <w:style w:type="paragraph" w:customStyle="1" w:styleId="FR3">
    <w:name w:val="FR3"/>
    <w:uiPriority w:val="99"/>
    <w:rsid w:val="00020A03"/>
    <w:pPr>
      <w:widowControl w:val="0"/>
      <w:autoSpaceDE w:val="0"/>
      <w:autoSpaceDN w:val="0"/>
      <w:spacing w:line="260" w:lineRule="auto"/>
      <w:ind w:firstLine="680"/>
      <w:jc w:val="both"/>
    </w:pPr>
    <w:rPr>
      <w:sz w:val="28"/>
      <w:szCs w:val="28"/>
    </w:rPr>
  </w:style>
  <w:style w:type="paragraph" w:customStyle="1" w:styleId="address">
    <w:name w:val="address"/>
    <w:basedOn w:val="a"/>
    <w:uiPriority w:val="99"/>
    <w:rsid w:val="00020A03"/>
    <w:pPr>
      <w:spacing w:before="52" w:after="52"/>
      <w:jc w:val="both"/>
    </w:pPr>
    <w:rPr>
      <w:rFonts w:ascii="Tahoma" w:hAnsi="Tahoma" w:cs="Tahoma"/>
      <w:color w:val="7C7A5F"/>
      <w:sz w:val="16"/>
      <w:szCs w:val="16"/>
    </w:rPr>
  </w:style>
  <w:style w:type="paragraph" w:customStyle="1" w:styleId="address1">
    <w:name w:val="address1"/>
    <w:basedOn w:val="a"/>
    <w:uiPriority w:val="99"/>
    <w:rsid w:val="00020A03"/>
    <w:pPr>
      <w:spacing w:after="52"/>
      <w:jc w:val="both"/>
    </w:pPr>
    <w:rPr>
      <w:rFonts w:ascii="Tahoma" w:hAnsi="Tahoma" w:cs="Tahoma"/>
      <w:color w:val="7C7A5F"/>
      <w:sz w:val="16"/>
      <w:szCs w:val="16"/>
    </w:rPr>
  </w:style>
  <w:style w:type="character" w:customStyle="1" w:styleId="slogan">
    <w:name w:val="slogan"/>
    <w:uiPriority w:val="99"/>
    <w:rsid w:val="00020A03"/>
    <w:rPr>
      <w:color w:val="FFFFFF"/>
      <w:sz w:val="24"/>
      <w:szCs w:val="24"/>
    </w:rPr>
  </w:style>
  <w:style w:type="character" w:customStyle="1" w:styleId="maron1">
    <w:name w:val="maron1"/>
    <w:uiPriority w:val="99"/>
    <w:rsid w:val="00020A03"/>
    <w:rPr>
      <w:b/>
      <w:bCs/>
      <w:color w:val="auto"/>
    </w:rPr>
  </w:style>
  <w:style w:type="character" w:customStyle="1" w:styleId="maron-big1">
    <w:name w:val="maron-big1"/>
    <w:uiPriority w:val="99"/>
    <w:rsid w:val="00020A03"/>
    <w:rPr>
      <w:b/>
      <w:bCs/>
      <w:color w:val="auto"/>
      <w:sz w:val="24"/>
      <w:szCs w:val="24"/>
    </w:rPr>
  </w:style>
  <w:style w:type="character" w:styleId="a5">
    <w:name w:val="Strong"/>
    <w:uiPriority w:val="99"/>
    <w:qFormat/>
    <w:rsid w:val="00020A03"/>
    <w:rPr>
      <w:b/>
      <w:bCs/>
    </w:rPr>
  </w:style>
  <w:style w:type="table" w:styleId="a6">
    <w:name w:val="Table Grid"/>
    <w:basedOn w:val="a1"/>
    <w:uiPriority w:val="99"/>
    <w:rsid w:val="001F5D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4935550">
      <w:marLeft w:val="0"/>
      <w:marRight w:val="0"/>
      <w:marTop w:val="0"/>
      <w:marBottom w:val="0"/>
      <w:divBdr>
        <w:top w:val="none" w:sz="0" w:space="0" w:color="auto"/>
        <w:left w:val="none" w:sz="0" w:space="0" w:color="auto"/>
        <w:bottom w:val="none" w:sz="0" w:space="0" w:color="auto"/>
        <w:right w:val="none" w:sz="0" w:space="0" w:color="auto"/>
      </w:divBdr>
      <w:divsChild>
        <w:div w:id="1754935544">
          <w:marLeft w:val="0"/>
          <w:marRight w:val="0"/>
          <w:marTop w:val="0"/>
          <w:marBottom w:val="0"/>
          <w:divBdr>
            <w:top w:val="none" w:sz="0" w:space="0" w:color="auto"/>
            <w:left w:val="none" w:sz="0" w:space="0" w:color="auto"/>
            <w:bottom w:val="none" w:sz="0" w:space="0" w:color="auto"/>
            <w:right w:val="none" w:sz="0" w:space="0" w:color="auto"/>
          </w:divBdr>
        </w:div>
        <w:div w:id="1754935545">
          <w:marLeft w:val="0"/>
          <w:marRight w:val="0"/>
          <w:marTop w:val="0"/>
          <w:marBottom w:val="0"/>
          <w:divBdr>
            <w:top w:val="none" w:sz="0" w:space="0" w:color="auto"/>
            <w:left w:val="none" w:sz="0" w:space="0" w:color="auto"/>
            <w:bottom w:val="none" w:sz="0" w:space="0" w:color="auto"/>
            <w:right w:val="none" w:sz="0" w:space="0" w:color="auto"/>
          </w:divBdr>
        </w:div>
        <w:div w:id="1754935551">
          <w:marLeft w:val="0"/>
          <w:marRight w:val="0"/>
          <w:marTop w:val="0"/>
          <w:marBottom w:val="0"/>
          <w:divBdr>
            <w:top w:val="none" w:sz="0" w:space="0" w:color="auto"/>
            <w:left w:val="none" w:sz="0" w:space="0" w:color="auto"/>
            <w:bottom w:val="none" w:sz="0" w:space="0" w:color="auto"/>
            <w:right w:val="none" w:sz="0" w:space="0" w:color="auto"/>
          </w:divBdr>
        </w:div>
        <w:div w:id="1754935554">
          <w:marLeft w:val="0"/>
          <w:marRight w:val="0"/>
          <w:marTop w:val="0"/>
          <w:marBottom w:val="0"/>
          <w:divBdr>
            <w:top w:val="none" w:sz="0" w:space="0" w:color="auto"/>
            <w:left w:val="none" w:sz="0" w:space="0" w:color="auto"/>
            <w:bottom w:val="none" w:sz="0" w:space="0" w:color="auto"/>
            <w:right w:val="none" w:sz="0" w:space="0" w:color="auto"/>
          </w:divBdr>
        </w:div>
        <w:div w:id="1754935558">
          <w:marLeft w:val="0"/>
          <w:marRight w:val="0"/>
          <w:marTop w:val="0"/>
          <w:marBottom w:val="0"/>
          <w:divBdr>
            <w:top w:val="none" w:sz="0" w:space="0" w:color="auto"/>
            <w:left w:val="none" w:sz="0" w:space="0" w:color="auto"/>
            <w:bottom w:val="none" w:sz="0" w:space="0" w:color="auto"/>
            <w:right w:val="none" w:sz="0" w:space="0" w:color="auto"/>
          </w:divBdr>
        </w:div>
        <w:div w:id="1754935569">
          <w:marLeft w:val="0"/>
          <w:marRight w:val="0"/>
          <w:marTop w:val="0"/>
          <w:marBottom w:val="0"/>
          <w:divBdr>
            <w:top w:val="none" w:sz="0" w:space="0" w:color="auto"/>
            <w:left w:val="none" w:sz="0" w:space="0" w:color="auto"/>
            <w:bottom w:val="none" w:sz="0" w:space="0" w:color="auto"/>
            <w:right w:val="none" w:sz="0" w:space="0" w:color="auto"/>
          </w:divBdr>
        </w:div>
        <w:div w:id="1754935575">
          <w:marLeft w:val="0"/>
          <w:marRight w:val="0"/>
          <w:marTop w:val="0"/>
          <w:marBottom w:val="0"/>
          <w:divBdr>
            <w:top w:val="none" w:sz="0" w:space="0" w:color="auto"/>
            <w:left w:val="none" w:sz="0" w:space="0" w:color="auto"/>
            <w:bottom w:val="none" w:sz="0" w:space="0" w:color="auto"/>
            <w:right w:val="none" w:sz="0" w:space="0" w:color="auto"/>
          </w:divBdr>
        </w:div>
        <w:div w:id="1754935580">
          <w:marLeft w:val="0"/>
          <w:marRight w:val="0"/>
          <w:marTop w:val="0"/>
          <w:marBottom w:val="0"/>
          <w:divBdr>
            <w:top w:val="none" w:sz="0" w:space="0" w:color="auto"/>
            <w:left w:val="none" w:sz="0" w:space="0" w:color="auto"/>
            <w:bottom w:val="none" w:sz="0" w:space="0" w:color="auto"/>
            <w:right w:val="none" w:sz="0" w:space="0" w:color="auto"/>
          </w:divBdr>
        </w:div>
        <w:div w:id="1754935583">
          <w:marLeft w:val="0"/>
          <w:marRight w:val="0"/>
          <w:marTop w:val="0"/>
          <w:marBottom w:val="0"/>
          <w:divBdr>
            <w:top w:val="none" w:sz="0" w:space="0" w:color="auto"/>
            <w:left w:val="none" w:sz="0" w:space="0" w:color="auto"/>
            <w:bottom w:val="none" w:sz="0" w:space="0" w:color="auto"/>
            <w:right w:val="none" w:sz="0" w:space="0" w:color="auto"/>
          </w:divBdr>
        </w:div>
        <w:div w:id="1754935585">
          <w:marLeft w:val="0"/>
          <w:marRight w:val="0"/>
          <w:marTop w:val="0"/>
          <w:marBottom w:val="0"/>
          <w:divBdr>
            <w:top w:val="none" w:sz="0" w:space="0" w:color="auto"/>
            <w:left w:val="none" w:sz="0" w:space="0" w:color="auto"/>
            <w:bottom w:val="none" w:sz="0" w:space="0" w:color="auto"/>
            <w:right w:val="none" w:sz="0" w:space="0" w:color="auto"/>
          </w:divBdr>
        </w:div>
        <w:div w:id="1754935586">
          <w:marLeft w:val="0"/>
          <w:marRight w:val="0"/>
          <w:marTop w:val="0"/>
          <w:marBottom w:val="0"/>
          <w:divBdr>
            <w:top w:val="none" w:sz="0" w:space="0" w:color="auto"/>
            <w:left w:val="none" w:sz="0" w:space="0" w:color="auto"/>
            <w:bottom w:val="none" w:sz="0" w:space="0" w:color="auto"/>
            <w:right w:val="none" w:sz="0" w:space="0" w:color="auto"/>
          </w:divBdr>
        </w:div>
        <w:div w:id="1754935600">
          <w:marLeft w:val="0"/>
          <w:marRight w:val="0"/>
          <w:marTop w:val="0"/>
          <w:marBottom w:val="0"/>
          <w:divBdr>
            <w:top w:val="none" w:sz="0" w:space="0" w:color="auto"/>
            <w:left w:val="none" w:sz="0" w:space="0" w:color="auto"/>
            <w:bottom w:val="none" w:sz="0" w:space="0" w:color="auto"/>
            <w:right w:val="none" w:sz="0" w:space="0" w:color="auto"/>
          </w:divBdr>
          <w:divsChild>
            <w:div w:id="1754935543">
              <w:marLeft w:val="0"/>
              <w:marRight w:val="0"/>
              <w:marTop w:val="0"/>
              <w:marBottom w:val="0"/>
              <w:divBdr>
                <w:top w:val="none" w:sz="0" w:space="0" w:color="auto"/>
                <w:left w:val="none" w:sz="0" w:space="0" w:color="auto"/>
                <w:bottom w:val="none" w:sz="0" w:space="0" w:color="auto"/>
                <w:right w:val="none" w:sz="0" w:space="0" w:color="auto"/>
              </w:divBdr>
            </w:div>
            <w:div w:id="1754935546">
              <w:marLeft w:val="0"/>
              <w:marRight w:val="0"/>
              <w:marTop w:val="0"/>
              <w:marBottom w:val="0"/>
              <w:divBdr>
                <w:top w:val="none" w:sz="0" w:space="0" w:color="auto"/>
                <w:left w:val="none" w:sz="0" w:space="0" w:color="auto"/>
                <w:bottom w:val="none" w:sz="0" w:space="0" w:color="auto"/>
                <w:right w:val="none" w:sz="0" w:space="0" w:color="auto"/>
              </w:divBdr>
            </w:div>
            <w:div w:id="1754935547">
              <w:marLeft w:val="0"/>
              <w:marRight w:val="0"/>
              <w:marTop w:val="0"/>
              <w:marBottom w:val="0"/>
              <w:divBdr>
                <w:top w:val="none" w:sz="0" w:space="0" w:color="auto"/>
                <w:left w:val="none" w:sz="0" w:space="0" w:color="auto"/>
                <w:bottom w:val="none" w:sz="0" w:space="0" w:color="auto"/>
                <w:right w:val="none" w:sz="0" w:space="0" w:color="auto"/>
              </w:divBdr>
            </w:div>
            <w:div w:id="1754935549">
              <w:marLeft w:val="0"/>
              <w:marRight w:val="0"/>
              <w:marTop w:val="0"/>
              <w:marBottom w:val="0"/>
              <w:divBdr>
                <w:top w:val="none" w:sz="0" w:space="0" w:color="auto"/>
                <w:left w:val="none" w:sz="0" w:space="0" w:color="auto"/>
                <w:bottom w:val="none" w:sz="0" w:space="0" w:color="auto"/>
                <w:right w:val="none" w:sz="0" w:space="0" w:color="auto"/>
              </w:divBdr>
            </w:div>
            <w:div w:id="1754935552">
              <w:marLeft w:val="0"/>
              <w:marRight w:val="0"/>
              <w:marTop w:val="0"/>
              <w:marBottom w:val="0"/>
              <w:divBdr>
                <w:top w:val="none" w:sz="0" w:space="0" w:color="auto"/>
                <w:left w:val="none" w:sz="0" w:space="0" w:color="auto"/>
                <w:bottom w:val="none" w:sz="0" w:space="0" w:color="auto"/>
                <w:right w:val="none" w:sz="0" w:space="0" w:color="auto"/>
              </w:divBdr>
            </w:div>
            <w:div w:id="1754935555">
              <w:marLeft w:val="0"/>
              <w:marRight w:val="0"/>
              <w:marTop w:val="0"/>
              <w:marBottom w:val="0"/>
              <w:divBdr>
                <w:top w:val="none" w:sz="0" w:space="0" w:color="auto"/>
                <w:left w:val="none" w:sz="0" w:space="0" w:color="auto"/>
                <w:bottom w:val="none" w:sz="0" w:space="0" w:color="auto"/>
                <w:right w:val="none" w:sz="0" w:space="0" w:color="auto"/>
              </w:divBdr>
            </w:div>
            <w:div w:id="1754935557">
              <w:marLeft w:val="0"/>
              <w:marRight w:val="0"/>
              <w:marTop w:val="0"/>
              <w:marBottom w:val="0"/>
              <w:divBdr>
                <w:top w:val="none" w:sz="0" w:space="0" w:color="auto"/>
                <w:left w:val="none" w:sz="0" w:space="0" w:color="auto"/>
                <w:bottom w:val="none" w:sz="0" w:space="0" w:color="auto"/>
                <w:right w:val="none" w:sz="0" w:space="0" w:color="auto"/>
              </w:divBdr>
            </w:div>
            <w:div w:id="1754935559">
              <w:marLeft w:val="0"/>
              <w:marRight w:val="0"/>
              <w:marTop w:val="0"/>
              <w:marBottom w:val="0"/>
              <w:divBdr>
                <w:top w:val="none" w:sz="0" w:space="0" w:color="auto"/>
                <w:left w:val="none" w:sz="0" w:space="0" w:color="auto"/>
                <w:bottom w:val="none" w:sz="0" w:space="0" w:color="auto"/>
                <w:right w:val="none" w:sz="0" w:space="0" w:color="auto"/>
              </w:divBdr>
            </w:div>
            <w:div w:id="1754935562">
              <w:marLeft w:val="0"/>
              <w:marRight w:val="0"/>
              <w:marTop w:val="0"/>
              <w:marBottom w:val="0"/>
              <w:divBdr>
                <w:top w:val="none" w:sz="0" w:space="0" w:color="auto"/>
                <w:left w:val="none" w:sz="0" w:space="0" w:color="auto"/>
                <w:bottom w:val="none" w:sz="0" w:space="0" w:color="auto"/>
                <w:right w:val="none" w:sz="0" w:space="0" w:color="auto"/>
              </w:divBdr>
            </w:div>
            <w:div w:id="1754935564">
              <w:marLeft w:val="0"/>
              <w:marRight w:val="0"/>
              <w:marTop w:val="0"/>
              <w:marBottom w:val="0"/>
              <w:divBdr>
                <w:top w:val="none" w:sz="0" w:space="0" w:color="auto"/>
                <w:left w:val="none" w:sz="0" w:space="0" w:color="auto"/>
                <w:bottom w:val="none" w:sz="0" w:space="0" w:color="auto"/>
                <w:right w:val="none" w:sz="0" w:space="0" w:color="auto"/>
              </w:divBdr>
            </w:div>
            <w:div w:id="1754935565">
              <w:marLeft w:val="0"/>
              <w:marRight w:val="0"/>
              <w:marTop w:val="0"/>
              <w:marBottom w:val="0"/>
              <w:divBdr>
                <w:top w:val="none" w:sz="0" w:space="0" w:color="auto"/>
                <w:left w:val="none" w:sz="0" w:space="0" w:color="auto"/>
                <w:bottom w:val="none" w:sz="0" w:space="0" w:color="auto"/>
                <w:right w:val="none" w:sz="0" w:space="0" w:color="auto"/>
              </w:divBdr>
            </w:div>
            <w:div w:id="1754935566">
              <w:marLeft w:val="0"/>
              <w:marRight w:val="0"/>
              <w:marTop w:val="0"/>
              <w:marBottom w:val="0"/>
              <w:divBdr>
                <w:top w:val="none" w:sz="0" w:space="0" w:color="auto"/>
                <w:left w:val="none" w:sz="0" w:space="0" w:color="auto"/>
                <w:bottom w:val="none" w:sz="0" w:space="0" w:color="auto"/>
                <w:right w:val="none" w:sz="0" w:space="0" w:color="auto"/>
              </w:divBdr>
            </w:div>
            <w:div w:id="1754935568">
              <w:marLeft w:val="0"/>
              <w:marRight w:val="0"/>
              <w:marTop w:val="0"/>
              <w:marBottom w:val="0"/>
              <w:divBdr>
                <w:top w:val="none" w:sz="0" w:space="0" w:color="auto"/>
                <w:left w:val="none" w:sz="0" w:space="0" w:color="auto"/>
                <w:bottom w:val="none" w:sz="0" w:space="0" w:color="auto"/>
                <w:right w:val="none" w:sz="0" w:space="0" w:color="auto"/>
              </w:divBdr>
            </w:div>
            <w:div w:id="1754935570">
              <w:marLeft w:val="0"/>
              <w:marRight w:val="0"/>
              <w:marTop w:val="0"/>
              <w:marBottom w:val="0"/>
              <w:divBdr>
                <w:top w:val="none" w:sz="0" w:space="0" w:color="auto"/>
                <w:left w:val="none" w:sz="0" w:space="0" w:color="auto"/>
                <w:bottom w:val="none" w:sz="0" w:space="0" w:color="auto"/>
                <w:right w:val="none" w:sz="0" w:space="0" w:color="auto"/>
              </w:divBdr>
            </w:div>
            <w:div w:id="1754935571">
              <w:marLeft w:val="0"/>
              <w:marRight w:val="0"/>
              <w:marTop w:val="0"/>
              <w:marBottom w:val="0"/>
              <w:divBdr>
                <w:top w:val="none" w:sz="0" w:space="0" w:color="auto"/>
                <w:left w:val="none" w:sz="0" w:space="0" w:color="auto"/>
                <w:bottom w:val="none" w:sz="0" w:space="0" w:color="auto"/>
                <w:right w:val="none" w:sz="0" w:space="0" w:color="auto"/>
              </w:divBdr>
            </w:div>
            <w:div w:id="1754935576">
              <w:marLeft w:val="0"/>
              <w:marRight w:val="0"/>
              <w:marTop w:val="0"/>
              <w:marBottom w:val="0"/>
              <w:divBdr>
                <w:top w:val="none" w:sz="0" w:space="0" w:color="auto"/>
                <w:left w:val="none" w:sz="0" w:space="0" w:color="auto"/>
                <w:bottom w:val="none" w:sz="0" w:space="0" w:color="auto"/>
                <w:right w:val="none" w:sz="0" w:space="0" w:color="auto"/>
              </w:divBdr>
            </w:div>
            <w:div w:id="1754935578">
              <w:marLeft w:val="0"/>
              <w:marRight w:val="0"/>
              <w:marTop w:val="0"/>
              <w:marBottom w:val="0"/>
              <w:divBdr>
                <w:top w:val="none" w:sz="0" w:space="0" w:color="auto"/>
                <w:left w:val="none" w:sz="0" w:space="0" w:color="auto"/>
                <w:bottom w:val="none" w:sz="0" w:space="0" w:color="auto"/>
                <w:right w:val="none" w:sz="0" w:space="0" w:color="auto"/>
              </w:divBdr>
            </w:div>
            <w:div w:id="1754935582">
              <w:marLeft w:val="0"/>
              <w:marRight w:val="0"/>
              <w:marTop w:val="0"/>
              <w:marBottom w:val="0"/>
              <w:divBdr>
                <w:top w:val="none" w:sz="0" w:space="0" w:color="auto"/>
                <w:left w:val="none" w:sz="0" w:space="0" w:color="auto"/>
                <w:bottom w:val="none" w:sz="0" w:space="0" w:color="auto"/>
                <w:right w:val="none" w:sz="0" w:space="0" w:color="auto"/>
              </w:divBdr>
            </w:div>
            <w:div w:id="1754935589">
              <w:marLeft w:val="0"/>
              <w:marRight w:val="0"/>
              <w:marTop w:val="0"/>
              <w:marBottom w:val="0"/>
              <w:divBdr>
                <w:top w:val="none" w:sz="0" w:space="0" w:color="auto"/>
                <w:left w:val="none" w:sz="0" w:space="0" w:color="auto"/>
                <w:bottom w:val="none" w:sz="0" w:space="0" w:color="auto"/>
                <w:right w:val="none" w:sz="0" w:space="0" w:color="auto"/>
              </w:divBdr>
            </w:div>
            <w:div w:id="1754935592">
              <w:marLeft w:val="0"/>
              <w:marRight w:val="0"/>
              <w:marTop w:val="0"/>
              <w:marBottom w:val="0"/>
              <w:divBdr>
                <w:top w:val="none" w:sz="0" w:space="0" w:color="auto"/>
                <w:left w:val="none" w:sz="0" w:space="0" w:color="auto"/>
                <w:bottom w:val="none" w:sz="0" w:space="0" w:color="auto"/>
                <w:right w:val="none" w:sz="0" w:space="0" w:color="auto"/>
              </w:divBdr>
            </w:div>
            <w:div w:id="1754935593">
              <w:marLeft w:val="0"/>
              <w:marRight w:val="0"/>
              <w:marTop w:val="0"/>
              <w:marBottom w:val="0"/>
              <w:divBdr>
                <w:top w:val="none" w:sz="0" w:space="0" w:color="auto"/>
                <w:left w:val="none" w:sz="0" w:space="0" w:color="auto"/>
                <w:bottom w:val="none" w:sz="0" w:space="0" w:color="auto"/>
                <w:right w:val="none" w:sz="0" w:space="0" w:color="auto"/>
              </w:divBdr>
            </w:div>
            <w:div w:id="1754935596">
              <w:marLeft w:val="0"/>
              <w:marRight w:val="0"/>
              <w:marTop w:val="0"/>
              <w:marBottom w:val="0"/>
              <w:divBdr>
                <w:top w:val="none" w:sz="0" w:space="0" w:color="auto"/>
                <w:left w:val="none" w:sz="0" w:space="0" w:color="auto"/>
                <w:bottom w:val="none" w:sz="0" w:space="0" w:color="auto"/>
                <w:right w:val="none" w:sz="0" w:space="0" w:color="auto"/>
              </w:divBdr>
            </w:div>
            <w:div w:id="1754935597">
              <w:marLeft w:val="0"/>
              <w:marRight w:val="0"/>
              <w:marTop w:val="0"/>
              <w:marBottom w:val="0"/>
              <w:divBdr>
                <w:top w:val="none" w:sz="0" w:space="0" w:color="auto"/>
                <w:left w:val="none" w:sz="0" w:space="0" w:color="auto"/>
                <w:bottom w:val="none" w:sz="0" w:space="0" w:color="auto"/>
                <w:right w:val="none" w:sz="0" w:space="0" w:color="auto"/>
              </w:divBdr>
            </w:div>
            <w:div w:id="1754935598">
              <w:marLeft w:val="0"/>
              <w:marRight w:val="0"/>
              <w:marTop w:val="0"/>
              <w:marBottom w:val="0"/>
              <w:divBdr>
                <w:top w:val="none" w:sz="0" w:space="0" w:color="auto"/>
                <w:left w:val="none" w:sz="0" w:space="0" w:color="auto"/>
                <w:bottom w:val="none" w:sz="0" w:space="0" w:color="auto"/>
                <w:right w:val="none" w:sz="0" w:space="0" w:color="auto"/>
              </w:divBdr>
            </w:div>
            <w:div w:id="1754935603">
              <w:marLeft w:val="0"/>
              <w:marRight w:val="0"/>
              <w:marTop w:val="0"/>
              <w:marBottom w:val="0"/>
              <w:divBdr>
                <w:top w:val="none" w:sz="0" w:space="0" w:color="auto"/>
                <w:left w:val="none" w:sz="0" w:space="0" w:color="auto"/>
                <w:bottom w:val="none" w:sz="0" w:space="0" w:color="auto"/>
                <w:right w:val="none" w:sz="0" w:space="0" w:color="auto"/>
              </w:divBdr>
            </w:div>
            <w:div w:id="1754935605">
              <w:marLeft w:val="0"/>
              <w:marRight w:val="0"/>
              <w:marTop w:val="0"/>
              <w:marBottom w:val="0"/>
              <w:divBdr>
                <w:top w:val="none" w:sz="0" w:space="0" w:color="auto"/>
                <w:left w:val="none" w:sz="0" w:space="0" w:color="auto"/>
                <w:bottom w:val="none" w:sz="0" w:space="0" w:color="auto"/>
                <w:right w:val="none" w:sz="0" w:space="0" w:color="auto"/>
              </w:divBdr>
            </w:div>
            <w:div w:id="1754935609">
              <w:marLeft w:val="0"/>
              <w:marRight w:val="0"/>
              <w:marTop w:val="0"/>
              <w:marBottom w:val="0"/>
              <w:divBdr>
                <w:top w:val="none" w:sz="0" w:space="0" w:color="auto"/>
                <w:left w:val="none" w:sz="0" w:space="0" w:color="auto"/>
                <w:bottom w:val="none" w:sz="0" w:space="0" w:color="auto"/>
                <w:right w:val="none" w:sz="0" w:space="0" w:color="auto"/>
              </w:divBdr>
            </w:div>
            <w:div w:id="1754935610">
              <w:marLeft w:val="0"/>
              <w:marRight w:val="0"/>
              <w:marTop w:val="0"/>
              <w:marBottom w:val="0"/>
              <w:divBdr>
                <w:top w:val="none" w:sz="0" w:space="0" w:color="auto"/>
                <w:left w:val="none" w:sz="0" w:space="0" w:color="auto"/>
                <w:bottom w:val="none" w:sz="0" w:space="0" w:color="auto"/>
                <w:right w:val="none" w:sz="0" w:space="0" w:color="auto"/>
              </w:divBdr>
            </w:div>
            <w:div w:id="1754935613">
              <w:marLeft w:val="0"/>
              <w:marRight w:val="0"/>
              <w:marTop w:val="0"/>
              <w:marBottom w:val="0"/>
              <w:divBdr>
                <w:top w:val="none" w:sz="0" w:space="0" w:color="auto"/>
                <w:left w:val="none" w:sz="0" w:space="0" w:color="auto"/>
                <w:bottom w:val="none" w:sz="0" w:space="0" w:color="auto"/>
                <w:right w:val="none" w:sz="0" w:space="0" w:color="auto"/>
              </w:divBdr>
            </w:div>
            <w:div w:id="1754935614">
              <w:marLeft w:val="0"/>
              <w:marRight w:val="0"/>
              <w:marTop w:val="0"/>
              <w:marBottom w:val="0"/>
              <w:divBdr>
                <w:top w:val="none" w:sz="0" w:space="0" w:color="auto"/>
                <w:left w:val="none" w:sz="0" w:space="0" w:color="auto"/>
                <w:bottom w:val="none" w:sz="0" w:space="0" w:color="auto"/>
                <w:right w:val="none" w:sz="0" w:space="0" w:color="auto"/>
              </w:divBdr>
            </w:div>
            <w:div w:id="1754935616">
              <w:marLeft w:val="0"/>
              <w:marRight w:val="0"/>
              <w:marTop w:val="0"/>
              <w:marBottom w:val="0"/>
              <w:divBdr>
                <w:top w:val="none" w:sz="0" w:space="0" w:color="auto"/>
                <w:left w:val="none" w:sz="0" w:space="0" w:color="auto"/>
                <w:bottom w:val="none" w:sz="0" w:space="0" w:color="auto"/>
                <w:right w:val="none" w:sz="0" w:space="0" w:color="auto"/>
              </w:divBdr>
            </w:div>
          </w:divsChild>
        </w:div>
        <w:div w:id="1754935601">
          <w:marLeft w:val="0"/>
          <w:marRight w:val="0"/>
          <w:marTop w:val="0"/>
          <w:marBottom w:val="0"/>
          <w:divBdr>
            <w:top w:val="none" w:sz="0" w:space="0" w:color="auto"/>
            <w:left w:val="none" w:sz="0" w:space="0" w:color="auto"/>
            <w:bottom w:val="none" w:sz="0" w:space="0" w:color="auto"/>
            <w:right w:val="none" w:sz="0" w:space="0" w:color="auto"/>
          </w:divBdr>
        </w:div>
        <w:div w:id="1754935602">
          <w:marLeft w:val="0"/>
          <w:marRight w:val="0"/>
          <w:marTop w:val="0"/>
          <w:marBottom w:val="0"/>
          <w:divBdr>
            <w:top w:val="none" w:sz="0" w:space="0" w:color="auto"/>
            <w:left w:val="none" w:sz="0" w:space="0" w:color="auto"/>
            <w:bottom w:val="none" w:sz="0" w:space="0" w:color="auto"/>
            <w:right w:val="none" w:sz="0" w:space="0" w:color="auto"/>
          </w:divBdr>
        </w:div>
        <w:div w:id="1754935617">
          <w:marLeft w:val="0"/>
          <w:marRight w:val="0"/>
          <w:marTop w:val="0"/>
          <w:marBottom w:val="0"/>
          <w:divBdr>
            <w:top w:val="none" w:sz="0" w:space="0" w:color="auto"/>
            <w:left w:val="none" w:sz="0" w:space="0" w:color="auto"/>
            <w:bottom w:val="none" w:sz="0" w:space="0" w:color="auto"/>
            <w:right w:val="none" w:sz="0" w:space="0" w:color="auto"/>
          </w:divBdr>
        </w:div>
      </w:divsChild>
    </w:div>
    <w:div w:id="1754935579">
      <w:marLeft w:val="0"/>
      <w:marRight w:val="0"/>
      <w:marTop w:val="0"/>
      <w:marBottom w:val="0"/>
      <w:divBdr>
        <w:top w:val="none" w:sz="0" w:space="0" w:color="auto"/>
        <w:left w:val="none" w:sz="0" w:space="0" w:color="auto"/>
        <w:bottom w:val="none" w:sz="0" w:space="0" w:color="auto"/>
        <w:right w:val="none" w:sz="0" w:space="0" w:color="auto"/>
      </w:divBdr>
      <w:divsChild>
        <w:div w:id="1754935561">
          <w:marLeft w:val="0"/>
          <w:marRight w:val="0"/>
          <w:marTop w:val="0"/>
          <w:marBottom w:val="0"/>
          <w:divBdr>
            <w:top w:val="none" w:sz="0" w:space="0" w:color="auto"/>
            <w:left w:val="none" w:sz="0" w:space="0" w:color="auto"/>
            <w:bottom w:val="none" w:sz="0" w:space="0" w:color="auto"/>
            <w:right w:val="none" w:sz="0" w:space="0" w:color="auto"/>
          </w:divBdr>
        </w:div>
      </w:divsChild>
    </w:div>
    <w:div w:id="1754935587">
      <w:marLeft w:val="0"/>
      <w:marRight w:val="0"/>
      <w:marTop w:val="0"/>
      <w:marBottom w:val="0"/>
      <w:divBdr>
        <w:top w:val="none" w:sz="0" w:space="0" w:color="auto"/>
        <w:left w:val="none" w:sz="0" w:space="0" w:color="auto"/>
        <w:bottom w:val="none" w:sz="0" w:space="0" w:color="auto"/>
        <w:right w:val="none" w:sz="0" w:space="0" w:color="auto"/>
      </w:divBdr>
      <w:divsChild>
        <w:div w:id="1754935548">
          <w:marLeft w:val="131"/>
          <w:marRight w:val="131"/>
          <w:marTop w:val="79"/>
          <w:marBottom w:val="0"/>
          <w:divBdr>
            <w:top w:val="none" w:sz="0" w:space="0" w:color="auto"/>
            <w:left w:val="none" w:sz="0" w:space="0" w:color="auto"/>
            <w:bottom w:val="none" w:sz="0" w:space="0" w:color="auto"/>
            <w:right w:val="none" w:sz="0" w:space="0" w:color="auto"/>
          </w:divBdr>
        </w:div>
        <w:div w:id="1754935553">
          <w:marLeft w:val="131"/>
          <w:marRight w:val="131"/>
          <w:marTop w:val="79"/>
          <w:marBottom w:val="0"/>
          <w:divBdr>
            <w:top w:val="none" w:sz="0" w:space="0" w:color="auto"/>
            <w:left w:val="none" w:sz="0" w:space="0" w:color="auto"/>
            <w:bottom w:val="none" w:sz="0" w:space="0" w:color="auto"/>
            <w:right w:val="none" w:sz="0" w:space="0" w:color="auto"/>
          </w:divBdr>
        </w:div>
        <w:div w:id="1754935556">
          <w:marLeft w:val="131"/>
          <w:marRight w:val="131"/>
          <w:marTop w:val="79"/>
          <w:marBottom w:val="0"/>
          <w:divBdr>
            <w:top w:val="none" w:sz="0" w:space="0" w:color="auto"/>
            <w:left w:val="none" w:sz="0" w:space="0" w:color="auto"/>
            <w:bottom w:val="none" w:sz="0" w:space="0" w:color="auto"/>
            <w:right w:val="none" w:sz="0" w:space="0" w:color="auto"/>
          </w:divBdr>
        </w:div>
        <w:div w:id="1754935560">
          <w:marLeft w:val="131"/>
          <w:marRight w:val="131"/>
          <w:marTop w:val="79"/>
          <w:marBottom w:val="0"/>
          <w:divBdr>
            <w:top w:val="none" w:sz="0" w:space="0" w:color="auto"/>
            <w:left w:val="none" w:sz="0" w:space="0" w:color="auto"/>
            <w:bottom w:val="none" w:sz="0" w:space="0" w:color="auto"/>
            <w:right w:val="none" w:sz="0" w:space="0" w:color="auto"/>
          </w:divBdr>
        </w:div>
        <w:div w:id="1754935563">
          <w:marLeft w:val="0"/>
          <w:marRight w:val="131"/>
          <w:marTop w:val="79"/>
          <w:marBottom w:val="0"/>
          <w:divBdr>
            <w:top w:val="none" w:sz="0" w:space="0" w:color="auto"/>
            <w:left w:val="none" w:sz="0" w:space="0" w:color="auto"/>
            <w:bottom w:val="none" w:sz="0" w:space="0" w:color="auto"/>
            <w:right w:val="none" w:sz="0" w:space="0" w:color="auto"/>
          </w:divBdr>
        </w:div>
        <w:div w:id="1754935567">
          <w:marLeft w:val="0"/>
          <w:marRight w:val="0"/>
          <w:marTop w:val="79"/>
          <w:marBottom w:val="0"/>
          <w:divBdr>
            <w:top w:val="none" w:sz="0" w:space="0" w:color="auto"/>
            <w:left w:val="none" w:sz="0" w:space="0" w:color="auto"/>
            <w:bottom w:val="none" w:sz="0" w:space="0" w:color="auto"/>
            <w:right w:val="none" w:sz="0" w:space="0" w:color="auto"/>
          </w:divBdr>
        </w:div>
        <w:div w:id="1754935572">
          <w:marLeft w:val="131"/>
          <w:marRight w:val="131"/>
          <w:marTop w:val="79"/>
          <w:marBottom w:val="0"/>
          <w:divBdr>
            <w:top w:val="none" w:sz="0" w:space="0" w:color="auto"/>
            <w:left w:val="none" w:sz="0" w:space="0" w:color="auto"/>
            <w:bottom w:val="none" w:sz="0" w:space="0" w:color="auto"/>
            <w:right w:val="none" w:sz="0" w:space="0" w:color="auto"/>
          </w:divBdr>
        </w:div>
        <w:div w:id="1754935573">
          <w:marLeft w:val="131"/>
          <w:marRight w:val="0"/>
          <w:marTop w:val="79"/>
          <w:marBottom w:val="0"/>
          <w:divBdr>
            <w:top w:val="none" w:sz="0" w:space="0" w:color="auto"/>
            <w:left w:val="none" w:sz="0" w:space="0" w:color="auto"/>
            <w:bottom w:val="none" w:sz="0" w:space="0" w:color="auto"/>
            <w:right w:val="none" w:sz="0" w:space="0" w:color="auto"/>
          </w:divBdr>
        </w:div>
        <w:div w:id="1754935574">
          <w:marLeft w:val="131"/>
          <w:marRight w:val="131"/>
          <w:marTop w:val="79"/>
          <w:marBottom w:val="0"/>
          <w:divBdr>
            <w:top w:val="none" w:sz="0" w:space="0" w:color="auto"/>
            <w:left w:val="none" w:sz="0" w:space="0" w:color="auto"/>
            <w:bottom w:val="none" w:sz="0" w:space="0" w:color="auto"/>
            <w:right w:val="none" w:sz="0" w:space="0" w:color="auto"/>
          </w:divBdr>
        </w:div>
        <w:div w:id="1754935577">
          <w:marLeft w:val="131"/>
          <w:marRight w:val="131"/>
          <w:marTop w:val="79"/>
          <w:marBottom w:val="0"/>
          <w:divBdr>
            <w:top w:val="none" w:sz="0" w:space="0" w:color="auto"/>
            <w:left w:val="none" w:sz="0" w:space="0" w:color="auto"/>
            <w:bottom w:val="none" w:sz="0" w:space="0" w:color="auto"/>
            <w:right w:val="none" w:sz="0" w:space="0" w:color="auto"/>
          </w:divBdr>
        </w:div>
        <w:div w:id="1754935581">
          <w:marLeft w:val="131"/>
          <w:marRight w:val="131"/>
          <w:marTop w:val="79"/>
          <w:marBottom w:val="0"/>
          <w:divBdr>
            <w:top w:val="none" w:sz="0" w:space="0" w:color="auto"/>
            <w:left w:val="none" w:sz="0" w:space="0" w:color="auto"/>
            <w:bottom w:val="none" w:sz="0" w:space="0" w:color="auto"/>
            <w:right w:val="none" w:sz="0" w:space="0" w:color="auto"/>
          </w:divBdr>
        </w:div>
        <w:div w:id="1754935588">
          <w:marLeft w:val="131"/>
          <w:marRight w:val="0"/>
          <w:marTop w:val="79"/>
          <w:marBottom w:val="0"/>
          <w:divBdr>
            <w:top w:val="none" w:sz="0" w:space="0" w:color="auto"/>
            <w:left w:val="none" w:sz="0" w:space="0" w:color="auto"/>
            <w:bottom w:val="none" w:sz="0" w:space="0" w:color="auto"/>
            <w:right w:val="none" w:sz="0" w:space="0" w:color="auto"/>
          </w:divBdr>
        </w:div>
        <w:div w:id="1754935590">
          <w:marLeft w:val="131"/>
          <w:marRight w:val="131"/>
          <w:marTop w:val="79"/>
          <w:marBottom w:val="0"/>
          <w:divBdr>
            <w:top w:val="none" w:sz="0" w:space="0" w:color="auto"/>
            <w:left w:val="none" w:sz="0" w:space="0" w:color="auto"/>
            <w:bottom w:val="none" w:sz="0" w:space="0" w:color="auto"/>
            <w:right w:val="none" w:sz="0" w:space="0" w:color="auto"/>
          </w:divBdr>
        </w:div>
        <w:div w:id="1754935591">
          <w:marLeft w:val="131"/>
          <w:marRight w:val="131"/>
          <w:marTop w:val="79"/>
          <w:marBottom w:val="0"/>
          <w:divBdr>
            <w:top w:val="none" w:sz="0" w:space="0" w:color="auto"/>
            <w:left w:val="none" w:sz="0" w:space="0" w:color="auto"/>
            <w:bottom w:val="none" w:sz="0" w:space="0" w:color="auto"/>
            <w:right w:val="none" w:sz="0" w:space="0" w:color="auto"/>
          </w:divBdr>
        </w:div>
        <w:div w:id="1754935594">
          <w:marLeft w:val="131"/>
          <w:marRight w:val="0"/>
          <w:marTop w:val="79"/>
          <w:marBottom w:val="0"/>
          <w:divBdr>
            <w:top w:val="none" w:sz="0" w:space="0" w:color="auto"/>
            <w:left w:val="none" w:sz="0" w:space="0" w:color="auto"/>
            <w:bottom w:val="none" w:sz="0" w:space="0" w:color="auto"/>
            <w:right w:val="none" w:sz="0" w:space="0" w:color="auto"/>
          </w:divBdr>
        </w:div>
        <w:div w:id="1754935595">
          <w:marLeft w:val="131"/>
          <w:marRight w:val="131"/>
          <w:marTop w:val="79"/>
          <w:marBottom w:val="0"/>
          <w:divBdr>
            <w:top w:val="none" w:sz="0" w:space="0" w:color="auto"/>
            <w:left w:val="none" w:sz="0" w:space="0" w:color="auto"/>
            <w:bottom w:val="none" w:sz="0" w:space="0" w:color="auto"/>
            <w:right w:val="none" w:sz="0" w:space="0" w:color="auto"/>
          </w:divBdr>
        </w:div>
        <w:div w:id="1754935606">
          <w:marLeft w:val="131"/>
          <w:marRight w:val="131"/>
          <w:marTop w:val="79"/>
          <w:marBottom w:val="0"/>
          <w:divBdr>
            <w:top w:val="none" w:sz="0" w:space="0" w:color="auto"/>
            <w:left w:val="none" w:sz="0" w:space="0" w:color="auto"/>
            <w:bottom w:val="none" w:sz="0" w:space="0" w:color="auto"/>
            <w:right w:val="none" w:sz="0" w:space="0" w:color="auto"/>
          </w:divBdr>
        </w:div>
        <w:div w:id="1754935607">
          <w:marLeft w:val="131"/>
          <w:marRight w:val="131"/>
          <w:marTop w:val="79"/>
          <w:marBottom w:val="0"/>
          <w:divBdr>
            <w:top w:val="none" w:sz="0" w:space="0" w:color="auto"/>
            <w:left w:val="none" w:sz="0" w:space="0" w:color="auto"/>
            <w:bottom w:val="none" w:sz="0" w:space="0" w:color="auto"/>
            <w:right w:val="none" w:sz="0" w:space="0" w:color="auto"/>
          </w:divBdr>
        </w:div>
        <w:div w:id="1754935608">
          <w:marLeft w:val="131"/>
          <w:marRight w:val="131"/>
          <w:marTop w:val="79"/>
          <w:marBottom w:val="0"/>
          <w:divBdr>
            <w:top w:val="none" w:sz="0" w:space="0" w:color="auto"/>
            <w:left w:val="none" w:sz="0" w:space="0" w:color="auto"/>
            <w:bottom w:val="none" w:sz="0" w:space="0" w:color="auto"/>
            <w:right w:val="none" w:sz="0" w:space="0" w:color="auto"/>
          </w:divBdr>
        </w:div>
        <w:div w:id="1754935611">
          <w:marLeft w:val="131"/>
          <w:marRight w:val="131"/>
          <w:marTop w:val="79"/>
          <w:marBottom w:val="0"/>
          <w:divBdr>
            <w:top w:val="none" w:sz="0" w:space="0" w:color="auto"/>
            <w:left w:val="none" w:sz="0" w:space="0" w:color="auto"/>
            <w:bottom w:val="none" w:sz="0" w:space="0" w:color="auto"/>
            <w:right w:val="none" w:sz="0" w:space="0" w:color="auto"/>
          </w:divBdr>
        </w:div>
        <w:div w:id="1754935612">
          <w:marLeft w:val="131"/>
          <w:marRight w:val="131"/>
          <w:marTop w:val="79"/>
          <w:marBottom w:val="0"/>
          <w:divBdr>
            <w:top w:val="none" w:sz="0" w:space="0" w:color="auto"/>
            <w:left w:val="none" w:sz="0" w:space="0" w:color="auto"/>
            <w:bottom w:val="none" w:sz="0" w:space="0" w:color="auto"/>
            <w:right w:val="none" w:sz="0" w:space="0" w:color="auto"/>
          </w:divBdr>
        </w:div>
        <w:div w:id="1754935615">
          <w:marLeft w:val="131"/>
          <w:marRight w:val="131"/>
          <w:marTop w:val="79"/>
          <w:marBottom w:val="0"/>
          <w:divBdr>
            <w:top w:val="none" w:sz="0" w:space="0" w:color="auto"/>
            <w:left w:val="none" w:sz="0" w:space="0" w:color="auto"/>
            <w:bottom w:val="none" w:sz="0" w:space="0" w:color="auto"/>
            <w:right w:val="none" w:sz="0" w:space="0" w:color="auto"/>
          </w:divBdr>
        </w:div>
      </w:divsChild>
    </w:div>
    <w:div w:id="1754935599">
      <w:marLeft w:val="0"/>
      <w:marRight w:val="0"/>
      <w:marTop w:val="0"/>
      <w:marBottom w:val="0"/>
      <w:divBdr>
        <w:top w:val="none" w:sz="0" w:space="0" w:color="auto"/>
        <w:left w:val="none" w:sz="0" w:space="0" w:color="auto"/>
        <w:bottom w:val="none" w:sz="0" w:space="0" w:color="auto"/>
        <w:right w:val="none" w:sz="0" w:space="0" w:color="auto"/>
      </w:divBdr>
      <w:divsChild>
        <w:div w:id="1754935584">
          <w:marLeft w:val="0"/>
          <w:marRight w:val="0"/>
          <w:marTop w:val="0"/>
          <w:marBottom w:val="0"/>
          <w:divBdr>
            <w:top w:val="none" w:sz="0" w:space="0" w:color="auto"/>
            <w:left w:val="none" w:sz="0" w:space="0" w:color="auto"/>
            <w:bottom w:val="none" w:sz="0" w:space="0" w:color="auto"/>
            <w:right w:val="none" w:sz="0" w:space="0" w:color="auto"/>
          </w:divBdr>
        </w:div>
      </w:divsChild>
    </w:div>
    <w:div w:id="17549356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3343</Words>
  <Characters>19061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Чаще сеют клевер, вико-овсяную смесь, кукурузу, рожь и др</vt:lpstr>
    </vt:vector>
  </TitlesOfParts>
  <Company>Microsoft</Company>
  <LinksUpToDate>false</LinksUpToDate>
  <CharactersWithSpaces>22360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Чаще сеют клевер, вико-овсяную смесь, кукурузу, рожь и др</dc:title>
  <dc:subject/>
  <dc:creator>User</dc:creator>
  <cp:keywords/>
  <dc:description/>
  <cp:lastModifiedBy>admin</cp:lastModifiedBy>
  <cp:revision>2</cp:revision>
  <dcterms:created xsi:type="dcterms:W3CDTF">2014-02-23T17:13:00Z</dcterms:created>
  <dcterms:modified xsi:type="dcterms:W3CDTF">2014-02-23T17:13:00Z</dcterms:modified>
</cp:coreProperties>
</file>