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E1B" w:rsidRDefault="00DD2E1B">
      <w:pPr>
        <w:spacing w:line="360" w:lineRule="auto"/>
        <w:jc w:val="center"/>
        <w:rPr>
          <w:sz w:val="32"/>
        </w:rPr>
      </w:pPr>
    </w:p>
    <w:p w:rsidR="00393FC7" w:rsidRDefault="00393FC7">
      <w:pPr>
        <w:spacing w:line="360" w:lineRule="auto"/>
        <w:jc w:val="center"/>
        <w:rPr>
          <w:sz w:val="32"/>
        </w:rPr>
      </w:pPr>
      <w:r>
        <w:rPr>
          <w:sz w:val="32"/>
        </w:rPr>
        <w:t>Министерство общего и профессионального образования РФ</w:t>
      </w:r>
    </w:p>
    <w:p w:rsidR="00393FC7" w:rsidRDefault="00393FC7">
      <w:pPr>
        <w:pStyle w:val="4"/>
        <w:rPr>
          <w:sz w:val="32"/>
        </w:rPr>
      </w:pPr>
      <w:r>
        <w:rPr>
          <w:sz w:val="32"/>
        </w:rPr>
        <w:t>Пермский государственный технический университет</w:t>
      </w:r>
    </w:p>
    <w:p w:rsidR="00393FC7" w:rsidRDefault="00393FC7">
      <w:pPr>
        <w:pStyle w:val="5"/>
      </w:pPr>
      <w:r>
        <w:t>Березниковский филиал</w:t>
      </w:r>
    </w:p>
    <w:p w:rsidR="00393FC7" w:rsidRDefault="00393FC7">
      <w:pPr>
        <w:jc w:val="both"/>
        <w:rPr>
          <w:b/>
          <w:sz w:val="36"/>
        </w:rPr>
      </w:pPr>
    </w:p>
    <w:p w:rsidR="00393FC7" w:rsidRDefault="00393FC7">
      <w:pPr>
        <w:jc w:val="both"/>
        <w:rPr>
          <w:b/>
          <w:sz w:val="36"/>
        </w:rPr>
      </w:pPr>
    </w:p>
    <w:p w:rsidR="00393FC7" w:rsidRDefault="00393FC7">
      <w:pPr>
        <w:jc w:val="both"/>
        <w:rPr>
          <w:b/>
          <w:sz w:val="36"/>
        </w:rPr>
      </w:pPr>
    </w:p>
    <w:p w:rsidR="00393FC7" w:rsidRDefault="00393FC7">
      <w:pPr>
        <w:jc w:val="center"/>
        <w:rPr>
          <w:b/>
          <w:sz w:val="36"/>
        </w:rPr>
      </w:pPr>
    </w:p>
    <w:p w:rsidR="00393FC7" w:rsidRDefault="00393FC7">
      <w:pPr>
        <w:jc w:val="center"/>
        <w:rPr>
          <w:b/>
          <w:sz w:val="36"/>
        </w:rPr>
      </w:pPr>
    </w:p>
    <w:p w:rsidR="00393FC7" w:rsidRDefault="00393FC7">
      <w:pPr>
        <w:jc w:val="center"/>
        <w:rPr>
          <w:b/>
          <w:sz w:val="36"/>
        </w:rPr>
      </w:pPr>
    </w:p>
    <w:p w:rsidR="00393FC7" w:rsidRDefault="00393FC7">
      <w:pPr>
        <w:jc w:val="center"/>
        <w:rPr>
          <w:b/>
          <w:sz w:val="36"/>
        </w:rPr>
      </w:pPr>
    </w:p>
    <w:p w:rsidR="00393FC7" w:rsidRDefault="00393FC7">
      <w:pPr>
        <w:jc w:val="center"/>
        <w:rPr>
          <w:b/>
          <w:sz w:val="36"/>
        </w:rPr>
      </w:pPr>
    </w:p>
    <w:p w:rsidR="00393FC7" w:rsidRDefault="00393FC7">
      <w:pPr>
        <w:jc w:val="center"/>
        <w:rPr>
          <w:b/>
          <w:sz w:val="36"/>
        </w:rPr>
      </w:pPr>
    </w:p>
    <w:p w:rsidR="00393FC7" w:rsidRDefault="00393FC7">
      <w:pPr>
        <w:jc w:val="center"/>
        <w:rPr>
          <w:b/>
          <w:i/>
          <w:sz w:val="72"/>
        </w:rPr>
      </w:pPr>
      <w:r>
        <w:rPr>
          <w:b/>
          <w:sz w:val="36"/>
        </w:rPr>
        <w:t xml:space="preserve"> </w:t>
      </w:r>
      <w:r>
        <w:rPr>
          <w:b/>
          <w:i/>
          <w:sz w:val="72"/>
        </w:rPr>
        <w:t>Курсовая работа</w:t>
      </w:r>
    </w:p>
    <w:p w:rsidR="00393FC7" w:rsidRDefault="00393FC7">
      <w:pPr>
        <w:jc w:val="both"/>
        <w:rPr>
          <w:sz w:val="32"/>
        </w:rPr>
      </w:pPr>
    </w:p>
    <w:p w:rsidR="00393FC7" w:rsidRDefault="00393FC7">
      <w:pPr>
        <w:jc w:val="both"/>
        <w:rPr>
          <w:sz w:val="32"/>
        </w:rPr>
      </w:pPr>
      <w:r>
        <w:rPr>
          <w:sz w:val="32"/>
        </w:rPr>
        <w:t xml:space="preserve">по предмету: Автоматизация технологических процессов и      </w:t>
      </w:r>
    </w:p>
    <w:p w:rsidR="00393FC7" w:rsidRDefault="00393FC7">
      <w:pPr>
        <w:jc w:val="both"/>
        <w:rPr>
          <w:sz w:val="32"/>
        </w:rPr>
      </w:pPr>
      <w:r>
        <w:rPr>
          <w:sz w:val="32"/>
        </w:rPr>
        <w:t xml:space="preserve">                       производств.</w:t>
      </w:r>
    </w:p>
    <w:p w:rsidR="00393FC7" w:rsidRDefault="00393FC7">
      <w:pPr>
        <w:jc w:val="both"/>
        <w:rPr>
          <w:sz w:val="32"/>
        </w:rPr>
      </w:pPr>
      <w:r>
        <w:rPr>
          <w:sz w:val="32"/>
        </w:rPr>
        <w:t>Тема: Расчет настроек автоматического регулятора.</w:t>
      </w:r>
    </w:p>
    <w:p w:rsidR="00393FC7" w:rsidRDefault="00393FC7">
      <w:pPr>
        <w:jc w:val="both"/>
        <w:rPr>
          <w:sz w:val="32"/>
        </w:rPr>
      </w:pPr>
      <w:r>
        <w:rPr>
          <w:sz w:val="32"/>
        </w:rPr>
        <w:t xml:space="preserve"> </w:t>
      </w:r>
    </w:p>
    <w:p w:rsidR="00393FC7" w:rsidRDefault="00393FC7">
      <w:pPr>
        <w:jc w:val="both"/>
        <w:rPr>
          <w:sz w:val="32"/>
        </w:rPr>
      </w:pPr>
    </w:p>
    <w:p w:rsidR="00393FC7" w:rsidRDefault="00393FC7">
      <w:pPr>
        <w:jc w:val="both"/>
        <w:rPr>
          <w:sz w:val="32"/>
        </w:rPr>
      </w:pPr>
    </w:p>
    <w:p w:rsidR="00393FC7" w:rsidRDefault="00393FC7">
      <w:pPr>
        <w:jc w:val="both"/>
        <w:rPr>
          <w:sz w:val="32"/>
        </w:rPr>
      </w:pPr>
    </w:p>
    <w:p w:rsidR="00393FC7" w:rsidRDefault="00393FC7">
      <w:pPr>
        <w:jc w:val="both"/>
        <w:rPr>
          <w:sz w:val="32"/>
        </w:rPr>
      </w:pPr>
    </w:p>
    <w:p w:rsidR="00393FC7" w:rsidRDefault="00393FC7">
      <w:pPr>
        <w:jc w:val="both"/>
        <w:rPr>
          <w:sz w:val="32"/>
        </w:rPr>
      </w:pPr>
    </w:p>
    <w:p w:rsidR="00393FC7" w:rsidRDefault="00393FC7">
      <w:pPr>
        <w:jc w:val="both"/>
        <w:rPr>
          <w:sz w:val="32"/>
        </w:rPr>
      </w:pPr>
    </w:p>
    <w:p w:rsidR="00393FC7" w:rsidRDefault="00393FC7">
      <w:pPr>
        <w:jc w:val="both"/>
        <w:rPr>
          <w:sz w:val="32"/>
        </w:rPr>
      </w:pPr>
    </w:p>
    <w:p w:rsidR="00393FC7" w:rsidRDefault="00393FC7">
      <w:pPr>
        <w:jc w:val="right"/>
        <w:rPr>
          <w:sz w:val="28"/>
        </w:rPr>
      </w:pPr>
      <w:r>
        <w:rPr>
          <w:sz w:val="32"/>
        </w:rPr>
        <w:t xml:space="preserve">                                                         </w:t>
      </w:r>
      <w:r>
        <w:rPr>
          <w:sz w:val="28"/>
        </w:rPr>
        <w:t>Выполнил: ст-т гр. АТП-93</w:t>
      </w:r>
    </w:p>
    <w:p w:rsidR="00393FC7" w:rsidRDefault="00393FC7">
      <w:pPr>
        <w:jc w:val="right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Панкина Н.В.</w:t>
      </w:r>
    </w:p>
    <w:p w:rsidR="00393FC7" w:rsidRDefault="00393FC7">
      <w:pPr>
        <w:jc w:val="right"/>
        <w:rPr>
          <w:sz w:val="28"/>
        </w:rPr>
      </w:pPr>
      <w:r>
        <w:rPr>
          <w:sz w:val="28"/>
        </w:rPr>
        <w:t xml:space="preserve">                                                                                 Проверил: Бильфельд Н. В.</w:t>
      </w: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  <w:r>
        <w:rPr>
          <w:sz w:val="28"/>
        </w:rPr>
        <w:t xml:space="preserve">                                              г. Березники, 1998</w:t>
      </w: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32"/>
        </w:rPr>
      </w:pPr>
      <w:r>
        <w:rPr>
          <w:sz w:val="28"/>
        </w:rPr>
        <w:t xml:space="preserve">                                   </w:t>
      </w:r>
      <w:r>
        <w:rPr>
          <w:sz w:val="32"/>
        </w:rPr>
        <w:t>Содержание.</w:t>
      </w: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  <w:r>
        <w:rPr>
          <w:sz w:val="28"/>
        </w:rPr>
        <w:t>1. Координаты кривых разгона.</w:t>
      </w:r>
    </w:p>
    <w:p w:rsidR="00393FC7" w:rsidRDefault="00393FC7">
      <w:pPr>
        <w:jc w:val="both"/>
        <w:rPr>
          <w:sz w:val="28"/>
        </w:rPr>
      </w:pPr>
      <w:r>
        <w:rPr>
          <w:sz w:val="28"/>
        </w:rPr>
        <w:t xml:space="preserve">    1.1 Схемы для Ремиконта.</w:t>
      </w:r>
    </w:p>
    <w:p w:rsidR="00393FC7" w:rsidRDefault="00393FC7">
      <w:pPr>
        <w:jc w:val="both"/>
        <w:rPr>
          <w:sz w:val="28"/>
        </w:rPr>
      </w:pPr>
      <w:r>
        <w:rPr>
          <w:sz w:val="28"/>
        </w:rPr>
        <w:t xml:space="preserve">    1.2 Координаты и график кривой разгона по возмущению.</w:t>
      </w:r>
    </w:p>
    <w:p w:rsidR="00393FC7" w:rsidRDefault="00393FC7">
      <w:pPr>
        <w:jc w:val="both"/>
        <w:rPr>
          <w:sz w:val="28"/>
        </w:rPr>
      </w:pPr>
      <w:r>
        <w:rPr>
          <w:sz w:val="28"/>
        </w:rPr>
        <w:t xml:space="preserve">    1.3 Координаты и график кривой разгона по заданию.</w:t>
      </w:r>
    </w:p>
    <w:p w:rsidR="00393FC7" w:rsidRDefault="00393FC7">
      <w:pPr>
        <w:jc w:val="both"/>
        <w:rPr>
          <w:sz w:val="28"/>
        </w:rPr>
      </w:pPr>
      <w:r>
        <w:rPr>
          <w:sz w:val="28"/>
        </w:rPr>
        <w:t xml:space="preserve">    1.4 Координаты и график кривой разгона по управлению.</w:t>
      </w:r>
    </w:p>
    <w:p w:rsidR="00393FC7" w:rsidRDefault="00393FC7">
      <w:pPr>
        <w:jc w:val="both"/>
        <w:rPr>
          <w:sz w:val="28"/>
        </w:rPr>
      </w:pPr>
      <w:r>
        <w:rPr>
          <w:sz w:val="28"/>
        </w:rPr>
        <w:t>2. Интерполяция по 3 точкам.</w:t>
      </w:r>
    </w:p>
    <w:p w:rsidR="00393FC7" w:rsidRDefault="00393FC7">
      <w:pPr>
        <w:jc w:val="both"/>
        <w:rPr>
          <w:sz w:val="28"/>
        </w:rPr>
      </w:pPr>
      <w:r>
        <w:rPr>
          <w:sz w:val="28"/>
        </w:rPr>
        <w:t xml:space="preserve">    2.1 Линейное сглаживание и график кривой разгона по возмущению.</w:t>
      </w:r>
    </w:p>
    <w:p w:rsidR="00393FC7" w:rsidRDefault="00393FC7">
      <w:pPr>
        <w:jc w:val="both"/>
        <w:rPr>
          <w:sz w:val="28"/>
        </w:rPr>
      </w:pPr>
      <w:r>
        <w:rPr>
          <w:sz w:val="28"/>
        </w:rPr>
        <w:t xml:space="preserve">    2.2 Линейное сглаживание и график кривой разгона по заданию.</w:t>
      </w:r>
    </w:p>
    <w:p w:rsidR="00393FC7" w:rsidRDefault="00393FC7">
      <w:pPr>
        <w:jc w:val="both"/>
        <w:rPr>
          <w:sz w:val="28"/>
        </w:rPr>
      </w:pPr>
      <w:r>
        <w:rPr>
          <w:sz w:val="28"/>
        </w:rPr>
        <w:t xml:space="preserve">    2.3 Линейное сглаживание и график кривой разгона по управлению.</w:t>
      </w:r>
    </w:p>
    <w:p w:rsidR="00393FC7" w:rsidRDefault="00393FC7">
      <w:pPr>
        <w:jc w:val="both"/>
        <w:rPr>
          <w:sz w:val="28"/>
        </w:rPr>
      </w:pPr>
      <w:r>
        <w:rPr>
          <w:sz w:val="28"/>
        </w:rPr>
        <w:t>3. Нормирование кривых разгона.</w:t>
      </w:r>
    </w:p>
    <w:p w:rsidR="00393FC7" w:rsidRDefault="00393FC7">
      <w:pPr>
        <w:jc w:val="both"/>
        <w:rPr>
          <w:sz w:val="28"/>
        </w:rPr>
      </w:pPr>
      <w:r>
        <w:rPr>
          <w:sz w:val="28"/>
        </w:rPr>
        <w:t xml:space="preserve">    3.1 Нормирование кривой разгона по возмущению.</w:t>
      </w:r>
    </w:p>
    <w:p w:rsidR="00393FC7" w:rsidRDefault="00393FC7">
      <w:pPr>
        <w:jc w:val="both"/>
        <w:rPr>
          <w:sz w:val="28"/>
        </w:rPr>
      </w:pPr>
      <w:r>
        <w:rPr>
          <w:sz w:val="28"/>
        </w:rPr>
        <w:t xml:space="preserve">    3.2 Нормирование кривой разгона по заданию.</w:t>
      </w:r>
    </w:p>
    <w:p w:rsidR="00393FC7" w:rsidRDefault="00393FC7">
      <w:pPr>
        <w:jc w:val="both"/>
        <w:rPr>
          <w:sz w:val="28"/>
        </w:rPr>
      </w:pPr>
      <w:r>
        <w:rPr>
          <w:sz w:val="28"/>
        </w:rPr>
        <w:t xml:space="preserve">    3.3 Нормирование кривой разгона по управлению.</w:t>
      </w:r>
    </w:p>
    <w:p w:rsidR="00393FC7" w:rsidRDefault="00393FC7">
      <w:pPr>
        <w:jc w:val="both"/>
        <w:rPr>
          <w:sz w:val="28"/>
        </w:rPr>
      </w:pPr>
      <w:r>
        <w:rPr>
          <w:sz w:val="28"/>
        </w:rPr>
        <w:t>4. Аппроксимация методом Симою.</w:t>
      </w:r>
    </w:p>
    <w:p w:rsidR="00393FC7" w:rsidRDefault="00393FC7">
      <w:pPr>
        <w:jc w:val="both"/>
        <w:rPr>
          <w:sz w:val="28"/>
        </w:rPr>
      </w:pPr>
      <w:r>
        <w:rPr>
          <w:sz w:val="28"/>
        </w:rPr>
        <w:t xml:space="preserve">    4.1 По возмущению.</w:t>
      </w:r>
    </w:p>
    <w:p w:rsidR="00393FC7" w:rsidRDefault="00393FC7">
      <w:pPr>
        <w:jc w:val="both"/>
        <w:rPr>
          <w:sz w:val="28"/>
        </w:rPr>
      </w:pPr>
      <w:r>
        <w:rPr>
          <w:sz w:val="28"/>
        </w:rPr>
        <w:t xml:space="preserve">    4.2 По заданию.</w:t>
      </w:r>
    </w:p>
    <w:p w:rsidR="00393FC7" w:rsidRDefault="00393FC7">
      <w:pPr>
        <w:jc w:val="both"/>
        <w:rPr>
          <w:sz w:val="28"/>
        </w:rPr>
      </w:pPr>
      <w:r>
        <w:rPr>
          <w:sz w:val="28"/>
        </w:rPr>
        <w:t xml:space="preserve">    4.3 По управлению.</w:t>
      </w:r>
    </w:p>
    <w:p w:rsidR="00393FC7" w:rsidRDefault="00393FC7">
      <w:pPr>
        <w:jc w:val="both"/>
        <w:rPr>
          <w:sz w:val="28"/>
        </w:rPr>
      </w:pPr>
      <w:r>
        <w:rPr>
          <w:sz w:val="28"/>
        </w:rPr>
        <w:t>5. Проверка аппроксимации методом Рунге - Кутта.</w:t>
      </w:r>
    </w:p>
    <w:p w:rsidR="00393FC7" w:rsidRDefault="00393FC7">
      <w:pPr>
        <w:jc w:val="both"/>
        <w:rPr>
          <w:sz w:val="28"/>
        </w:rPr>
      </w:pPr>
      <w:r>
        <w:rPr>
          <w:sz w:val="28"/>
        </w:rPr>
        <w:t xml:space="preserve">    5.1 По возмущению. </w:t>
      </w:r>
    </w:p>
    <w:p w:rsidR="00393FC7" w:rsidRDefault="00393FC7">
      <w:pPr>
        <w:jc w:val="both"/>
        <w:rPr>
          <w:sz w:val="28"/>
        </w:rPr>
      </w:pPr>
      <w:r>
        <w:rPr>
          <w:sz w:val="28"/>
        </w:rPr>
        <w:t xml:space="preserve">    5.2 По заданию.</w:t>
      </w:r>
    </w:p>
    <w:p w:rsidR="00393FC7" w:rsidRDefault="00393FC7">
      <w:pPr>
        <w:jc w:val="both"/>
        <w:rPr>
          <w:sz w:val="28"/>
        </w:rPr>
      </w:pPr>
      <w:r>
        <w:rPr>
          <w:sz w:val="28"/>
        </w:rPr>
        <w:t xml:space="preserve">    5.3 По управлению.</w:t>
      </w:r>
    </w:p>
    <w:p w:rsidR="00393FC7" w:rsidRDefault="00393FC7">
      <w:pPr>
        <w:jc w:val="both"/>
        <w:rPr>
          <w:sz w:val="28"/>
        </w:rPr>
      </w:pPr>
      <w:r>
        <w:rPr>
          <w:sz w:val="28"/>
        </w:rPr>
        <w:t xml:space="preserve">    5.4 Сравнение передаточных функций.</w:t>
      </w:r>
    </w:p>
    <w:p w:rsidR="00393FC7" w:rsidRDefault="00393FC7">
      <w:pPr>
        <w:jc w:val="both"/>
        <w:rPr>
          <w:sz w:val="28"/>
        </w:rPr>
      </w:pPr>
      <w:r>
        <w:rPr>
          <w:sz w:val="28"/>
        </w:rPr>
        <w:t xml:space="preserve">    5.5 Сравнение кривых разгона.</w:t>
      </w:r>
    </w:p>
    <w:p w:rsidR="00393FC7" w:rsidRDefault="00393FC7">
      <w:pPr>
        <w:jc w:val="both"/>
        <w:rPr>
          <w:sz w:val="28"/>
        </w:rPr>
      </w:pPr>
      <w:r>
        <w:rPr>
          <w:sz w:val="28"/>
        </w:rPr>
        <w:t>6. Расчет одноконтурной АСР методом Роточа.</w:t>
      </w:r>
    </w:p>
    <w:p w:rsidR="00393FC7" w:rsidRDefault="00393FC7">
      <w:pPr>
        <w:jc w:val="both"/>
        <w:rPr>
          <w:sz w:val="72"/>
        </w:rPr>
      </w:pPr>
    </w:p>
    <w:p w:rsidR="00393FC7" w:rsidRDefault="00393FC7">
      <w:pPr>
        <w:jc w:val="both"/>
        <w:rPr>
          <w:sz w:val="72"/>
        </w:rPr>
      </w:pPr>
    </w:p>
    <w:p w:rsidR="00393FC7" w:rsidRDefault="00393FC7">
      <w:pPr>
        <w:jc w:val="both"/>
        <w:rPr>
          <w:sz w:val="72"/>
        </w:rPr>
      </w:pPr>
    </w:p>
    <w:p w:rsidR="00393FC7" w:rsidRDefault="00393FC7">
      <w:pPr>
        <w:jc w:val="both"/>
        <w:rPr>
          <w:sz w:val="72"/>
        </w:rPr>
      </w:pPr>
    </w:p>
    <w:p w:rsidR="00393FC7" w:rsidRDefault="00393FC7">
      <w:pPr>
        <w:jc w:val="both"/>
        <w:rPr>
          <w:sz w:val="72"/>
        </w:rPr>
      </w:pPr>
    </w:p>
    <w:p w:rsidR="00393FC7" w:rsidRDefault="00393FC7">
      <w:pPr>
        <w:jc w:val="both"/>
        <w:rPr>
          <w:sz w:val="72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b/>
          <w:sz w:val="28"/>
        </w:rPr>
      </w:pPr>
      <w:r>
        <w:rPr>
          <w:b/>
          <w:sz w:val="32"/>
        </w:rPr>
        <w:t>Координаты кривой разгона</w:t>
      </w: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  <w:r>
        <w:rPr>
          <w:sz w:val="28"/>
        </w:rPr>
        <w:t xml:space="preserve">     С помощью программы связи ЭВМ с контроллером снимаем координаты кривой разгона. </w:t>
      </w:r>
    </w:p>
    <w:p w:rsidR="00393FC7" w:rsidRDefault="00393FC7">
      <w:pPr>
        <w:jc w:val="both"/>
        <w:rPr>
          <w:sz w:val="28"/>
        </w:rPr>
      </w:pPr>
      <w:r>
        <w:rPr>
          <w:sz w:val="28"/>
        </w:rPr>
        <w:t xml:space="preserve">        Для этого сначала поочередно программируем Ремиконт:</w:t>
      </w:r>
    </w:p>
    <w:p w:rsidR="00393FC7" w:rsidRDefault="00393FC7">
      <w:pPr>
        <w:jc w:val="both"/>
        <w:rPr>
          <w:sz w:val="28"/>
        </w:rPr>
      </w:pPr>
      <w:r>
        <w:rPr>
          <w:sz w:val="28"/>
        </w:rPr>
        <w:t>1. по возмущению</w:t>
      </w:r>
    </w:p>
    <w:p w:rsidR="00393FC7" w:rsidRDefault="00393FC7">
      <w:pPr>
        <w:jc w:val="both"/>
        <w:rPr>
          <w:sz w:val="28"/>
        </w:rPr>
      </w:pPr>
      <w:r>
        <w:rPr>
          <w:sz w:val="28"/>
        </w:rPr>
        <w:t>2. по заданию</w:t>
      </w:r>
    </w:p>
    <w:p w:rsidR="00393FC7" w:rsidRDefault="00393FC7">
      <w:pPr>
        <w:jc w:val="both"/>
        <w:rPr>
          <w:sz w:val="28"/>
        </w:rPr>
      </w:pPr>
      <w:r>
        <w:rPr>
          <w:sz w:val="28"/>
        </w:rPr>
        <w:t>3. по управлению</w:t>
      </w:r>
    </w:p>
    <w:p w:rsidR="00393FC7" w:rsidRDefault="00393FC7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393FC7" w:rsidRDefault="00B34F3B">
      <w:pPr>
        <w:jc w:val="both"/>
        <w:rPr>
          <w:sz w:val="28"/>
        </w:rPr>
      </w:pPr>
      <w:r>
        <w:rPr>
          <w:noProof/>
        </w:rPr>
        <w:pict>
          <v:rect id="_x0000_s1048" style="position:absolute;left:0;text-align:left;margin-left:117pt;margin-top:14.95pt;width:165.65pt;height:72.05pt;z-index:251650560" o:allowincell="f" filled="f" strokecolor="#606060" strokeweight=".5pt"/>
        </w:pict>
      </w:r>
      <w:r w:rsidR="00393FC7">
        <w:rPr>
          <w:sz w:val="28"/>
        </w:rPr>
        <w:t xml:space="preserve">                                         объект 2-го порядка   </w:t>
      </w:r>
    </w:p>
    <w:p w:rsidR="00393FC7" w:rsidRDefault="00B34F3B">
      <w:pPr>
        <w:jc w:val="both"/>
        <w:rPr>
          <w:sz w:val="28"/>
        </w:rPr>
      </w:pPr>
      <w:r>
        <w:rPr>
          <w:noProof/>
        </w:rPr>
        <w:pict>
          <v:rect id="_x0000_s1039" style="position:absolute;left:0;text-align:left;margin-left:124.2pt;margin-top:20.55pt;width:57.65pt;height:43.25pt;z-index:251641344" o:allowincell="f" filled="f" strokeweight="1pt"/>
        </w:pict>
      </w:r>
      <w:r w:rsidR="00393FC7">
        <w:rPr>
          <w:sz w:val="28"/>
        </w:rPr>
        <w:t xml:space="preserve">          01     1.1              21        1.2           21       1.3</w:t>
      </w:r>
    </w:p>
    <w:p w:rsidR="00393FC7" w:rsidRDefault="00B34F3B">
      <w:pPr>
        <w:jc w:val="both"/>
        <w:rPr>
          <w:sz w:val="28"/>
        </w:rPr>
      </w:pPr>
      <w:r>
        <w:rPr>
          <w:noProof/>
        </w:rPr>
        <w:pict>
          <v:rect id="_x0000_s1040" style="position:absolute;left:0;text-align:left;margin-left:217.8pt;margin-top:4.5pt;width:57.65pt;height:43.25pt;z-index:251642368" o:allowincell="f" filled="f" strokeweight="1pt"/>
        </w:pict>
      </w:r>
      <w:r>
        <w:rPr>
          <w:noProof/>
        </w:rPr>
        <w:pict>
          <v:rect id="_x0000_s1037" style="position:absolute;left:0;text-align:left;margin-left:30.6pt;margin-top:4.5pt;width:50.45pt;height:43.25pt;z-index:251639296" o:allowincell="f" filled="f" strokeweight="1pt"/>
        </w:pict>
      </w:r>
      <w:r w:rsidR="00393FC7">
        <w:rPr>
          <w:sz w:val="28"/>
        </w:rPr>
        <w:t xml:space="preserve"> 313                    311                       312</w:t>
      </w:r>
    </w:p>
    <w:p w:rsidR="00393FC7" w:rsidRDefault="00B34F3B">
      <w:pPr>
        <w:jc w:val="both"/>
        <w:rPr>
          <w:sz w:val="28"/>
        </w:rPr>
      </w:pPr>
      <w:r>
        <w:rPr>
          <w:noProof/>
        </w:rPr>
        <w:pict>
          <v:line id="_x0000_s1047" style="position:absolute;left:0;text-align:left;z-index:251649536" from="311.4pt,10.15pt" to="311.45pt,154.2pt" o:allowincell="f" strokeweight="1pt"/>
        </w:pict>
      </w:r>
      <w:r>
        <w:rPr>
          <w:noProof/>
        </w:rPr>
        <w:pict>
          <v:line id="_x0000_s1045" style="position:absolute;left:0;text-align:left;z-index:251647488" from="1.8pt,10.15pt" to="1.85pt,154.2pt" o:allowincell="f" strokeweight="1pt"/>
        </w:pict>
      </w:r>
      <w:r>
        <w:rPr>
          <w:noProof/>
        </w:rPr>
        <w:pict>
          <v:line id="_x0000_s1044" style="position:absolute;left:0;text-align:left;flip:x;z-index:251646464" from="1.8pt,10.15pt" to="30.65pt,10.2pt" o:allowincell="f" strokeweight="1pt"/>
        </w:pict>
      </w:r>
      <w:r>
        <w:rPr>
          <w:noProof/>
        </w:rPr>
        <w:pict>
          <v:line id="_x0000_s1043" style="position:absolute;left:0;text-align:left;z-index:251645440" from="275.4pt,10.15pt" to="311.45pt,10.2pt" o:allowincell="f" strokeweight="1pt"/>
        </w:pict>
      </w:r>
      <w:r>
        <w:rPr>
          <w:noProof/>
        </w:rPr>
        <w:pict>
          <v:line id="_x0000_s1042" style="position:absolute;left:0;text-align:left;z-index:251644416" from="181.8pt,10.15pt" to="217.85pt,10.2pt" o:allowincell="f" strokeweight="1pt"/>
        </w:pict>
      </w:r>
      <w:r>
        <w:rPr>
          <w:noProof/>
        </w:rPr>
        <w:pict>
          <v:line id="_x0000_s1041" style="position:absolute;left:0;text-align:left;z-index:251643392" from="81pt,10.15pt" to="124.25pt,10.2pt" o:allowincell="f" strokeweight="1pt"/>
        </w:pict>
      </w:r>
      <w:r>
        <w:rPr>
          <w:noProof/>
        </w:rPr>
        <w:pict>
          <v:rect id="_x0000_s1035" style="position:absolute;left:0;text-align:left;margin-left:253.8pt;margin-top:2.95pt;width:21.65pt;height:14.45pt;z-index:251637248" o:allowincell="f" filled="f" strokeweight="1pt"/>
        </w:pict>
      </w:r>
      <w:r>
        <w:rPr>
          <w:noProof/>
        </w:rPr>
        <w:pict>
          <v:rect id="_x0000_s1033" style="position:absolute;left:0;text-align:left;margin-left:160.2pt;margin-top:2.95pt;width:21.65pt;height:14.45pt;z-index:251635200" o:allowincell="f" filled="f" strokeweight="1pt"/>
        </w:pict>
      </w:r>
      <w:r>
        <w:rPr>
          <w:noProof/>
        </w:rPr>
        <w:pict>
          <v:rect id="_x0000_s1031" style="position:absolute;left:0;text-align:left;margin-left:217.8pt;margin-top:2.95pt;width:14.45pt;height:14.45pt;z-index:251633152" o:allowincell="f" filled="f" strokeweight="1pt"/>
        </w:pict>
      </w:r>
      <w:r>
        <w:rPr>
          <w:noProof/>
        </w:rPr>
        <w:pict>
          <v:rect id="_x0000_s1029" style="position:absolute;left:0;text-align:left;margin-left:124.2pt;margin-top:2.95pt;width:14.45pt;height:14.45pt;z-index:251631104" o:allowincell="f" filled="f" strokeweight="1pt"/>
        </w:pict>
      </w:r>
      <w:r>
        <w:rPr>
          <w:noProof/>
        </w:rPr>
        <w:pict>
          <v:rect id="_x0000_s1027" style="position:absolute;left:0;text-align:left;margin-left:59.4pt;margin-top:2.95pt;width:21.65pt;height:14.45pt;z-index:251629056" o:allowincell="f" filled="f" strokeweight="1pt"/>
        </w:pict>
      </w:r>
      <w:r>
        <w:rPr>
          <w:noProof/>
        </w:rPr>
        <w:pict>
          <v:rect id="_x0000_s1026" style="position:absolute;left:0;text-align:left;margin-left:30.6pt;margin-top:2.95pt;width:14.45pt;height:14.45pt;z-index:251628032" o:allowincell="f" filled="f" strokeweight="1pt"/>
        </w:pict>
      </w:r>
      <w:r w:rsidR="00393FC7">
        <w:rPr>
          <w:sz w:val="28"/>
        </w:rPr>
        <w:t xml:space="preserve">           1      11                 1       11                 1          11</w:t>
      </w: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  <w:r>
        <w:rPr>
          <w:sz w:val="28"/>
        </w:rPr>
        <w:t xml:space="preserve">            Н1=-100           Н1=-100            Н1=-100</w:t>
      </w:r>
    </w:p>
    <w:p w:rsidR="00393FC7" w:rsidRDefault="00393FC7">
      <w:pPr>
        <w:jc w:val="both"/>
        <w:rPr>
          <w:sz w:val="28"/>
        </w:rPr>
      </w:pPr>
      <w:r>
        <w:rPr>
          <w:sz w:val="28"/>
        </w:rPr>
        <w:t xml:space="preserve">            Н2=100            Н2=100              Н2=100  </w:t>
      </w:r>
    </w:p>
    <w:p w:rsidR="00393FC7" w:rsidRDefault="00393FC7">
      <w:pPr>
        <w:jc w:val="both"/>
        <w:rPr>
          <w:sz w:val="28"/>
        </w:rPr>
      </w:pPr>
      <w:r>
        <w:rPr>
          <w:sz w:val="28"/>
        </w:rPr>
        <w:t xml:space="preserve">            к6=                   к6=1                  к6=1</w:t>
      </w:r>
    </w:p>
    <w:p w:rsidR="00393FC7" w:rsidRDefault="00393FC7">
      <w:pPr>
        <w:jc w:val="both"/>
        <w:rPr>
          <w:sz w:val="28"/>
        </w:rPr>
      </w:pPr>
      <w:r>
        <w:rPr>
          <w:sz w:val="28"/>
        </w:rPr>
        <w:t xml:space="preserve">            Т1=                  Т1=                    Т1=                        по заданию</w:t>
      </w:r>
    </w:p>
    <w:p w:rsidR="00393FC7" w:rsidRDefault="00393FC7">
      <w:pPr>
        <w:jc w:val="both"/>
        <w:rPr>
          <w:sz w:val="28"/>
        </w:rPr>
      </w:pPr>
      <w:r>
        <w:rPr>
          <w:sz w:val="28"/>
        </w:rPr>
        <w:t xml:space="preserve">           </w:t>
      </w:r>
    </w:p>
    <w:p w:rsidR="00393FC7" w:rsidRDefault="00393FC7">
      <w:pPr>
        <w:jc w:val="both"/>
        <w:rPr>
          <w:sz w:val="28"/>
        </w:rPr>
      </w:pPr>
      <w:r>
        <w:rPr>
          <w:sz w:val="28"/>
        </w:rPr>
        <w:t xml:space="preserve">            Т1=                  Т1=                    Т1=                      по возмущению </w:t>
      </w:r>
    </w:p>
    <w:p w:rsidR="00393FC7" w:rsidRDefault="00B34F3B">
      <w:pPr>
        <w:jc w:val="both"/>
        <w:rPr>
          <w:sz w:val="28"/>
        </w:rPr>
      </w:pPr>
      <w:r>
        <w:rPr>
          <w:noProof/>
        </w:rPr>
        <w:pict>
          <v:line id="_x0000_s1046" style="position:absolute;left:0;text-align:left;z-index:251648512" from="1.8pt,10.15pt" to="311.45pt,10.2pt" o:allowincell="f" strokeweight="1pt"/>
        </w:pict>
      </w:r>
      <w:r w:rsidR="00393FC7">
        <w:rPr>
          <w:sz w:val="28"/>
        </w:rPr>
        <w:t xml:space="preserve">                                 </w:t>
      </w: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pStyle w:val="1"/>
      </w:pPr>
      <w:r>
        <w:t>Объект 3-го порядка с запаздыванием по управлению</w:t>
      </w:r>
    </w:p>
    <w:p w:rsidR="00393FC7" w:rsidRDefault="00393FC7"/>
    <w:p w:rsidR="00393FC7" w:rsidRDefault="00B34F3B">
      <w:pPr>
        <w:jc w:val="both"/>
        <w:rPr>
          <w:sz w:val="28"/>
        </w:rPr>
      </w:pPr>
      <w:r>
        <w:rPr>
          <w:noProof/>
        </w:rPr>
        <w:pict>
          <v:rect id="_x0000_s1075" style="position:absolute;left:0;text-align:left;margin-left:109.55pt;margin-top:1.2pt;width:316.85pt;height:86.45pt;z-index:251678208" o:allowincell="f" filled="f" strokecolor="#666" strokeweight=".5pt"/>
        </w:pict>
      </w:r>
      <w:r>
        <w:rPr>
          <w:noProof/>
        </w:rPr>
        <w:pict>
          <v:rect id="_x0000_s1064" style="position:absolute;left:0;text-align:left;margin-left:37.8pt;margin-top:19.05pt;width:50.45pt;height:43.25pt;z-index:251666944" o:allowincell="f" filled="f" strokeweight="1pt"/>
        </w:pict>
      </w:r>
      <w:r>
        <w:rPr>
          <w:noProof/>
        </w:rPr>
        <w:pict>
          <v:rect id="_x0000_s1049" style="position:absolute;left:0;text-align:left;margin-left:37.8pt;margin-top:33.45pt;width:14.45pt;height:14.45pt;z-index:251651584" o:allowincell="f" filled="f" strokeweight="1pt"/>
        </w:pict>
      </w:r>
      <w:r w:rsidR="00393FC7">
        <w:rPr>
          <w:sz w:val="28"/>
        </w:rPr>
        <w:t xml:space="preserve">            01     1.1      21    1.2          21     1.3            21     1.4           26      1.5 </w:t>
      </w:r>
    </w:p>
    <w:p w:rsidR="00393FC7" w:rsidRDefault="00B34F3B">
      <w:pPr>
        <w:jc w:val="both"/>
        <w:rPr>
          <w:sz w:val="28"/>
        </w:rPr>
      </w:pPr>
      <w:r>
        <w:rPr>
          <w:noProof/>
        </w:rPr>
        <w:pict>
          <v:rect id="_x0000_s1068" style="position:absolute;left:0;text-align:left;margin-left:369pt;margin-top:3.05pt;width:50.45pt;height:43.25pt;z-index:251671040" o:allowincell="f" filled="f" strokeweight="1pt"/>
        </w:pict>
      </w:r>
      <w:r>
        <w:rPr>
          <w:noProof/>
        </w:rPr>
        <w:pict>
          <v:rect id="_x0000_s1067" style="position:absolute;left:0;text-align:left;margin-left:282.6pt;margin-top:3.05pt;width:50.45pt;height:43.25pt;z-index:251670016" o:allowincell="f" filled="f" strokeweight="1pt"/>
        </w:pict>
      </w:r>
      <w:r>
        <w:rPr>
          <w:noProof/>
        </w:rPr>
        <w:pict>
          <v:rect id="_x0000_s1066" style="position:absolute;left:0;text-align:left;margin-left:196.2pt;margin-top:3.05pt;width:50.45pt;height:43.25pt;z-index:251668992" o:allowincell="f" filled="f" strokeweight="1pt"/>
        </w:pict>
      </w:r>
      <w:r>
        <w:rPr>
          <w:noProof/>
        </w:rPr>
        <w:pict>
          <v:rect id="_x0000_s1065" style="position:absolute;left:0;text-align:left;margin-left:117pt;margin-top:3.05pt;width:50.45pt;height:43.25pt;z-index:251667968" o:allowincell="f" filled="f" strokeweight="1pt"/>
        </w:pict>
      </w:r>
      <w:r>
        <w:rPr>
          <w:noProof/>
        </w:rPr>
        <w:pict>
          <v:line id="_x0000_s1063" style="position:absolute;left:0;text-align:left;z-index:251665920" from="419.4pt,24.65pt" to="441.05pt,24.7pt" o:allowincell="f" strokeweight="1pt"/>
        </w:pict>
      </w:r>
      <w:r>
        <w:rPr>
          <w:noProof/>
        </w:rPr>
        <w:pict>
          <v:line id="_x0000_s1062" style="position:absolute;left:0;text-align:left;z-index:251664896" from="246.6pt,24.65pt" to="282.65pt,24.7pt" o:allowincell="f" strokeweight="1pt"/>
        </w:pict>
      </w:r>
      <w:r>
        <w:rPr>
          <w:noProof/>
        </w:rPr>
        <w:pict>
          <v:line id="_x0000_s1061" style="position:absolute;left:0;text-align:left;z-index:251663872" from="167.4pt,24.65pt" to="196.25pt,24.7pt" o:allowincell="f" strokeweight="1pt"/>
        </w:pict>
      </w:r>
      <w:r>
        <w:rPr>
          <w:noProof/>
        </w:rPr>
        <w:pict>
          <v:line id="_x0000_s1060" style="position:absolute;left:0;text-align:left;z-index:251662848" from="88.2pt,24.65pt" to="117.05pt,24.7pt" o:allowincell="f" strokeweight="1pt"/>
        </w:pict>
      </w:r>
      <w:r>
        <w:rPr>
          <w:noProof/>
        </w:rPr>
        <w:pict>
          <v:line id="_x0000_s1059" style="position:absolute;left:0;text-align:left;z-index:251661824" from="16.2pt,24.65pt" to="37.85pt,24.7pt" o:allowincell="f" strokeweight="1pt"/>
        </w:pict>
      </w:r>
      <w:r>
        <w:rPr>
          <w:noProof/>
        </w:rPr>
        <w:pict>
          <v:rect id="_x0000_s1058" style="position:absolute;left:0;text-align:left;margin-left:405pt;margin-top:17.45pt;width:14.45pt;height:14.45pt;z-index:251660800" o:allowincell="f" filled="f" strokeweight="1pt"/>
        </w:pict>
      </w:r>
      <w:r>
        <w:rPr>
          <w:noProof/>
        </w:rPr>
        <w:pict>
          <v:rect id="_x0000_s1057" style="position:absolute;left:0;text-align:left;margin-left:369pt;margin-top:17.45pt;width:14.45pt;height:14.45pt;z-index:251659776" o:allowincell="f" filled="f" strokeweight="1pt"/>
        </w:pict>
      </w:r>
      <w:r>
        <w:rPr>
          <w:noProof/>
        </w:rPr>
        <w:pict>
          <v:rect id="_x0000_s1056" style="position:absolute;left:0;text-align:left;margin-left:318.6pt;margin-top:17.45pt;width:14.45pt;height:14.45pt;z-index:251658752" o:allowincell="f" filled="f" strokeweight="1pt"/>
        </w:pict>
      </w:r>
      <w:r>
        <w:rPr>
          <w:noProof/>
        </w:rPr>
        <w:pict>
          <v:rect id="_x0000_s1055" style="position:absolute;left:0;text-align:left;margin-left:282.6pt;margin-top:17.45pt;width:14.45pt;height:14.45pt;z-index:251657728" o:allowincell="f" filled="f" strokeweight="1pt"/>
        </w:pict>
      </w:r>
      <w:r>
        <w:rPr>
          <w:noProof/>
        </w:rPr>
        <w:pict>
          <v:rect id="_x0000_s1054" style="position:absolute;left:0;text-align:left;margin-left:153pt;margin-top:17.45pt;width:14.45pt;height:14.45pt;z-index:251656704" o:allowincell="f" filled="f" strokeweight="1pt"/>
        </w:pict>
      </w:r>
      <w:r>
        <w:rPr>
          <w:noProof/>
        </w:rPr>
        <w:pict>
          <v:rect id="_x0000_s1053" style="position:absolute;left:0;text-align:left;margin-left:232.2pt;margin-top:17.45pt;width:14.45pt;height:14.45pt;z-index:251655680" o:allowincell="f" filled="f" strokeweight="1pt"/>
        </w:pict>
      </w:r>
      <w:r>
        <w:rPr>
          <w:noProof/>
        </w:rPr>
        <w:pict>
          <v:rect id="_x0000_s1052" style="position:absolute;left:0;text-align:left;margin-left:196.2pt;margin-top:17.45pt;width:14.45pt;height:14.45pt;z-index:251654656" o:allowincell="f" filled="f" strokeweight="1pt"/>
        </w:pict>
      </w:r>
      <w:r>
        <w:rPr>
          <w:noProof/>
        </w:rPr>
        <w:pict>
          <v:rect id="_x0000_s1051" style="position:absolute;left:0;text-align:left;margin-left:117pt;margin-top:17.45pt;width:14.45pt;height:14.45pt;z-index:251653632" o:allowincell="f" filled="f" strokeweight="1pt"/>
        </w:pict>
      </w:r>
      <w:r>
        <w:rPr>
          <w:noProof/>
        </w:rPr>
        <w:pict>
          <v:rect id="_x0000_s1050" style="position:absolute;left:0;text-align:left;margin-left:73.8pt;margin-top:17.45pt;width:14.45pt;height:14.45pt;z-index:251652608" o:allowincell="f" filled="f" strokeweight="1pt"/>
        </w:pict>
      </w:r>
      <w:r w:rsidR="00393FC7">
        <w:rPr>
          <w:sz w:val="28"/>
        </w:rPr>
        <w:t xml:space="preserve">    315                 311                312                  313                   314       </w:t>
      </w:r>
    </w:p>
    <w:p w:rsidR="00393FC7" w:rsidRDefault="00B34F3B">
      <w:pPr>
        <w:jc w:val="both"/>
        <w:rPr>
          <w:sz w:val="28"/>
        </w:rPr>
      </w:pPr>
      <w:r>
        <w:rPr>
          <w:noProof/>
        </w:rPr>
        <w:pict>
          <v:line id="_x0000_s1071" style="position:absolute;left:0;text-align:left;z-index:251674112" from="441pt,8.6pt" to="441.05pt,51.85pt" o:allowincell="f" strokeweight="1pt"/>
        </w:pict>
      </w:r>
      <w:r>
        <w:rPr>
          <w:noProof/>
        </w:rPr>
        <w:pict>
          <v:line id="_x0000_s1070" style="position:absolute;left:0;text-align:left;z-index:251673088" from="16.2pt,8.6pt" to="16.25pt,59.05pt" o:allowincell="f" strokeweight="1pt"/>
        </w:pict>
      </w:r>
      <w:r>
        <w:rPr>
          <w:noProof/>
        </w:rPr>
        <w:pict>
          <v:line id="_x0000_s1069" style="position:absolute;left:0;text-align:left;z-index:251672064" from="333pt,8.6pt" to="369.05pt,8.65pt" o:allowincell="f" strokeweight="1pt"/>
        </w:pict>
      </w:r>
      <w:r w:rsidR="00393FC7">
        <w:rPr>
          <w:sz w:val="28"/>
        </w:rPr>
        <w:t xml:space="preserve">             1       11           1       11             1       11               1       11               1       11</w:t>
      </w:r>
    </w:p>
    <w:p w:rsidR="00393FC7" w:rsidRDefault="00B34F3B">
      <w:pPr>
        <w:jc w:val="both"/>
        <w:rPr>
          <w:sz w:val="28"/>
        </w:rPr>
      </w:pPr>
      <w:r>
        <w:rPr>
          <w:noProof/>
        </w:rPr>
        <w:pict>
          <v:line id="_x0000_s1074" style="position:absolute;left:0;text-align:left;z-index:251677184" from="441pt,12.6pt" to="441.05pt,27.05pt" o:allowincell="f" strokeweight="1pt"/>
        </w:pict>
      </w:r>
      <w:r w:rsidR="00393FC7">
        <w:rPr>
          <w:sz w:val="28"/>
        </w:rPr>
        <w:t xml:space="preserve">            Т1=                Т1=                 Т1=                 Т1=                  Т1=</w:t>
      </w:r>
    </w:p>
    <w:p w:rsidR="00393FC7" w:rsidRDefault="00B34F3B">
      <w:pPr>
        <w:jc w:val="both"/>
        <w:rPr>
          <w:sz w:val="28"/>
        </w:rPr>
      </w:pPr>
      <w:r>
        <w:rPr>
          <w:noProof/>
        </w:rPr>
        <w:pict>
          <v:line id="_x0000_s1072" style="position:absolute;left:0;text-align:left;z-index:251675136" from="15.95pt,12.6pt" to="440.8pt,12.65pt" o:allowincell="f" strokeweight="1pt"/>
        </w:pict>
      </w:r>
      <w:r>
        <w:rPr>
          <w:noProof/>
        </w:rPr>
        <w:pict>
          <v:line id="_x0000_s1073" style="position:absolute;left:0;text-align:left;flip:x;z-index:251676160" from="441pt,3.85pt" to="441.05pt,11.1pt" o:allowincell="f" strokeweight="1pt"/>
        </w:pict>
      </w:r>
    </w:p>
    <w:p w:rsidR="00393FC7" w:rsidRDefault="00393FC7">
      <w:pPr>
        <w:jc w:val="both"/>
        <w:rPr>
          <w:sz w:val="28"/>
        </w:rPr>
      </w:pPr>
      <w:r>
        <w:rPr>
          <w:sz w:val="28"/>
        </w:rPr>
        <w:t xml:space="preserve">    </w:t>
      </w:r>
    </w:p>
    <w:p w:rsidR="00393FC7" w:rsidRDefault="00393FC7">
      <w:pPr>
        <w:jc w:val="both"/>
        <w:rPr>
          <w:sz w:val="28"/>
        </w:rPr>
      </w:pPr>
      <w:r>
        <w:rPr>
          <w:sz w:val="28"/>
        </w:rPr>
        <w:t xml:space="preserve">      В программе тренды меняя задание добиваемся устойчивости систем.</w:t>
      </w:r>
    </w:p>
    <w:p w:rsidR="00393FC7" w:rsidRDefault="00393FC7">
      <w:pPr>
        <w:jc w:val="both"/>
        <w:rPr>
          <w:sz w:val="28"/>
        </w:rPr>
      </w:pPr>
      <w:r>
        <w:rPr>
          <w:sz w:val="28"/>
        </w:rPr>
        <w:t xml:space="preserve">  После того как системы установились приступаем к проведению эксперемента. Для этого устанавливаем алгоблок 11 с которого будем снимать кривую разгона, алгоблок 11 на который будем подавать скачек, амплитуду скачка 10 и интервал времени 0,5.</w:t>
      </w:r>
    </w:p>
    <w:p w:rsidR="00393FC7" w:rsidRDefault="00393FC7">
      <w:pPr>
        <w:jc w:val="both"/>
        <w:rPr>
          <w:sz w:val="28"/>
        </w:rPr>
      </w:pPr>
      <w:r>
        <w:rPr>
          <w:sz w:val="28"/>
        </w:rPr>
        <w:t xml:space="preserve">    После просмотра полученных точек кривых разгона удаляем одинаковые.</w:t>
      </w:r>
    </w:p>
    <w:p w:rsidR="00393FC7" w:rsidRDefault="00393FC7">
      <w:pPr>
        <w:jc w:val="both"/>
        <w:rPr>
          <w:sz w:val="28"/>
        </w:rPr>
      </w:pPr>
      <w:r>
        <w:rPr>
          <w:sz w:val="28"/>
        </w:rPr>
        <w:t>И строим соответствующие  графики.</w:t>
      </w: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center"/>
        <w:rPr>
          <w:sz w:val="28"/>
        </w:rPr>
      </w:pPr>
      <w:r>
        <w:rPr>
          <w:sz w:val="28"/>
        </w:rPr>
        <w:t>Координаты  и график кривой разгона по возмущению.</w:t>
      </w:r>
    </w:p>
    <w:p w:rsidR="00393FC7" w:rsidRDefault="00393FC7">
      <w:pPr>
        <w:jc w:val="both"/>
        <w:rPr>
          <w:sz w:val="28"/>
        </w:rPr>
      </w:pPr>
    </w:p>
    <w:tbl>
      <w:tblPr>
        <w:tblW w:w="0" w:type="auto"/>
        <w:tblInd w:w="161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93"/>
        <w:gridCol w:w="1067"/>
        <w:gridCol w:w="1067"/>
      </w:tblGrid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30,0000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30,2000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31,5000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32,6000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33,7000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35,2500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7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6,0000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36,1000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8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7,0000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36,8500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9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8,0000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37,4500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9,0000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38,2000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11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10,0000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38,5500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12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11,0000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38,8500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13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12,0000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39,2000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14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13,0000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39,4000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15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14,0000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39,5500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16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15,0000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39,6500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17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16,0000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39,7500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18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17,0000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39,8000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19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18,0000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39,8500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19,0000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39,9000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21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20,0000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39,9500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22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21,0000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39,9500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23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22,0000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39,9500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24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23,0000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40,0000</w:t>
            </w:r>
          </w:p>
        </w:tc>
      </w:tr>
    </w:tbl>
    <w:p w:rsidR="00393FC7" w:rsidRDefault="00B34F3B">
      <w:pPr>
        <w:jc w:val="both"/>
        <w:rPr>
          <w:sz w:val="28"/>
        </w:rPr>
      </w:pPr>
      <w:r>
        <w:rPr>
          <w:noProof/>
        </w:rPr>
        <w:pict>
          <v:rect id="_x0000_s1076" style="position:absolute;left:0;text-align:left;margin-left:8.75pt;margin-top:31.95pt;width:439.2pt;height:252pt;z-index:251679232;mso-position-horizontal-relative:text;mso-position-vertical-relative:text" o:allowincell="f" filled="f" stroked="f" strokeweight="0">
            <v:textbox inset="0,0,0,0">
              <w:txbxContent>
                <w:p w:rsidR="00393FC7" w:rsidRDefault="00393FC7">
                  <w:r>
                    <w:object w:dxaOrig="8784" w:dyaOrig="50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439.5pt;height:252pt" o:ole="">
                        <v:imagedata r:id="rId4" o:title=""/>
                      </v:shape>
                      <o:OLEObject Type="Embed" ProgID="Excel.Sheet.8" ShapeID="_x0000_i1026" DrawAspect="Content" ObjectID="_1461748205" r:id="rId5"/>
                    </w:object>
                  </w:r>
                </w:p>
              </w:txbxContent>
            </v:textbox>
          </v:rect>
        </w:pict>
      </w: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center"/>
        <w:rPr>
          <w:sz w:val="28"/>
        </w:rPr>
      </w:pPr>
      <w:r>
        <w:rPr>
          <w:sz w:val="28"/>
        </w:rPr>
        <w:t>Координаты и график кривой разгона по заданию.</w:t>
      </w:r>
    </w:p>
    <w:p w:rsidR="00393FC7" w:rsidRDefault="00393FC7">
      <w:pPr>
        <w:jc w:val="both"/>
        <w:rPr>
          <w:sz w:val="28"/>
        </w:rPr>
      </w:pPr>
    </w:p>
    <w:tbl>
      <w:tblPr>
        <w:tblW w:w="0" w:type="auto"/>
        <w:tblInd w:w="14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93"/>
        <w:gridCol w:w="1067"/>
        <w:gridCol w:w="1067"/>
      </w:tblGrid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50,0000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50,1500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51,0000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51,8000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52,6500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53,5000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7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6,0000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54,7000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8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7,0000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55,4000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9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8,0000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56,1000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9,0000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56,9000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11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10,0000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57,4000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12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11,0000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57,8000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13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12,0000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58,1500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14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13,0000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58,6000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15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14,0000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58,8500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16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15,0000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59,0500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17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16,0000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59,2500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18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17,0000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59,4000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19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18,0000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59,5000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19,0000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59,6500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21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20,0000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59,7000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22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21,0000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59,7500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23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22,0000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59,8000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24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23,0000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59,8500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25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24,0000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59,9000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26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25,0000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59,9000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27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26,0000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59,9500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28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27,0000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59,9500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29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28,0000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59,9500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29,0000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59,9500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31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30,0000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60,0000</w:t>
            </w:r>
          </w:p>
        </w:tc>
      </w:tr>
    </w:tbl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B34F3B">
      <w:pPr>
        <w:jc w:val="both"/>
        <w:rPr>
          <w:sz w:val="28"/>
        </w:rPr>
      </w:pPr>
      <w:r>
        <w:rPr>
          <w:noProof/>
        </w:rPr>
        <w:pict>
          <v:rect id="_x0000_s1077" style="position:absolute;left:0;text-align:left;margin-left:0;margin-top:0;width:457.8pt;height:252.6pt;z-index:251680256" o:allowincell="f" filled="f" stroked="f" strokeweight="0">
            <v:textbox inset="0,0,0,0">
              <w:txbxContent>
                <w:p w:rsidR="00393FC7" w:rsidRDefault="00393FC7">
                  <w:r>
                    <w:object w:dxaOrig="9156" w:dyaOrig="5052">
                      <v:shape id="_x0000_i1028" type="#_x0000_t75" style="width:457.5pt;height:252.75pt" o:ole="">
                        <v:imagedata r:id="rId6" o:title=""/>
                      </v:shape>
                      <o:OLEObject Type="Embed" ProgID="Excel.Sheet.8" ShapeID="_x0000_i1028" DrawAspect="Content" ObjectID="_1461748206" r:id="rId7"/>
                    </w:object>
                  </w:r>
                </w:p>
              </w:txbxContent>
            </v:textbox>
          </v:rect>
        </w:pict>
      </w: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  <w:r>
        <w:rPr>
          <w:sz w:val="28"/>
        </w:rPr>
        <w:t>Координаты и график кривой разгона по управлению.</w:t>
      </w:r>
    </w:p>
    <w:p w:rsidR="00393FC7" w:rsidRDefault="00393FC7">
      <w:pPr>
        <w:jc w:val="both"/>
        <w:rPr>
          <w:sz w:val="28"/>
        </w:rPr>
      </w:pPr>
    </w:p>
    <w:tbl>
      <w:tblPr>
        <w:tblW w:w="0" w:type="auto"/>
        <w:tblInd w:w="14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93"/>
        <w:gridCol w:w="1067"/>
        <w:gridCol w:w="1067"/>
        <w:gridCol w:w="993"/>
        <w:gridCol w:w="993"/>
        <w:gridCol w:w="993"/>
      </w:tblGrid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40,0000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20,0000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47,4000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40,0000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21,0000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48,0000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40,0000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22,0000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48,4500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40,0000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23,0000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48,8000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40,0000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24,0000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48,8000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40,0000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25,0000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49,1000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7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6,0000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40,0000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26,0000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49,3500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8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7,0000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40,0000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27,0000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49,5000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9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8,0000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40,0000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28,0000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49,5000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9,0000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40,2500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29,0000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49,5000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11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10,0000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40,9000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30,0000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49,7000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12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11,0000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40,9000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31,0000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49,8000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13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12,0000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41,8000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32,0000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49,8000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14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13,0000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42,8500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33,0000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49,8500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15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14,0000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43,9500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34,0000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49,9000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16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15,0000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44,9500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35,0000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49,9500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17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16,0000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44,9500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36,0000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49,9500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18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17,0000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45,9000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37,0000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49,9500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19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18,0000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46,7500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38,0000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49,9500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19,0000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47,4000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39,0000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50,0000</w:t>
            </w:r>
          </w:p>
        </w:tc>
      </w:tr>
    </w:tbl>
    <w:p w:rsidR="00393FC7" w:rsidRDefault="00393FC7">
      <w:pPr>
        <w:jc w:val="both"/>
        <w:rPr>
          <w:sz w:val="28"/>
        </w:rPr>
      </w:pPr>
    </w:p>
    <w:p w:rsidR="00393FC7" w:rsidRDefault="00B34F3B">
      <w:pPr>
        <w:jc w:val="both"/>
        <w:rPr>
          <w:sz w:val="28"/>
        </w:rPr>
      </w:pPr>
      <w:r>
        <w:rPr>
          <w:noProof/>
        </w:rPr>
        <w:pict>
          <v:rect id="_x0000_s1078" style="position:absolute;left:0;text-align:left;margin-left:0;margin-top:.25pt;width:486pt;height:280.5pt;z-index:251681280" o:allowincell="f" filled="f" stroked="f" strokeweight="0">
            <v:textbox style="mso-next-textbox:#_x0000_s1078" inset="0,0,0,0">
              <w:txbxContent>
                <w:p w:rsidR="00393FC7" w:rsidRDefault="00393FC7">
                  <w:r>
                    <w:object w:dxaOrig="9720" w:dyaOrig="5613">
                      <v:shape id="_x0000_i1030" type="#_x0000_t75" style="width:486pt;height:280.5pt" o:ole="">
                        <v:imagedata r:id="rId8" o:title=""/>
                      </v:shape>
                      <o:OLEObject Type="Embed" ProgID="Excel.Sheet.8" ShapeID="_x0000_i1030" DrawAspect="Content" ObjectID="_1461748207" r:id="rId9"/>
                    </w:object>
                  </w:r>
                </w:p>
              </w:txbxContent>
            </v:textbox>
          </v:rect>
        </w:pict>
      </w: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b/>
          <w:sz w:val="32"/>
        </w:rPr>
      </w:pPr>
    </w:p>
    <w:p w:rsidR="00393FC7" w:rsidRDefault="00393FC7">
      <w:pPr>
        <w:jc w:val="center"/>
        <w:rPr>
          <w:b/>
          <w:sz w:val="32"/>
        </w:rPr>
      </w:pPr>
    </w:p>
    <w:p w:rsidR="00393FC7" w:rsidRDefault="00393FC7">
      <w:pPr>
        <w:jc w:val="center"/>
        <w:rPr>
          <w:b/>
          <w:sz w:val="32"/>
        </w:rPr>
      </w:pPr>
      <w:r>
        <w:rPr>
          <w:b/>
          <w:sz w:val="32"/>
        </w:rPr>
        <w:t>Интерполяция по трем точкам.</w:t>
      </w:r>
    </w:p>
    <w:p w:rsidR="00393FC7" w:rsidRDefault="00393FC7">
      <w:pPr>
        <w:jc w:val="center"/>
        <w:rPr>
          <w:b/>
          <w:sz w:val="32"/>
        </w:rPr>
      </w:pPr>
    </w:p>
    <w:p w:rsidR="00393FC7" w:rsidRDefault="00393FC7">
      <w:pPr>
        <w:jc w:val="both"/>
        <w:rPr>
          <w:sz w:val="28"/>
        </w:rPr>
      </w:pPr>
      <w:r>
        <w:rPr>
          <w:sz w:val="28"/>
        </w:rPr>
        <w:t>В программе ASR, пользуясь пунктом “интерполировать по 3-м” поочередно считаем кривые разгона и строим соответствующий график.</w:t>
      </w:r>
    </w:p>
    <w:p w:rsidR="00393FC7" w:rsidRDefault="00393FC7">
      <w:pPr>
        <w:jc w:val="both"/>
        <w:rPr>
          <w:sz w:val="28"/>
        </w:rPr>
      </w:pPr>
      <w:r>
        <w:rPr>
          <w:sz w:val="28"/>
        </w:rPr>
        <w:t>Линейное сглаживание и график кривой разгона по возмущению.</w:t>
      </w: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tbl>
      <w:tblPr>
        <w:tblW w:w="0" w:type="auto"/>
        <w:tblInd w:w="161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93"/>
        <w:gridCol w:w="1067"/>
        <w:gridCol w:w="1067"/>
      </w:tblGrid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29,8167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30,5667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31,4333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32,6000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33,8500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35,0167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7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6,0000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36,0667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8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7,0000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36,8000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9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8,0000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36,5000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9,0000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38,0667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11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10,0000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38,5333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12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11,0000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38,8667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13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12,0000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39,1500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14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13,0000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39,3833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15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14,0000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39,5333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16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15,0000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39,6500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17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16,0000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39,7333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18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17,0000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39,8000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19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18,0000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39,8500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19,0000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39,9000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21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20,0000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39,9333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22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21,0000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39,9500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23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22,0000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39,9667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B34F3B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noProof/>
              </w:rPr>
              <w:pict>
                <v:rect id="_x0000_s1079" style="position:absolute;left:0;text-align:left;margin-left:1.55pt;margin-top:26.75pt;width:455.15pt;height:263.35pt;z-index:251682304;mso-position-horizontal-relative:text;mso-position-vertical-relative:text" o:allowincell="f" filled="f" stroked="f" strokeweight="0">
                  <v:textbox inset="0,0,0,0">
                    <w:txbxContent>
                      <w:p w:rsidR="00393FC7" w:rsidRDefault="00393FC7">
                        <w:r>
                          <w:object w:dxaOrig="9103" w:dyaOrig="5267">
                            <v:shape id="_x0000_i1032" type="#_x0000_t75" style="width:455.25pt;height:263.25pt" o:ole="">
                              <v:imagedata r:id="rId10" o:title=""/>
                            </v:shape>
                            <o:OLEObject Type="Embed" ProgID="Excel.Sheet.8" ShapeID="_x0000_i1032" DrawAspect="Content" ObjectID="_1461748208" r:id="rId11"/>
                          </w:object>
                        </w:r>
                      </w:p>
                    </w:txbxContent>
                  </v:textbox>
                </v:rect>
              </w:pict>
            </w:r>
            <w:r w:rsidR="00393FC7">
              <w:rPr>
                <w:rFonts w:ascii="Arial" w:hAnsi="Arial"/>
              </w:rPr>
              <w:t>24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23,0000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39,9917</w:t>
            </w:r>
          </w:p>
        </w:tc>
      </w:tr>
    </w:tbl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  <w:r>
        <w:rPr>
          <w:sz w:val="28"/>
        </w:rPr>
        <w:t>Линейное сглаживание и график кривой разгона по заданию.</w:t>
      </w:r>
    </w:p>
    <w:p w:rsidR="00393FC7" w:rsidRDefault="00393FC7">
      <w:pPr>
        <w:jc w:val="both"/>
        <w:rPr>
          <w:sz w:val="28"/>
        </w:rPr>
      </w:pPr>
    </w:p>
    <w:tbl>
      <w:tblPr>
        <w:tblW w:w="0" w:type="auto"/>
        <w:tblInd w:w="14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93"/>
        <w:gridCol w:w="1067"/>
        <w:gridCol w:w="1067"/>
      </w:tblGrid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49,8833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50,3833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50,9833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51,8167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52,6500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53,6167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7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6,0000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54,5333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8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7,0000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55,4000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9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8,0000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56,1333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9,0000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56,8000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11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10,0000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57,3667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12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11,0000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57,7833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13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12,0000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58,1833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14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13,0000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58,5333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15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14,0000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58,8333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16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15,0000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59,0500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17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16,0000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59,2333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18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17,0000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59,3833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19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18,0000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59,5167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19,0000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59,6167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21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20,0000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59,7000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22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21,0000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59,7500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23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22,0000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59,8000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24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23,0000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59,8500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25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24,0000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59,8833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26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25,0000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59,9167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27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26,0000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59,9333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28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27,0000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59,9500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29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28,0000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59,9667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29,0000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59,9833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31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30,0000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59,9833</w:t>
            </w:r>
          </w:p>
        </w:tc>
      </w:tr>
    </w:tbl>
    <w:p w:rsidR="00393FC7" w:rsidRDefault="00B34F3B">
      <w:pPr>
        <w:jc w:val="both"/>
        <w:rPr>
          <w:sz w:val="28"/>
        </w:rPr>
      </w:pPr>
      <w:r>
        <w:rPr>
          <w:noProof/>
        </w:rPr>
        <w:pict>
          <v:rect id="_x0000_s1080" style="position:absolute;left:0;text-align:left;margin-left:0;margin-top:16.45pt;width:455.15pt;height:271.3pt;z-index:251683328;mso-position-horizontal-relative:text;mso-position-vertical-relative:text" o:allowincell="f" filled="f" stroked="f" strokeweight="0">
            <v:textbox inset="0,0,0,0">
              <w:txbxContent>
                <w:p w:rsidR="00393FC7" w:rsidRDefault="00393FC7">
                  <w:r>
                    <w:object w:dxaOrig="9103" w:dyaOrig="5426">
                      <v:shape id="_x0000_i1034" type="#_x0000_t75" style="width:455.25pt;height:271.5pt" o:ole="">
                        <v:imagedata r:id="rId12" o:title=""/>
                      </v:shape>
                      <o:OLEObject Type="Embed" ProgID="Excel.Sheet.8" ShapeID="_x0000_i1034" DrawAspect="Content" ObjectID="_1461748209" r:id="rId13"/>
                    </w:object>
                  </w:r>
                </w:p>
              </w:txbxContent>
            </v:textbox>
          </v:rect>
        </w:pict>
      </w: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  <w:r>
        <w:rPr>
          <w:sz w:val="28"/>
        </w:rPr>
        <w:t>Линейное сглаживание и график кривой разгона по управлению.</w:t>
      </w:r>
    </w:p>
    <w:p w:rsidR="00393FC7" w:rsidRDefault="00393FC7">
      <w:pPr>
        <w:jc w:val="both"/>
        <w:rPr>
          <w:sz w:val="28"/>
        </w:rPr>
      </w:pPr>
    </w:p>
    <w:tbl>
      <w:tblPr>
        <w:tblW w:w="0" w:type="auto"/>
        <w:tblInd w:w="14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93"/>
        <w:gridCol w:w="1067"/>
        <w:gridCol w:w="1067"/>
        <w:gridCol w:w="993"/>
        <w:gridCol w:w="993"/>
        <w:gridCol w:w="993"/>
      </w:tblGrid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40,0000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20,0000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48,4167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40,0000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21,0000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48,6833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40,0000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22,0000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48,9000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40,0000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23,0000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49,0833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40,0000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24,0000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49,3167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40,0000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25,0000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49,4500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7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6,0000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40,0000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26,0000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49,5333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8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7,0000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40,0000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27,0000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49,6000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9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8,0000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40,0833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28,0000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49,7000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9,0000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40,6833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29,0000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49,7667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11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10,0000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41,2000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30,0000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49,8167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12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11,0000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41,8500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31,0000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49,8500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13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12,0000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42,8667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32,0000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49,9000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14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13,0000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43,9167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33,0000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49,9333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15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14,0000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44,6167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34,0000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49,9500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16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15,0000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45,2667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35,0000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49,9500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17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16,0000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45,8667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36,0000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49,9667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18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17,0000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47,1833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37,0000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49,9917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19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18,0000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47,6000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38,0000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49,9917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19,0000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47,9500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39,0000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50,0000</w:t>
            </w:r>
          </w:p>
        </w:tc>
      </w:tr>
    </w:tbl>
    <w:p w:rsidR="00393FC7" w:rsidRDefault="00B34F3B">
      <w:pPr>
        <w:jc w:val="both"/>
        <w:rPr>
          <w:sz w:val="28"/>
        </w:rPr>
      </w:pPr>
      <w:r>
        <w:rPr>
          <w:noProof/>
        </w:rPr>
        <w:pict>
          <v:rect id="_x0000_s1081" style="position:absolute;left:0;text-align:left;margin-left:1.55pt;margin-top:27pt;width:453.6pt;height:286.6pt;z-index:251684352;mso-position-horizontal-relative:text;mso-position-vertical-relative:text" o:allowincell="f" filled="f" stroked="f" strokeweight="0">
            <v:textbox inset="0,0,0,0">
              <w:txbxContent>
                <w:p w:rsidR="00393FC7" w:rsidRDefault="00393FC7">
                  <w:r>
                    <w:object w:dxaOrig="9072" w:dyaOrig="5732">
                      <v:shape id="_x0000_i1036" type="#_x0000_t75" style="width:453.75pt;height:286.5pt" o:ole="">
                        <v:imagedata r:id="rId14" o:title=""/>
                      </v:shape>
                      <o:OLEObject Type="Embed" ProgID="Excel.Sheet.8" ShapeID="_x0000_i1036" DrawAspect="Content" ObjectID="_1461748210" r:id="rId15"/>
                    </w:object>
                  </w:r>
                </w:p>
              </w:txbxContent>
            </v:textbox>
          </v:rect>
        </w:pict>
      </w:r>
    </w:p>
    <w:p w:rsidR="00393FC7" w:rsidRDefault="00393FC7">
      <w:pPr>
        <w:jc w:val="both"/>
        <w:rPr>
          <w:sz w:val="24"/>
        </w:rPr>
      </w:pPr>
    </w:p>
    <w:p w:rsidR="00393FC7" w:rsidRDefault="00393FC7">
      <w:pPr>
        <w:jc w:val="both"/>
        <w:rPr>
          <w:sz w:val="72"/>
        </w:rPr>
      </w:pPr>
    </w:p>
    <w:p w:rsidR="00393FC7" w:rsidRDefault="00393FC7">
      <w:pPr>
        <w:jc w:val="both"/>
        <w:rPr>
          <w:sz w:val="72"/>
        </w:rPr>
      </w:pPr>
    </w:p>
    <w:p w:rsidR="00393FC7" w:rsidRDefault="00393FC7">
      <w:pPr>
        <w:jc w:val="both"/>
        <w:rPr>
          <w:sz w:val="72"/>
        </w:rPr>
      </w:pPr>
    </w:p>
    <w:p w:rsidR="00393FC7" w:rsidRDefault="00393FC7">
      <w:pPr>
        <w:jc w:val="both"/>
        <w:rPr>
          <w:sz w:val="72"/>
        </w:rPr>
      </w:pPr>
    </w:p>
    <w:p w:rsidR="00393FC7" w:rsidRDefault="00393FC7">
      <w:pPr>
        <w:jc w:val="both"/>
        <w:rPr>
          <w:sz w:val="72"/>
        </w:rPr>
      </w:pPr>
    </w:p>
    <w:p w:rsidR="00393FC7" w:rsidRDefault="00393FC7">
      <w:pPr>
        <w:jc w:val="both"/>
        <w:rPr>
          <w:sz w:val="72"/>
        </w:rPr>
      </w:pPr>
    </w:p>
    <w:p w:rsidR="00393FC7" w:rsidRDefault="00393FC7">
      <w:pPr>
        <w:jc w:val="both"/>
        <w:rPr>
          <w:sz w:val="72"/>
        </w:rPr>
      </w:pPr>
    </w:p>
    <w:p w:rsidR="00393FC7" w:rsidRDefault="00393FC7">
      <w:pPr>
        <w:jc w:val="both"/>
        <w:rPr>
          <w:sz w:val="72"/>
        </w:rPr>
      </w:pPr>
    </w:p>
    <w:p w:rsidR="00393FC7" w:rsidRDefault="00393FC7">
      <w:pPr>
        <w:jc w:val="both"/>
        <w:rPr>
          <w:sz w:val="72"/>
        </w:rPr>
      </w:pPr>
    </w:p>
    <w:p w:rsidR="00393FC7" w:rsidRDefault="00393FC7">
      <w:pPr>
        <w:jc w:val="center"/>
        <w:rPr>
          <w:sz w:val="72"/>
        </w:rPr>
      </w:pPr>
    </w:p>
    <w:p w:rsidR="00393FC7" w:rsidRDefault="00393FC7">
      <w:pPr>
        <w:jc w:val="center"/>
        <w:rPr>
          <w:sz w:val="72"/>
        </w:rPr>
      </w:pPr>
    </w:p>
    <w:p w:rsidR="00393FC7" w:rsidRDefault="00393FC7">
      <w:pPr>
        <w:jc w:val="center"/>
        <w:rPr>
          <w:sz w:val="32"/>
        </w:rPr>
      </w:pPr>
      <w:r>
        <w:rPr>
          <w:sz w:val="32"/>
        </w:rPr>
        <w:t>Нормирование кривых разгона.</w:t>
      </w:r>
    </w:p>
    <w:p w:rsidR="00393FC7" w:rsidRDefault="00393FC7">
      <w:pPr>
        <w:jc w:val="center"/>
        <w:rPr>
          <w:sz w:val="32"/>
        </w:rPr>
      </w:pPr>
    </w:p>
    <w:p w:rsidR="00393FC7" w:rsidRDefault="00393FC7">
      <w:pPr>
        <w:jc w:val="both"/>
        <w:rPr>
          <w:sz w:val="28"/>
        </w:rPr>
      </w:pPr>
      <w:r>
        <w:rPr>
          <w:sz w:val="28"/>
        </w:rPr>
        <w:t>С помощью программы ASR в пункте нормировать последовательно производим нормирование сглаженных кривых и упорядочиваем время начиная с 0,0000, с шагом 1.0</w:t>
      </w:r>
    </w:p>
    <w:p w:rsidR="00393FC7" w:rsidRDefault="00393FC7">
      <w:pPr>
        <w:jc w:val="center"/>
        <w:rPr>
          <w:sz w:val="28"/>
        </w:rPr>
      </w:pPr>
      <w:r>
        <w:rPr>
          <w:sz w:val="28"/>
        </w:rPr>
        <w:t>Нормированная  кривая  разгона по возмущению.</w:t>
      </w:r>
    </w:p>
    <w:p w:rsidR="00393FC7" w:rsidRDefault="00393FC7">
      <w:pPr>
        <w:jc w:val="both"/>
        <w:rPr>
          <w:sz w:val="28"/>
        </w:rPr>
      </w:pPr>
    </w:p>
    <w:tbl>
      <w:tblPr>
        <w:tblW w:w="0" w:type="auto"/>
        <w:tblInd w:w="161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93"/>
        <w:gridCol w:w="1067"/>
        <w:gridCol w:w="1067"/>
      </w:tblGrid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0,0000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0,0737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0,1589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0,2735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0,3964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0,5111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7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6,0000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0,6143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8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7,0000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0,6863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9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8,0000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0,7551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9,0000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0,8108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11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10,0000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0,8567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12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11,0000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0,8894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13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12,0000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0,9173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14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13,0000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0,9402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15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14,0000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0,9550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16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15,0000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0,9664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17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16,0000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0,9746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18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17,0000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0,9812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19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18,0000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0,9861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19,0000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0,9910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21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20,0000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0,9943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22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21,0000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0,9959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23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22,0000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0,9975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B34F3B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noProof/>
              </w:rPr>
              <w:pict>
                <v:rect id="_x0000_s1082" style="position:absolute;left:0;text-align:left;margin-left:1.55pt;margin-top:26.75pt;width:453.6pt;height:275.1pt;z-index:251685376;mso-position-horizontal-relative:text;mso-position-vertical-relative:text" o:allowincell="f" filled="f" stroked="f" strokeweight="0">
                  <v:textbox inset="0,0,0,0">
                    <w:txbxContent>
                      <w:p w:rsidR="00393FC7" w:rsidRDefault="00393FC7">
                        <w:r>
                          <w:object w:dxaOrig="9072" w:dyaOrig="5502">
                            <v:shape id="_x0000_i1038" type="#_x0000_t75" style="width:453.75pt;height:275.25pt" o:ole="">
                              <v:imagedata r:id="rId16" o:title=""/>
                            </v:shape>
                            <o:OLEObject Type="Embed" ProgID="Excel.Sheet.8" ShapeID="_x0000_i1038" DrawAspect="Content" ObjectID="_1461748211" r:id="rId17"/>
                          </w:object>
                        </w:r>
                      </w:p>
                    </w:txbxContent>
                  </v:textbox>
                </v:rect>
              </w:pict>
            </w:r>
            <w:r w:rsidR="00393FC7">
              <w:rPr>
                <w:rFonts w:ascii="Arial" w:hAnsi="Arial"/>
              </w:rPr>
              <w:t>24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23,0000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1,0000</w:t>
            </w:r>
          </w:p>
        </w:tc>
      </w:tr>
    </w:tbl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center"/>
        <w:rPr>
          <w:sz w:val="28"/>
        </w:rPr>
      </w:pPr>
      <w:r>
        <w:rPr>
          <w:sz w:val="28"/>
        </w:rPr>
        <w:t>Нормированная кривая разгона по заданию.</w:t>
      </w:r>
    </w:p>
    <w:p w:rsidR="00393FC7" w:rsidRDefault="00393FC7">
      <w:pPr>
        <w:jc w:val="center"/>
        <w:rPr>
          <w:sz w:val="28"/>
        </w:rPr>
      </w:pPr>
    </w:p>
    <w:tbl>
      <w:tblPr>
        <w:tblW w:w="0" w:type="auto"/>
        <w:tblInd w:w="14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93"/>
        <w:gridCol w:w="1067"/>
        <w:gridCol w:w="1067"/>
      </w:tblGrid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0,0000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0,0494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0,1086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0,1909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0,2733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0,3687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7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6,0000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0,4593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8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7,0000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0,5449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9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8,0000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0,6173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9,0000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0,6831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11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10,0000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0,7391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12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11,0000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0,7802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13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12,0000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0,8198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14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13,0000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0,8543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15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14,0000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0,8840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16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15,0000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0,9053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17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16,0000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0,9235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18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17,0000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0,9383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19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18,0000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0,9514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19,0000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0,9613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21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20,0000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0,9745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22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21,0000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0,9794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23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22,0000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0,9909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24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23,0000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0,9926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25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24,0000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0,9942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26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25,0000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0,9942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27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26,0000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0,9975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B34F3B">
            <w:pPr>
              <w:jc w:val="right"/>
              <w:rPr>
                <w:rFonts w:ascii="Arial" w:hAnsi="Arial"/>
                <w:sz w:val="24"/>
              </w:rPr>
            </w:pPr>
            <w:r>
              <w:rPr>
                <w:noProof/>
              </w:rPr>
              <w:pict>
                <v:rect id="_x0000_s1084" style="position:absolute;left:0;text-align:left;margin-left:0;margin-top:12.85pt;width:447.95pt;height:279.8pt;z-index:251687424;mso-position-horizontal-relative:text;mso-position-vertical-relative:text" o:allowincell="f" filled="f" stroked="f" strokeweight="0">
                  <v:textbox inset="0,0,0,0">
                    <w:txbxContent>
                      <w:p w:rsidR="00393FC7" w:rsidRDefault="00393FC7">
                        <w:r>
                          <w:object w:dxaOrig="8959" w:dyaOrig="5596">
                            <v:shape id="_x0000_i1040" type="#_x0000_t75" style="width:447.75pt;height:279.75pt" o:ole="">
                              <v:imagedata r:id="rId18" o:title=""/>
                            </v:shape>
                            <o:OLEObject Type="Embed" ProgID="Excel.Sheet.8" ShapeID="_x0000_i1040" DrawAspect="Content" ObjectID="_1461748212" r:id="rId19"/>
                          </w:object>
                        </w:r>
                      </w:p>
                    </w:txbxContent>
                  </v:textbox>
                </v:rect>
              </w:pict>
            </w:r>
            <w:r w:rsidR="00393FC7">
              <w:rPr>
                <w:rFonts w:ascii="Arial" w:hAnsi="Arial"/>
              </w:rPr>
              <w:t>28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27,0000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1,0000</w:t>
            </w:r>
          </w:p>
        </w:tc>
      </w:tr>
    </w:tbl>
    <w:p w:rsidR="00393FC7" w:rsidRDefault="00393FC7">
      <w:pPr>
        <w:jc w:val="both"/>
        <w:rPr>
          <w:sz w:val="32"/>
        </w:rPr>
      </w:pPr>
    </w:p>
    <w:p w:rsidR="00393FC7" w:rsidRDefault="00393FC7">
      <w:pPr>
        <w:jc w:val="center"/>
        <w:rPr>
          <w:sz w:val="32"/>
        </w:rPr>
      </w:pPr>
    </w:p>
    <w:p w:rsidR="00393FC7" w:rsidRDefault="00393FC7">
      <w:pPr>
        <w:jc w:val="center"/>
        <w:rPr>
          <w:sz w:val="32"/>
        </w:rPr>
      </w:pPr>
    </w:p>
    <w:p w:rsidR="00393FC7" w:rsidRDefault="00393FC7">
      <w:pPr>
        <w:jc w:val="center"/>
        <w:rPr>
          <w:sz w:val="32"/>
        </w:rPr>
      </w:pPr>
    </w:p>
    <w:p w:rsidR="00393FC7" w:rsidRDefault="00393FC7">
      <w:pPr>
        <w:jc w:val="center"/>
        <w:rPr>
          <w:sz w:val="28"/>
        </w:rPr>
      </w:pPr>
      <w:r>
        <w:rPr>
          <w:sz w:val="28"/>
        </w:rPr>
        <w:t>Нормированная кривая разгона по управлению.</w:t>
      </w:r>
    </w:p>
    <w:p w:rsidR="00393FC7" w:rsidRDefault="00393FC7">
      <w:pPr>
        <w:jc w:val="both"/>
        <w:rPr>
          <w:sz w:val="28"/>
        </w:rPr>
      </w:pPr>
    </w:p>
    <w:tbl>
      <w:tblPr>
        <w:tblW w:w="0" w:type="auto"/>
        <w:tblInd w:w="14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93"/>
        <w:gridCol w:w="1067"/>
        <w:gridCol w:w="1067"/>
        <w:gridCol w:w="993"/>
        <w:gridCol w:w="993"/>
        <w:gridCol w:w="993"/>
      </w:tblGrid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20,0000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0,7606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21,0000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0,7957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22,0000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0,8424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23,0000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0,8691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24,0000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0,8907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25,0000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0,9091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7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6,0000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26,0000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0,9324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8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7,0000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27,0000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0,9458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9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8,0000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0,0083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28,0000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0,9541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9,0000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0,0384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29,0000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0,9608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11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10,0000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0,0684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30,0000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0,9708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12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11,0000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0,1201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31,0000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0,9775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13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12,0000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0,1852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32,0000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0,9825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14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13,0000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0,2869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33,0000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0,9858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15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14,0000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0,3920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34,0000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0,9908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16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15,0000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0,4621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35,0000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0,9942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17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16,0000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0,5271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36,0000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0,9958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18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17,0000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0,5872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37,0000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0,9958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19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18,0000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0,6689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38,0000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0,9975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19,0000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0,7189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39,0000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1,0000</w:t>
            </w:r>
          </w:p>
        </w:tc>
      </w:tr>
    </w:tbl>
    <w:p w:rsidR="00393FC7" w:rsidRDefault="00393FC7">
      <w:pPr>
        <w:jc w:val="both"/>
        <w:rPr>
          <w:sz w:val="28"/>
        </w:rPr>
      </w:pPr>
    </w:p>
    <w:p w:rsidR="00393FC7" w:rsidRDefault="00B34F3B">
      <w:pPr>
        <w:jc w:val="both"/>
        <w:rPr>
          <w:sz w:val="28"/>
        </w:rPr>
      </w:pPr>
      <w:r>
        <w:rPr>
          <w:noProof/>
        </w:rPr>
        <w:pict>
          <v:rect id="_x0000_s1083" style="position:absolute;left:0;text-align:left;margin-left:0;margin-top:16.45pt;width:455.15pt;height:296.45pt;z-index:251686400" o:allowincell="f" filled="f" stroked="f" strokeweight="0">
            <v:textbox inset="0,0,0,0">
              <w:txbxContent>
                <w:p w:rsidR="00393FC7" w:rsidRDefault="00393FC7">
                  <w:r>
                    <w:object w:dxaOrig="9103" w:dyaOrig="5929">
                      <v:shape id="_x0000_i1042" type="#_x0000_t75" style="width:455.25pt;height:296.25pt" o:ole="">
                        <v:imagedata r:id="rId20" o:title=""/>
                      </v:shape>
                      <o:OLEObject Type="Embed" ProgID="Excel.Sheet.8" ShapeID="_x0000_i1042" DrawAspect="Content" ObjectID="_1461748213" r:id="rId21"/>
                    </w:object>
                  </w:r>
                </w:p>
              </w:txbxContent>
            </v:textbox>
          </v:rect>
        </w:pict>
      </w:r>
    </w:p>
    <w:p w:rsidR="00393FC7" w:rsidRDefault="00393FC7">
      <w:pPr>
        <w:jc w:val="both"/>
        <w:rPr>
          <w:sz w:val="32"/>
        </w:rPr>
      </w:pPr>
    </w:p>
    <w:p w:rsidR="00393FC7" w:rsidRDefault="00393FC7">
      <w:pPr>
        <w:jc w:val="center"/>
        <w:rPr>
          <w:sz w:val="32"/>
        </w:rPr>
      </w:pPr>
    </w:p>
    <w:p w:rsidR="00393FC7" w:rsidRDefault="00393FC7">
      <w:pPr>
        <w:jc w:val="center"/>
        <w:rPr>
          <w:sz w:val="32"/>
        </w:rPr>
      </w:pPr>
    </w:p>
    <w:p w:rsidR="00393FC7" w:rsidRDefault="00393FC7">
      <w:pPr>
        <w:jc w:val="center"/>
        <w:rPr>
          <w:sz w:val="32"/>
        </w:rPr>
      </w:pPr>
    </w:p>
    <w:p w:rsidR="00393FC7" w:rsidRDefault="00393FC7">
      <w:pPr>
        <w:jc w:val="center"/>
        <w:rPr>
          <w:sz w:val="32"/>
        </w:rPr>
      </w:pPr>
    </w:p>
    <w:p w:rsidR="00393FC7" w:rsidRDefault="00393FC7">
      <w:pPr>
        <w:jc w:val="center"/>
        <w:rPr>
          <w:sz w:val="32"/>
        </w:rPr>
      </w:pPr>
    </w:p>
    <w:p w:rsidR="00393FC7" w:rsidRDefault="00393FC7">
      <w:pPr>
        <w:jc w:val="center"/>
        <w:rPr>
          <w:sz w:val="32"/>
        </w:rPr>
      </w:pPr>
    </w:p>
    <w:p w:rsidR="00393FC7" w:rsidRDefault="00393FC7">
      <w:pPr>
        <w:jc w:val="center"/>
        <w:rPr>
          <w:sz w:val="32"/>
        </w:rPr>
      </w:pPr>
    </w:p>
    <w:p w:rsidR="00393FC7" w:rsidRDefault="00393FC7">
      <w:pPr>
        <w:jc w:val="center"/>
        <w:rPr>
          <w:sz w:val="32"/>
        </w:rPr>
      </w:pPr>
    </w:p>
    <w:p w:rsidR="00393FC7" w:rsidRDefault="00393FC7">
      <w:pPr>
        <w:jc w:val="center"/>
        <w:rPr>
          <w:sz w:val="32"/>
        </w:rPr>
      </w:pPr>
    </w:p>
    <w:p w:rsidR="00393FC7" w:rsidRDefault="00393FC7">
      <w:pPr>
        <w:jc w:val="center"/>
        <w:rPr>
          <w:sz w:val="32"/>
        </w:rPr>
      </w:pPr>
    </w:p>
    <w:p w:rsidR="00393FC7" w:rsidRDefault="00393FC7">
      <w:pPr>
        <w:jc w:val="center"/>
        <w:rPr>
          <w:sz w:val="32"/>
        </w:rPr>
      </w:pPr>
    </w:p>
    <w:p w:rsidR="00393FC7" w:rsidRDefault="00393FC7">
      <w:pPr>
        <w:jc w:val="center"/>
        <w:rPr>
          <w:sz w:val="32"/>
        </w:rPr>
      </w:pPr>
    </w:p>
    <w:p w:rsidR="00393FC7" w:rsidRDefault="00393FC7">
      <w:pPr>
        <w:jc w:val="center"/>
        <w:rPr>
          <w:sz w:val="32"/>
        </w:rPr>
      </w:pPr>
    </w:p>
    <w:p w:rsidR="00393FC7" w:rsidRDefault="00393FC7">
      <w:pPr>
        <w:jc w:val="center"/>
        <w:rPr>
          <w:sz w:val="32"/>
        </w:rPr>
      </w:pPr>
    </w:p>
    <w:p w:rsidR="00393FC7" w:rsidRDefault="00393FC7">
      <w:pPr>
        <w:jc w:val="center"/>
        <w:rPr>
          <w:sz w:val="32"/>
        </w:rPr>
      </w:pPr>
    </w:p>
    <w:p w:rsidR="00393FC7" w:rsidRDefault="00393FC7">
      <w:pPr>
        <w:jc w:val="center"/>
        <w:rPr>
          <w:sz w:val="32"/>
        </w:rPr>
      </w:pPr>
    </w:p>
    <w:p w:rsidR="00393FC7" w:rsidRDefault="00393FC7">
      <w:pPr>
        <w:jc w:val="center"/>
        <w:rPr>
          <w:sz w:val="32"/>
        </w:rPr>
      </w:pPr>
    </w:p>
    <w:p w:rsidR="00393FC7" w:rsidRDefault="00393FC7">
      <w:pPr>
        <w:jc w:val="center"/>
        <w:rPr>
          <w:sz w:val="32"/>
        </w:rPr>
      </w:pPr>
    </w:p>
    <w:p w:rsidR="00393FC7" w:rsidRDefault="00393FC7">
      <w:pPr>
        <w:jc w:val="center"/>
        <w:rPr>
          <w:sz w:val="32"/>
        </w:rPr>
      </w:pPr>
    </w:p>
    <w:p w:rsidR="00393FC7" w:rsidRDefault="00393FC7">
      <w:pPr>
        <w:jc w:val="center"/>
        <w:rPr>
          <w:sz w:val="32"/>
        </w:rPr>
      </w:pPr>
      <w:r>
        <w:rPr>
          <w:sz w:val="32"/>
        </w:rPr>
        <w:t>Аппроксимация методом Симою.</w:t>
      </w: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  <w:r>
        <w:rPr>
          <w:sz w:val="28"/>
        </w:rPr>
        <w:t xml:space="preserve">     С помощью программы ASR в пункту аппроксимации последовательно считаем площади каждой из кривой разгона для последующего получения уравнения передаточной функции.</w:t>
      </w: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  <w:r>
        <w:rPr>
          <w:sz w:val="28"/>
        </w:rPr>
        <w:t xml:space="preserve">   Для кривой разгона по возмущению для объекта второго порядка получаем следующие данные:</w:t>
      </w:r>
    </w:p>
    <w:p w:rsidR="00393FC7" w:rsidRDefault="00393FC7">
      <w:pPr>
        <w:jc w:val="both"/>
        <w:rPr>
          <w:sz w:val="28"/>
        </w:rPr>
      </w:pPr>
      <w:r>
        <w:rPr>
          <w:sz w:val="28"/>
        </w:rPr>
        <w:t xml:space="preserve">              Значения коэффициентов:</w:t>
      </w:r>
    </w:p>
    <w:p w:rsidR="00393FC7" w:rsidRDefault="00393FC7">
      <w:pPr>
        <w:jc w:val="both"/>
        <w:rPr>
          <w:sz w:val="28"/>
        </w:rPr>
      </w:pPr>
      <w:r>
        <w:rPr>
          <w:sz w:val="28"/>
        </w:rPr>
        <w:t xml:space="preserve">  F1=       6.5614</w:t>
      </w:r>
    </w:p>
    <w:p w:rsidR="00393FC7" w:rsidRDefault="00393FC7">
      <w:pPr>
        <w:jc w:val="both"/>
        <w:rPr>
          <w:sz w:val="28"/>
          <w:lang w:val="en-US"/>
        </w:rPr>
      </w:pPr>
      <w:r>
        <w:rPr>
          <w:sz w:val="28"/>
        </w:rPr>
        <w:t xml:space="preserve">  </w:t>
      </w:r>
      <w:r>
        <w:rPr>
          <w:sz w:val="28"/>
          <w:lang w:val="en-US"/>
        </w:rPr>
        <w:t>F2=      11.4658</w:t>
      </w:r>
    </w:p>
    <w:p w:rsidR="00393FC7" w:rsidRDefault="00393FC7">
      <w:p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F3=     -4.5969</w:t>
      </w:r>
    </w:p>
    <w:p w:rsidR="00393FC7" w:rsidRDefault="00393FC7">
      <w:p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F4=     -1.1636</w:t>
      </w:r>
    </w:p>
    <w:p w:rsidR="00393FC7" w:rsidRDefault="00393FC7">
      <w:pPr>
        <w:jc w:val="both"/>
        <w:rPr>
          <w:sz w:val="28"/>
        </w:rPr>
      </w:pPr>
      <w:r>
        <w:rPr>
          <w:sz w:val="28"/>
          <w:lang w:val="en-US"/>
        </w:rPr>
        <w:t xml:space="preserve">  </w:t>
      </w:r>
      <w:r>
        <w:rPr>
          <w:sz w:val="28"/>
        </w:rPr>
        <w:t>F5=      44.0285</w:t>
      </w:r>
    </w:p>
    <w:p w:rsidR="00393FC7" w:rsidRDefault="00393FC7">
      <w:pPr>
        <w:jc w:val="both"/>
        <w:rPr>
          <w:sz w:val="28"/>
        </w:rPr>
      </w:pPr>
      <w:r>
        <w:rPr>
          <w:sz w:val="28"/>
        </w:rPr>
        <w:t xml:space="preserve">  F6=     -120.0300</w:t>
      </w: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  <w:r>
        <w:rPr>
          <w:sz w:val="28"/>
        </w:rPr>
        <w:t xml:space="preserve">Ограничимся второй площадью. F1&gt;F2, тогда передаточная функция по возмущению для объекта второго порядка имеет вид: </w:t>
      </w:r>
    </w:p>
    <w:p w:rsidR="00393FC7" w:rsidRDefault="00393FC7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</w:t>
      </w:r>
      <w:r>
        <w:rPr>
          <w:sz w:val="28"/>
          <w:lang w:val="en-US"/>
        </w:rPr>
        <w:t>1</w:t>
      </w:r>
    </w:p>
    <w:p w:rsidR="00393FC7" w:rsidRDefault="00393FC7">
      <w:pPr>
        <w:jc w:val="both"/>
        <w:rPr>
          <w:sz w:val="28"/>
          <w:lang w:val="en-US"/>
        </w:rPr>
      </w:pPr>
      <w:r>
        <w:rPr>
          <w:sz w:val="28"/>
          <w:lang w:val="en-US"/>
        </w:rPr>
        <w:t>W(s)=---------------------------</w:t>
      </w:r>
    </w:p>
    <w:p w:rsidR="00393FC7" w:rsidRDefault="00393FC7">
      <w:p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                   2</w:t>
      </w:r>
    </w:p>
    <w:p w:rsidR="00393FC7" w:rsidRDefault="00393FC7">
      <w:p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    11,4658s  + 6.5614s + 1</w:t>
      </w:r>
    </w:p>
    <w:p w:rsidR="00393FC7" w:rsidRDefault="00393FC7">
      <w:pPr>
        <w:jc w:val="both"/>
        <w:rPr>
          <w:sz w:val="28"/>
          <w:lang w:val="en-US"/>
        </w:rPr>
      </w:pPr>
    </w:p>
    <w:p w:rsidR="00393FC7" w:rsidRDefault="00393FC7">
      <w:pPr>
        <w:jc w:val="both"/>
        <w:rPr>
          <w:sz w:val="28"/>
        </w:rPr>
      </w:pPr>
      <w:r>
        <w:rPr>
          <w:sz w:val="28"/>
          <w:lang w:val="en-US"/>
        </w:rPr>
        <w:t xml:space="preserve">   </w:t>
      </w:r>
      <w:r>
        <w:rPr>
          <w:sz w:val="28"/>
        </w:rPr>
        <w:t>Для кривой разгона по заданию для объекта второго порядка получаем следующие данные:</w:t>
      </w:r>
    </w:p>
    <w:p w:rsidR="00393FC7" w:rsidRDefault="00393FC7">
      <w:pPr>
        <w:jc w:val="both"/>
        <w:rPr>
          <w:sz w:val="28"/>
        </w:rPr>
      </w:pPr>
      <w:r>
        <w:rPr>
          <w:sz w:val="28"/>
        </w:rPr>
        <w:t xml:space="preserve">  Значения коэффициентов:</w:t>
      </w:r>
    </w:p>
    <w:p w:rsidR="00393FC7" w:rsidRDefault="00393FC7">
      <w:pPr>
        <w:jc w:val="both"/>
        <w:rPr>
          <w:sz w:val="28"/>
        </w:rPr>
      </w:pPr>
      <w:r>
        <w:rPr>
          <w:sz w:val="28"/>
        </w:rPr>
        <w:t xml:space="preserve">  F1=      9.5539</w:t>
      </w:r>
    </w:p>
    <w:p w:rsidR="00393FC7" w:rsidRDefault="00393FC7">
      <w:pPr>
        <w:jc w:val="both"/>
        <w:rPr>
          <w:sz w:val="28"/>
          <w:lang w:val="en-US"/>
        </w:rPr>
      </w:pPr>
      <w:r>
        <w:rPr>
          <w:sz w:val="28"/>
        </w:rPr>
        <w:t xml:space="preserve">  </w:t>
      </w:r>
      <w:r>
        <w:rPr>
          <w:sz w:val="28"/>
          <w:lang w:val="en-US"/>
        </w:rPr>
        <w:t>F2=     24.2986</w:t>
      </w:r>
    </w:p>
    <w:p w:rsidR="00393FC7" w:rsidRDefault="00393FC7">
      <w:p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F3=    -16.7348</w:t>
      </w:r>
    </w:p>
    <w:p w:rsidR="00393FC7" w:rsidRDefault="00393FC7">
      <w:p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F4=    -14.7318</w:t>
      </w:r>
    </w:p>
    <w:p w:rsidR="00393FC7" w:rsidRDefault="00393FC7">
      <w:pPr>
        <w:jc w:val="both"/>
        <w:rPr>
          <w:sz w:val="28"/>
        </w:rPr>
      </w:pPr>
      <w:r>
        <w:rPr>
          <w:sz w:val="28"/>
          <w:lang w:val="en-US"/>
        </w:rPr>
        <w:t xml:space="preserve">  </w:t>
      </w:r>
      <w:r>
        <w:rPr>
          <w:sz w:val="28"/>
        </w:rPr>
        <w:t>F5=    329.7583</w:t>
      </w:r>
    </w:p>
    <w:p w:rsidR="00393FC7" w:rsidRDefault="00393FC7">
      <w:pPr>
        <w:jc w:val="both"/>
        <w:rPr>
          <w:sz w:val="28"/>
        </w:rPr>
      </w:pPr>
      <w:r>
        <w:rPr>
          <w:sz w:val="28"/>
        </w:rPr>
        <w:t xml:space="preserve">  F6=  -1179.3989</w:t>
      </w:r>
    </w:p>
    <w:p w:rsidR="00393FC7" w:rsidRDefault="00393FC7">
      <w:pPr>
        <w:jc w:val="both"/>
        <w:rPr>
          <w:sz w:val="28"/>
        </w:rPr>
      </w:pPr>
      <w:r>
        <w:rPr>
          <w:sz w:val="28"/>
        </w:rPr>
        <w:t xml:space="preserve">  </w:t>
      </w:r>
    </w:p>
    <w:p w:rsidR="00393FC7" w:rsidRDefault="00393FC7">
      <w:pPr>
        <w:jc w:val="both"/>
        <w:rPr>
          <w:sz w:val="28"/>
        </w:rPr>
      </w:pPr>
      <w:r>
        <w:rPr>
          <w:sz w:val="28"/>
        </w:rPr>
        <w:t>Ограничимся второй площадью , с учетом того что F1&gt;F2. Тогда передаточная функция по управлению для объекта второго порядка имеет вид:</w:t>
      </w:r>
    </w:p>
    <w:p w:rsidR="00393FC7" w:rsidRDefault="00393FC7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</w:t>
      </w:r>
      <w:r>
        <w:rPr>
          <w:sz w:val="28"/>
          <w:lang w:val="en-US"/>
        </w:rPr>
        <w:t>1</w:t>
      </w:r>
    </w:p>
    <w:p w:rsidR="00393FC7" w:rsidRDefault="00393FC7">
      <w:pPr>
        <w:jc w:val="both"/>
        <w:rPr>
          <w:sz w:val="28"/>
          <w:lang w:val="en-US"/>
        </w:rPr>
      </w:pPr>
      <w:r>
        <w:rPr>
          <w:sz w:val="28"/>
          <w:lang w:val="en-US"/>
        </w:rPr>
        <w:t>W(s)=----------------------------</w:t>
      </w:r>
    </w:p>
    <w:p w:rsidR="00393FC7" w:rsidRDefault="00393FC7">
      <w:p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                   2</w:t>
      </w:r>
    </w:p>
    <w:p w:rsidR="00393FC7" w:rsidRDefault="00393FC7">
      <w:p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     24,2986s + 9.5539s +1</w:t>
      </w:r>
    </w:p>
    <w:p w:rsidR="00393FC7" w:rsidRDefault="00393FC7">
      <w:pPr>
        <w:jc w:val="both"/>
        <w:rPr>
          <w:sz w:val="28"/>
          <w:lang w:val="en-US"/>
        </w:rPr>
      </w:pPr>
    </w:p>
    <w:p w:rsidR="00393FC7" w:rsidRDefault="00393FC7">
      <w:pPr>
        <w:jc w:val="both"/>
        <w:rPr>
          <w:sz w:val="28"/>
        </w:rPr>
      </w:pPr>
      <w:r>
        <w:rPr>
          <w:sz w:val="28"/>
        </w:rPr>
        <w:t>Для кривой разгона по заданию для объекта третьего порядка с запаздыванием  получаем следующие данные:</w:t>
      </w:r>
    </w:p>
    <w:p w:rsidR="00393FC7" w:rsidRDefault="00393FC7">
      <w:pPr>
        <w:jc w:val="both"/>
        <w:rPr>
          <w:sz w:val="28"/>
        </w:rPr>
      </w:pPr>
      <w:r>
        <w:rPr>
          <w:sz w:val="28"/>
        </w:rPr>
        <w:t xml:space="preserve">  Значения коэффициентов:</w:t>
      </w:r>
    </w:p>
    <w:p w:rsidR="00393FC7" w:rsidRDefault="00393FC7">
      <w:pPr>
        <w:jc w:val="both"/>
        <w:rPr>
          <w:sz w:val="28"/>
        </w:rPr>
      </w:pPr>
      <w:r>
        <w:rPr>
          <w:sz w:val="28"/>
        </w:rPr>
        <w:t xml:space="preserve"> F1=     10.6679</w:t>
      </w:r>
    </w:p>
    <w:p w:rsidR="00393FC7" w:rsidRDefault="00393FC7">
      <w:pPr>
        <w:jc w:val="both"/>
        <w:rPr>
          <w:sz w:val="28"/>
          <w:lang w:val="en-US"/>
        </w:rPr>
      </w:pPr>
      <w:r>
        <w:rPr>
          <w:sz w:val="28"/>
        </w:rPr>
        <w:t xml:space="preserve"> </w:t>
      </w:r>
      <w:r>
        <w:rPr>
          <w:sz w:val="28"/>
          <w:lang w:val="en-US"/>
        </w:rPr>
        <w:t>F2=     38.1160</w:t>
      </w:r>
    </w:p>
    <w:p w:rsidR="00393FC7" w:rsidRDefault="00393FC7">
      <w:p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F3=     30.4228</w:t>
      </w:r>
    </w:p>
    <w:p w:rsidR="00393FC7" w:rsidRDefault="00393FC7">
      <w:p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F4=    -46.5445</w:t>
      </w:r>
    </w:p>
    <w:p w:rsidR="00393FC7" w:rsidRDefault="00393FC7">
      <w:pPr>
        <w:jc w:val="both"/>
        <w:rPr>
          <w:sz w:val="28"/>
        </w:rPr>
      </w:pPr>
      <w:r>
        <w:rPr>
          <w:sz w:val="28"/>
          <w:lang w:val="en-US"/>
        </w:rPr>
        <w:t xml:space="preserve"> </w:t>
      </w:r>
      <w:r>
        <w:rPr>
          <w:sz w:val="28"/>
        </w:rPr>
        <w:t>F5=    168.8606</w:t>
      </w:r>
    </w:p>
    <w:p w:rsidR="00393FC7" w:rsidRDefault="00393FC7">
      <w:pPr>
        <w:jc w:val="both"/>
        <w:rPr>
          <w:sz w:val="28"/>
        </w:rPr>
      </w:pPr>
      <w:r>
        <w:rPr>
          <w:sz w:val="28"/>
        </w:rPr>
        <w:t xml:space="preserve"> F6=    -33.3020</w:t>
      </w: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  <w:r>
        <w:rPr>
          <w:sz w:val="28"/>
        </w:rPr>
        <w:t xml:space="preserve">Ограничимся третьей площадью и учтем что каждая последующая площадь больше предыдущей. Тогда передаточная функция по заданию для объекта третьего порядка с запаздыванием имеет вид: </w:t>
      </w:r>
    </w:p>
    <w:p w:rsidR="00393FC7" w:rsidRDefault="00393FC7">
      <w:pPr>
        <w:jc w:val="both"/>
        <w:rPr>
          <w:sz w:val="28"/>
          <w:lang w:val="en-US"/>
        </w:rPr>
      </w:pPr>
      <w:r>
        <w:rPr>
          <w:sz w:val="28"/>
        </w:rPr>
        <w:t xml:space="preserve">                                   </w:t>
      </w:r>
      <w:r>
        <w:rPr>
          <w:sz w:val="28"/>
          <w:lang w:val="en-US"/>
        </w:rPr>
        <w:t>1</w:t>
      </w:r>
    </w:p>
    <w:p w:rsidR="00393FC7" w:rsidRDefault="00393FC7">
      <w:pPr>
        <w:jc w:val="both"/>
        <w:rPr>
          <w:sz w:val="28"/>
          <w:lang w:val="en-US"/>
        </w:rPr>
      </w:pPr>
      <w:r>
        <w:rPr>
          <w:sz w:val="28"/>
          <w:lang w:val="en-US"/>
        </w:rPr>
        <w:t>W(s)=----------------------------------------</w:t>
      </w:r>
    </w:p>
    <w:p w:rsidR="00393FC7" w:rsidRDefault="00393FC7">
      <w:p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                  3                2</w:t>
      </w:r>
    </w:p>
    <w:p w:rsidR="00393FC7" w:rsidRDefault="00393FC7">
      <w:p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    30,4228s + 38.1160s + 10.7769 + 1</w:t>
      </w:r>
    </w:p>
    <w:p w:rsidR="00393FC7" w:rsidRDefault="00393FC7">
      <w:pPr>
        <w:jc w:val="both"/>
        <w:rPr>
          <w:sz w:val="28"/>
          <w:lang w:val="en-US"/>
        </w:rPr>
      </w:pPr>
    </w:p>
    <w:p w:rsidR="00393FC7" w:rsidRDefault="00393FC7">
      <w:pPr>
        <w:jc w:val="both"/>
        <w:rPr>
          <w:sz w:val="28"/>
          <w:lang w:val="en-US"/>
        </w:rPr>
      </w:pPr>
    </w:p>
    <w:p w:rsidR="00393FC7" w:rsidRDefault="00393FC7">
      <w:pPr>
        <w:jc w:val="both"/>
        <w:rPr>
          <w:sz w:val="28"/>
          <w:lang w:val="en-US"/>
        </w:rPr>
      </w:pPr>
    </w:p>
    <w:p w:rsidR="00393FC7" w:rsidRDefault="00393FC7">
      <w:pPr>
        <w:jc w:val="both"/>
        <w:rPr>
          <w:sz w:val="28"/>
          <w:lang w:val="en-US"/>
        </w:rPr>
      </w:pPr>
    </w:p>
    <w:p w:rsidR="00393FC7" w:rsidRDefault="00393FC7">
      <w:pPr>
        <w:jc w:val="both"/>
        <w:rPr>
          <w:sz w:val="28"/>
          <w:lang w:val="en-US"/>
        </w:rPr>
      </w:pPr>
    </w:p>
    <w:p w:rsidR="00393FC7" w:rsidRDefault="00393FC7">
      <w:pPr>
        <w:jc w:val="both"/>
        <w:rPr>
          <w:sz w:val="28"/>
          <w:lang w:val="en-US"/>
        </w:rPr>
      </w:pPr>
    </w:p>
    <w:p w:rsidR="00393FC7" w:rsidRDefault="00393FC7">
      <w:pPr>
        <w:jc w:val="both"/>
        <w:rPr>
          <w:sz w:val="28"/>
          <w:lang w:val="en-US"/>
        </w:rPr>
      </w:pPr>
    </w:p>
    <w:p w:rsidR="00393FC7" w:rsidRDefault="00393FC7">
      <w:pPr>
        <w:jc w:val="center"/>
        <w:rPr>
          <w:sz w:val="32"/>
          <w:lang w:val="en-US"/>
        </w:rPr>
      </w:pPr>
    </w:p>
    <w:p w:rsidR="00393FC7" w:rsidRDefault="00393FC7">
      <w:pPr>
        <w:jc w:val="center"/>
        <w:rPr>
          <w:sz w:val="32"/>
          <w:lang w:val="en-US"/>
        </w:rPr>
      </w:pPr>
    </w:p>
    <w:p w:rsidR="00393FC7" w:rsidRDefault="00393FC7">
      <w:pPr>
        <w:jc w:val="center"/>
        <w:rPr>
          <w:sz w:val="32"/>
        </w:rPr>
      </w:pPr>
      <w:r>
        <w:rPr>
          <w:sz w:val="32"/>
        </w:rPr>
        <w:t>Проверка аппроксимации методом Рунге - Кутта.</w:t>
      </w: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  <w:r>
        <w:rPr>
          <w:sz w:val="28"/>
        </w:rPr>
        <w:t>В программе ASR в пункте передаточная функция задаем полученные  передаточные функции. И затем строим графики экспериментальной и аналитической кривых разгона (по полученной передаточной функции).</w:t>
      </w:r>
    </w:p>
    <w:p w:rsidR="00393FC7" w:rsidRDefault="00393FC7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393FC7" w:rsidRDefault="00393FC7">
      <w:pPr>
        <w:jc w:val="both"/>
        <w:rPr>
          <w:sz w:val="28"/>
        </w:rPr>
      </w:pPr>
      <w:r>
        <w:rPr>
          <w:sz w:val="28"/>
        </w:rPr>
        <w:t xml:space="preserve">                       Для кривой разгона по возмущению.</w:t>
      </w: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  <w:r>
        <w:rPr>
          <w:sz w:val="28"/>
        </w:rPr>
        <w:t>Устанавливаем для проверки методом Рунге-Кутта конечное время 35,5с, шаг 0,5с.</w:t>
      </w:r>
    </w:p>
    <w:p w:rsidR="00393FC7" w:rsidRDefault="00393FC7">
      <w:pPr>
        <w:jc w:val="both"/>
        <w:rPr>
          <w:sz w:val="28"/>
        </w:rPr>
      </w:pPr>
    </w:p>
    <w:p w:rsidR="00393FC7" w:rsidRDefault="00B34F3B">
      <w:pPr>
        <w:jc w:val="both"/>
        <w:rPr>
          <w:sz w:val="28"/>
        </w:rPr>
      </w:pPr>
      <w:r>
        <w:pict>
          <v:shape id="_x0000_i1043" type="#_x0000_t75" style="width:312pt;height:255pt">
            <v:imagedata r:id="rId22" o:title=""/>
          </v:shape>
        </w:pict>
      </w: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  <w:r>
        <w:rPr>
          <w:sz w:val="28"/>
        </w:rPr>
        <w:t xml:space="preserve">                              Для кривой разгона по заданию.</w:t>
      </w: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  <w:r>
        <w:rPr>
          <w:sz w:val="28"/>
        </w:rPr>
        <w:t>Устанавливаем конечное время 55с, шаг 0,5с.</w:t>
      </w:r>
    </w:p>
    <w:p w:rsidR="00393FC7" w:rsidRDefault="00393FC7">
      <w:pPr>
        <w:jc w:val="both"/>
        <w:rPr>
          <w:sz w:val="28"/>
        </w:rPr>
      </w:pPr>
    </w:p>
    <w:p w:rsidR="00393FC7" w:rsidRDefault="00B34F3B">
      <w:pPr>
        <w:jc w:val="both"/>
        <w:rPr>
          <w:sz w:val="28"/>
        </w:rPr>
      </w:pPr>
      <w:r>
        <w:pict>
          <v:shape id="_x0000_i1044" type="#_x0000_t75" style="width:312pt;height:252pt">
            <v:imagedata r:id="rId23" o:title=""/>
          </v:shape>
        </w:pict>
      </w: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  <w:r>
        <w:rPr>
          <w:sz w:val="28"/>
        </w:rPr>
        <w:t xml:space="preserve">                             Для кривой разгона по управлению.</w:t>
      </w: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  <w:r>
        <w:rPr>
          <w:sz w:val="28"/>
        </w:rPr>
        <w:t>При задании передаточной функции учитываем чистое запаздывание 0,08с.</w:t>
      </w:r>
    </w:p>
    <w:p w:rsidR="00393FC7" w:rsidRDefault="00393FC7">
      <w:pPr>
        <w:jc w:val="both"/>
        <w:rPr>
          <w:sz w:val="28"/>
        </w:rPr>
      </w:pPr>
      <w:r>
        <w:rPr>
          <w:sz w:val="28"/>
        </w:rPr>
        <w:t>Устанавливаем конечное время 39с, шаг изменения 0,5с.</w:t>
      </w:r>
    </w:p>
    <w:p w:rsidR="00393FC7" w:rsidRDefault="00393FC7">
      <w:pPr>
        <w:jc w:val="both"/>
        <w:rPr>
          <w:sz w:val="28"/>
        </w:rPr>
      </w:pPr>
    </w:p>
    <w:p w:rsidR="00393FC7" w:rsidRDefault="00B34F3B">
      <w:pPr>
        <w:jc w:val="both"/>
        <w:rPr>
          <w:sz w:val="28"/>
        </w:rPr>
      </w:pPr>
      <w:r>
        <w:pict>
          <v:shape id="_x0000_i1045" type="#_x0000_t75" style="width:312pt;height:252pt">
            <v:imagedata r:id="rId24" o:title=""/>
          </v:shape>
        </w:pict>
      </w: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  <w:r>
        <w:rPr>
          <w:sz w:val="28"/>
        </w:rPr>
        <w:t>Получили, что кривые разгона практически одинаковы, следовательно аппроксимация методом Симою сделана верно.</w:t>
      </w:r>
    </w:p>
    <w:p w:rsidR="00393FC7" w:rsidRDefault="00393FC7">
      <w:pPr>
        <w:jc w:val="both"/>
        <w:rPr>
          <w:sz w:val="28"/>
        </w:rPr>
      </w:pPr>
      <w:r>
        <w:rPr>
          <w:sz w:val="28"/>
        </w:rPr>
        <w:t>Для объекта второго порядка по возмущению имеем погрешность метода около 25%, по заданию - около 15%, а для объекта третьего порядка с запаздыванием по управлению - около 5%.</w:t>
      </w: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  <w:r>
        <w:rPr>
          <w:sz w:val="28"/>
        </w:rPr>
        <w:t>Сравним экспериментальные и исходные  передаточные функции:</w:t>
      </w:r>
    </w:p>
    <w:p w:rsidR="00393FC7" w:rsidRDefault="00B34F3B">
      <w:pPr>
        <w:jc w:val="both"/>
        <w:rPr>
          <w:sz w:val="28"/>
        </w:rPr>
      </w:pPr>
      <w:r>
        <w:rPr>
          <w:noProof/>
        </w:rPr>
        <w:pict>
          <v:line id="_x0000_s1038" style="position:absolute;left:0;text-align:left;flip:x;z-index:251640320" from="261pt,14.15pt" to="261.05pt,244.6pt" o:allowincell="f" strokecolor="#666" strokeweight="1pt"/>
        </w:pict>
      </w:r>
      <w:r>
        <w:rPr>
          <w:noProof/>
        </w:rPr>
        <w:pict>
          <v:line id="_x0000_s1036" style="position:absolute;left:0;text-align:left;z-index:251638272" from="81pt,14.15pt" to="81.05pt,244.6pt" o:allowincell="f" strokecolor="#666" strokeweight="1pt"/>
        </w:pict>
      </w:r>
      <w:r>
        <w:rPr>
          <w:noProof/>
        </w:rPr>
        <w:pict>
          <v:rect id="_x0000_s1030" style="position:absolute;left:0;text-align:left;margin-left:1.8pt;margin-top:14.15pt;width:446.45pt;height:230.45pt;z-index:251632128" o:allowincell="f" filled="f" strokecolor="#666" strokeweight="1pt"/>
        </w:pict>
      </w:r>
    </w:p>
    <w:p w:rsidR="00393FC7" w:rsidRDefault="00393FC7">
      <w:pPr>
        <w:jc w:val="both"/>
        <w:rPr>
          <w:sz w:val="28"/>
        </w:rPr>
      </w:pPr>
      <w:r>
        <w:rPr>
          <w:sz w:val="28"/>
        </w:rPr>
        <w:t xml:space="preserve">  объект                           исходная                               экспериментальная</w:t>
      </w:r>
    </w:p>
    <w:p w:rsidR="00393FC7" w:rsidRDefault="00393FC7">
      <w:pPr>
        <w:jc w:val="both"/>
        <w:rPr>
          <w:sz w:val="28"/>
        </w:rPr>
      </w:pPr>
      <w:r>
        <w:rPr>
          <w:sz w:val="28"/>
        </w:rPr>
        <w:t xml:space="preserve">                                     передаточная                               передаточная</w:t>
      </w:r>
    </w:p>
    <w:p w:rsidR="00393FC7" w:rsidRDefault="00393FC7">
      <w:pPr>
        <w:jc w:val="both"/>
        <w:rPr>
          <w:sz w:val="28"/>
        </w:rPr>
      </w:pPr>
      <w:r>
        <w:rPr>
          <w:sz w:val="28"/>
        </w:rPr>
        <w:t xml:space="preserve">                                        функция                                        функция</w:t>
      </w:r>
    </w:p>
    <w:p w:rsidR="00393FC7" w:rsidRDefault="00B34F3B">
      <w:pPr>
        <w:jc w:val="both"/>
        <w:rPr>
          <w:sz w:val="28"/>
        </w:rPr>
      </w:pPr>
      <w:r>
        <w:rPr>
          <w:noProof/>
        </w:rPr>
        <w:pict>
          <v:line id="_x0000_s1028" style="position:absolute;left:0;text-align:left;z-index:251630080" from="1.8pt,.55pt" to="448.25pt,.6pt" o:allowincell="f" strokecolor="#666" strokeweight="1pt"/>
        </w:pict>
      </w:r>
    </w:p>
    <w:p w:rsidR="00393FC7" w:rsidRDefault="00393FC7">
      <w:pPr>
        <w:jc w:val="both"/>
      </w:pPr>
      <w:r>
        <w:t xml:space="preserve">  второго порядка                             1                                                                                    1</w:t>
      </w:r>
    </w:p>
    <w:p w:rsidR="00393FC7" w:rsidRDefault="00393FC7">
      <w:pPr>
        <w:jc w:val="both"/>
      </w:pPr>
      <w:r>
        <w:t xml:space="preserve">  по возмущению    W(s)= --------------------                                   W(s)= -----------------------------</w:t>
      </w:r>
    </w:p>
    <w:p w:rsidR="00393FC7" w:rsidRDefault="00393FC7">
      <w:pPr>
        <w:jc w:val="both"/>
        <w:rPr>
          <w:lang w:val="en-US"/>
        </w:rPr>
      </w:pPr>
      <w:r>
        <w:t xml:space="preserve">                                                        </w:t>
      </w:r>
      <w:r>
        <w:rPr>
          <w:lang w:val="en-US"/>
        </w:rPr>
        <w:t xml:space="preserve">2                                                                                   2 </w:t>
      </w:r>
    </w:p>
    <w:p w:rsidR="00393FC7" w:rsidRDefault="00393FC7">
      <w:pPr>
        <w:jc w:val="both"/>
        <w:rPr>
          <w:lang w:val="en-US"/>
        </w:rPr>
      </w:pPr>
      <w:r>
        <w:rPr>
          <w:lang w:val="en-US"/>
        </w:rPr>
        <w:t xml:space="preserve">                                               0.01s + 0.2s + 1                                                     11.465s  + 6.5614s +1</w:t>
      </w:r>
    </w:p>
    <w:p w:rsidR="00393FC7" w:rsidRDefault="00B34F3B">
      <w:pPr>
        <w:jc w:val="both"/>
        <w:rPr>
          <w:lang w:val="en-US"/>
        </w:rPr>
      </w:pPr>
      <w:r>
        <w:rPr>
          <w:noProof/>
        </w:rPr>
        <w:pict>
          <v:line id="_x0000_s1032" style="position:absolute;left:0;text-align:left;z-index:251634176" from="1.8pt,3.35pt" to="448.25pt,3.4pt" o:allowincell="f" strokecolor="#666" strokeweight="1pt"/>
        </w:pict>
      </w:r>
    </w:p>
    <w:p w:rsidR="00393FC7" w:rsidRDefault="00393FC7">
      <w:pPr>
        <w:jc w:val="both"/>
      </w:pPr>
      <w:r>
        <w:rPr>
          <w:lang w:val="en-US"/>
        </w:rPr>
        <w:t xml:space="preserve"> </w:t>
      </w:r>
      <w:r>
        <w:t xml:space="preserve">второго порядка                              1                                                                                     1   </w:t>
      </w:r>
    </w:p>
    <w:p w:rsidR="00393FC7" w:rsidRDefault="00393FC7">
      <w:pPr>
        <w:jc w:val="both"/>
        <w:rPr>
          <w:lang w:val="en-US"/>
        </w:rPr>
      </w:pPr>
      <w:r>
        <w:t xml:space="preserve"> по заданию              </w:t>
      </w:r>
      <w:r>
        <w:rPr>
          <w:lang w:val="en-US"/>
        </w:rPr>
        <w:t>W(s)= -----------------------                              W(s)= -----------------------------</w:t>
      </w:r>
    </w:p>
    <w:p w:rsidR="00393FC7" w:rsidRDefault="00393FC7">
      <w:pPr>
        <w:jc w:val="both"/>
        <w:rPr>
          <w:lang w:val="en-US"/>
        </w:rPr>
      </w:pPr>
      <w:r>
        <w:rPr>
          <w:lang w:val="en-US"/>
        </w:rPr>
        <w:t xml:space="preserve">                                                             2                                                                                2        </w:t>
      </w:r>
    </w:p>
    <w:p w:rsidR="00393FC7" w:rsidRDefault="00393FC7">
      <w:pPr>
        <w:jc w:val="both"/>
        <w:rPr>
          <w:lang w:val="en-US"/>
        </w:rPr>
      </w:pPr>
      <w:r>
        <w:rPr>
          <w:lang w:val="en-US"/>
        </w:rPr>
        <w:t xml:space="preserve">                                                0.4489s + 1.34s +1                                              24.2986s + 9.5539s +1</w:t>
      </w:r>
    </w:p>
    <w:p w:rsidR="00393FC7" w:rsidRDefault="00B34F3B">
      <w:pPr>
        <w:jc w:val="both"/>
        <w:rPr>
          <w:lang w:val="en-US"/>
        </w:rPr>
      </w:pPr>
      <w:r>
        <w:rPr>
          <w:noProof/>
        </w:rPr>
        <w:pict>
          <v:line id="_x0000_s1034" style="position:absolute;left:0;text-align:left;z-index:251636224" from="1.8pt,3.45pt" to="448.25pt,3.5pt" o:allowincell="f" strokecolor="#666" strokeweight="1pt"/>
        </w:pict>
      </w:r>
    </w:p>
    <w:p w:rsidR="00393FC7" w:rsidRDefault="00393FC7">
      <w:pPr>
        <w:jc w:val="both"/>
      </w:pPr>
      <w:r>
        <w:rPr>
          <w:lang w:val="en-US"/>
        </w:rPr>
        <w:t xml:space="preserve"> </w:t>
      </w:r>
      <w:r>
        <w:t xml:space="preserve">третьего порядка                               1000                                                                               1    </w:t>
      </w:r>
    </w:p>
    <w:p w:rsidR="00393FC7" w:rsidRDefault="00393FC7">
      <w:pPr>
        <w:jc w:val="both"/>
      </w:pPr>
      <w:r>
        <w:t xml:space="preserve"> с запаздыванием     W(s)= -------------------------------------          W(s)= -------------------------------------</w:t>
      </w:r>
    </w:p>
    <w:p w:rsidR="00393FC7" w:rsidRDefault="00393FC7">
      <w:pPr>
        <w:jc w:val="both"/>
        <w:rPr>
          <w:lang w:val="en-US"/>
        </w:rPr>
      </w:pPr>
      <w:r>
        <w:t xml:space="preserve"> по</w:t>
      </w:r>
      <w:r>
        <w:rPr>
          <w:lang w:val="en-US"/>
        </w:rPr>
        <w:t xml:space="preserve"> </w:t>
      </w:r>
      <w:r>
        <w:t>управлению</w:t>
      </w:r>
      <w:r>
        <w:rPr>
          <w:lang w:val="en-US"/>
        </w:rPr>
        <w:t xml:space="preserve">                                 3                  2                                                          3                2     </w:t>
      </w:r>
    </w:p>
    <w:p w:rsidR="00393FC7" w:rsidRDefault="00393FC7">
      <w:pPr>
        <w:jc w:val="both"/>
        <w:rPr>
          <w:lang w:val="en-US"/>
        </w:rPr>
      </w:pPr>
      <w:r>
        <w:rPr>
          <w:lang w:val="en-US"/>
        </w:rPr>
        <w:t xml:space="preserve">                                                4.2188s  + 168.75s  + 2250s + 1                    30.4228s + 38.116s + 10.7769s + 1</w:t>
      </w:r>
    </w:p>
    <w:p w:rsidR="00393FC7" w:rsidRDefault="00393FC7">
      <w:p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</w:t>
      </w:r>
    </w:p>
    <w:p w:rsidR="00393FC7" w:rsidRDefault="00393FC7">
      <w:pPr>
        <w:jc w:val="both"/>
        <w:rPr>
          <w:sz w:val="28"/>
        </w:rPr>
      </w:pPr>
      <w:r>
        <w:rPr>
          <w:sz w:val="28"/>
        </w:rPr>
        <w:t xml:space="preserve">Полученные значению передаточных функций отличают на 1000 - 7500, что говорит о достаточно большой погрешности между фактическими и экспериментальными данными.                                                                                    </w:t>
      </w: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  <w:r>
        <w:rPr>
          <w:sz w:val="28"/>
        </w:rPr>
        <w:t>Для исходных передаточных функций с помощью программы ASR, пунктов аппроксимация (создать передаточную функцию и изменить время) получим координаты кривых разгона и сравним их с экспериментальной кривой:</w:t>
      </w:r>
    </w:p>
    <w:p w:rsidR="00393FC7" w:rsidRDefault="00393FC7">
      <w:pPr>
        <w:jc w:val="both"/>
        <w:rPr>
          <w:sz w:val="28"/>
        </w:rPr>
      </w:pPr>
      <w:r>
        <w:rPr>
          <w:sz w:val="28"/>
        </w:rPr>
        <w:t>1. по возмущению:</w:t>
      </w:r>
    </w:p>
    <w:p w:rsidR="00393FC7" w:rsidRDefault="00393FC7">
      <w:pPr>
        <w:jc w:val="both"/>
        <w:rPr>
          <w:sz w:val="28"/>
        </w:rPr>
      </w:pPr>
    </w:p>
    <w:tbl>
      <w:tblPr>
        <w:tblW w:w="0" w:type="auto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93"/>
        <w:gridCol w:w="993"/>
      </w:tblGrid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0,0000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0,1000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0,2917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0,2000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0,6094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0,3000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0,8066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0,4000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0,9099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0,5000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0,9596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0,6000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0,9824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0,7000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0,9925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0,8000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0,9968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0,9987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0,9995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1,1000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0,9998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1,2000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0,9999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1,3000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1,0000</w:t>
            </w:r>
          </w:p>
        </w:tc>
      </w:tr>
    </w:tbl>
    <w:p w:rsidR="00393FC7" w:rsidRDefault="00393FC7"/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B34F3B">
      <w:pPr>
        <w:jc w:val="both"/>
        <w:rPr>
          <w:sz w:val="28"/>
        </w:rPr>
      </w:pPr>
      <w:r>
        <w:pict>
          <v:shape id="_x0000_i1046" type="#_x0000_t75" style="width:451.5pt;height:318.75pt">
            <v:imagedata r:id="rId25" o:title=""/>
          </v:shape>
        </w:pict>
      </w: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  <w:r>
        <w:rPr>
          <w:sz w:val="28"/>
        </w:rPr>
        <w:t>2. по заданию:</w:t>
      </w:r>
    </w:p>
    <w:p w:rsidR="00393FC7" w:rsidRDefault="00393FC7">
      <w:pPr>
        <w:jc w:val="both"/>
        <w:rPr>
          <w:sz w:val="28"/>
        </w:rPr>
      </w:pPr>
    </w:p>
    <w:tbl>
      <w:tblPr>
        <w:tblW w:w="0" w:type="auto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93"/>
        <w:gridCol w:w="1067"/>
        <w:gridCol w:w="1067"/>
        <w:gridCol w:w="993"/>
        <w:gridCol w:w="993"/>
        <w:gridCol w:w="993"/>
      </w:tblGrid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0,9822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0,2500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0,0547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4,2500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0,9871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0,5000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0,1723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4,5000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0,9907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0,7500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0,3083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4,7500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0,9933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0,4399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0,9951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1,2500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0,5565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5,2500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0,9965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7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1,5000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0,6549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5,5000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0,9975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8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1,7500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0,7350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5,7500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0,9982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9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0,7987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6,0000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0,9987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2,2500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0,8484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6,2500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0,9991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11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2,5000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0,8867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6,5000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0,9993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12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2,7500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0,9158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6,7500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0,9995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13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0,9378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7,0000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0,9997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14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3,2500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0,9542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7,2500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0,9998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15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3,5000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0,9665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7,5000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0,9999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16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3,7500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0,9755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7,7500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1,0000</w:t>
            </w:r>
          </w:p>
        </w:tc>
      </w:tr>
    </w:tbl>
    <w:p w:rsidR="00393FC7" w:rsidRDefault="00393FC7">
      <w:pPr>
        <w:jc w:val="both"/>
        <w:rPr>
          <w:sz w:val="28"/>
        </w:rPr>
      </w:pPr>
    </w:p>
    <w:p w:rsidR="00393FC7" w:rsidRDefault="00B34F3B">
      <w:pPr>
        <w:jc w:val="both"/>
        <w:rPr>
          <w:sz w:val="28"/>
        </w:rPr>
      </w:pPr>
      <w:r>
        <w:pict>
          <v:shape id="_x0000_i1047" type="#_x0000_t75" style="width:451.5pt;height:321.75pt">
            <v:imagedata r:id="rId26" o:title=""/>
          </v:shape>
        </w:pict>
      </w: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  <w:r>
        <w:rPr>
          <w:sz w:val="28"/>
        </w:rPr>
        <w:t>3. по управлению:</w:t>
      </w: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  <w:r>
        <w:rPr>
          <w:sz w:val="28"/>
        </w:rPr>
        <w:t>Сравнивая экспериментальные и фактические кривые разгона видим, что они отличаются очень сильно. Фактическая кривая разгона приходит к 1 на много быстрее, чем экспериментальная.</w:t>
      </w:r>
    </w:p>
    <w:p w:rsidR="00393FC7" w:rsidRDefault="00393FC7">
      <w:pPr>
        <w:jc w:val="center"/>
        <w:rPr>
          <w:b/>
          <w:sz w:val="32"/>
        </w:rPr>
      </w:pPr>
    </w:p>
    <w:p w:rsidR="00393FC7" w:rsidRDefault="00393FC7">
      <w:pPr>
        <w:jc w:val="center"/>
        <w:rPr>
          <w:b/>
          <w:sz w:val="32"/>
        </w:rPr>
      </w:pPr>
    </w:p>
    <w:p w:rsidR="00393FC7" w:rsidRDefault="00393FC7">
      <w:pPr>
        <w:jc w:val="center"/>
        <w:rPr>
          <w:b/>
          <w:sz w:val="32"/>
        </w:rPr>
      </w:pPr>
    </w:p>
    <w:p w:rsidR="00393FC7" w:rsidRDefault="00393FC7">
      <w:pPr>
        <w:jc w:val="center"/>
        <w:rPr>
          <w:b/>
          <w:sz w:val="32"/>
        </w:rPr>
      </w:pPr>
    </w:p>
    <w:p w:rsidR="00393FC7" w:rsidRDefault="00393FC7">
      <w:pPr>
        <w:jc w:val="center"/>
        <w:rPr>
          <w:b/>
          <w:sz w:val="32"/>
        </w:rPr>
      </w:pPr>
    </w:p>
    <w:p w:rsidR="00393FC7" w:rsidRDefault="00393FC7">
      <w:pPr>
        <w:jc w:val="center"/>
        <w:rPr>
          <w:b/>
          <w:sz w:val="32"/>
        </w:rPr>
      </w:pPr>
    </w:p>
    <w:p w:rsidR="00393FC7" w:rsidRDefault="00393FC7">
      <w:pPr>
        <w:jc w:val="center"/>
        <w:rPr>
          <w:b/>
          <w:sz w:val="32"/>
        </w:rPr>
      </w:pPr>
    </w:p>
    <w:p w:rsidR="00393FC7" w:rsidRDefault="00393FC7">
      <w:pPr>
        <w:jc w:val="center"/>
        <w:rPr>
          <w:b/>
          <w:sz w:val="32"/>
        </w:rPr>
      </w:pPr>
    </w:p>
    <w:p w:rsidR="00393FC7" w:rsidRDefault="00393FC7">
      <w:pPr>
        <w:jc w:val="center"/>
        <w:rPr>
          <w:b/>
          <w:sz w:val="32"/>
        </w:rPr>
      </w:pPr>
    </w:p>
    <w:p w:rsidR="00393FC7" w:rsidRDefault="00393FC7">
      <w:pPr>
        <w:jc w:val="center"/>
        <w:rPr>
          <w:b/>
          <w:sz w:val="32"/>
        </w:rPr>
      </w:pPr>
    </w:p>
    <w:p w:rsidR="00393FC7" w:rsidRDefault="00393FC7">
      <w:pPr>
        <w:jc w:val="center"/>
        <w:rPr>
          <w:b/>
          <w:sz w:val="32"/>
        </w:rPr>
      </w:pPr>
    </w:p>
    <w:p w:rsidR="00393FC7" w:rsidRDefault="00393FC7">
      <w:pPr>
        <w:jc w:val="center"/>
        <w:rPr>
          <w:b/>
          <w:sz w:val="32"/>
        </w:rPr>
      </w:pPr>
    </w:p>
    <w:p w:rsidR="00393FC7" w:rsidRDefault="00393FC7">
      <w:pPr>
        <w:jc w:val="center"/>
        <w:rPr>
          <w:b/>
          <w:sz w:val="32"/>
        </w:rPr>
      </w:pPr>
    </w:p>
    <w:p w:rsidR="00393FC7" w:rsidRDefault="00393FC7">
      <w:pPr>
        <w:jc w:val="center"/>
        <w:rPr>
          <w:b/>
          <w:sz w:val="32"/>
        </w:rPr>
      </w:pPr>
    </w:p>
    <w:p w:rsidR="00393FC7" w:rsidRDefault="00393FC7">
      <w:pPr>
        <w:jc w:val="center"/>
        <w:rPr>
          <w:b/>
          <w:sz w:val="32"/>
        </w:rPr>
      </w:pPr>
    </w:p>
    <w:p w:rsidR="00393FC7" w:rsidRDefault="00393FC7">
      <w:pPr>
        <w:jc w:val="center"/>
        <w:rPr>
          <w:b/>
          <w:sz w:val="32"/>
        </w:rPr>
      </w:pPr>
    </w:p>
    <w:p w:rsidR="00393FC7" w:rsidRDefault="00393FC7">
      <w:pPr>
        <w:jc w:val="center"/>
        <w:rPr>
          <w:b/>
          <w:sz w:val="32"/>
        </w:rPr>
      </w:pPr>
      <w:r>
        <w:rPr>
          <w:b/>
          <w:sz w:val="32"/>
        </w:rPr>
        <w:t>Расчет АФХ передаточных функций.</w:t>
      </w:r>
    </w:p>
    <w:p w:rsidR="00393FC7" w:rsidRDefault="00393FC7">
      <w:pPr>
        <w:jc w:val="center"/>
        <w:rPr>
          <w:b/>
          <w:sz w:val="32"/>
        </w:rPr>
      </w:pPr>
      <w:r>
        <w:rPr>
          <w:b/>
          <w:sz w:val="32"/>
        </w:rPr>
        <w:t xml:space="preserve">   </w:t>
      </w:r>
    </w:p>
    <w:p w:rsidR="00393FC7" w:rsidRDefault="00393FC7">
      <w:pPr>
        <w:jc w:val="both"/>
        <w:rPr>
          <w:sz w:val="28"/>
        </w:rPr>
      </w:pPr>
      <w:r>
        <w:rPr>
          <w:sz w:val="28"/>
        </w:rPr>
        <w:t>1. Объект второго порядка по возмущению:</w:t>
      </w:r>
    </w:p>
    <w:p w:rsidR="00393FC7" w:rsidRDefault="00393FC7">
      <w:pPr>
        <w:jc w:val="both"/>
        <w:rPr>
          <w:sz w:val="28"/>
        </w:rPr>
      </w:pPr>
      <w:r>
        <w:rPr>
          <w:sz w:val="28"/>
        </w:rPr>
        <w:t xml:space="preserve">    а) экспериментальная:</w:t>
      </w:r>
    </w:p>
    <w:p w:rsidR="00393FC7" w:rsidRDefault="00393FC7">
      <w:pPr>
        <w:jc w:val="both"/>
        <w:rPr>
          <w:sz w:val="28"/>
        </w:rPr>
      </w:pPr>
    </w:p>
    <w:tbl>
      <w:tblPr>
        <w:tblW w:w="0" w:type="auto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93"/>
        <w:gridCol w:w="1067"/>
        <w:gridCol w:w="1067"/>
        <w:gridCol w:w="993"/>
        <w:gridCol w:w="993"/>
        <w:gridCol w:w="993"/>
        <w:gridCol w:w="993"/>
        <w:gridCol w:w="993"/>
        <w:gridCol w:w="993"/>
      </w:tblGrid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1,0000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-0,3751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-0,5372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68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-0,1944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-0,0241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1,0211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-0,0678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-0,3828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-0,5004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69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-0,1891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-0,0210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1,0360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-0,1397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-0,3877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-0,4653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70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-0,1839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-0,0182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1,0438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-0,2150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-0,3903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-0,4320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71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-0,1790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-0,0155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1,0440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-0,2927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-0,3909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-0,4006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72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-0,1741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-0,0131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1,0359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-0,3720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-0,3897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-0,3709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73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-0,1695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-0,0108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7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1,0191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-0,4516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-0,3871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-0,3431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74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-0,1650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-0,0087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8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0,9935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-0,5304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-0,3832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-0,3170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75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-0,1606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-0,0067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9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0,9591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-0,6072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-0,3783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-0,2927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76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-0,1564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-0,0049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0,9161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-0,6805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-0,3725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-0,2699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77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-0,1524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-0,0032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11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0,8649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-0,7492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-0,3661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-0,2488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78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-0,1484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-0,0017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12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0,8062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-0,8121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-0,3592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-0,2291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79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-0,1446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-0,0003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13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0,7408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-0,8681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-0,3518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-0,2108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80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-0,1410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0,0011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14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0,6700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-0,9163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-0,3442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-0,1939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81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-0,1374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0,0023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15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0,5948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-0,9560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-0,3363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-0,1781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82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-0,1340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0,0034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16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0,5166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-0,9868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49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-0,3283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-0,1636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83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-0,1306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0,0045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17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0,4367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-1,0085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-0,3202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-0,1501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84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-0,1274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0,0055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18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0,3565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-1,0211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-0,3121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-0,1376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85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-0,1243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0,0064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19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0,2774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-1,0249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-0,3040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-0,1260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86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-0,1213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0,0072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0,2003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-1,0203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-0,2960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-0,1153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87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-0,1184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0,0079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21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0,1265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-1,0081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-0,2880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-0,1054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88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-0,1156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0,0086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22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0,0567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-0,9890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-0,2802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-0,0962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89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-0,1128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0,0093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23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-0,0083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-0,9640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-0,2726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-0,0877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90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-0,1102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0,0099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24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-0,0680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-0,9339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-0,2651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-0,0799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91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-0,1076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0,0104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25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-0,1222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-0,8997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-0,2577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-0,0726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92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-0,1052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0,0109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26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-0,1708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-0,8924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59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-0,2505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-0,0659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93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-0,1028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0,0114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27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-0,2136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-0,8228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60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-0,2435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-0,0597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94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-0,1004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0,0118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28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-0,2509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-0,7817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61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-0,0237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-0,0540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95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-0,0982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0,0122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29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-0,2829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-0,7399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62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-0,2301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-0,0487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96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-0,0960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0,0126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30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-0,3098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-0,6978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63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-0,2237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-0,0437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97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-0,0939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0,0129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31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-0,3322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-0,6562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64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-0,2175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-0,0392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98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-0,0918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0,0132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32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-0,3502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-0,6153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65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-0,2114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-0,0350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99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-0,0898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0,0134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33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-0,3644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-0,5756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66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-0,2056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-0,0311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-0,0879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0,0134</w:t>
            </w:r>
          </w:p>
        </w:tc>
      </w:tr>
      <w:tr w:rsidR="00393FC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rPr>
                <w:rFonts w:ascii="Arial" w:hAnsi="Arial"/>
                <w:sz w:val="24"/>
              </w:rPr>
            </w:pP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rPr>
                <w:rFonts w:ascii="Arial" w:hAnsi="Arial"/>
                <w:sz w:val="24"/>
              </w:rPr>
            </w:pP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rPr>
                <w:rFonts w:ascii="Arial" w:hAnsi="Arial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67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-0,1999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>-0,0275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rPr>
                <w:rFonts w:ascii="Arial" w:hAnsi="Arial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rPr>
                <w:rFonts w:ascii="Arial" w:hAnsi="Arial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FC7" w:rsidRDefault="00393FC7">
            <w:pPr>
              <w:rPr>
                <w:rFonts w:ascii="Arial" w:hAnsi="Arial"/>
                <w:sz w:val="24"/>
              </w:rPr>
            </w:pPr>
          </w:p>
        </w:tc>
      </w:tr>
    </w:tbl>
    <w:p w:rsidR="00393FC7" w:rsidRDefault="00393FC7">
      <w:pPr>
        <w:jc w:val="both"/>
        <w:rPr>
          <w:sz w:val="28"/>
        </w:rPr>
      </w:pPr>
      <w:r>
        <w:object w:dxaOrig="11172" w:dyaOrig="5850">
          <v:shape id="_x0000_i1048" type="#_x0000_t75" style="width:452.25pt;height:237pt" o:ole="">
            <v:imagedata r:id="rId27" o:title=""/>
          </v:shape>
          <o:OLEObject Type="Embed" ProgID="Excel.Sheet.8" ShapeID="_x0000_i1048" DrawAspect="Content" ObjectID="_1461748204" r:id="rId28"/>
        </w:object>
      </w:r>
    </w:p>
    <w:p w:rsidR="00393FC7" w:rsidRDefault="00B34F3B">
      <w:pPr>
        <w:jc w:val="both"/>
        <w:rPr>
          <w:sz w:val="28"/>
        </w:rPr>
      </w:pPr>
      <w:r>
        <w:pict>
          <v:shape id="_x0000_i1049" type="#_x0000_t75" style="width:451.5pt;height:315.75pt">
            <v:imagedata r:id="rId29" o:title=""/>
          </v:shape>
        </w:pict>
      </w:r>
    </w:p>
    <w:p w:rsidR="00393FC7" w:rsidRDefault="00393FC7">
      <w:pPr>
        <w:jc w:val="both"/>
        <w:rPr>
          <w:sz w:val="28"/>
        </w:rPr>
      </w:pPr>
      <w:r>
        <w:rPr>
          <w:sz w:val="28"/>
        </w:rPr>
        <w:t>б) фактическая</w:t>
      </w:r>
    </w:p>
    <w:p w:rsidR="00393FC7" w:rsidRDefault="00B34F3B">
      <w:pPr>
        <w:jc w:val="both"/>
        <w:rPr>
          <w:sz w:val="28"/>
        </w:rPr>
      </w:pPr>
      <w:r>
        <w:pict>
          <v:shape id="_x0000_i1050" type="#_x0000_t75" style="width:451.5pt;height:312.75pt">
            <v:imagedata r:id="rId30" o:title=""/>
          </v:shape>
        </w:pict>
      </w:r>
      <w:r w:rsidR="00393FC7">
        <w:rPr>
          <w:sz w:val="28"/>
        </w:rPr>
        <w:t>2. Объект второго порядка по заданию.</w:t>
      </w: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  <w:r>
        <w:rPr>
          <w:sz w:val="28"/>
        </w:rPr>
        <w:t xml:space="preserve">     а) экспериментальная </w:t>
      </w:r>
    </w:p>
    <w:p w:rsidR="00393FC7" w:rsidRDefault="00B34F3B">
      <w:pPr>
        <w:jc w:val="both"/>
        <w:rPr>
          <w:sz w:val="28"/>
        </w:rPr>
      </w:pPr>
      <w:r>
        <w:pict>
          <v:shape id="_x0000_i1051" type="#_x0000_t75" style="width:451.5pt;height:315.75pt">
            <v:imagedata r:id="rId31" o:title=""/>
          </v:shape>
        </w:pict>
      </w: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  <w:r>
        <w:rPr>
          <w:sz w:val="28"/>
        </w:rPr>
        <w:t xml:space="preserve">     б) фактическая</w:t>
      </w:r>
    </w:p>
    <w:p w:rsidR="00393FC7" w:rsidRDefault="00B34F3B">
      <w:pPr>
        <w:jc w:val="both"/>
        <w:rPr>
          <w:sz w:val="28"/>
        </w:rPr>
      </w:pPr>
      <w:r>
        <w:pict>
          <v:shape id="_x0000_i1052" type="#_x0000_t75" style="width:451.5pt;height:315.75pt">
            <v:imagedata r:id="rId32" o:title=""/>
          </v:shape>
        </w:pict>
      </w: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  <w:r>
        <w:rPr>
          <w:sz w:val="28"/>
        </w:rPr>
        <w:t>3. Объект третьего порядка с запаздыванием по управлению</w:t>
      </w:r>
    </w:p>
    <w:p w:rsidR="00393FC7" w:rsidRDefault="00393FC7">
      <w:pPr>
        <w:jc w:val="both"/>
        <w:rPr>
          <w:sz w:val="28"/>
        </w:rPr>
      </w:pPr>
      <w:r>
        <w:rPr>
          <w:sz w:val="28"/>
        </w:rPr>
        <w:t xml:space="preserve">    а) экспериментальная</w:t>
      </w:r>
    </w:p>
    <w:p w:rsidR="00393FC7" w:rsidRDefault="00B34F3B">
      <w:pPr>
        <w:jc w:val="both"/>
        <w:rPr>
          <w:sz w:val="28"/>
        </w:rPr>
      </w:pPr>
      <w:r>
        <w:pict>
          <v:shape id="_x0000_i1053" type="#_x0000_t75" style="width:451.5pt;height:312.75pt">
            <v:imagedata r:id="rId33" o:title=""/>
          </v:shape>
        </w:pict>
      </w:r>
    </w:p>
    <w:p w:rsidR="00393FC7" w:rsidRDefault="00393FC7">
      <w:pPr>
        <w:jc w:val="both"/>
        <w:rPr>
          <w:sz w:val="28"/>
        </w:rPr>
      </w:pPr>
      <w:r>
        <w:rPr>
          <w:sz w:val="28"/>
        </w:rPr>
        <w:t>б) фактическая</w:t>
      </w: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center"/>
        <w:rPr>
          <w:b/>
          <w:sz w:val="32"/>
        </w:rPr>
      </w:pPr>
      <w:r>
        <w:rPr>
          <w:b/>
          <w:sz w:val="32"/>
        </w:rPr>
        <w:t>Расчет одноконтурной АСР методом Роточа.</w:t>
      </w: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  <w:r>
        <w:rPr>
          <w:sz w:val="28"/>
        </w:rPr>
        <w:t>В программе Linreg задаем параметры объекта с учетом оператора Лапласса.</w:t>
      </w: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center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28"/>
        </w:rPr>
      </w:pPr>
    </w:p>
    <w:p w:rsidR="00393FC7" w:rsidRDefault="00393FC7">
      <w:pPr>
        <w:jc w:val="both"/>
        <w:rPr>
          <w:sz w:val="72"/>
        </w:rPr>
      </w:pPr>
      <w:r>
        <w:rPr>
          <w:sz w:val="72"/>
        </w:rPr>
        <w:t xml:space="preserve">  </w:t>
      </w:r>
      <w:bookmarkStart w:id="0" w:name="_GoBack"/>
      <w:bookmarkEnd w:id="0"/>
    </w:p>
    <w:sectPr w:rsidR="00393FC7">
      <w:pgSz w:w="11906" w:h="16838"/>
      <w:pgMar w:top="709" w:right="849" w:bottom="1440" w:left="198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2E1B"/>
    <w:rsid w:val="0021305F"/>
    <w:rsid w:val="00393FC7"/>
    <w:rsid w:val="00B34F3B"/>
    <w:rsid w:val="00DD2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6"/>
    <o:shapelayout v:ext="edit">
      <o:idmap v:ext="edit" data="1"/>
    </o:shapelayout>
  </w:shapeDefaults>
  <w:decimalSymbol w:val=","/>
  <w:listSeparator w:val=";"/>
  <w15:chartTrackingRefBased/>
  <w15:docId w15:val="{8C15C9DE-3202-4C81-98F9-9189D8008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spacing w:line="360" w:lineRule="auto"/>
      <w:jc w:val="center"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_____Microsoft_Excel_97-20035.xls"/><Relationship Id="rId18" Type="http://schemas.openxmlformats.org/officeDocument/2006/relationships/image" Target="media/image8.wmf"/><Relationship Id="rId26" Type="http://schemas.openxmlformats.org/officeDocument/2006/relationships/image" Target="media/image14.png"/><Relationship Id="rId3" Type="http://schemas.openxmlformats.org/officeDocument/2006/relationships/webSettings" Target="webSettings.xml"/><Relationship Id="rId21" Type="http://schemas.openxmlformats.org/officeDocument/2006/relationships/oleObject" Target="embeddings/_____Microsoft_Excel_97-20039.xls"/><Relationship Id="rId34" Type="http://schemas.openxmlformats.org/officeDocument/2006/relationships/fontTable" Target="fontTable.xml"/><Relationship Id="rId7" Type="http://schemas.openxmlformats.org/officeDocument/2006/relationships/oleObject" Target="embeddings/_____Microsoft_Excel_97-20032.xls"/><Relationship Id="rId12" Type="http://schemas.openxmlformats.org/officeDocument/2006/relationships/image" Target="media/image5.wmf"/><Relationship Id="rId17" Type="http://schemas.openxmlformats.org/officeDocument/2006/relationships/oleObject" Target="embeddings/_____Microsoft_Excel_97-20037.xls"/><Relationship Id="rId25" Type="http://schemas.openxmlformats.org/officeDocument/2006/relationships/image" Target="media/image13.png"/><Relationship Id="rId33" Type="http://schemas.openxmlformats.org/officeDocument/2006/relationships/image" Target="media/image20.png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_____Microsoft_Excel_97-20034.xls"/><Relationship Id="rId24" Type="http://schemas.openxmlformats.org/officeDocument/2006/relationships/image" Target="media/image12.png"/><Relationship Id="rId32" Type="http://schemas.openxmlformats.org/officeDocument/2006/relationships/image" Target="media/image19.png"/><Relationship Id="rId5" Type="http://schemas.openxmlformats.org/officeDocument/2006/relationships/oleObject" Target="embeddings/_____Microsoft_Excel_97-20031.xls"/><Relationship Id="rId15" Type="http://schemas.openxmlformats.org/officeDocument/2006/relationships/oleObject" Target="embeddings/_____Microsoft_Excel_97-20036.xls"/><Relationship Id="rId23" Type="http://schemas.openxmlformats.org/officeDocument/2006/relationships/image" Target="media/image11.png"/><Relationship Id="rId28" Type="http://schemas.openxmlformats.org/officeDocument/2006/relationships/oleObject" Target="embeddings/oleObject1.bin"/><Relationship Id="rId10" Type="http://schemas.openxmlformats.org/officeDocument/2006/relationships/image" Target="media/image4.wmf"/><Relationship Id="rId19" Type="http://schemas.openxmlformats.org/officeDocument/2006/relationships/oleObject" Target="embeddings/_____Microsoft_Excel_97-20038.xls"/><Relationship Id="rId31" Type="http://schemas.openxmlformats.org/officeDocument/2006/relationships/image" Target="media/image18.png"/><Relationship Id="rId4" Type="http://schemas.openxmlformats.org/officeDocument/2006/relationships/image" Target="media/image1.wmf"/><Relationship Id="rId9" Type="http://schemas.openxmlformats.org/officeDocument/2006/relationships/oleObject" Target="embeddings/_____Microsoft_Excel_97-20033.xls"/><Relationship Id="rId14" Type="http://schemas.openxmlformats.org/officeDocument/2006/relationships/image" Target="media/image6.wmf"/><Relationship Id="rId22" Type="http://schemas.openxmlformats.org/officeDocument/2006/relationships/image" Target="media/image10.png"/><Relationship Id="rId27" Type="http://schemas.openxmlformats.org/officeDocument/2006/relationships/image" Target="media/image15.wmf"/><Relationship Id="rId30" Type="http://schemas.openxmlformats.org/officeDocument/2006/relationships/image" Target="media/image17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2746</Words>
  <Characters>15658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Пермский Государственный Технический Университет</vt:lpstr>
    </vt:vector>
  </TitlesOfParts>
  <Company>Svetlana Corporation</Company>
  <LinksUpToDate>false</LinksUpToDate>
  <CharactersWithSpaces>18368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Пермский Государственный Технический Университет</dc:title>
  <dc:subject/>
  <dc:creator>Vedrov Vadim</dc:creator>
  <cp:keywords/>
  <dc:description/>
  <cp:lastModifiedBy>admin</cp:lastModifiedBy>
  <cp:revision>2</cp:revision>
  <dcterms:created xsi:type="dcterms:W3CDTF">2014-05-16T09:23:00Z</dcterms:created>
  <dcterms:modified xsi:type="dcterms:W3CDTF">2014-05-16T09:23:00Z</dcterms:modified>
</cp:coreProperties>
</file>