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0014F" w:rsidRPr="00A8018C" w:rsidRDefault="00D34915" w:rsidP="00A8018C">
      <w:pPr>
        <w:spacing w:line="360" w:lineRule="auto"/>
        <w:ind w:firstLine="709"/>
        <w:jc w:val="both"/>
        <w:rPr>
          <w:sz w:val="28"/>
          <w:szCs w:val="28"/>
          <w:lang w:val="uk-UA"/>
        </w:rPr>
      </w:pPr>
      <w:r w:rsidRPr="00A8018C">
        <w:rPr>
          <w:sz w:val="28"/>
          <w:szCs w:val="28"/>
        </w:rPr>
        <w:t>Содержание</w:t>
      </w:r>
    </w:p>
    <w:p w:rsidR="00A8018C" w:rsidRPr="00A8018C" w:rsidRDefault="00A8018C" w:rsidP="00A8018C">
      <w:pPr>
        <w:spacing w:line="360" w:lineRule="auto"/>
        <w:ind w:firstLine="709"/>
        <w:jc w:val="both"/>
        <w:rPr>
          <w:sz w:val="28"/>
          <w:szCs w:val="28"/>
          <w:lang w:val="uk-UA"/>
        </w:rPr>
      </w:pPr>
    </w:p>
    <w:p w:rsidR="00A8018C" w:rsidRPr="00A8018C" w:rsidRDefault="00F57E47" w:rsidP="00A8018C">
      <w:pPr>
        <w:spacing w:line="360" w:lineRule="auto"/>
        <w:jc w:val="both"/>
        <w:rPr>
          <w:noProof/>
          <w:sz w:val="28"/>
        </w:rPr>
      </w:pPr>
      <w:r w:rsidRPr="00A8018C">
        <w:rPr>
          <w:sz w:val="28"/>
          <w:szCs w:val="28"/>
        </w:rPr>
        <w:t>Введение</w:t>
      </w:r>
      <w:r w:rsidR="00A8018C" w:rsidRPr="00A8018C">
        <w:rPr>
          <w:sz w:val="28"/>
          <w:szCs w:val="28"/>
        </w:rPr>
        <w:fldChar w:fldCharType="begin"/>
      </w:r>
      <w:r w:rsidR="00A8018C" w:rsidRPr="00A8018C">
        <w:rPr>
          <w:sz w:val="28"/>
          <w:szCs w:val="28"/>
        </w:rPr>
        <w:instrText xml:space="preserve"> TOC \o "1-3" \n \p " " \u </w:instrText>
      </w:r>
      <w:r w:rsidR="00A8018C" w:rsidRPr="00A8018C">
        <w:rPr>
          <w:sz w:val="28"/>
          <w:szCs w:val="28"/>
        </w:rPr>
        <w:fldChar w:fldCharType="separate"/>
      </w:r>
    </w:p>
    <w:p w:rsidR="00A8018C" w:rsidRPr="00A8018C" w:rsidRDefault="00A8018C" w:rsidP="00A8018C">
      <w:pPr>
        <w:pStyle w:val="11"/>
        <w:tabs>
          <w:tab w:val="right" w:leader="dot" w:pos="9060"/>
        </w:tabs>
        <w:spacing w:line="360" w:lineRule="auto"/>
        <w:jc w:val="both"/>
        <w:rPr>
          <w:noProof/>
          <w:sz w:val="28"/>
          <w:szCs w:val="24"/>
          <w:lang w:val="uk-UA"/>
        </w:rPr>
      </w:pPr>
      <w:r w:rsidRPr="00A8018C">
        <w:rPr>
          <w:bCs/>
          <w:noProof/>
          <w:sz w:val="28"/>
        </w:rPr>
        <w:t xml:space="preserve">1. Выбор и обоснование трассы прокладки ВОЛП между пунктами </w:t>
      </w:r>
      <w:r>
        <w:rPr>
          <w:bCs/>
          <w:noProof/>
          <w:sz w:val="28"/>
        </w:rPr>
        <w:t>Курск-Брянск</w:t>
      </w:r>
    </w:p>
    <w:p w:rsidR="00A8018C" w:rsidRPr="00A8018C" w:rsidRDefault="00A8018C" w:rsidP="00A8018C">
      <w:pPr>
        <w:pStyle w:val="25"/>
        <w:tabs>
          <w:tab w:val="right" w:leader="dot" w:pos="9060"/>
        </w:tabs>
        <w:spacing w:line="360" w:lineRule="auto"/>
        <w:ind w:left="0"/>
        <w:jc w:val="both"/>
        <w:rPr>
          <w:noProof/>
          <w:sz w:val="28"/>
          <w:szCs w:val="24"/>
        </w:rPr>
      </w:pPr>
      <w:r w:rsidRPr="00A8018C">
        <w:rPr>
          <w:bCs/>
          <w:noProof/>
          <w:sz w:val="28"/>
        </w:rPr>
        <w:t>1.1 Выбор трассы на загородном участке</w:t>
      </w:r>
    </w:p>
    <w:p w:rsidR="00A8018C" w:rsidRPr="00A8018C" w:rsidRDefault="00A8018C" w:rsidP="00A8018C">
      <w:pPr>
        <w:pStyle w:val="25"/>
        <w:tabs>
          <w:tab w:val="right" w:leader="dot" w:pos="9060"/>
        </w:tabs>
        <w:spacing w:line="360" w:lineRule="auto"/>
        <w:ind w:left="0"/>
        <w:jc w:val="both"/>
        <w:rPr>
          <w:noProof/>
          <w:sz w:val="28"/>
          <w:szCs w:val="24"/>
        </w:rPr>
      </w:pPr>
      <w:r w:rsidRPr="00A8018C">
        <w:rPr>
          <w:bCs/>
          <w:noProof/>
          <w:sz w:val="28"/>
        </w:rPr>
        <w:t>1.2 Выбор трассы в населенных пунктах</w:t>
      </w:r>
    </w:p>
    <w:p w:rsidR="00A8018C" w:rsidRPr="00A8018C" w:rsidRDefault="00A8018C" w:rsidP="00A8018C">
      <w:pPr>
        <w:pStyle w:val="11"/>
        <w:tabs>
          <w:tab w:val="right" w:leader="dot" w:pos="9060"/>
        </w:tabs>
        <w:spacing w:line="360" w:lineRule="auto"/>
        <w:jc w:val="both"/>
        <w:rPr>
          <w:noProof/>
          <w:sz w:val="28"/>
          <w:szCs w:val="24"/>
        </w:rPr>
      </w:pPr>
      <w:r w:rsidRPr="00A8018C">
        <w:rPr>
          <w:bCs/>
          <w:noProof/>
          <w:sz w:val="28"/>
        </w:rPr>
        <w:t>2. Расчёт необходимого числа каналов</w:t>
      </w:r>
    </w:p>
    <w:p w:rsidR="00A8018C" w:rsidRPr="00A8018C" w:rsidRDefault="00A8018C" w:rsidP="00A8018C">
      <w:pPr>
        <w:pStyle w:val="11"/>
        <w:tabs>
          <w:tab w:val="right" w:leader="dot" w:pos="9060"/>
        </w:tabs>
        <w:spacing w:line="360" w:lineRule="auto"/>
        <w:jc w:val="both"/>
        <w:rPr>
          <w:noProof/>
          <w:sz w:val="28"/>
          <w:szCs w:val="24"/>
        </w:rPr>
      </w:pPr>
      <w:r w:rsidRPr="00A8018C">
        <w:rPr>
          <w:bCs/>
          <w:noProof/>
          <w:sz w:val="28"/>
        </w:rPr>
        <w:t>3. Выбор системы передачи и определение ёмкости кабеля</w:t>
      </w:r>
    </w:p>
    <w:p w:rsidR="00A8018C" w:rsidRPr="00A8018C" w:rsidRDefault="00A8018C" w:rsidP="00A8018C">
      <w:pPr>
        <w:pStyle w:val="11"/>
        <w:tabs>
          <w:tab w:val="right" w:leader="dot" w:pos="9060"/>
        </w:tabs>
        <w:spacing w:line="360" w:lineRule="auto"/>
        <w:jc w:val="both"/>
        <w:rPr>
          <w:noProof/>
          <w:sz w:val="28"/>
          <w:szCs w:val="24"/>
        </w:rPr>
      </w:pPr>
      <w:r w:rsidRPr="00A8018C">
        <w:rPr>
          <w:bCs/>
          <w:noProof/>
          <w:sz w:val="28"/>
        </w:rPr>
        <w:t>4. Расчёт параметров оптического волокна</w:t>
      </w:r>
    </w:p>
    <w:p w:rsidR="00A8018C" w:rsidRPr="00A8018C" w:rsidRDefault="00A8018C" w:rsidP="00A8018C">
      <w:pPr>
        <w:pStyle w:val="11"/>
        <w:tabs>
          <w:tab w:val="right" w:leader="dot" w:pos="9060"/>
        </w:tabs>
        <w:spacing w:line="360" w:lineRule="auto"/>
        <w:jc w:val="both"/>
        <w:rPr>
          <w:noProof/>
          <w:sz w:val="28"/>
          <w:szCs w:val="24"/>
        </w:rPr>
      </w:pPr>
      <w:r w:rsidRPr="00A8018C">
        <w:rPr>
          <w:bCs/>
          <w:noProof/>
          <w:sz w:val="28"/>
        </w:rPr>
        <w:t>5. Выбор конструкции оптического кабеля</w:t>
      </w:r>
    </w:p>
    <w:p w:rsidR="00A8018C" w:rsidRPr="00A8018C" w:rsidRDefault="00A8018C" w:rsidP="00A8018C">
      <w:pPr>
        <w:pStyle w:val="11"/>
        <w:tabs>
          <w:tab w:val="right" w:leader="dot" w:pos="9060"/>
        </w:tabs>
        <w:spacing w:line="360" w:lineRule="auto"/>
        <w:jc w:val="both"/>
        <w:rPr>
          <w:noProof/>
          <w:sz w:val="28"/>
          <w:szCs w:val="24"/>
        </w:rPr>
      </w:pPr>
      <w:r w:rsidRPr="00A8018C">
        <w:rPr>
          <w:bCs/>
          <w:noProof/>
          <w:sz w:val="28"/>
        </w:rPr>
        <w:t>6. Расчёт длины участка регенерации ВОЛП и размещение регенерационных пунктов</w:t>
      </w:r>
    </w:p>
    <w:p w:rsidR="00A8018C" w:rsidRPr="00A8018C" w:rsidRDefault="00A8018C" w:rsidP="00A8018C">
      <w:pPr>
        <w:pStyle w:val="11"/>
        <w:tabs>
          <w:tab w:val="right" w:leader="dot" w:pos="9060"/>
        </w:tabs>
        <w:spacing w:line="360" w:lineRule="auto"/>
        <w:jc w:val="both"/>
        <w:rPr>
          <w:noProof/>
          <w:sz w:val="28"/>
          <w:szCs w:val="24"/>
        </w:rPr>
      </w:pPr>
      <w:r w:rsidRPr="00A8018C">
        <w:rPr>
          <w:bCs/>
          <w:noProof/>
          <w:sz w:val="28"/>
        </w:rPr>
        <w:t>7. Составление сметы на строительство линейных сооружений</w:t>
      </w:r>
    </w:p>
    <w:p w:rsidR="00A8018C" w:rsidRPr="00A8018C" w:rsidRDefault="00A8018C" w:rsidP="00A8018C">
      <w:pPr>
        <w:pStyle w:val="11"/>
        <w:tabs>
          <w:tab w:val="right" w:leader="dot" w:pos="9060"/>
        </w:tabs>
        <w:spacing w:line="360" w:lineRule="auto"/>
        <w:jc w:val="both"/>
        <w:rPr>
          <w:noProof/>
          <w:sz w:val="28"/>
          <w:szCs w:val="24"/>
        </w:rPr>
      </w:pPr>
      <w:r w:rsidRPr="00A8018C">
        <w:rPr>
          <w:bCs/>
          <w:noProof/>
          <w:sz w:val="28"/>
        </w:rPr>
        <w:t>8. Расчёт параметров надёжности ВОЛП</w:t>
      </w:r>
    </w:p>
    <w:p w:rsidR="00A8018C" w:rsidRPr="00A8018C" w:rsidRDefault="00A8018C" w:rsidP="00A8018C">
      <w:pPr>
        <w:pStyle w:val="11"/>
        <w:tabs>
          <w:tab w:val="right" w:leader="dot" w:pos="9060"/>
        </w:tabs>
        <w:spacing w:line="360" w:lineRule="auto"/>
        <w:jc w:val="both"/>
        <w:rPr>
          <w:noProof/>
          <w:sz w:val="28"/>
          <w:szCs w:val="24"/>
        </w:rPr>
      </w:pPr>
      <w:r w:rsidRPr="00A8018C">
        <w:rPr>
          <w:bCs/>
          <w:noProof/>
          <w:sz w:val="28"/>
        </w:rPr>
        <w:t>Индивидуальное задание</w:t>
      </w:r>
    </w:p>
    <w:p w:rsidR="00A8018C" w:rsidRPr="00A8018C" w:rsidRDefault="00A8018C" w:rsidP="00A8018C">
      <w:pPr>
        <w:pStyle w:val="11"/>
        <w:tabs>
          <w:tab w:val="right" w:leader="dot" w:pos="9060"/>
        </w:tabs>
        <w:spacing w:line="360" w:lineRule="auto"/>
        <w:jc w:val="both"/>
        <w:rPr>
          <w:noProof/>
          <w:sz w:val="28"/>
          <w:szCs w:val="24"/>
        </w:rPr>
      </w:pPr>
      <w:r w:rsidRPr="00A8018C">
        <w:rPr>
          <w:bCs/>
          <w:noProof/>
          <w:sz w:val="28"/>
        </w:rPr>
        <w:t>Заключение</w:t>
      </w:r>
    </w:p>
    <w:p w:rsidR="00A8018C" w:rsidRPr="00C669E8" w:rsidRDefault="00C669E8" w:rsidP="00A8018C">
      <w:pPr>
        <w:pStyle w:val="11"/>
        <w:tabs>
          <w:tab w:val="right" w:leader="dot" w:pos="9060"/>
        </w:tabs>
        <w:spacing w:line="360" w:lineRule="auto"/>
        <w:jc w:val="both"/>
        <w:rPr>
          <w:noProof/>
          <w:sz w:val="28"/>
          <w:szCs w:val="24"/>
          <w:lang w:val="uk-UA"/>
        </w:rPr>
      </w:pPr>
      <w:r>
        <w:rPr>
          <w:bCs/>
          <w:noProof/>
          <w:sz w:val="28"/>
        </w:rPr>
        <w:t>Литература</w:t>
      </w:r>
    </w:p>
    <w:p w:rsidR="00D65CA3" w:rsidRPr="00A8018C" w:rsidRDefault="00A8018C" w:rsidP="00C669E8">
      <w:pPr>
        <w:spacing w:line="360" w:lineRule="auto"/>
        <w:jc w:val="both"/>
        <w:rPr>
          <w:sz w:val="28"/>
          <w:szCs w:val="28"/>
        </w:rPr>
      </w:pPr>
      <w:r w:rsidRPr="00A8018C">
        <w:rPr>
          <w:sz w:val="28"/>
          <w:szCs w:val="28"/>
        </w:rPr>
        <w:fldChar w:fldCharType="end"/>
      </w:r>
    </w:p>
    <w:p w:rsidR="00F778D6" w:rsidRPr="00A8018C" w:rsidRDefault="00A8018C" w:rsidP="00A8018C">
      <w:pPr>
        <w:pStyle w:val="1"/>
        <w:spacing w:line="360" w:lineRule="auto"/>
        <w:ind w:firstLine="709"/>
        <w:jc w:val="both"/>
        <w:rPr>
          <w:szCs w:val="28"/>
        </w:rPr>
      </w:pPr>
      <w:bookmarkStart w:id="0" w:name="_Toc232997315"/>
      <w:bookmarkStart w:id="1" w:name="_Toc279265236"/>
      <w:r>
        <w:rPr>
          <w:szCs w:val="28"/>
        </w:rPr>
        <w:br w:type="page"/>
      </w:r>
      <w:r w:rsidR="00B63C98" w:rsidRPr="00A8018C">
        <w:rPr>
          <w:szCs w:val="28"/>
        </w:rPr>
        <w:lastRenderedPageBreak/>
        <w:t>Введение</w:t>
      </w:r>
      <w:bookmarkEnd w:id="0"/>
      <w:bookmarkEnd w:id="1"/>
    </w:p>
    <w:p w:rsidR="00A8018C" w:rsidRDefault="00A8018C" w:rsidP="00A8018C">
      <w:pPr>
        <w:shd w:val="clear" w:color="auto" w:fill="FFFFFF"/>
        <w:autoSpaceDE w:val="0"/>
        <w:autoSpaceDN w:val="0"/>
        <w:adjustRightInd w:val="0"/>
        <w:spacing w:line="360" w:lineRule="auto"/>
        <w:ind w:firstLine="709"/>
        <w:jc w:val="both"/>
        <w:rPr>
          <w:sz w:val="28"/>
          <w:szCs w:val="28"/>
          <w:lang w:val="uk-UA"/>
        </w:rPr>
      </w:pPr>
    </w:p>
    <w:p w:rsidR="00B63C98" w:rsidRPr="00A8018C" w:rsidRDefault="00B63C98" w:rsidP="00A8018C">
      <w:pPr>
        <w:shd w:val="clear" w:color="auto" w:fill="FFFFFF"/>
        <w:autoSpaceDE w:val="0"/>
        <w:autoSpaceDN w:val="0"/>
        <w:adjustRightInd w:val="0"/>
        <w:spacing w:line="360" w:lineRule="auto"/>
        <w:ind w:firstLine="709"/>
        <w:jc w:val="both"/>
        <w:rPr>
          <w:sz w:val="28"/>
          <w:szCs w:val="28"/>
        </w:rPr>
      </w:pPr>
      <w:r w:rsidRPr="00A8018C">
        <w:rPr>
          <w:sz w:val="28"/>
          <w:szCs w:val="28"/>
        </w:rPr>
        <w:t xml:space="preserve">Для передачи на расстояние различного рода информации люди издавна использовали звуковую и световую энергию. Для увеличения дальности передачи сообщений применялись цепочки переприемных сигнальных пунктов. Так, в начале </w:t>
      </w:r>
      <w:r w:rsidRPr="00A8018C">
        <w:rPr>
          <w:sz w:val="28"/>
          <w:szCs w:val="28"/>
          <w:lang w:val="en-US"/>
        </w:rPr>
        <w:t>XIX</w:t>
      </w:r>
      <w:r w:rsidRPr="00A8018C">
        <w:rPr>
          <w:sz w:val="28"/>
          <w:szCs w:val="28"/>
        </w:rPr>
        <w:t xml:space="preserve"> столетия действовала семафорная линия связи Петербург-Варшава протяженностью 1200 км. Через каждые 40 км на высоких опорах располагались установки, в которых осуществлялось повторение передаваемых световых сигналов. Передача по такой линии даже короткого сообщения требовала несколько часов, зависела от состояния погоды (видимости) и не была защищена от помех и перехватов. С появлением радиосвязи оптические семафорные линии были заброшены. Сегодня мы являемся свидетелями возврата к использованию света для целей связи. Но делается это на совершенно новой основе, с применением всех достижений современной науки и техники: квантовой физики, оптоэлектроники и радиотехники.</w:t>
      </w:r>
    </w:p>
    <w:p w:rsidR="00B63C98" w:rsidRPr="00A8018C" w:rsidRDefault="00AA45B7"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r>
      <w:r w:rsidR="00B63C98" w:rsidRPr="00A8018C">
        <w:rPr>
          <w:sz w:val="28"/>
          <w:szCs w:val="28"/>
        </w:rPr>
        <w:t>Научно-технический прогресс во многом определяется скоростью передачи информации и ее объ</w:t>
      </w:r>
      <w:r w:rsidR="00424878" w:rsidRPr="00A8018C">
        <w:rPr>
          <w:sz w:val="28"/>
          <w:szCs w:val="28"/>
        </w:rPr>
        <w:t>ё</w:t>
      </w:r>
      <w:r w:rsidR="00B63C98" w:rsidRPr="00A8018C">
        <w:rPr>
          <w:sz w:val="28"/>
          <w:szCs w:val="28"/>
        </w:rPr>
        <w:t>мом. Возможные средства увеличения объемов передаваемой информации наиболее полно реализуются в результате применения волоконно-оптических линий связи.</w:t>
      </w:r>
    </w:p>
    <w:p w:rsidR="00B63C98" w:rsidRPr="00A8018C" w:rsidRDefault="00AA45B7"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r>
      <w:r w:rsidR="00B63C98" w:rsidRPr="00A8018C">
        <w:rPr>
          <w:sz w:val="28"/>
          <w:szCs w:val="28"/>
        </w:rPr>
        <w:t>Оптические кабели в отличие от электрических кабелей с медными проводниками не требуют дефицитных металлов и изготавливаются, как правило, из стекла и полимеров. Помимо экономии меди, достоинствами оптических кабелей по сравнению с электрическими являются возможность передачи большого потока информации, малое ослабление сигнала и независимость его от частоты в широком диапазоне частот, высокая защищенность от внешних электромагнитных помех, малые габаритные размеры и масса, надежная техника безопасности (отсутствие искрения и короткого замыкания).</w:t>
      </w:r>
    </w:p>
    <w:p w:rsidR="00B63C98" w:rsidRPr="00A8018C" w:rsidRDefault="00AA45B7"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r>
      <w:r w:rsidR="00B63C98" w:rsidRPr="00A8018C">
        <w:rPr>
          <w:sz w:val="28"/>
          <w:szCs w:val="28"/>
        </w:rPr>
        <w:t>Системы передачи, работающие по волоконно-оптическим линиям, также обладают рядом преимуществ по сравнению с системами передачи, работающими по электрическому кабелю: широкая полоса пропускания, позволяющая организовывать требуемое число каналов по одному волоконно-оптическому тракту; возможность предоставления абоненту наряду с телефонной связью других услуг (телевидение, телефакс, широкополосное радиовещание, различные тематические и справочные службы, реклама и так далее); малое километрическое затухание и, следовательно, возможность увеличения длины регенерационного участка; немаловажное значение имеет и достигаемая скрытность связи.</w:t>
      </w:r>
    </w:p>
    <w:p w:rsidR="00B63C98" w:rsidRPr="00A8018C" w:rsidRDefault="00AA45B7"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r>
      <w:r w:rsidR="00B63C98" w:rsidRPr="00A8018C">
        <w:rPr>
          <w:sz w:val="28"/>
          <w:szCs w:val="28"/>
        </w:rPr>
        <w:t>Можно сказать, что приход оптоэлектронных систем и оптических кабелей связи на смену электрическим имеет такое же значение для науки и техники, какое в свое время имела замена вакуумных ламп транзисторными приборами.</w:t>
      </w:r>
    </w:p>
    <w:p w:rsidR="00B63C98" w:rsidRPr="00A8018C" w:rsidRDefault="00AA45B7"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r>
      <w:r w:rsidR="00B63C98" w:rsidRPr="00A8018C">
        <w:rPr>
          <w:sz w:val="28"/>
          <w:szCs w:val="28"/>
        </w:rPr>
        <w:t>В мире достигнут огромный прогресс в развитии волоконно-оптических линий связи. В настоящее время волоконно-оптические кабели и системы передачи для них выпускаются многими странами мира. В связи с появлением систем передачи синхронно-цифровой иерархии (</w:t>
      </w:r>
      <w:r w:rsidR="00B63C98" w:rsidRPr="00A8018C">
        <w:rPr>
          <w:sz w:val="28"/>
          <w:szCs w:val="28"/>
          <w:lang w:val="en-US"/>
        </w:rPr>
        <w:t>SDH</w:t>
      </w:r>
      <w:r w:rsidR="00B63C98" w:rsidRPr="00A8018C">
        <w:rPr>
          <w:sz w:val="28"/>
          <w:szCs w:val="28"/>
        </w:rPr>
        <w:t>) получают широкое применение современные отечественные волоконно-оптические кабели и волоконно-оптические системы передачи (ВОСП).</w:t>
      </w:r>
    </w:p>
    <w:p w:rsidR="00B63C98" w:rsidRPr="00A8018C" w:rsidRDefault="00AA45B7"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r>
      <w:r w:rsidR="00B63C98" w:rsidRPr="00A8018C">
        <w:rPr>
          <w:sz w:val="28"/>
          <w:szCs w:val="28"/>
        </w:rPr>
        <w:t>Синхронная цифровая иерархия располагает обширным арсеналом технических средств и методов, поддерживающих надежность функционирования сети связи. Автоматическое, без задействования обслуживающего персонала, резервирование. Современные сети должны быть построены на основе перспективных цифровых систем передачи, обеспечивать возможность совместной работы аппаратуры различных производителей, ввод и выделение цифровых потоков разной мощности в различных узлах сети, гибкое управление сетью.</w:t>
      </w:r>
    </w:p>
    <w:p w:rsidR="00B63C98" w:rsidRPr="00A8018C" w:rsidRDefault="00AA45B7"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r>
      <w:r w:rsidR="00B63C98" w:rsidRPr="00A8018C">
        <w:rPr>
          <w:sz w:val="28"/>
          <w:szCs w:val="28"/>
        </w:rPr>
        <w:t xml:space="preserve">Применение оптических кабелей целесообразно и экономически эффективно на всей сети связи РФ. Это не только значительно повышает технико-экономические показатели систем передачи, но и обеспечивает возможность перехода к цифровым сетям интегрального обслуживания (сети </w:t>
      </w:r>
      <w:r w:rsidR="00B63C98" w:rsidRPr="00A8018C">
        <w:rPr>
          <w:sz w:val="28"/>
          <w:szCs w:val="28"/>
          <w:lang w:val="en-US"/>
        </w:rPr>
        <w:t>ISDN</w:t>
      </w:r>
      <w:r w:rsidR="00B63C98" w:rsidRPr="00A8018C">
        <w:rPr>
          <w:sz w:val="28"/>
          <w:szCs w:val="28"/>
        </w:rPr>
        <w:t>).</w:t>
      </w:r>
    </w:p>
    <w:p w:rsidR="00F778D6" w:rsidRPr="00A8018C" w:rsidRDefault="00B63C98" w:rsidP="00A8018C">
      <w:pPr>
        <w:spacing w:line="360" w:lineRule="auto"/>
        <w:ind w:firstLine="709"/>
        <w:jc w:val="both"/>
        <w:rPr>
          <w:sz w:val="28"/>
          <w:szCs w:val="28"/>
        </w:rPr>
      </w:pPr>
      <w:r w:rsidRPr="00A8018C">
        <w:rPr>
          <w:sz w:val="28"/>
          <w:szCs w:val="28"/>
        </w:rPr>
        <w:t>В нашей стране волоконно-оптические линии связи широко используются на межстанционных соединительных линиях ГТС, магистральных и внутризоновых линиях, на локальных компьютерных сетях и сетях кабельного телевидения.</w:t>
      </w:r>
    </w:p>
    <w:p w:rsidR="00B63C98" w:rsidRPr="00A8018C" w:rsidRDefault="00B63C98" w:rsidP="00A8018C">
      <w:pPr>
        <w:spacing w:line="360" w:lineRule="auto"/>
        <w:ind w:firstLine="709"/>
        <w:jc w:val="both"/>
        <w:rPr>
          <w:sz w:val="28"/>
          <w:szCs w:val="28"/>
        </w:rPr>
      </w:pPr>
      <w:r w:rsidRPr="00A8018C">
        <w:rPr>
          <w:sz w:val="28"/>
          <w:szCs w:val="28"/>
        </w:rPr>
        <w:t>Учитывая нарастающую тенденцию использования оптоволоконных кабелей для прокладки магистральных и внутризоновых линий связи, нам, студентам факультета МЭС предлагается курсовой проект, задача которого</w:t>
      </w:r>
      <w:r w:rsidR="00424878" w:rsidRPr="00A8018C">
        <w:rPr>
          <w:sz w:val="28"/>
          <w:szCs w:val="28"/>
        </w:rPr>
        <w:t xml:space="preserve"> </w:t>
      </w:r>
      <w:r w:rsidRPr="00A8018C">
        <w:rPr>
          <w:sz w:val="28"/>
          <w:szCs w:val="28"/>
        </w:rPr>
        <w:t>- спроектировать линию связи между заданными пунктами, организовать систему связи, выбрав необходимое оборудование передачи и оптический кабель. Можно заметить, что для студентов специализации "Проектирование и строительство линий связи" этот курсовой проект имеет очень большое значение, как учебное пособие по будущей специальности.</w:t>
      </w:r>
    </w:p>
    <w:p w:rsidR="00F314F5" w:rsidRDefault="00F314F5" w:rsidP="00A8018C">
      <w:pPr>
        <w:pStyle w:val="8"/>
        <w:spacing w:line="360" w:lineRule="auto"/>
        <w:ind w:firstLine="709"/>
        <w:jc w:val="both"/>
        <w:rPr>
          <w:szCs w:val="28"/>
        </w:rPr>
      </w:pPr>
    </w:p>
    <w:p w:rsidR="00F778D6" w:rsidRDefault="00F314F5" w:rsidP="00A8018C">
      <w:pPr>
        <w:pStyle w:val="8"/>
        <w:spacing w:line="360" w:lineRule="auto"/>
        <w:ind w:firstLine="709"/>
        <w:jc w:val="both"/>
        <w:rPr>
          <w:szCs w:val="28"/>
        </w:rPr>
      </w:pPr>
      <w:r>
        <w:rPr>
          <w:szCs w:val="28"/>
        </w:rPr>
        <w:br w:type="page"/>
      </w:r>
      <w:r w:rsidR="00FB1C46" w:rsidRPr="00A8018C">
        <w:rPr>
          <w:szCs w:val="28"/>
        </w:rPr>
        <w:t>Задание на курсовой проект и исходные данные</w:t>
      </w:r>
    </w:p>
    <w:p w:rsidR="00F314F5" w:rsidRPr="00F314F5" w:rsidRDefault="00F314F5" w:rsidP="00F314F5">
      <w:pPr>
        <w:rPr>
          <w:sz w:val="28"/>
          <w:szCs w:val="28"/>
        </w:rPr>
      </w:pPr>
    </w:p>
    <w:p w:rsidR="00F778D6" w:rsidRPr="00A8018C" w:rsidRDefault="00F778D6" w:rsidP="00A8018C">
      <w:pPr>
        <w:spacing w:line="360" w:lineRule="auto"/>
        <w:ind w:firstLine="709"/>
        <w:jc w:val="both"/>
        <w:rPr>
          <w:sz w:val="28"/>
          <w:szCs w:val="28"/>
        </w:rPr>
      </w:pPr>
      <w:r w:rsidRPr="00A8018C">
        <w:rPr>
          <w:sz w:val="28"/>
          <w:szCs w:val="28"/>
        </w:rPr>
        <w:t>В курсовом проекте необходимо:</w:t>
      </w:r>
      <w:r w:rsidR="00A8018C" w:rsidRPr="00A8018C">
        <w:rPr>
          <w:sz w:val="28"/>
          <w:szCs w:val="28"/>
        </w:rPr>
        <w:t xml:space="preserve"> </w:t>
      </w:r>
    </w:p>
    <w:p w:rsidR="00F778D6" w:rsidRPr="00A8018C" w:rsidRDefault="00F778D6" w:rsidP="00A8018C">
      <w:pPr>
        <w:spacing w:line="360" w:lineRule="auto"/>
        <w:ind w:firstLine="709"/>
        <w:jc w:val="both"/>
        <w:rPr>
          <w:sz w:val="28"/>
          <w:szCs w:val="28"/>
        </w:rPr>
      </w:pPr>
      <w:r w:rsidRPr="00A8018C">
        <w:rPr>
          <w:sz w:val="28"/>
          <w:szCs w:val="28"/>
        </w:rPr>
        <w:t>1. Выбрать и обосновать трассу ВОЛП. Привести ситуационную схему трассы.</w:t>
      </w:r>
      <w:r w:rsidR="00A8018C" w:rsidRPr="00A8018C">
        <w:rPr>
          <w:sz w:val="28"/>
          <w:szCs w:val="28"/>
        </w:rPr>
        <w:t xml:space="preserve"> </w:t>
      </w:r>
    </w:p>
    <w:p w:rsidR="00F778D6" w:rsidRPr="00A8018C" w:rsidRDefault="00F778D6" w:rsidP="00A8018C">
      <w:pPr>
        <w:spacing w:line="360" w:lineRule="auto"/>
        <w:ind w:firstLine="709"/>
        <w:jc w:val="both"/>
        <w:rPr>
          <w:sz w:val="28"/>
          <w:szCs w:val="28"/>
        </w:rPr>
      </w:pPr>
      <w:r w:rsidRPr="00A8018C">
        <w:rPr>
          <w:sz w:val="28"/>
          <w:szCs w:val="28"/>
        </w:rPr>
        <w:t>2. Определить необходимое число каналов.</w:t>
      </w:r>
    </w:p>
    <w:p w:rsidR="00F778D6" w:rsidRPr="00A8018C" w:rsidRDefault="00F778D6" w:rsidP="00A8018C">
      <w:pPr>
        <w:spacing w:line="360" w:lineRule="auto"/>
        <w:ind w:firstLine="709"/>
        <w:jc w:val="both"/>
        <w:rPr>
          <w:sz w:val="28"/>
          <w:szCs w:val="28"/>
        </w:rPr>
      </w:pPr>
      <w:r w:rsidRPr="00A8018C">
        <w:rPr>
          <w:sz w:val="28"/>
          <w:szCs w:val="28"/>
        </w:rPr>
        <w:t>3. Выбрать систему передачи и определить требуемое число ОВ в кабеле.</w:t>
      </w:r>
    </w:p>
    <w:p w:rsidR="00F778D6" w:rsidRPr="00A8018C" w:rsidRDefault="00F778D6" w:rsidP="00A8018C">
      <w:pPr>
        <w:spacing w:line="360" w:lineRule="auto"/>
        <w:ind w:firstLine="709"/>
        <w:jc w:val="both"/>
        <w:rPr>
          <w:sz w:val="28"/>
          <w:szCs w:val="28"/>
        </w:rPr>
      </w:pPr>
      <w:r w:rsidRPr="00A8018C">
        <w:rPr>
          <w:sz w:val="28"/>
          <w:szCs w:val="28"/>
        </w:rPr>
        <w:t xml:space="preserve">4. Рассчитать параметры оптического кабеля. </w:t>
      </w:r>
    </w:p>
    <w:p w:rsidR="00F778D6" w:rsidRPr="00A8018C" w:rsidRDefault="00F778D6" w:rsidP="00A8018C">
      <w:pPr>
        <w:spacing w:line="360" w:lineRule="auto"/>
        <w:ind w:firstLine="709"/>
        <w:jc w:val="both"/>
        <w:rPr>
          <w:sz w:val="28"/>
          <w:szCs w:val="28"/>
        </w:rPr>
      </w:pPr>
      <w:r w:rsidRPr="00A8018C">
        <w:rPr>
          <w:sz w:val="28"/>
          <w:szCs w:val="28"/>
        </w:rPr>
        <w:t>5.Выбрать марку ОК, привести его эскиз и основные технические параметры.</w:t>
      </w:r>
    </w:p>
    <w:p w:rsidR="00F778D6" w:rsidRPr="00A8018C" w:rsidRDefault="00F778D6" w:rsidP="00A8018C">
      <w:pPr>
        <w:spacing w:line="360" w:lineRule="auto"/>
        <w:ind w:firstLine="709"/>
        <w:jc w:val="both"/>
        <w:rPr>
          <w:sz w:val="28"/>
          <w:szCs w:val="28"/>
        </w:rPr>
      </w:pPr>
      <w:r w:rsidRPr="00A8018C">
        <w:rPr>
          <w:sz w:val="28"/>
          <w:szCs w:val="28"/>
        </w:rPr>
        <w:t>6. Рассчитать длину регенерационного участка.</w:t>
      </w:r>
    </w:p>
    <w:p w:rsidR="00F778D6" w:rsidRPr="00A8018C" w:rsidRDefault="00F778D6" w:rsidP="00A8018C">
      <w:pPr>
        <w:spacing w:line="360" w:lineRule="auto"/>
        <w:ind w:firstLine="709"/>
        <w:jc w:val="both"/>
        <w:rPr>
          <w:sz w:val="28"/>
          <w:szCs w:val="28"/>
        </w:rPr>
      </w:pPr>
      <w:r w:rsidRPr="00A8018C">
        <w:rPr>
          <w:sz w:val="28"/>
          <w:szCs w:val="28"/>
        </w:rPr>
        <w:t>7. Разработать схему организации связи на основе выбранной системы передачи.</w:t>
      </w:r>
    </w:p>
    <w:p w:rsidR="00F778D6" w:rsidRPr="00A8018C" w:rsidRDefault="00F778D6" w:rsidP="00A8018C">
      <w:pPr>
        <w:spacing w:line="360" w:lineRule="auto"/>
        <w:ind w:firstLine="709"/>
        <w:jc w:val="both"/>
        <w:rPr>
          <w:sz w:val="28"/>
          <w:szCs w:val="28"/>
        </w:rPr>
      </w:pPr>
      <w:r w:rsidRPr="00A8018C">
        <w:rPr>
          <w:sz w:val="28"/>
          <w:szCs w:val="28"/>
        </w:rPr>
        <w:t>8. Привести схему размещения ОРП и НРП на трассе.</w:t>
      </w:r>
    </w:p>
    <w:p w:rsidR="00F778D6" w:rsidRPr="00A8018C" w:rsidRDefault="00F778D6" w:rsidP="00A8018C">
      <w:pPr>
        <w:spacing w:line="360" w:lineRule="auto"/>
        <w:ind w:firstLine="709"/>
        <w:jc w:val="both"/>
        <w:rPr>
          <w:sz w:val="28"/>
          <w:szCs w:val="28"/>
        </w:rPr>
      </w:pPr>
      <w:r w:rsidRPr="00A8018C">
        <w:rPr>
          <w:sz w:val="28"/>
          <w:szCs w:val="28"/>
        </w:rPr>
        <w:t>9. Рассчитать параметры надежности ВОЛП.</w:t>
      </w:r>
    </w:p>
    <w:p w:rsidR="00F778D6" w:rsidRPr="00A8018C" w:rsidRDefault="00F778D6" w:rsidP="00A8018C">
      <w:pPr>
        <w:spacing w:line="360" w:lineRule="auto"/>
        <w:ind w:firstLine="709"/>
        <w:jc w:val="both"/>
        <w:rPr>
          <w:sz w:val="28"/>
          <w:szCs w:val="28"/>
        </w:rPr>
      </w:pPr>
      <w:r w:rsidRPr="00A8018C">
        <w:rPr>
          <w:sz w:val="28"/>
          <w:szCs w:val="28"/>
        </w:rPr>
        <w:t>10.Составить смету на строительство линейных сооружений по укрупненным показателям и определить стоимость канало-километра линейных сооружений.</w:t>
      </w:r>
    </w:p>
    <w:p w:rsidR="00F778D6" w:rsidRPr="00A8018C" w:rsidRDefault="00F778D6" w:rsidP="00A8018C">
      <w:pPr>
        <w:spacing w:line="360" w:lineRule="auto"/>
        <w:ind w:firstLine="709"/>
        <w:jc w:val="both"/>
        <w:rPr>
          <w:sz w:val="28"/>
          <w:szCs w:val="28"/>
        </w:rPr>
      </w:pPr>
      <w:r w:rsidRPr="00A8018C">
        <w:rPr>
          <w:sz w:val="28"/>
          <w:szCs w:val="28"/>
        </w:rPr>
        <w:t>11. Рассмотреть вопросы строительства, монтажа</w:t>
      </w:r>
      <w:r w:rsidR="00A8018C" w:rsidRPr="00A8018C">
        <w:rPr>
          <w:sz w:val="28"/>
          <w:szCs w:val="28"/>
        </w:rPr>
        <w:t xml:space="preserve"> </w:t>
      </w:r>
      <w:r w:rsidRPr="00A8018C">
        <w:rPr>
          <w:sz w:val="28"/>
          <w:szCs w:val="28"/>
        </w:rPr>
        <w:t>и измерений параметров ВОЛП в соответствии с индивидуальным заданием (по указанию руководителя проекта).</w:t>
      </w:r>
      <w:r w:rsidR="00A8018C" w:rsidRPr="00A8018C">
        <w:rPr>
          <w:sz w:val="28"/>
          <w:szCs w:val="28"/>
        </w:rPr>
        <w:t xml:space="preserve"> </w:t>
      </w:r>
    </w:p>
    <w:p w:rsidR="00FB1C46" w:rsidRPr="00F314F5" w:rsidRDefault="00FB1C46" w:rsidP="00A8018C">
      <w:pPr>
        <w:spacing w:line="360" w:lineRule="auto"/>
        <w:ind w:firstLine="709"/>
        <w:jc w:val="both"/>
        <w:rPr>
          <w:b/>
          <w:sz w:val="28"/>
          <w:szCs w:val="28"/>
        </w:rPr>
      </w:pPr>
      <w:r w:rsidRPr="00F314F5">
        <w:rPr>
          <w:b/>
          <w:sz w:val="28"/>
          <w:szCs w:val="28"/>
        </w:rPr>
        <w:t>Исходные данные</w:t>
      </w:r>
    </w:p>
    <w:p w:rsidR="00F778D6" w:rsidRPr="00A8018C" w:rsidRDefault="00FB1C46" w:rsidP="00A8018C">
      <w:pPr>
        <w:spacing w:line="360" w:lineRule="auto"/>
        <w:ind w:firstLine="709"/>
        <w:jc w:val="both"/>
        <w:rPr>
          <w:sz w:val="28"/>
          <w:szCs w:val="28"/>
        </w:rPr>
      </w:pPr>
      <w:r w:rsidRPr="00A8018C">
        <w:rPr>
          <w:sz w:val="28"/>
          <w:szCs w:val="28"/>
        </w:rPr>
        <w:t xml:space="preserve">Вариант </w:t>
      </w:r>
      <w:r w:rsidR="00537365" w:rsidRPr="00A8018C">
        <w:rPr>
          <w:sz w:val="28"/>
          <w:szCs w:val="28"/>
        </w:rPr>
        <w:t>13(3)</w:t>
      </w:r>
      <w:r w:rsidR="00247849" w:rsidRPr="00A8018C">
        <w:rPr>
          <w:sz w:val="28"/>
          <w:szCs w:val="28"/>
        </w:rPr>
        <w:t>.</w:t>
      </w:r>
    </w:p>
    <w:p w:rsidR="00FB1C46" w:rsidRPr="00A8018C" w:rsidRDefault="00FB1C46" w:rsidP="00A8018C">
      <w:pPr>
        <w:spacing w:line="360" w:lineRule="auto"/>
        <w:ind w:firstLine="709"/>
        <w:jc w:val="both"/>
        <w:rPr>
          <w:sz w:val="28"/>
          <w:szCs w:val="28"/>
        </w:rPr>
      </w:pPr>
      <w:r w:rsidRPr="00A8018C">
        <w:rPr>
          <w:sz w:val="28"/>
          <w:szCs w:val="28"/>
        </w:rPr>
        <w:t xml:space="preserve">Трасса: </w:t>
      </w:r>
      <w:r w:rsidR="00537365" w:rsidRPr="00A8018C">
        <w:rPr>
          <w:sz w:val="28"/>
          <w:szCs w:val="28"/>
        </w:rPr>
        <w:t>Курск-Брянск</w:t>
      </w:r>
      <w:r w:rsidR="00247849" w:rsidRPr="00A8018C">
        <w:rPr>
          <w:sz w:val="28"/>
          <w:szCs w:val="28"/>
        </w:rPr>
        <w:t>.</w:t>
      </w:r>
    </w:p>
    <w:p w:rsidR="00FB1C46" w:rsidRPr="00A8018C" w:rsidRDefault="00FB1C46" w:rsidP="00A8018C">
      <w:pPr>
        <w:spacing w:line="360" w:lineRule="auto"/>
        <w:ind w:firstLine="709"/>
        <w:jc w:val="both"/>
        <w:rPr>
          <w:sz w:val="28"/>
          <w:szCs w:val="28"/>
        </w:rPr>
      </w:pPr>
      <w:r w:rsidRPr="00A8018C">
        <w:rPr>
          <w:sz w:val="28"/>
          <w:szCs w:val="28"/>
        </w:rPr>
        <w:t xml:space="preserve">Длина волны </w:t>
      </w:r>
      <w:r w:rsidR="00986E3B" w:rsidRPr="00A8018C">
        <w:rPr>
          <w:sz w:val="28"/>
          <w:szCs w:val="28"/>
        </w:rPr>
        <w:object w:dxaOrig="128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3.75pt;height:15.75pt" o:ole="">
            <v:imagedata r:id="rId7" o:title=""/>
          </v:shape>
          <o:OLEObject Type="Embed" ProgID="Equation.3" ShapeID="_x0000_i1025" DrawAspect="Content" ObjectID="_1469854946" r:id="rId8"/>
        </w:object>
      </w:r>
      <w:r w:rsidRPr="00A8018C">
        <w:rPr>
          <w:sz w:val="28"/>
          <w:szCs w:val="28"/>
        </w:rPr>
        <w:t>.</w:t>
      </w:r>
    </w:p>
    <w:p w:rsidR="00FB1C46" w:rsidRPr="00A8018C" w:rsidRDefault="00FB1C46" w:rsidP="00A8018C">
      <w:pPr>
        <w:spacing w:line="360" w:lineRule="auto"/>
        <w:ind w:firstLine="709"/>
        <w:jc w:val="both"/>
        <w:rPr>
          <w:sz w:val="28"/>
          <w:szCs w:val="28"/>
        </w:rPr>
      </w:pPr>
      <w:r w:rsidRPr="00A8018C">
        <w:rPr>
          <w:sz w:val="28"/>
          <w:szCs w:val="28"/>
        </w:rPr>
        <w:t xml:space="preserve">Показатель преломления сердцевины ОВ: </w:t>
      </w:r>
      <w:r w:rsidR="00986E3B" w:rsidRPr="00A8018C">
        <w:rPr>
          <w:sz w:val="28"/>
          <w:szCs w:val="28"/>
        </w:rPr>
        <w:object w:dxaOrig="900" w:dyaOrig="340">
          <v:shape id="_x0000_i1026" type="#_x0000_t75" style="width:45pt;height:17.25pt" o:ole="">
            <v:imagedata r:id="rId9" o:title=""/>
          </v:shape>
          <o:OLEObject Type="Embed" ProgID="Equation.3" ShapeID="_x0000_i1026" DrawAspect="Content" ObjectID="_1469854947" r:id="rId10"/>
        </w:object>
      </w:r>
      <w:r w:rsidRPr="00A8018C">
        <w:rPr>
          <w:sz w:val="28"/>
          <w:szCs w:val="28"/>
        </w:rPr>
        <w:t xml:space="preserve">. </w:t>
      </w:r>
    </w:p>
    <w:p w:rsidR="00FB1C46" w:rsidRPr="00A8018C" w:rsidRDefault="00FB1C46" w:rsidP="00A8018C">
      <w:pPr>
        <w:spacing w:line="360" w:lineRule="auto"/>
        <w:ind w:firstLine="709"/>
        <w:jc w:val="both"/>
        <w:rPr>
          <w:sz w:val="28"/>
          <w:szCs w:val="28"/>
        </w:rPr>
      </w:pPr>
      <w:r w:rsidRPr="00A8018C">
        <w:rPr>
          <w:sz w:val="28"/>
          <w:szCs w:val="28"/>
        </w:rPr>
        <w:t xml:space="preserve">Показатель преломления оболочки ОВ: </w:t>
      </w:r>
      <w:r w:rsidR="00986E3B" w:rsidRPr="00A8018C">
        <w:rPr>
          <w:sz w:val="28"/>
          <w:szCs w:val="28"/>
        </w:rPr>
        <w:object w:dxaOrig="1060" w:dyaOrig="340">
          <v:shape id="_x0000_i1027" type="#_x0000_t75" style="width:53.25pt;height:17.25pt" o:ole="">
            <v:imagedata r:id="rId11" o:title=""/>
          </v:shape>
          <o:OLEObject Type="Embed" ProgID="Equation.3" ShapeID="_x0000_i1027" DrawAspect="Content" ObjectID="_1469854948" r:id="rId12"/>
        </w:object>
      </w:r>
      <w:r w:rsidRPr="00A8018C">
        <w:rPr>
          <w:sz w:val="28"/>
          <w:szCs w:val="28"/>
        </w:rPr>
        <w:t xml:space="preserve">. </w:t>
      </w:r>
    </w:p>
    <w:p w:rsidR="00FB1C46" w:rsidRPr="00A8018C" w:rsidRDefault="00FB1C46" w:rsidP="00A8018C">
      <w:pPr>
        <w:spacing w:line="360" w:lineRule="auto"/>
        <w:ind w:firstLine="709"/>
        <w:jc w:val="both"/>
        <w:rPr>
          <w:sz w:val="28"/>
          <w:szCs w:val="28"/>
        </w:rPr>
      </w:pPr>
      <w:r w:rsidRPr="00A8018C">
        <w:rPr>
          <w:sz w:val="28"/>
          <w:szCs w:val="28"/>
        </w:rPr>
        <w:t>Индивидуальное задание:</w:t>
      </w:r>
    </w:p>
    <w:p w:rsidR="00F314F5" w:rsidRDefault="00537365" w:rsidP="00A8018C">
      <w:pPr>
        <w:spacing w:line="360" w:lineRule="auto"/>
        <w:ind w:firstLine="709"/>
        <w:jc w:val="both"/>
        <w:rPr>
          <w:sz w:val="28"/>
          <w:szCs w:val="28"/>
        </w:rPr>
      </w:pPr>
      <w:r w:rsidRPr="00A8018C">
        <w:rPr>
          <w:sz w:val="28"/>
          <w:szCs w:val="28"/>
        </w:rPr>
        <w:t>13</w:t>
      </w:r>
      <w:r w:rsidR="00FB1C46" w:rsidRPr="00A8018C">
        <w:rPr>
          <w:sz w:val="28"/>
          <w:szCs w:val="28"/>
        </w:rPr>
        <w:t xml:space="preserve">. </w:t>
      </w:r>
      <w:r w:rsidRPr="00A8018C">
        <w:rPr>
          <w:sz w:val="28"/>
          <w:szCs w:val="28"/>
        </w:rPr>
        <w:t>Измерения,проводимые в процессе прокладки оптического кабеля.</w:t>
      </w:r>
    </w:p>
    <w:p w:rsidR="00F314F5" w:rsidRPr="00A8018C" w:rsidRDefault="00F314F5" w:rsidP="00F314F5">
      <w:pPr>
        <w:pStyle w:val="1"/>
        <w:spacing w:line="360" w:lineRule="auto"/>
        <w:ind w:firstLine="709"/>
        <w:jc w:val="both"/>
        <w:rPr>
          <w:bCs/>
          <w:szCs w:val="28"/>
        </w:rPr>
      </w:pPr>
      <w:r>
        <w:rPr>
          <w:szCs w:val="28"/>
        </w:rPr>
        <w:br w:type="page"/>
      </w:r>
      <w:bookmarkStart w:id="2" w:name="_Toc279265237"/>
      <w:r w:rsidRPr="00A8018C">
        <w:rPr>
          <w:bCs/>
          <w:szCs w:val="28"/>
        </w:rPr>
        <w:t>1. Выбор и обоснование трассы прокладки ВОЛП между пунктами Курск-Брянск</w:t>
      </w:r>
      <w:bookmarkEnd w:id="2"/>
    </w:p>
    <w:p w:rsidR="00FB1C46" w:rsidRPr="00A8018C" w:rsidRDefault="00FB1C46" w:rsidP="00A8018C">
      <w:pPr>
        <w:spacing w:line="360" w:lineRule="auto"/>
        <w:ind w:firstLine="709"/>
        <w:jc w:val="both"/>
        <w:rPr>
          <w:sz w:val="28"/>
          <w:szCs w:val="28"/>
        </w:rPr>
      </w:pPr>
    </w:p>
    <w:p w:rsidR="00460397" w:rsidRDefault="00F314F5" w:rsidP="00A8018C">
      <w:pPr>
        <w:pStyle w:val="2"/>
        <w:spacing w:line="360" w:lineRule="auto"/>
        <w:ind w:firstLine="709"/>
        <w:jc w:val="both"/>
        <w:rPr>
          <w:bCs/>
          <w:sz w:val="28"/>
          <w:szCs w:val="28"/>
        </w:rPr>
      </w:pPr>
      <w:bookmarkStart w:id="3" w:name="_Toc279265238"/>
      <w:r>
        <w:rPr>
          <w:bCs/>
          <w:sz w:val="28"/>
          <w:szCs w:val="28"/>
        </w:rPr>
        <w:t>1.1</w:t>
      </w:r>
      <w:r w:rsidR="00460397" w:rsidRPr="00A8018C">
        <w:rPr>
          <w:bCs/>
          <w:sz w:val="28"/>
          <w:szCs w:val="28"/>
        </w:rPr>
        <w:t xml:space="preserve"> Выбор трассы на загородном участке</w:t>
      </w:r>
      <w:bookmarkEnd w:id="3"/>
    </w:p>
    <w:p w:rsidR="00F314F5" w:rsidRPr="00F314F5" w:rsidRDefault="00F314F5" w:rsidP="00F314F5">
      <w:pPr>
        <w:spacing w:line="360" w:lineRule="auto"/>
        <w:rPr>
          <w:sz w:val="28"/>
          <w:szCs w:val="28"/>
        </w:rPr>
      </w:pPr>
    </w:p>
    <w:p w:rsidR="008F6CA6" w:rsidRPr="00A8018C" w:rsidRDefault="00460397"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t xml:space="preserve">Для выбора трассы проектируемой ВОЛП на загородном участке воспользуемся Атласом автомобильных дорог </w:t>
      </w:r>
      <w:r w:rsidR="008F6CA6" w:rsidRPr="00A8018C">
        <w:rPr>
          <w:sz w:val="28"/>
          <w:szCs w:val="28"/>
        </w:rPr>
        <w:t>[2]</w:t>
      </w:r>
      <w:r w:rsidRPr="00A8018C">
        <w:rPr>
          <w:sz w:val="28"/>
          <w:szCs w:val="28"/>
        </w:rPr>
        <w:t>.</w:t>
      </w:r>
      <w:r w:rsidR="00F314F5">
        <w:rPr>
          <w:sz w:val="28"/>
          <w:szCs w:val="28"/>
        </w:rPr>
        <w:t xml:space="preserve"> </w:t>
      </w:r>
      <w:r w:rsidRPr="00A8018C">
        <w:rPr>
          <w:sz w:val="28"/>
          <w:szCs w:val="28"/>
        </w:rPr>
        <w:t xml:space="preserve">Трассу для прокладки оптического кабеля (ОК) выбирают исходя из условий: </w:t>
      </w:r>
    </w:p>
    <w:p w:rsidR="00460397" w:rsidRPr="00A8018C" w:rsidRDefault="008F6CA6" w:rsidP="00A8018C">
      <w:pPr>
        <w:shd w:val="clear" w:color="auto" w:fill="FFFFFF"/>
        <w:autoSpaceDE w:val="0"/>
        <w:autoSpaceDN w:val="0"/>
        <w:adjustRightInd w:val="0"/>
        <w:spacing w:line="360" w:lineRule="auto"/>
        <w:ind w:firstLine="709"/>
        <w:jc w:val="both"/>
        <w:rPr>
          <w:sz w:val="28"/>
          <w:szCs w:val="28"/>
        </w:rPr>
      </w:pPr>
      <w:r w:rsidRPr="00A8018C">
        <w:rPr>
          <w:sz w:val="28"/>
          <w:szCs w:val="28"/>
        </w:rPr>
        <w:t xml:space="preserve">- </w:t>
      </w:r>
      <w:r w:rsidR="00460397" w:rsidRPr="00A8018C">
        <w:rPr>
          <w:sz w:val="28"/>
          <w:szCs w:val="28"/>
        </w:rPr>
        <w:t>минимальной длины между оконечными пунктами; выполнения наименьшего объема работ при строительстве;</w:t>
      </w:r>
    </w:p>
    <w:p w:rsidR="00460397" w:rsidRPr="00A8018C" w:rsidRDefault="008F6CA6" w:rsidP="00A8018C">
      <w:pPr>
        <w:shd w:val="clear" w:color="auto" w:fill="FFFFFF"/>
        <w:autoSpaceDE w:val="0"/>
        <w:autoSpaceDN w:val="0"/>
        <w:adjustRightInd w:val="0"/>
        <w:spacing w:line="360" w:lineRule="auto"/>
        <w:ind w:firstLine="709"/>
        <w:jc w:val="both"/>
        <w:rPr>
          <w:sz w:val="28"/>
          <w:szCs w:val="28"/>
        </w:rPr>
      </w:pPr>
      <w:r w:rsidRPr="00A8018C">
        <w:rPr>
          <w:sz w:val="28"/>
          <w:szCs w:val="28"/>
        </w:rPr>
        <w:t xml:space="preserve">- </w:t>
      </w:r>
      <w:r w:rsidR="00460397" w:rsidRPr="00A8018C">
        <w:rPr>
          <w:sz w:val="28"/>
          <w:szCs w:val="28"/>
        </w:rPr>
        <w:t>возможности максимального применения наиболее эффективных средств индустриализации и механизации строительных работ;</w:t>
      </w:r>
    </w:p>
    <w:p w:rsidR="00460397" w:rsidRPr="00A8018C" w:rsidRDefault="008F6CA6" w:rsidP="00A8018C">
      <w:pPr>
        <w:shd w:val="clear" w:color="auto" w:fill="FFFFFF"/>
        <w:autoSpaceDE w:val="0"/>
        <w:autoSpaceDN w:val="0"/>
        <w:adjustRightInd w:val="0"/>
        <w:spacing w:line="360" w:lineRule="auto"/>
        <w:ind w:firstLine="709"/>
        <w:jc w:val="both"/>
        <w:rPr>
          <w:sz w:val="28"/>
          <w:szCs w:val="28"/>
        </w:rPr>
      </w:pPr>
      <w:r w:rsidRPr="00A8018C">
        <w:rPr>
          <w:sz w:val="28"/>
          <w:szCs w:val="28"/>
        </w:rPr>
        <w:t xml:space="preserve">- </w:t>
      </w:r>
      <w:r w:rsidR="00460397" w:rsidRPr="00A8018C">
        <w:rPr>
          <w:sz w:val="28"/>
          <w:szCs w:val="28"/>
        </w:rPr>
        <w:t>удобства эксплуатации сооружений и надежности их работ.</w:t>
      </w:r>
    </w:p>
    <w:p w:rsidR="00460397" w:rsidRPr="00A8018C" w:rsidRDefault="008F6CA6"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r>
      <w:r w:rsidR="00460397" w:rsidRPr="00A8018C">
        <w:rPr>
          <w:sz w:val="28"/>
          <w:szCs w:val="28"/>
        </w:rPr>
        <w:t>В зависимости от конкретных условий, трасса ОК вне населенных пунктах выбирается на всех земельных участках, в том числе, в полосах отвода автомобильных и железных дорог, охранных и запретных зонах, а также на автодорожных и железнодорожных мостах, в коллекторах и тоннелях автомобильных и железных дорог.</w:t>
      </w:r>
    </w:p>
    <w:p w:rsidR="00460397" w:rsidRPr="00A8018C" w:rsidRDefault="008F6CA6"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r>
      <w:r w:rsidR="00460397" w:rsidRPr="00A8018C">
        <w:rPr>
          <w:sz w:val="28"/>
          <w:szCs w:val="28"/>
        </w:rPr>
        <w:t>Трассы магистральных и внутризоновых ОК проектируется, как правило, вдоль автомобильных дорог общегосударственного и республиканского значения, а при их отсутствии — вдоль автомобильных дорог областного и местного значения или, в отдельных случаях, вдоль железных дорог и продуктопроводов.</w:t>
      </w:r>
    </w:p>
    <w:p w:rsidR="00460397" w:rsidRPr="00A8018C" w:rsidRDefault="002106C6"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r>
      <w:r w:rsidR="00460397" w:rsidRPr="00A8018C">
        <w:rPr>
          <w:sz w:val="28"/>
          <w:szCs w:val="28"/>
        </w:rPr>
        <w:t>Выбор трассы прокладки магистрального или внутризонового ОК на загородном участке следует проводить в такой последовательности:</w:t>
      </w:r>
    </w:p>
    <w:p w:rsidR="00460397" w:rsidRPr="00A8018C" w:rsidRDefault="002106C6" w:rsidP="00A8018C">
      <w:pPr>
        <w:shd w:val="clear" w:color="auto" w:fill="FFFFFF"/>
        <w:autoSpaceDE w:val="0"/>
        <w:autoSpaceDN w:val="0"/>
        <w:adjustRightInd w:val="0"/>
        <w:spacing w:line="360" w:lineRule="auto"/>
        <w:ind w:firstLine="709"/>
        <w:jc w:val="both"/>
        <w:rPr>
          <w:sz w:val="28"/>
          <w:szCs w:val="28"/>
        </w:rPr>
      </w:pPr>
      <w:r w:rsidRPr="00A8018C">
        <w:rPr>
          <w:sz w:val="28"/>
          <w:szCs w:val="28"/>
        </w:rPr>
        <w:t xml:space="preserve">- </w:t>
      </w:r>
      <w:r w:rsidR="00460397" w:rsidRPr="00A8018C">
        <w:rPr>
          <w:sz w:val="28"/>
          <w:szCs w:val="28"/>
        </w:rPr>
        <w:t>по географическим картам для заданного территориального района или атласу автомобильных дорог необходимо наметить возможные варианты трасс;</w:t>
      </w:r>
    </w:p>
    <w:p w:rsidR="00460397" w:rsidRPr="00A8018C" w:rsidRDefault="002106C6" w:rsidP="00A8018C">
      <w:pPr>
        <w:shd w:val="clear" w:color="auto" w:fill="FFFFFF"/>
        <w:autoSpaceDE w:val="0"/>
        <w:autoSpaceDN w:val="0"/>
        <w:adjustRightInd w:val="0"/>
        <w:spacing w:line="360" w:lineRule="auto"/>
        <w:ind w:firstLine="709"/>
        <w:jc w:val="both"/>
        <w:rPr>
          <w:sz w:val="28"/>
          <w:szCs w:val="28"/>
        </w:rPr>
      </w:pPr>
      <w:r w:rsidRPr="00A8018C">
        <w:rPr>
          <w:sz w:val="28"/>
          <w:szCs w:val="28"/>
        </w:rPr>
        <w:t xml:space="preserve">- </w:t>
      </w:r>
      <w:r w:rsidR="00460397" w:rsidRPr="00A8018C">
        <w:rPr>
          <w:sz w:val="28"/>
          <w:szCs w:val="28"/>
        </w:rPr>
        <w:t>сравнить варианты по таким показателям: длина, удаление от дорог, количество переходов через препятствия, удобства строительства и эксплуатации;</w:t>
      </w:r>
    </w:p>
    <w:p w:rsidR="00460397" w:rsidRPr="00A8018C" w:rsidRDefault="002106C6" w:rsidP="00A8018C">
      <w:pPr>
        <w:shd w:val="clear" w:color="auto" w:fill="FFFFFF"/>
        <w:autoSpaceDE w:val="0"/>
        <w:autoSpaceDN w:val="0"/>
        <w:adjustRightInd w:val="0"/>
        <w:spacing w:line="360" w:lineRule="auto"/>
        <w:ind w:firstLine="709"/>
        <w:jc w:val="both"/>
        <w:rPr>
          <w:sz w:val="28"/>
          <w:szCs w:val="28"/>
        </w:rPr>
      </w:pPr>
      <w:r w:rsidRPr="00A8018C">
        <w:rPr>
          <w:sz w:val="28"/>
          <w:szCs w:val="28"/>
        </w:rPr>
        <w:t xml:space="preserve">- </w:t>
      </w:r>
      <w:r w:rsidR="00460397" w:rsidRPr="00A8018C">
        <w:rPr>
          <w:sz w:val="28"/>
          <w:szCs w:val="28"/>
        </w:rPr>
        <w:t>выбор вариантов трассы с указанием масштаба, наиболее крупных и важных коммуникаций (автодороги, железные дороги), населенных пунктов, через которые проходит трасса.</w:t>
      </w:r>
    </w:p>
    <w:p w:rsidR="002106C6" w:rsidRPr="00A8018C" w:rsidRDefault="002106C6" w:rsidP="00A8018C">
      <w:pPr>
        <w:shd w:val="clear" w:color="auto" w:fill="FFFFFF"/>
        <w:autoSpaceDE w:val="0"/>
        <w:autoSpaceDN w:val="0"/>
        <w:adjustRightInd w:val="0"/>
        <w:spacing w:line="360" w:lineRule="auto"/>
        <w:ind w:firstLine="709"/>
        <w:jc w:val="both"/>
        <w:rPr>
          <w:sz w:val="28"/>
          <w:szCs w:val="28"/>
        </w:rPr>
      </w:pPr>
      <w:r w:rsidRPr="00A8018C">
        <w:rPr>
          <w:sz w:val="28"/>
          <w:szCs w:val="28"/>
        </w:rPr>
        <w:t xml:space="preserve">- </w:t>
      </w:r>
      <w:r w:rsidR="00460397" w:rsidRPr="00A8018C">
        <w:rPr>
          <w:sz w:val="28"/>
          <w:szCs w:val="28"/>
        </w:rPr>
        <w:t xml:space="preserve">выполнить чертеж прокладки ОК без масштаба. На чертеже указать удаление от важных коммуникаций, общую длину трассы и кабеля по участкам. </w:t>
      </w:r>
    </w:p>
    <w:p w:rsidR="00460397" w:rsidRPr="00A8018C" w:rsidRDefault="002106C6"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r>
      <w:r w:rsidR="00460397" w:rsidRPr="00A8018C">
        <w:rPr>
          <w:sz w:val="28"/>
          <w:szCs w:val="28"/>
        </w:rPr>
        <w:t>При выборе трасс для прокладки ОК необходимо учитывать:</w:t>
      </w:r>
    </w:p>
    <w:p w:rsidR="00460397" w:rsidRPr="00A8018C" w:rsidRDefault="00460397" w:rsidP="00A8018C">
      <w:pPr>
        <w:shd w:val="clear" w:color="auto" w:fill="FFFFFF"/>
        <w:autoSpaceDE w:val="0"/>
        <w:autoSpaceDN w:val="0"/>
        <w:adjustRightInd w:val="0"/>
        <w:spacing w:line="360" w:lineRule="auto"/>
        <w:ind w:firstLine="709"/>
        <w:jc w:val="both"/>
        <w:rPr>
          <w:sz w:val="28"/>
          <w:szCs w:val="28"/>
        </w:rPr>
      </w:pPr>
      <w:r w:rsidRPr="00A8018C">
        <w:rPr>
          <w:sz w:val="28"/>
          <w:szCs w:val="28"/>
        </w:rPr>
        <w:t>минимальное количество промежуточных пунктов, требующих дистанционное питание или питающихся от автономных источников тока;</w:t>
      </w:r>
    </w:p>
    <w:p w:rsidR="00460397" w:rsidRPr="00A8018C" w:rsidRDefault="00460397" w:rsidP="00A8018C">
      <w:pPr>
        <w:shd w:val="clear" w:color="auto" w:fill="FFFFFF"/>
        <w:autoSpaceDE w:val="0"/>
        <w:autoSpaceDN w:val="0"/>
        <w:adjustRightInd w:val="0"/>
        <w:spacing w:line="360" w:lineRule="auto"/>
        <w:ind w:firstLine="709"/>
        <w:jc w:val="both"/>
        <w:rPr>
          <w:sz w:val="28"/>
          <w:szCs w:val="28"/>
        </w:rPr>
      </w:pPr>
      <w:r w:rsidRPr="00A8018C">
        <w:rPr>
          <w:sz w:val="28"/>
          <w:szCs w:val="28"/>
        </w:rPr>
        <w:t>для внутризоновых сетей - максимальное использование существующих предприятий связи, имеющих гарантированные источники электропитания, для размещения оборудования промежуточных пунктов.</w:t>
      </w:r>
    </w:p>
    <w:p w:rsidR="00460397" w:rsidRPr="00A8018C" w:rsidRDefault="0028653C"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r>
      <w:r w:rsidR="00460397" w:rsidRPr="00A8018C">
        <w:rPr>
          <w:sz w:val="28"/>
          <w:szCs w:val="28"/>
        </w:rPr>
        <w:t>При расчете потребного количества прокладываемого ОК в проекте следует предусмотреть запас с учетом неровности местности, укладки кабелей в грунт, выкладки в котловане, колодцах и т.д.</w:t>
      </w:r>
    </w:p>
    <w:p w:rsidR="00CB2CD2" w:rsidRPr="00A8018C" w:rsidRDefault="00CB2CD2" w:rsidP="00A8018C">
      <w:pPr>
        <w:spacing w:line="360" w:lineRule="auto"/>
        <w:ind w:firstLine="709"/>
        <w:jc w:val="both"/>
        <w:rPr>
          <w:sz w:val="28"/>
          <w:szCs w:val="28"/>
        </w:rPr>
      </w:pPr>
      <w:r w:rsidRPr="00A8018C">
        <w:rPr>
          <w:sz w:val="28"/>
          <w:szCs w:val="28"/>
        </w:rPr>
        <w:t xml:space="preserve">Глубина прокладки подземных ВОК в грунте 1-4 группы должна быть не менее 1,2 м. При пересечениях автомобильных и железных дорог прокладка ВОК проектируется в асбестоцементных трубах с выводом по обе стороны от подошвы насыпи или полевой бровки на длину не менее 1 м. </w:t>
      </w:r>
    </w:p>
    <w:p w:rsidR="00B71A22" w:rsidRPr="00A8018C" w:rsidRDefault="00B71A22"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t xml:space="preserve">Возможны несколько вариантов прокладки ОК от </w:t>
      </w:r>
      <w:r w:rsidR="00537365" w:rsidRPr="00A8018C">
        <w:rPr>
          <w:sz w:val="28"/>
          <w:szCs w:val="28"/>
        </w:rPr>
        <w:t>Курска до Брянска</w:t>
      </w:r>
      <w:r w:rsidRPr="00A8018C">
        <w:rPr>
          <w:sz w:val="28"/>
          <w:szCs w:val="28"/>
        </w:rPr>
        <w:t>:</w:t>
      </w:r>
    </w:p>
    <w:p w:rsidR="00B71A22" w:rsidRPr="00A8018C" w:rsidRDefault="00B71A22" w:rsidP="00A8018C">
      <w:pPr>
        <w:pStyle w:val="a"/>
        <w:numPr>
          <w:ilvl w:val="0"/>
          <w:numId w:val="25"/>
        </w:numPr>
        <w:spacing w:line="360" w:lineRule="auto"/>
        <w:ind w:left="0" w:firstLine="709"/>
        <w:jc w:val="both"/>
        <w:rPr>
          <w:sz w:val="28"/>
          <w:szCs w:val="28"/>
        </w:rPr>
      </w:pPr>
      <w:r w:rsidRPr="00A8018C">
        <w:rPr>
          <w:sz w:val="28"/>
          <w:szCs w:val="28"/>
        </w:rPr>
        <w:t xml:space="preserve">Вариант №1: </w:t>
      </w:r>
      <w:r w:rsidR="00537365" w:rsidRPr="00A8018C">
        <w:rPr>
          <w:sz w:val="28"/>
          <w:szCs w:val="28"/>
        </w:rPr>
        <w:t xml:space="preserve">вдоль </w:t>
      </w:r>
      <w:r w:rsidRPr="00A8018C">
        <w:rPr>
          <w:sz w:val="28"/>
          <w:szCs w:val="28"/>
        </w:rPr>
        <w:t xml:space="preserve">автомобильной дороги через </w:t>
      </w:r>
      <w:r w:rsidR="00537365" w:rsidRPr="00A8018C">
        <w:rPr>
          <w:sz w:val="28"/>
          <w:szCs w:val="28"/>
        </w:rPr>
        <w:t>Курчатов,Льгов,Рыльск,</w:t>
      </w:r>
      <w:r w:rsidR="002779B1" w:rsidRPr="00A8018C">
        <w:rPr>
          <w:sz w:val="28"/>
          <w:szCs w:val="28"/>
        </w:rPr>
        <w:t>минуя нас.п.Хомутовка,выйти на трассу Е101 до Брянска</w:t>
      </w:r>
      <w:r w:rsidRPr="00A8018C">
        <w:rPr>
          <w:sz w:val="28"/>
          <w:szCs w:val="28"/>
        </w:rPr>
        <w:t>;</w:t>
      </w:r>
    </w:p>
    <w:p w:rsidR="00A96EDA" w:rsidRPr="00A8018C" w:rsidRDefault="00B71A22" w:rsidP="00A8018C">
      <w:pPr>
        <w:pStyle w:val="a"/>
        <w:numPr>
          <w:ilvl w:val="0"/>
          <w:numId w:val="25"/>
        </w:numPr>
        <w:spacing w:line="360" w:lineRule="auto"/>
        <w:ind w:left="0" w:firstLine="709"/>
        <w:jc w:val="both"/>
        <w:rPr>
          <w:sz w:val="28"/>
          <w:szCs w:val="28"/>
        </w:rPr>
      </w:pPr>
      <w:r w:rsidRPr="00A8018C">
        <w:rPr>
          <w:sz w:val="28"/>
          <w:szCs w:val="28"/>
        </w:rPr>
        <w:t xml:space="preserve">Вариант №2: вдоль автомобильной дороги через населённый пункт </w:t>
      </w:r>
      <w:r w:rsidR="002779B1" w:rsidRPr="00A8018C">
        <w:rPr>
          <w:sz w:val="28"/>
          <w:szCs w:val="28"/>
        </w:rPr>
        <w:t>Журавлино и Бол.Угоны,Льгов,Рыльск и через нас.пункты Калиновка и Колячек выйти на трассу Е101 до Брянска</w:t>
      </w:r>
      <w:r w:rsidR="00105DA6" w:rsidRPr="00A8018C">
        <w:rPr>
          <w:sz w:val="28"/>
          <w:szCs w:val="28"/>
        </w:rPr>
        <w:t>.</w:t>
      </w:r>
    </w:p>
    <w:p w:rsidR="001B646C" w:rsidRPr="00A8018C" w:rsidRDefault="00E8033D" w:rsidP="00A8018C">
      <w:pPr>
        <w:spacing w:line="360" w:lineRule="auto"/>
        <w:ind w:firstLine="709"/>
        <w:jc w:val="both"/>
        <w:rPr>
          <w:sz w:val="28"/>
          <w:szCs w:val="28"/>
        </w:rPr>
      </w:pPr>
      <w:r>
        <w:rPr>
          <w:sz w:val="28"/>
          <w:szCs w:val="28"/>
        </w:rPr>
        <w:br w:type="page"/>
      </w:r>
      <w:r w:rsidR="001B646C" w:rsidRPr="00A8018C">
        <w:rPr>
          <w:sz w:val="28"/>
          <w:szCs w:val="28"/>
        </w:rPr>
        <w:t>Характеристики вариантов трасс приведены в таблице 1.1.</w:t>
      </w:r>
    </w:p>
    <w:p w:rsidR="001B646C" w:rsidRPr="00A8018C" w:rsidRDefault="001B646C" w:rsidP="00A8018C">
      <w:pPr>
        <w:spacing w:line="360" w:lineRule="auto"/>
        <w:ind w:firstLine="709"/>
        <w:jc w:val="both"/>
        <w:rPr>
          <w:sz w:val="28"/>
          <w:szCs w:val="28"/>
        </w:rPr>
      </w:pPr>
    </w:p>
    <w:p w:rsidR="00A96EDA" w:rsidRPr="00A8018C" w:rsidRDefault="004C36F5" w:rsidP="00A8018C">
      <w:pPr>
        <w:spacing w:line="360" w:lineRule="auto"/>
        <w:ind w:firstLine="709"/>
        <w:jc w:val="both"/>
        <w:rPr>
          <w:sz w:val="28"/>
          <w:szCs w:val="28"/>
        </w:rPr>
      </w:pPr>
      <w:r>
        <w:rPr>
          <w:noProof/>
        </w:rPr>
        <w:pict>
          <v:shape id="_x0000_s1026" style="position:absolute;left:0;text-align:left;margin-left:172.65pt;margin-top:44.2pt;width:96.7pt;height:237.75pt;z-index:251658240;mso-position-horizontal:absolute;mso-position-vertical:absolute" coordsize="1934,4755" path="m1735,4755v80,-162,161,-323,171,-456c1916,4166,1820,4080,1792,3957v-28,-123,-48,-238,-57,-399c1726,3397,1724,3177,1735,2988v11,-189,42,-378,65,-566hhc1823,2234,1934,2308,1695,1980hbc1456,1652,649,787,367,457,85,127,76,95,,e" filled="f" strokecolor="red" strokeweight="1.5pt">
            <v:path arrowok="t"/>
          </v:shape>
        </w:pict>
      </w:r>
      <w:r>
        <w:rPr>
          <w:noProof/>
        </w:rPr>
        <w:pict>
          <v:shape id="_x0000_s1027" style="position:absolute;left:0;text-align:left;margin-left:50.4pt;margin-top:43.8pt;width:120.35pt;height:289.45pt;z-index:251656192;mso-position-horizontal:absolute;mso-position-vertical:absolute" coordsize="2407,5789" path="m475,5789c408,5751,342,5713,304,5675v-38,-38,-47,-19,-57,-114c237,5466,285,5304,247,5105,209,4906,38,4544,19,4364,,4184,57,4212,133,4022v76,-190,247,-617,342,-798c570,3043,646,3110,703,2939v57,-171,95,-466,114,-741c836,1923,760,1466,817,1286v57,-180,193,-59,342,-171c1308,1003,1590,771,1710,615v120,-156,56,-333,172,-435c1998,78,2298,38,2407,e" filled="f" strokecolor="blue" strokeweight="1.5pt">
            <v:stroke dashstyle="dash"/>
            <v:path arrowok="t"/>
          </v:shape>
        </w:pict>
      </w:r>
      <w:r>
        <w:rPr>
          <w:sz w:val="28"/>
          <w:szCs w:val="28"/>
        </w:rPr>
        <w:pict>
          <v:shape id="_x0000_i1028" type="#_x0000_t75" style="width:256.5pt;height:355.5pt">
            <v:imagedata r:id="rId13" o:title="" gain="86232f" blacklevel="-3932f"/>
          </v:shape>
        </w:pict>
      </w:r>
    </w:p>
    <w:p w:rsidR="006274F2" w:rsidRPr="00A8018C" w:rsidRDefault="004C36F5" w:rsidP="00A8018C">
      <w:pPr>
        <w:shd w:val="clear" w:color="auto" w:fill="FFFFFF"/>
        <w:autoSpaceDE w:val="0"/>
        <w:autoSpaceDN w:val="0"/>
        <w:adjustRightInd w:val="0"/>
        <w:spacing w:line="360" w:lineRule="auto"/>
        <w:ind w:firstLine="709"/>
        <w:jc w:val="both"/>
        <w:rPr>
          <w:sz w:val="28"/>
          <w:szCs w:val="28"/>
        </w:rPr>
      </w:pPr>
      <w:r>
        <w:rPr>
          <w:noProof/>
        </w:rPr>
        <w:pict>
          <v:shape id="_x0000_s1028" style="position:absolute;left:0;text-align:left;margin-left:134.75pt;margin-top:73.85pt;width:237.7pt;height:222.9pt;z-index:251655168" coordsize="4754,4458" path="m4545,4458v71,-224,143,-447,171,-627c4744,3651,4754,3508,4716,3375v-38,-133,-209,-209,-228,-342c4469,2900,4573,2729,4602,2577v29,-152,38,-333,57,-456c4678,1998,4716,1931,4716,1836v,-95,-38,-209,-57,-285c4640,1475,4706,1446,4602,1380v-104,-66,-428,-152,-570,-228c3890,1076,3813,990,3747,924,3681,858,3709,781,3633,753v-76,-28,-219,28,-342,c3168,725,3044,601,2892,582v-152,-19,-380,85,-513,57c2246,611,2189,458,2094,411v-95,-47,-209,-38,-285,-57c1733,335,1702,342,1638,297,1574,252,1538,133,1425,85,1312,37,1197,,960,10,723,20,200,117,,145e" filled="f" strokecolor="blue" strokeweight="1.5pt">
            <v:stroke dashstyle="dash"/>
            <v:path arrowok="t"/>
          </v:shape>
        </w:pict>
      </w:r>
      <w:r>
        <w:rPr>
          <w:noProof/>
        </w:rPr>
        <w:pict>
          <v:shape id="_x0000_s1029" style="position:absolute;left:0;text-align:left;margin-left:322.25pt;margin-top:26pt;width:45.45pt;height:267.9pt;z-index:251657216" coordsize="909,5358" path="m795,5358v24,-15,48,-29,57,-57c861,5273,843,5244,852,5187v9,-57,57,-114,57,-228c909,4845,890,4646,852,4503,814,4360,700,4265,681,4104v-19,-161,29,-371,57,-570c766,3335,843,3087,852,2907v9,-180,16,-280,-57,-456c722,2275,532,2129,413,1852,294,1575,152,1096,83,787,14,478,17,164,,e" filled="f" strokecolor="red" strokeweight="1.5pt">
            <v:path arrowok="t"/>
          </v:shape>
        </w:pict>
      </w:r>
      <w:r w:rsidR="00CB2CD2" w:rsidRPr="00A8018C">
        <w:rPr>
          <w:sz w:val="28"/>
          <w:szCs w:val="28"/>
        </w:rPr>
        <w:tab/>
      </w:r>
      <w:r w:rsidR="006274F2" w:rsidRPr="00A8018C">
        <w:rPr>
          <w:sz w:val="28"/>
          <w:szCs w:val="28"/>
        </w:rPr>
        <w:t xml:space="preserve"> </w:t>
      </w:r>
      <w:r>
        <w:rPr>
          <w:sz w:val="28"/>
          <w:szCs w:val="28"/>
        </w:rPr>
        <w:pict>
          <v:shape id="_x0000_i1029" type="#_x0000_t75" style="width:394.5pt;height:351.75pt">
            <v:imagedata r:id="rId14" o:title="" gain="126031f" blacklevel="-11796f"/>
          </v:shape>
        </w:pict>
      </w:r>
    </w:p>
    <w:p w:rsidR="006274F2" w:rsidRPr="00A8018C" w:rsidRDefault="006368B9" w:rsidP="00A8018C">
      <w:pPr>
        <w:shd w:val="clear" w:color="auto" w:fill="FFFFFF"/>
        <w:autoSpaceDE w:val="0"/>
        <w:autoSpaceDN w:val="0"/>
        <w:adjustRightInd w:val="0"/>
        <w:spacing w:line="360" w:lineRule="auto"/>
        <w:ind w:firstLine="709"/>
        <w:jc w:val="both"/>
        <w:rPr>
          <w:sz w:val="28"/>
          <w:szCs w:val="28"/>
        </w:rPr>
      </w:pPr>
      <w:r w:rsidRPr="00A8018C">
        <w:rPr>
          <w:sz w:val="28"/>
          <w:szCs w:val="28"/>
        </w:rPr>
        <w:t>Рис. 1.1. Трассы прокладки ОК. Масштаб 1:20000</w:t>
      </w:r>
    </w:p>
    <w:p w:rsidR="00F314F5" w:rsidRDefault="00F314F5" w:rsidP="00A8018C">
      <w:pPr>
        <w:spacing w:line="360" w:lineRule="auto"/>
        <w:ind w:firstLine="709"/>
        <w:jc w:val="both"/>
        <w:rPr>
          <w:sz w:val="28"/>
          <w:szCs w:val="28"/>
        </w:rPr>
      </w:pPr>
    </w:p>
    <w:p w:rsidR="00B71A22" w:rsidRPr="00A8018C" w:rsidRDefault="00B71A22" w:rsidP="00A8018C">
      <w:pPr>
        <w:spacing w:line="360" w:lineRule="auto"/>
        <w:ind w:firstLine="709"/>
        <w:jc w:val="both"/>
        <w:rPr>
          <w:sz w:val="28"/>
          <w:szCs w:val="28"/>
        </w:rPr>
      </w:pPr>
      <w:r w:rsidRPr="00A8018C">
        <w:rPr>
          <w:sz w:val="28"/>
          <w:szCs w:val="28"/>
        </w:rPr>
        <w:t xml:space="preserve">Таблица 1.1 Характеристика вариантов трассы </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2823"/>
        <w:gridCol w:w="856"/>
        <w:gridCol w:w="1797"/>
        <w:gridCol w:w="1798"/>
        <w:gridCol w:w="1798"/>
      </w:tblGrid>
      <w:tr w:rsidR="00206523" w:rsidRPr="00F314F5" w:rsidTr="00F314F5">
        <w:trPr>
          <w:trHeight w:val="743"/>
          <w:jc w:val="center"/>
        </w:trPr>
        <w:tc>
          <w:tcPr>
            <w:tcW w:w="3132" w:type="dxa"/>
            <w:vMerge w:val="restart"/>
            <w:vAlign w:val="center"/>
          </w:tcPr>
          <w:p w:rsidR="00206523" w:rsidRPr="00F314F5" w:rsidRDefault="00206523" w:rsidP="00F314F5">
            <w:pPr>
              <w:pStyle w:val="1"/>
              <w:spacing w:line="360" w:lineRule="auto"/>
              <w:jc w:val="both"/>
              <w:rPr>
                <w:sz w:val="20"/>
              </w:rPr>
            </w:pPr>
            <w:bookmarkStart w:id="4" w:name="_Toc279265239"/>
            <w:r w:rsidRPr="00F314F5">
              <w:rPr>
                <w:sz w:val="20"/>
              </w:rPr>
              <w:t>Характеристика трассы</w:t>
            </w:r>
            <w:bookmarkEnd w:id="4"/>
          </w:p>
        </w:tc>
        <w:tc>
          <w:tcPr>
            <w:tcW w:w="939" w:type="dxa"/>
            <w:vMerge w:val="restart"/>
            <w:vAlign w:val="center"/>
          </w:tcPr>
          <w:p w:rsidR="00206523" w:rsidRPr="00F314F5" w:rsidRDefault="00206523" w:rsidP="00F314F5">
            <w:pPr>
              <w:spacing w:line="360" w:lineRule="auto"/>
              <w:jc w:val="both"/>
            </w:pPr>
            <w:r w:rsidRPr="00F314F5">
              <w:t>Ед.</w:t>
            </w:r>
          </w:p>
          <w:p w:rsidR="00206523" w:rsidRPr="00F314F5" w:rsidRDefault="00206523" w:rsidP="00F314F5">
            <w:pPr>
              <w:spacing w:line="360" w:lineRule="auto"/>
              <w:jc w:val="both"/>
            </w:pPr>
            <w:r w:rsidRPr="00F314F5">
              <w:t>измер.</w:t>
            </w:r>
          </w:p>
        </w:tc>
        <w:tc>
          <w:tcPr>
            <w:tcW w:w="5966" w:type="dxa"/>
            <w:gridSpan w:val="3"/>
            <w:vAlign w:val="center"/>
          </w:tcPr>
          <w:p w:rsidR="00206523" w:rsidRPr="00F314F5" w:rsidRDefault="00206523" w:rsidP="00F314F5">
            <w:pPr>
              <w:spacing w:line="360" w:lineRule="auto"/>
              <w:jc w:val="both"/>
            </w:pPr>
            <w:r w:rsidRPr="00F314F5">
              <w:t>Количество единиц по вариантам</w:t>
            </w:r>
          </w:p>
        </w:tc>
      </w:tr>
      <w:tr w:rsidR="00206523" w:rsidRPr="00F314F5" w:rsidTr="00F314F5">
        <w:trPr>
          <w:trHeight w:val="742"/>
          <w:jc w:val="center"/>
        </w:trPr>
        <w:tc>
          <w:tcPr>
            <w:tcW w:w="3132" w:type="dxa"/>
            <w:vMerge/>
            <w:vAlign w:val="center"/>
          </w:tcPr>
          <w:p w:rsidR="00206523" w:rsidRPr="00F314F5" w:rsidRDefault="00206523" w:rsidP="00F314F5">
            <w:pPr>
              <w:spacing w:line="360" w:lineRule="auto"/>
              <w:jc w:val="both"/>
            </w:pPr>
          </w:p>
        </w:tc>
        <w:tc>
          <w:tcPr>
            <w:tcW w:w="939" w:type="dxa"/>
            <w:vMerge/>
            <w:vAlign w:val="center"/>
          </w:tcPr>
          <w:p w:rsidR="00206523" w:rsidRPr="00F314F5" w:rsidRDefault="00206523" w:rsidP="00F314F5">
            <w:pPr>
              <w:spacing w:line="360" w:lineRule="auto"/>
              <w:jc w:val="both"/>
            </w:pPr>
          </w:p>
        </w:tc>
        <w:tc>
          <w:tcPr>
            <w:tcW w:w="1988" w:type="dxa"/>
            <w:vAlign w:val="center"/>
          </w:tcPr>
          <w:p w:rsidR="00206523" w:rsidRPr="00F314F5" w:rsidRDefault="00206523" w:rsidP="00F314F5">
            <w:pPr>
              <w:spacing w:line="360" w:lineRule="auto"/>
              <w:jc w:val="both"/>
            </w:pPr>
            <w:r w:rsidRPr="00F314F5">
              <w:t>вариант № 1</w:t>
            </w:r>
          </w:p>
        </w:tc>
        <w:tc>
          <w:tcPr>
            <w:tcW w:w="1989" w:type="dxa"/>
            <w:vAlign w:val="center"/>
          </w:tcPr>
          <w:p w:rsidR="00206523" w:rsidRPr="00F314F5" w:rsidRDefault="00206523" w:rsidP="00F314F5">
            <w:pPr>
              <w:spacing w:line="360" w:lineRule="auto"/>
              <w:jc w:val="both"/>
            </w:pPr>
            <w:r w:rsidRPr="00F314F5">
              <w:t>вариант № 2</w:t>
            </w:r>
          </w:p>
        </w:tc>
        <w:tc>
          <w:tcPr>
            <w:tcW w:w="1989" w:type="dxa"/>
            <w:vAlign w:val="center"/>
          </w:tcPr>
          <w:p w:rsidR="00206523" w:rsidRPr="00F314F5" w:rsidRDefault="00206523" w:rsidP="00F314F5">
            <w:pPr>
              <w:spacing w:line="360" w:lineRule="auto"/>
              <w:jc w:val="both"/>
            </w:pPr>
            <w:r w:rsidRPr="00F314F5">
              <w:t>вариант № 3</w:t>
            </w:r>
          </w:p>
        </w:tc>
      </w:tr>
      <w:tr w:rsidR="00206523" w:rsidRPr="00F314F5" w:rsidTr="00F314F5">
        <w:trPr>
          <w:jc w:val="center"/>
        </w:trPr>
        <w:tc>
          <w:tcPr>
            <w:tcW w:w="3132" w:type="dxa"/>
            <w:vAlign w:val="center"/>
          </w:tcPr>
          <w:p w:rsidR="00206523" w:rsidRPr="00F314F5" w:rsidRDefault="00206523" w:rsidP="00F314F5">
            <w:pPr>
              <w:pStyle w:val="a6"/>
              <w:spacing w:before="0" w:line="360" w:lineRule="auto"/>
              <w:ind w:firstLine="0"/>
              <w:jc w:val="both"/>
              <w:rPr>
                <w:sz w:val="20"/>
              </w:rPr>
            </w:pPr>
            <w:r w:rsidRPr="00F314F5">
              <w:rPr>
                <w:sz w:val="20"/>
              </w:rPr>
              <w:t>1.0бшая протяженность</w:t>
            </w:r>
          </w:p>
          <w:p w:rsidR="00206523" w:rsidRPr="00F314F5" w:rsidRDefault="00206523" w:rsidP="00F314F5">
            <w:pPr>
              <w:spacing w:line="360" w:lineRule="auto"/>
              <w:jc w:val="both"/>
            </w:pPr>
            <w:r w:rsidRPr="00F314F5">
              <w:t>трассы:</w:t>
            </w:r>
          </w:p>
          <w:p w:rsidR="00206523" w:rsidRPr="00F314F5" w:rsidRDefault="00206523" w:rsidP="00F314F5">
            <w:pPr>
              <w:numPr>
                <w:ilvl w:val="0"/>
                <w:numId w:val="4"/>
              </w:numPr>
              <w:tabs>
                <w:tab w:val="clear" w:pos="1287"/>
                <w:tab w:val="left" w:pos="360"/>
                <w:tab w:val="left" w:pos="540"/>
              </w:tabs>
              <w:spacing w:line="360" w:lineRule="auto"/>
              <w:ind w:left="0" w:firstLine="0"/>
              <w:jc w:val="both"/>
            </w:pPr>
            <w:r w:rsidRPr="00F314F5">
              <w:t>вдоль автомобильных дорог;</w:t>
            </w:r>
          </w:p>
          <w:p w:rsidR="00206523" w:rsidRPr="00F314F5" w:rsidRDefault="00206523" w:rsidP="00F314F5">
            <w:pPr>
              <w:numPr>
                <w:ilvl w:val="0"/>
                <w:numId w:val="4"/>
              </w:numPr>
              <w:tabs>
                <w:tab w:val="left" w:pos="360"/>
                <w:tab w:val="left" w:pos="540"/>
              </w:tabs>
              <w:spacing w:line="360" w:lineRule="auto"/>
              <w:ind w:left="0" w:firstLine="0"/>
              <w:jc w:val="both"/>
            </w:pPr>
            <w:r w:rsidRPr="00F314F5">
              <w:t>вдоль грунтовых дорог, бездорожье.</w:t>
            </w:r>
          </w:p>
        </w:tc>
        <w:tc>
          <w:tcPr>
            <w:tcW w:w="939" w:type="dxa"/>
            <w:vAlign w:val="center"/>
          </w:tcPr>
          <w:p w:rsidR="00206523" w:rsidRPr="00F314F5" w:rsidRDefault="00206523" w:rsidP="00F314F5">
            <w:pPr>
              <w:spacing w:line="360" w:lineRule="auto"/>
              <w:jc w:val="both"/>
            </w:pPr>
            <w:r w:rsidRPr="00F314F5">
              <w:t>Км</w:t>
            </w:r>
          </w:p>
        </w:tc>
        <w:tc>
          <w:tcPr>
            <w:tcW w:w="1988" w:type="dxa"/>
            <w:vAlign w:val="center"/>
          </w:tcPr>
          <w:p w:rsidR="00206523" w:rsidRPr="00F314F5" w:rsidRDefault="00206523" w:rsidP="00F314F5">
            <w:pPr>
              <w:spacing w:line="360" w:lineRule="auto"/>
              <w:jc w:val="both"/>
            </w:pPr>
            <w:r w:rsidRPr="00F314F5">
              <w:t xml:space="preserve">256 </w:t>
            </w:r>
          </w:p>
        </w:tc>
        <w:tc>
          <w:tcPr>
            <w:tcW w:w="1989" w:type="dxa"/>
            <w:vAlign w:val="center"/>
          </w:tcPr>
          <w:p w:rsidR="00206523" w:rsidRPr="00F314F5" w:rsidRDefault="00206523" w:rsidP="00F314F5">
            <w:pPr>
              <w:spacing w:line="360" w:lineRule="auto"/>
              <w:jc w:val="both"/>
            </w:pPr>
            <w:r w:rsidRPr="00F314F5">
              <w:t>255</w:t>
            </w:r>
          </w:p>
        </w:tc>
        <w:tc>
          <w:tcPr>
            <w:tcW w:w="1989" w:type="dxa"/>
            <w:vAlign w:val="center"/>
          </w:tcPr>
          <w:p w:rsidR="00206523" w:rsidRPr="00F314F5" w:rsidRDefault="00206523" w:rsidP="00F314F5">
            <w:pPr>
              <w:spacing w:line="360" w:lineRule="auto"/>
              <w:jc w:val="both"/>
            </w:pPr>
          </w:p>
        </w:tc>
      </w:tr>
      <w:tr w:rsidR="00206523" w:rsidRPr="00F314F5" w:rsidTr="00F314F5">
        <w:trPr>
          <w:jc w:val="center"/>
        </w:trPr>
        <w:tc>
          <w:tcPr>
            <w:tcW w:w="3132" w:type="dxa"/>
            <w:vAlign w:val="center"/>
          </w:tcPr>
          <w:p w:rsidR="00206523" w:rsidRPr="00F314F5" w:rsidRDefault="00206523" w:rsidP="00F314F5">
            <w:pPr>
              <w:spacing w:line="360" w:lineRule="auto"/>
              <w:jc w:val="both"/>
            </w:pPr>
            <w:r w:rsidRPr="00F314F5">
              <w:t>2.Способы прокладки кабеля:</w:t>
            </w:r>
          </w:p>
          <w:p w:rsidR="00206523" w:rsidRPr="00F314F5" w:rsidRDefault="00206523" w:rsidP="00F314F5">
            <w:pPr>
              <w:numPr>
                <w:ilvl w:val="0"/>
                <w:numId w:val="5"/>
              </w:numPr>
              <w:tabs>
                <w:tab w:val="clear" w:pos="720"/>
                <w:tab w:val="num" w:pos="360"/>
              </w:tabs>
              <w:spacing w:line="360" w:lineRule="auto"/>
              <w:ind w:left="0" w:firstLine="0"/>
              <w:jc w:val="both"/>
            </w:pPr>
            <w:r w:rsidRPr="00F314F5">
              <w:t>кабелеукладчиком;</w:t>
            </w:r>
          </w:p>
          <w:p w:rsidR="00206523" w:rsidRPr="00F314F5" w:rsidRDefault="00206523" w:rsidP="00F314F5">
            <w:pPr>
              <w:numPr>
                <w:ilvl w:val="0"/>
                <w:numId w:val="5"/>
              </w:numPr>
              <w:tabs>
                <w:tab w:val="clear" w:pos="720"/>
                <w:tab w:val="num" w:pos="360"/>
              </w:tabs>
              <w:spacing w:line="360" w:lineRule="auto"/>
              <w:ind w:left="0" w:firstLine="0"/>
              <w:jc w:val="both"/>
            </w:pPr>
            <w:r w:rsidRPr="00F314F5">
              <w:t>вручную;</w:t>
            </w:r>
          </w:p>
          <w:p w:rsidR="00206523" w:rsidRPr="00F314F5" w:rsidRDefault="00206523" w:rsidP="00F314F5">
            <w:pPr>
              <w:numPr>
                <w:ilvl w:val="0"/>
                <w:numId w:val="5"/>
              </w:numPr>
              <w:tabs>
                <w:tab w:val="clear" w:pos="720"/>
                <w:tab w:val="num" w:pos="360"/>
              </w:tabs>
              <w:spacing w:line="360" w:lineRule="auto"/>
              <w:ind w:left="0" w:firstLine="0"/>
              <w:jc w:val="both"/>
            </w:pPr>
            <w:r w:rsidRPr="00F314F5">
              <w:t>в канализации.</w:t>
            </w:r>
          </w:p>
        </w:tc>
        <w:tc>
          <w:tcPr>
            <w:tcW w:w="939" w:type="dxa"/>
            <w:vAlign w:val="center"/>
          </w:tcPr>
          <w:p w:rsidR="00206523" w:rsidRPr="00F314F5" w:rsidRDefault="00206523" w:rsidP="00F314F5">
            <w:pPr>
              <w:spacing w:line="360" w:lineRule="auto"/>
              <w:jc w:val="both"/>
            </w:pPr>
            <w:r w:rsidRPr="00F314F5">
              <w:t>Км</w:t>
            </w:r>
          </w:p>
        </w:tc>
        <w:tc>
          <w:tcPr>
            <w:tcW w:w="1988" w:type="dxa"/>
            <w:vAlign w:val="center"/>
          </w:tcPr>
          <w:p w:rsidR="00206523" w:rsidRPr="00F314F5" w:rsidRDefault="00206523" w:rsidP="00F314F5">
            <w:pPr>
              <w:spacing w:line="360" w:lineRule="auto"/>
              <w:jc w:val="both"/>
            </w:pPr>
          </w:p>
        </w:tc>
        <w:tc>
          <w:tcPr>
            <w:tcW w:w="1989" w:type="dxa"/>
            <w:vAlign w:val="center"/>
          </w:tcPr>
          <w:p w:rsidR="00206523" w:rsidRPr="00F314F5" w:rsidRDefault="00B323BF" w:rsidP="00F314F5">
            <w:pPr>
              <w:spacing w:line="360" w:lineRule="auto"/>
              <w:jc w:val="both"/>
            </w:pPr>
            <w:r w:rsidRPr="00F314F5">
              <w:t>212.75</w:t>
            </w:r>
          </w:p>
          <w:p w:rsidR="00B323BF" w:rsidRPr="00F314F5" w:rsidRDefault="00B323BF" w:rsidP="00F314F5">
            <w:pPr>
              <w:spacing w:line="360" w:lineRule="auto"/>
              <w:jc w:val="both"/>
            </w:pPr>
            <w:r w:rsidRPr="00F314F5">
              <w:t>38.25</w:t>
            </w:r>
          </w:p>
          <w:p w:rsidR="00B323BF" w:rsidRPr="00F314F5" w:rsidRDefault="00B323BF" w:rsidP="00F314F5">
            <w:pPr>
              <w:spacing w:line="360" w:lineRule="auto"/>
              <w:jc w:val="both"/>
            </w:pPr>
            <w:r w:rsidRPr="00F314F5">
              <w:t>30</w:t>
            </w:r>
          </w:p>
        </w:tc>
        <w:tc>
          <w:tcPr>
            <w:tcW w:w="1989" w:type="dxa"/>
            <w:vAlign w:val="center"/>
          </w:tcPr>
          <w:p w:rsidR="00206523" w:rsidRPr="00F314F5" w:rsidRDefault="00206523" w:rsidP="00F314F5">
            <w:pPr>
              <w:spacing w:line="360" w:lineRule="auto"/>
              <w:jc w:val="both"/>
            </w:pPr>
          </w:p>
        </w:tc>
      </w:tr>
      <w:tr w:rsidR="00206523" w:rsidRPr="00F314F5" w:rsidTr="00F314F5">
        <w:trPr>
          <w:trHeight w:val="315"/>
          <w:jc w:val="center"/>
        </w:trPr>
        <w:tc>
          <w:tcPr>
            <w:tcW w:w="3132" w:type="dxa"/>
            <w:vAlign w:val="center"/>
          </w:tcPr>
          <w:p w:rsidR="00206523" w:rsidRPr="00F314F5" w:rsidRDefault="00206523" w:rsidP="00F314F5">
            <w:pPr>
              <w:spacing w:line="360" w:lineRule="auto"/>
              <w:jc w:val="both"/>
            </w:pPr>
            <w:r w:rsidRPr="00F314F5">
              <w:t>3. Количество переходов:</w:t>
            </w:r>
          </w:p>
          <w:p w:rsidR="00206523" w:rsidRPr="00F314F5" w:rsidRDefault="00206523" w:rsidP="00F314F5">
            <w:pPr>
              <w:numPr>
                <w:ilvl w:val="0"/>
                <w:numId w:val="6"/>
              </w:numPr>
              <w:tabs>
                <w:tab w:val="clear" w:pos="720"/>
                <w:tab w:val="num" w:pos="360"/>
              </w:tabs>
              <w:spacing w:line="360" w:lineRule="auto"/>
              <w:ind w:left="0" w:firstLine="0"/>
              <w:jc w:val="both"/>
            </w:pPr>
            <w:r w:rsidRPr="00F314F5">
              <w:t>через судоходные реки; через несудоходные реки;</w:t>
            </w:r>
          </w:p>
          <w:p w:rsidR="00206523" w:rsidRPr="00F314F5" w:rsidRDefault="00206523" w:rsidP="00F314F5">
            <w:pPr>
              <w:spacing w:line="360" w:lineRule="auto"/>
              <w:jc w:val="both"/>
            </w:pPr>
            <w:r w:rsidRPr="00F314F5">
              <w:t>через железные дороги; через автомобильные дороги.</w:t>
            </w:r>
          </w:p>
        </w:tc>
        <w:tc>
          <w:tcPr>
            <w:tcW w:w="939" w:type="dxa"/>
            <w:vAlign w:val="center"/>
          </w:tcPr>
          <w:p w:rsidR="00206523" w:rsidRPr="00F314F5" w:rsidRDefault="00206523" w:rsidP="00F314F5">
            <w:pPr>
              <w:spacing w:line="360" w:lineRule="auto"/>
              <w:jc w:val="both"/>
            </w:pPr>
            <w:r w:rsidRPr="00F314F5">
              <w:t>1 пер</w:t>
            </w:r>
          </w:p>
        </w:tc>
        <w:tc>
          <w:tcPr>
            <w:tcW w:w="1988" w:type="dxa"/>
            <w:vAlign w:val="center"/>
          </w:tcPr>
          <w:p w:rsidR="00206523" w:rsidRPr="00F314F5" w:rsidRDefault="00B323BF" w:rsidP="00F314F5">
            <w:pPr>
              <w:spacing w:line="360" w:lineRule="auto"/>
              <w:jc w:val="both"/>
            </w:pPr>
            <w:r w:rsidRPr="00F314F5">
              <w:t>20</w:t>
            </w:r>
          </w:p>
          <w:p w:rsidR="00B323BF" w:rsidRPr="00F314F5" w:rsidRDefault="00B323BF" w:rsidP="00F314F5">
            <w:pPr>
              <w:spacing w:line="360" w:lineRule="auto"/>
              <w:jc w:val="both"/>
            </w:pPr>
            <w:r w:rsidRPr="00F314F5">
              <w:t>5;28</w:t>
            </w:r>
          </w:p>
        </w:tc>
        <w:tc>
          <w:tcPr>
            <w:tcW w:w="1989" w:type="dxa"/>
            <w:vAlign w:val="center"/>
          </w:tcPr>
          <w:p w:rsidR="00206523" w:rsidRPr="00F314F5" w:rsidRDefault="00B323BF" w:rsidP="00F314F5">
            <w:pPr>
              <w:spacing w:line="360" w:lineRule="auto"/>
              <w:jc w:val="both"/>
            </w:pPr>
            <w:r w:rsidRPr="00F314F5">
              <w:t>18</w:t>
            </w:r>
          </w:p>
          <w:p w:rsidR="00B323BF" w:rsidRPr="00F314F5" w:rsidRDefault="00B323BF" w:rsidP="00F314F5">
            <w:pPr>
              <w:spacing w:line="360" w:lineRule="auto"/>
              <w:jc w:val="both"/>
            </w:pPr>
            <w:r w:rsidRPr="00F314F5">
              <w:t>4;27</w:t>
            </w:r>
          </w:p>
        </w:tc>
        <w:tc>
          <w:tcPr>
            <w:tcW w:w="1989" w:type="dxa"/>
            <w:vAlign w:val="center"/>
          </w:tcPr>
          <w:p w:rsidR="00206523" w:rsidRPr="00F314F5" w:rsidRDefault="00206523" w:rsidP="00F314F5">
            <w:pPr>
              <w:spacing w:line="360" w:lineRule="auto"/>
              <w:jc w:val="both"/>
            </w:pPr>
          </w:p>
        </w:tc>
      </w:tr>
      <w:tr w:rsidR="00206523" w:rsidRPr="00F314F5" w:rsidTr="00F314F5">
        <w:trPr>
          <w:trHeight w:val="315"/>
          <w:jc w:val="center"/>
        </w:trPr>
        <w:tc>
          <w:tcPr>
            <w:tcW w:w="3132" w:type="dxa"/>
            <w:vAlign w:val="center"/>
          </w:tcPr>
          <w:p w:rsidR="00206523" w:rsidRPr="00F314F5" w:rsidRDefault="00206523" w:rsidP="00F314F5">
            <w:pPr>
              <w:spacing w:line="360" w:lineRule="auto"/>
              <w:jc w:val="both"/>
            </w:pPr>
            <w:r w:rsidRPr="00F314F5">
              <w:t>4. Число обслуживаемых регенерационных пунктов</w:t>
            </w:r>
          </w:p>
        </w:tc>
        <w:tc>
          <w:tcPr>
            <w:tcW w:w="939" w:type="dxa"/>
            <w:vAlign w:val="center"/>
          </w:tcPr>
          <w:p w:rsidR="00206523" w:rsidRPr="00F314F5" w:rsidRDefault="00206523" w:rsidP="00F314F5">
            <w:pPr>
              <w:spacing w:line="360" w:lineRule="auto"/>
              <w:jc w:val="both"/>
            </w:pPr>
            <w:r w:rsidRPr="00F314F5">
              <w:t>1 пункт</w:t>
            </w:r>
          </w:p>
        </w:tc>
        <w:tc>
          <w:tcPr>
            <w:tcW w:w="1988" w:type="dxa"/>
            <w:vAlign w:val="center"/>
          </w:tcPr>
          <w:p w:rsidR="00206523" w:rsidRPr="00F314F5" w:rsidRDefault="00206523" w:rsidP="00F314F5">
            <w:pPr>
              <w:spacing w:line="360" w:lineRule="auto"/>
              <w:jc w:val="both"/>
            </w:pPr>
          </w:p>
        </w:tc>
        <w:tc>
          <w:tcPr>
            <w:tcW w:w="1989" w:type="dxa"/>
            <w:vAlign w:val="center"/>
          </w:tcPr>
          <w:p w:rsidR="00206523" w:rsidRPr="00F314F5" w:rsidRDefault="00271597" w:rsidP="00F314F5">
            <w:pPr>
              <w:spacing w:line="360" w:lineRule="auto"/>
              <w:jc w:val="both"/>
            </w:pPr>
            <w:r w:rsidRPr="00F314F5">
              <w:t>1</w:t>
            </w:r>
          </w:p>
        </w:tc>
        <w:tc>
          <w:tcPr>
            <w:tcW w:w="1989" w:type="dxa"/>
            <w:vAlign w:val="center"/>
          </w:tcPr>
          <w:p w:rsidR="00206523" w:rsidRPr="00F314F5" w:rsidRDefault="00206523" w:rsidP="00F314F5">
            <w:pPr>
              <w:spacing w:line="360" w:lineRule="auto"/>
              <w:jc w:val="both"/>
            </w:pPr>
          </w:p>
        </w:tc>
      </w:tr>
    </w:tbl>
    <w:p w:rsidR="00F314F5" w:rsidRDefault="00F314F5" w:rsidP="00A8018C">
      <w:pPr>
        <w:spacing w:line="360" w:lineRule="auto"/>
        <w:ind w:firstLine="709"/>
        <w:jc w:val="both"/>
        <w:rPr>
          <w:sz w:val="28"/>
          <w:szCs w:val="28"/>
        </w:rPr>
      </w:pPr>
    </w:p>
    <w:p w:rsidR="007D29E5" w:rsidRPr="00A8018C" w:rsidRDefault="007D29E5" w:rsidP="00A8018C">
      <w:pPr>
        <w:spacing w:line="360" w:lineRule="auto"/>
        <w:ind w:firstLine="709"/>
        <w:jc w:val="both"/>
        <w:rPr>
          <w:sz w:val="28"/>
          <w:szCs w:val="28"/>
        </w:rPr>
      </w:pPr>
      <w:r w:rsidRPr="00A8018C">
        <w:rPr>
          <w:sz w:val="28"/>
          <w:szCs w:val="28"/>
        </w:rPr>
        <w:t xml:space="preserve">Выбираем вариант №2, </w:t>
      </w:r>
      <w:r w:rsidR="00B323BF" w:rsidRPr="00A8018C">
        <w:rPr>
          <w:sz w:val="28"/>
          <w:szCs w:val="28"/>
        </w:rPr>
        <w:t xml:space="preserve">несмотря на </w:t>
      </w:r>
      <w:r w:rsidR="00762D88" w:rsidRPr="00A8018C">
        <w:rPr>
          <w:sz w:val="28"/>
          <w:szCs w:val="28"/>
        </w:rPr>
        <w:t xml:space="preserve">то что в первом варианте </w:t>
      </w:r>
      <w:r w:rsidR="00F314F5">
        <w:rPr>
          <w:sz w:val="28"/>
          <w:szCs w:val="28"/>
        </w:rPr>
        <w:t xml:space="preserve">протяженность трассы получается </w:t>
      </w:r>
      <w:r w:rsidR="00762D88" w:rsidRPr="00A8018C">
        <w:rPr>
          <w:sz w:val="28"/>
          <w:szCs w:val="28"/>
        </w:rPr>
        <w:t>примерно</w:t>
      </w:r>
      <w:r w:rsidR="00F314F5">
        <w:rPr>
          <w:sz w:val="28"/>
          <w:szCs w:val="28"/>
        </w:rPr>
        <w:t xml:space="preserve"> </w:t>
      </w:r>
      <w:r w:rsidR="00762D88" w:rsidRPr="00A8018C">
        <w:rPr>
          <w:sz w:val="28"/>
          <w:szCs w:val="28"/>
        </w:rPr>
        <w:t>на 13км короче,</w:t>
      </w:r>
      <w:r w:rsidR="00F314F5">
        <w:rPr>
          <w:sz w:val="28"/>
          <w:szCs w:val="28"/>
        </w:rPr>
        <w:t xml:space="preserve"> т</w:t>
      </w:r>
      <w:r w:rsidR="00762D88" w:rsidRPr="00A8018C">
        <w:rPr>
          <w:sz w:val="28"/>
          <w:szCs w:val="28"/>
        </w:rPr>
        <w:t>ам на пути от Прямицыно до Курчатова сплошь идут поселки,</w:t>
      </w:r>
      <w:r w:rsidR="00F314F5">
        <w:rPr>
          <w:sz w:val="28"/>
          <w:szCs w:val="28"/>
        </w:rPr>
        <w:t xml:space="preserve"> </w:t>
      </w:r>
      <w:r w:rsidR="00762D88" w:rsidRPr="00A8018C">
        <w:rPr>
          <w:sz w:val="28"/>
          <w:szCs w:val="28"/>
        </w:rPr>
        <w:t>железная дорога,</w:t>
      </w:r>
      <w:r w:rsidR="00F314F5">
        <w:rPr>
          <w:sz w:val="28"/>
          <w:szCs w:val="28"/>
        </w:rPr>
        <w:t xml:space="preserve"> </w:t>
      </w:r>
      <w:r w:rsidR="00762D88" w:rsidRPr="00A8018C">
        <w:rPr>
          <w:sz w:val="28"/>
          <w:szCs w:val="28"/>
        </w:rPr>
        <w:t xml:space="preserve">и водоем в районе Курчатова. </w:t>
      </w:r>
    </w:p>
    <w:p w:rsidR="003F42D9" w:rsidRPr="00A8018C" w:rsidRDefault="003F42D9" w:rsidP="00A8018C">
      <w:pPr>
        <w:shd w:val="clear" w:color="auto" w:fill="FFFFFF"/>
        <w:autoSpaceDE w:val="0"/>
        <w:autoSpaceDN w:val="0"/>
        <w:adjustRightInd w:val="0"/>
        <w:spacing w:line="360" w:lineRule="auto"/>
        <w:ind w:firstLine="709"/>
        <w:jc w:val="both"/>
        <w:rPr>
          <w:sz w:val="28"/>
          <w:szCs w:val="28"/>
        </w:rPr>
      </w:pPr>
      <w:r w:rsidRPr="00A8018C">
        <w:rPr>
          <w:sz w:val="28"/>
          <w:szCs w:val="28"/>
        </w:rPr>
        <w:t>Расчетные климатические условия.</w:t>
      </w:r>
    </w:p>
    <w:p w:rsidR="003F42D9" w:rsidRPr="00A8018C" w:rsidRDefault="003F42D9" w:rsidP="00A8018C">
      <w:pPr>
        <w:shd w:val="clear" w:color="auto" w:fill="FFFFFF"/>
        <w:autoSpaceDE w:val="0"/>
        <w:autoSpaceDN w:val="0"/>
        <w:adjustRightInd w:val="0"/>
        <w:spacing w:line="360" w:lineRule="auto"/>
        <w:ind w:firstLine="709"/>
        <w:jc w:val="both"/>
        <w:rPr>
          <w:sz w:val="28"/>
          <w:szCs w:val="28"/>
        </w:rPr>
      </w:pPr>
      <w:r w:rsidRPr="00A8018C">
        <w:rPr>
          <w:sz w:val="28"/>
          <w:szCs w:val="28"/>
        </w:rPr>
        <w:t xml:space="preserve">Климат местности </w:t>
      </w:r>
      <w:r w:rsidR="00B323BF" w:rsidRPr="00A8018C">
        <w:rPr>
          <w:sz w:val="28"/>
          <w:szCs w:val="28"/>
        </w:rPr>
        <w:t>умеренно</w:t>
      </w:r>
      <w:r w:rsidRPr="00A8018C">
        <w:rPr>
          <w:sz w:val="28"/>
          <w:szCs w:val="28"/>
        </w:rPr>
        <w:t xml:space="preserve"> континентальный. Минимальная расчетная температура воздуха по</w:t>
      </w:r>
      <w:r w:rsidR="00B323BF" w:rsidRPr="00A8018C">
        <w:rPr>
          <w:sz w:val="28"/>
          <w:szCs w:val="28"/>
        </w:rPr>
        <w:t xml:space="preserve"> трассе на разных участках от -25</w:t>
      </w:r>
      <w:r w:rsidRPr="00A8018C">
        <w:rPr>
          <w:sz w:val="28"/>
          <w:szCs w:val="28"/>
        </w:rPr>
        <w:t xml:space="preserve"> до -</w:t>
      </w:r>
      <w:r w:rsidR="00B323BF" w:rsidRPr="00A8018C">
        <w:rPr>
          <w:sz w:val="28"/>
          <w:szCs w:val="28"/>
        </w:rPr>
        <w:t>30</w:t>
      </w:r>
      <w:r w:rsidRPr="00A8018C">
        <w:rPr>
          <w:sz w:val="28"/>
          <w:szCs w:val="28"/>
        </w:rPr>
        <w:t xml:space="preserve"> градусов С.</w:t>
      </w:r>
    </w:p>
    <w:p w:rsidR="003F42D9" w:rsidRPr="00A8018C" w:rsidRDefault="003F42D9" w:rsidP="00A8018C">
      <w:pPr>
        <w:shd w:val="clear" w:color="auto" w:fill="FFFFFF"/>
        <w:autoSpaceDE w:val="0"/>
        <w:autoSpaceDN w:val="0"/>
        <w:adjustRightInd w:val="0"/>
        <w:spacing w:line="360" w:lineRule="auto"/>
        <w:ind w:firstLine="709"/>
        <w:jc w:val="both"/>
        <w:rPr>
          <w:sz w:val="28"/>
          <w:szCs w:val="28"/>
        </w:rPr>
      </w:pPr>
      <w:r w:rsidRPr="00A8018C">
        <w:rPr>
          <w:sz w:val="28"/>
          <w:szCs w:val="28"/>
        </w:rPr>
        <w:t>Максимальная расчетная температура воздуха по трассе от +3</w:t>
      </w:r>
      <w:r w:rsidR="00B323BF" w:rsidRPr="00A8018C">
        <w:rPr>
          <w:sz w:val="28"/>
          <w:szCs w:val="28"/>
        </w:rPr>
        <w:t>0</w:t>
      </w:r>
      <w:r w:rsidRPr="00A8018C">
        <w:rPr>
          <w:sz w:val="28"/>
          <w:szCs w:val="28"/>
        </w:rPr>
        <w:t xml:space="preserve"> до +4</w:t>
      </w:r>
      <w:r w:rsidR="00B323BF" w:rsidRPr="00A8018C">
        <w:rPr>
          <w:sz w:val="28"/>
          <w:szCs w:val="28"/>
        </w:rPr>
        <w:t>0</w:t>
      </w:r>
      <w:r w:rsidRPr="00A8018C">
        <w:rPr>
          <w:sz w:val="28"/>
          <w:szCs w:val="28"/>
        </w:rPr>
        <w:t xml:space="preserve"> градусов С, среднегодовая от </w:t>
      </w:r>
      <w:r w:rsidR="00B323BF" w:rsidRPr="00A8018C">
        <w:rPr>
          <w:sz w:val="28"/>
          <w:szCs w:val="28"/>
        </w:rPr>
        <w:t>+15</w:t>
      </w:r>
      <w:r w:rsidRPr="00A8018C">
        <w:rPr>
          <w:sz w:val="28"/>
          <w:szCs w:val="28"/>
        </w:rPr>
        <w:t>до -10 градусов С.</w:t>
      </w:r>
    </w:p>
    <w:p w:rsidR="00865AA1" w:rsidRPr="00A8018C" w:rsidRDefault="003F42D9" w:rsidP="00A8018C">
      <w:pPr>
        <w:spacing w:line="360" w:lineRule="auto"/>
        <w:ind w:firstLine="709"/>
        <w:jc w:val="both"/>
        <w:rPr>
          <w:sz w:val="28"/>
          <w:szCs w:val="28"/>
        </w:rPr>
      </w:pPr>
      <w:r w:rsidRPr="00A8018C">
        <w:rPr>
          <w:sz w:val="28"/>
          <w:szCs w:val="28"/>
        </w:rPr>
        <w:t>Максимальные нормативные скорости ветра 24-30 м/с.</w:t>
      </w:r>
    </w:p>
    <w:p w:rsidR="00CB2CD2" w:rsidRPr="00A8018C" w:rsidRDefault="00CB2CD2" w:rsidP="00A8018C">
      <w:pPr>
        <w:shd w:val="clear" w:color="auto" w:fill="FFFFFF"/>
        <w:autoSpaceDE w:val="0"/>
        <w:autoSpaceDN w:val="0"/>
        <w:adjustRightInd w:val="0"/>
        <w:spacing w:line="360" w:lineRule="auto"/>
        <w:ind w:firstLine="709"/>
        <w:jc w:val="both"/>
        <w:rPr>
          <w:sz w:val="28"/>
          <w:szCs w:val="28"/>
        </w:rPr>
      </w:pPr>
    </w:p>
    <w:p w:rsidR="00F778D6" w:rsidRPr="00A8018C" w:rsidRDefault="00F314F5" w:rsidP="00A8018C">
      <w:pPr>
        <w:pStyle w:val="2"/>
        <w:spacing w:line="360" w:lineRule="auto"/>
        <w:ind w:firstLine="709"/>
        <w:jc w:val="both"/>
        <w:rPr>
          <w:bCs/>
          <w:sz w:val="28"/>
          <w:szCs w:val="28"/>
        </w:rPr>
      </w:pPr>
      <w:bookmarkStart w:id="5" w:name="_Toc232997318"/>
      <w:bookmarkStart w:id="6" w:name="_Toc279265240"/>
      <w:r>
        <w:rPr>
          <w:bCs/>
          <w:sz w:val="28"/>
          <w:szCs w:val="28"/>
        </w:rPr>
        <w:t>1.2</w:t>
      </w:r>
      <w:r w:rsidR="00A8018C" w:rsidRPr="00A8018C">
        <w:rPr>
          <w:bCs/>
          <w:sz w:val="28"/>
          <w:szCs w:val="28"/>
        </w:rPr>
        <w:t xml:space="preserve"> </w:t>
      </w:r>
      <w:r w:rsidR="00F778D6" w:rsidRPr="00A8018C">
        <w:rPr>
          <w:bCs/>
          <w:sz w:val="28"/>
          <w:szCs w:val="28"/>
        </w:rPr>
        <w:t>Выбор трассы в населенных пунктах</w:t>
      </w:r>
      <w:bookmarkEnd w:id="5"/>
      <w:bookmarkEnd w:id="6"/>
    </w:p>
    <w:p w:rsidR="00F314F5" w:rsidRDefault="00F314F5" w:rsidP="00A8018C">
      <w:pPr>
        <w:pStyle w:val="a6"/>
        <w:spacing w:before="0" w:line="360" w:lineRule="auto"/>
        <w:ind w:firstLine="709"/>
        <w:jc w:val="both"/>
        <w:rPr>
          <w:szCs w:val="28"/>
        </w:rPr>
      </w:pPr>
    </w:p>
    <w:p w:rsidR="00F778D6" w:rsidRPr="00A8018C" w:rsidRDefault="00F778D6" w:rsidP="00A8018C">
      <w:pPr>
        <w:pStyle w:val="a6"/>
        <w:spacing w:before="0" w:line="360" w:lineRule="auto"/>
        <w:ind w:firstLine="709"/>
        <w:jc w:val="both"/>
        <w:rPr>
          <w:szCs w:val="28"/>
        </w:rPr>
      </w:pPr>
      <w:r w:rsidRPr="00A8018C">
        <w:rPr>
          <w:szCs w:val="28"/>
        </w:rPr>
        <w:t xml:space="preserve">В городах и крупных населенных пунктах ВОК, как правило, прокладывается в телефонной кабельной канализации или в коллекторах. При наличии метро кабели могут прокладываться в его тоннелях. </w:t>
      </w:r>
    </w:p>
    <w:p w:rsidR="00F778D6" w:rsidRPr="00A8018C" w:rsidRDefault="00F778D6" w:rsidP="00A8018C">
      <w:pPr>
        <w:spacing w:line="360" w:lineRule="auto"/>
        <w:ind w:firstLine="709"/>
        <w:jc w:val="both"/>
        <w:rPr>
          <w:sz w:val="28"/>
          <w:szCs w:val="28"/>
        </w:rPr>
      </w:pPr>
      <w:r w:rsidRPr="00A8018C">
        <w:rPr>
          <w:sz w:val="28"/>
          <w:szCs w:val="28"/>
        </w:rPr>
        <w:t xml:space="preserve">При отсутствии в канализации свободных каналов в проектах нужно предусмотреть строительство новой или докладку каналов в существующей кабельной канализации. При выборе трассы кабельной канализации нужно стремиться к сокращению числа пересечений с уличными проездами, с автомобильными и железными дорогами. Трасса кабельной канализации должна проектироваться на уличных и внутриквартальных проездах с усовершенствованным покрытием. </w:t>
      </w:r>
      <w:r w:rsidR="00A8018C" w:rsidRPr="00A8018C">
        <w:rPr>
          <w:sz w:val="28"/>
          <w:szCs w:val="28"/>
        </w:rPr>
        <w:t xml:space="preserve"> </w:t>
      </w:r>
      <w:r w:rsidRPr="00A8018C">
        <w:rPr>
          <w:sz w:val="28"/>
          <w:szCs w:val="28"/>
        </w:rPr>
        <w:t xml:space="preserve">Смотровые устройства (колодцы) кабельной канализации проектируются: </w:t>
      </w:r>
    </w:p>
    <w:p w:rsidR="00F778D6" w:rsidRPr="00A8018C" w:rsidRDefault="00F778D6" w:rsidP="00A8018C">
      <w:pPr>
        <w:numPr>
          <w:ilvl w:val="0"/>
          <w:numId w:val="7"/>
        </w:numPr>
        <w:tabs>
          <w:tab w:val="clear" w:pos="1287"/>
          <w:tab w:val="num" w:pos="720"/>
        </w:tabs>
        <w:spacing w:line="360" w:lineRule="auto"/>
        <w:ind w:left="0" w:firstLine="709"/>
        <w:jc w:val="both"/>
        <w:rPr>
          <w:sz w:val="28"/>
          <w:szCs w:val="28"/>
        </w:rPr>
      </w:pPr>
      <w:r w:rsidRPr="00A8018C">
        <w:rPr>
          <w:sz w:val="28"/>
          <w:szCs w:val="28"/>
        </w:rPr>
        <w:t xml:space="preserve">проходные — на прямолинейных участках трасс, в местах поворота трассы не более чем на 15 градусов, а также при изменении глубины заложения трубопровода; </w:t>
      </w:r>
    </w:p>
    <w:p w:rsidR="00F778D6" w:rsidRPr="00A8018C" w:rsidRDefault="00F778D6" w:rsidP="00A8018C">
      <w:pPr>
        <w:numPr>
          <w:ilvl w:val="0"/>
          <w:numId w:val="7"/>
        </w:numPr>
        <w:tabs>
          <w:tab w:val="clear" w:pos="1287"/>
          <w:tab w:val="num" w:pos="720"/>
        </w:tabs>
        <w:spacing w:line="360" w:lineRule="auto"/>
        <w:ind w:left="0" w:firstLine="709"/>
        <w:jc w:val="both"/>
        <w:rPr>
          <w:sz w:val="28"/>
          <w:szCs w:val="28"/>
        </w:rPr>
      </w:pPr>
      <w:r w:rsidRPr="00A8018C">
        <w:rPr>
          <w:sz w:val="28"/>
          <w:szCs w:val="28"/>
        </w:rPr>
        <w:t xml:space="preserve">угловые — в местах поворота трасс более чем на 15 градусов; разветвительные — в местах разветвления трассы на два (три) направления; </w:t>
      </w:r>
    </w:p>
    <w:p w:rsidR="00F778D6" w:rsidRPr="00A8018C" w:rsidRDefault="00F778D6" w:rsidP="00A8018C">
      <w:pPr>
        <w:numPr>
          <w:ilvl w:val="0"/>
          <w:numId w:val="7"/>
        </w:numPr>
        <w:tabs>
          <w:tab w:val="clear" w:pos="1287"/>
          <w:tab w:val="num" w:pos="720"/>
        </w:tabs>
        <w:spacing w:line="360" w:lineRule="auto"/>
        <w:ind w:left="0" w:firstLine="709"/>
        <w:jc w:val="both"/>
        <w:rPr>
          <w:sz w:val="28"/>
          <w:szCs w:val="28"/>
        </w:rPr>
      </w:pPr>
      <w:r w:rsidRPr="00A8018C">
        <w:rPr>
          <w:sz w:val="28"/>
          <w:szCs w:val="28"/>
        </w:rPr>
        <w:t>станционные — в местах ввода кабелей в здания телефонной станции.</w:t>
      </w:r>
    </w:p>
    <w:p w:rsidR="00F778D6" w:rsidRPr="00A8018C" w:rsidRDefault="00F778D6" w:rsidP="00A8018C">
      <w:pPr>
        <w:spacing w:line="360" w:lineRule="auto"/>
        <w:ind w:firstLine="709"/>
        <w:jc w:val="both"/>
        <w:rPr>
          <w:sz w:val="28"/>
          <w:szCs w:val="28"/>
        </w:rPr>
      </w:pPr>
      <w:r w:rsidRPr="00A8018C">
        <w:rPr>
          <w:sz w:val="28"/>
          <w:szCs w:val="28"/>
        </w:rPr>
        <w:t xml:space="preserve">Типы смотровых устройств (колодцев) определяются емкостью вводимых труб или блоков с учетом перспективы развития сети. Расстояние между колодцами не должно превышать 150 м. В проектах рекомендуется предусматривать типовые железобетонные колодцы. </w:t>
      </w:r>
    </w:p>
    <w:p w:rsidR="00F778D6" w:rsidRPr="00A8018C" w:rsidRDefault="00F778D6" w:rsidP="00A8018C">
      <w:pPr>
        <w:spacing w:line="360" w:lineRule="auto"/>
        <w:ind w:firstLine="709"/>
        <w:jc w:val="both"/>
        <w:rPr>
          <w:sz w:val="28"/>
          <w:szCs w:val="28"/>
        </w:rPr>
      </w:pPr>
      <w:r w:rsidRPr="00A8018C">
        <w:rPr>
          <w:sz w:val="28"/>
          <w:szCs w:val="28"/>
        </w:rPr>
        <w:t>При необходимости размещения контейнеров НРП в проекте нужно предусмотреть дополнительные колодцы для НРП в непосредственной близости от кабельной канализации (не далее 10 м от существующих колодцев). Прокладка ВОК в кабельной канализации проектируется в свободном канале, причем общее число кабелей в одном канале не должно превышать трех. Практикуется также прокладка кабелей в полиэтиленовых трубах марки ПНД-32-Т, которые предварительно прокладываются в свободный канал. Допускается проектирование прокладки ВОК в занятом электрическими кабелями канале в трубе ПНД-32-Т, которую следует затя</w:t>
      </w:r>
      <w:r w:rsidR="00F314F5">
        <w:rPr>
          <w:sz w:val="28"/>
          <w:szCs w:val="28"/>
        </w:rPr>
        <w:t>гивать в канал каждого пролета.</w:t>
      </w:r>
    </w:p>
    <w:p w:rsidR="007D29E5" w:rsidRPr="00A8018C" w:rsidRDefault="007D29E5" w:rsidP="00A8018C">
      <w:pPr>
        <w:spacing w:line="360" w:lineRule="auto"/>
        <w:ind w:firstLine="709"/>
        <w:jc w:val="both"/>
        <w:rPr>
          <w:sz w:val="28"/>
          <w:szCs w:val="28"/>
        </w:rPr>
      </w:pPr>
    </w:p>
    <w:p w:rsidR="00025DD4" w:rsidRDefault="00E610F9" w:rsidP="00A8018C">
      <w:pPr>
        <w:pStyle w:val="1"/>
        <w:spacing w:line="360" w:lineRule="auto"/>
        <w:ind w:firstLine="709"/>
        <w:jc w:val="both"/>
        <w:rPr>
          <w:bCs/>
          <w:szCs w:val="28"/>
        </w:rPr>
      </w:pPr>
      <w:bookmarkStart w:id="7" w:name="_Toc232997319"/>
      <w:bookmarkStart w:id="8" w:name="_Toc279265241"/>
      <w:r>
        <w:rPr>
          <w:bCs/>
          <w:szCs w:val="28"/>
        </w:rPr>
        <w:br w:type="page"/>
      </w:r>
      <w:r w:rsidR="00025DD4" w:rsidRPr="00A8018C">
        <w:rPr>
          <w:bCs/>
          <w:szCs w:val="28"/>
        </w:rPr>
        <w:t>2. Расчёт необходимого числа каналов</w:t>
      </w:r>
      <w:bookmarkEnd w:id="7"/>
      <w:bookmarkEnd w:id="8"/>
    </w:p>
    <w:p w:rsidR="00F314F5" w:rsidRPr="00F314F5" w:rsidRDefault="00F314F5" w:rsidP="00F314F5">
      <w:pPr>
        <w:spacing w:line="360" w:lineRule="auto"/>
        <w:rPr>
          <w:sz w:val="28"/>
          <w:szCs w:val="28"/>
        </w:rPr>
      </w:pPr>
    </w:p>
    <w:p w:rsidR="00F778D6" w:rsidRPr="00A8018C" w:rsidRDefault="00F778D6" w:rsidP="00A8018C">
      <w:pPr>
        <w:spacing w:line="360" w:lineRule="auto"/>
        <w:ind w:firstLine="709"/>
        <w:jc w:val="both"/>
        <w:rPr>
          <w:sz w:val="28"/>
          <w:szCs w:val="28"/>
        </w:rPr>
      </w:pPr>
      <w:r w:rsidRPr="00A8018C">
        <w:rPr>
          <w:sz w:val="28"/>
          <w:szCs w:val="28"/>
        </w:rPr>
        <w:t xml:space="preserve">Число каналов, связывающих заданные оконечные пункты, в основном зависит от численности населения в этих пунктах и от степени заинтересованности отдельных групп населения во взаимосвязи. </w:t>
      </w:r>
    </w:p>
    <w:p w:rsidR="00025DD4" w:rsidRPr="00A8018C" w:rsidRDefault="00F778D6" w:rsidP="00A8018C">
      <w:pPr>
        <w:pStyle w:val="a6"/>
        <w:spacing w:before="0" w:line="360" w:lineRule="auto"/>
        <w:ind w:firstLine="709"/>
        <w:jc w:val="both"/>
        <w:rPr>
          <w:szCs w:val="28"/>
        </w:rPr>
      </w:pPr>
      <w:r w:rsidRPr="00A8018C">
        <w:rPr>
          <w:szCs w:val="28"/>
        </w:rPr>
        <w:t xml:space="preserve">Численность населения в любом областном центре и в области в целом может быть определена на основании статистических данных последней переписи населения в РФ. Обычно перепись населения осуществляется один раз в пять лет. Поэтому при перспективном проектировании следует учесть прирост населения. Количество населения в заданном пункте и его подчиненных окрестностях с учетом среднего прироста населения. </w:t>
      </w:r>
    </w:p>
    <w:p w:rsidR="00F314F5" w:rsidRDefault="00F314F5" w:rsidP="00A8018C">
      <w:pPr>
        <w:pStyle w:val="a6"/>
        <w:spacing w:before="0" w:line="360" w:lineRule="auto"/>
        <w:ind w:firstLine="709"/>
        <w:jc w:val="both"/>
        <w:rPr>
          <w:szCs w:val="28"/>
        </w:rPr>
      </w:pPr>
    </w:p>
    <w:p w:rsidR="00F778D6" w:rsidRPr="00A8018C" w:rsidRDefault="00986E3B" w:rsidP="00A8018C">
      <w:pPr>
        <w:pStyle w:val="a6"/>
        <w:spacing w:before="0" w:line="360" w:lineRule="auto"/>
        <w:ind w:firstLine="709"/>
        <w:jc w:val="both"/>
        <w:rPr>
          <w:szCs w:val="28"/>
        </w:rPr>
      </w:pPr>
      <w:r w:rsidRPr="00A8018C">
        <w:rPr>
          <w:szCs w:val="28"/>
        </w:rPr>
        <w:object w:dxaOrig="1840" w:dyaOrig="740">
          <v:shape id="_x0000_i1030" type="#_x0000_t75" style="width:128.25pt;height:43.5pt" o:ole="" fillcolor="window">
            <v:imagedata r:id="rId15" o:title="" croptop="-15056f" cropbottom="-10008f" cropleft="-2030f" cropright="-2030f"/>
          </v:shape>
          <o:OLEObject Type="Embed" ProgID="Equation.3" ShapeID="_x0000_i1030" DrawAspect="Content" ObjectID="_1469854949" r:id="rId16"/>
        </w:object>
      </w:r>
      <w:r w:rsidR="00F778D6" w:rsidRPr="00A8018C">
        <w:rPr>
          <w:szCs w:val="28"/>
        </w:rPr>
        <w:t>, чел.,</w:t>
      </w:r>
    </w:p>
    <w:p w:rsidR="00F314F5" w:rsidRDefault="00F314F5" w:rsidP="00A8018C">
      <w:pPr>
        <w:spacing w:line="360" w:lineRule="auto"/>
        <w:ind w:firstLine="709"/>
        <w:jc w:val="both"/>
        <w:rPr>
          <w:sz w:val="28"/>
          <w:szCs w:val="28"/>
        </w:rPr>
      </w:pPr>
    </w:p>
    <w:p w:rsidR="000F1089" w:rsidRPr="00A8018C" w:rsidRDefault="00F778D6" w:rsidP="00A8018C">
      <w:pPr>
        <w:spacing w:line="360" w:lineRule="auto"/>
        <w:ind w:firstLine="709"/>
        <w:jc w:val="both"/>
        <w:rPr>
          <w:sz w:val="28"/>
          <w:szCs w:val="28"/>
        </w:rPr>
      </w:pPr>
      <w:r w:rsidRPr="00A8018C">
        <w:rPr>
          <w:sz w:val="28"/>
          <w:szCs w:val="28"/>
        </w:rPr>
        <w:t>где:</w:t>
      </w:r>
    </w:p>
    <w:p w:rsidR="00F778D6" w:rsidRPr="00A8018C" w:rsidRDefault="00F778D6" w:rsidP="00A8018C">
      <w:pPr>
        <w:spacing w:line="360" w:lineRule="auto"/>
        <w:ind w:firstLine="709"/>
        <w:jc w:val="both"/>
        <w:rPr>
          <w:sz w:val="28"/>
          <w:szCs w:val="28"/>
        </w:rPr>
      </w:pPr>
      <w:r w:rsidRPr="00A8018C">
        <w:rPr>
          <w:sz w:val="28"/>
          <w:szCs w:val="28"/>
        </w:rPr>
        <w:t>Н</w:t>
      </w:r>
      <w:r w:rsidRPr="00A8018C">
        <w:rPr>
          <w:sz w:val="28"/>
          <w:szCs w:val="28"/>
          <w:vertAlign w:val="subscript"/>
        </w:rPr>
        <w:t>0</w:t>
      </w:r>
      <w:r w:rsidRPr="00A8018C">
        <w:rPr>
          <w:sz w:val="28"/>
          <w:szCs w:val="28"/>
        </w:rPr>
        <w:t xml:space="preserve"> — народонаселение в период переписи населения, чел.;</w:t>
      </w:r>
    </w:p>
    <w:p w:rsidR="00F778D6" w:rsidRPr="00A8018C" w:rsidRDefault="00F778D6" w:rsidP="00A8018C">
      <w:pPr>
        <w:pStyle w:val="21"/>
        <w:spacing w:before="0" w:line="360" w:lineRule="auto"/>
        <w:ind w:left="0" w:firstLine="709"/>
        <w:jc w:val="both"/>
        <w:rPr>
          <w:szCs w:val="28"/>
        </w:rPr>
      </w:pPr>
      <w:r w:rsidRPr="00A8018C">
        <w:rPr>
          <w:szCs w:val="28"/>
        </w:rPr>
        <w:t xml:space="preserve">р - средний годовой прирост населения в данной местности, % (принимается по данным переписи </w:t>
      </w:r>
      <w:r w:rsidR="00762D88" w:rsidRPr="00A8018C">
        <w:rPr>
          <w:szCs w:val="28"/>
        </w:rPr>
        <w:t>1-1.2</w:t>
      </w:r>
      <w:r w:rsidRPr="00A8018C">
        <w:rPr>
          <w:szCs w:val="28"/>
        </w:rPr>
        <w:t xml:space="preserve">%); </w:t>
      </w:r>
    </w:p>
    <w:p w:rsidR="00F778D6" w:rsidRPr="00A8018C" w:rsidRDefault="00F778D6" w:rsidP="00A8018C">
      <w:pPr>
        <w:pStyle w:val="21"/>
        <w:spacing w:before="0" w:line="360" w:lineRule="auto"/>
        <w:ind w:left="0" w:firstLine="709"/>
        <w:jc w:val="both"/>
        <w:rPr>
          <w:szCs w:val="28"/>
        </w:rPr>
      </w:pPr>
      <w:r w:rsidRPr="00A8018C">
        <w:rPr>
          <w:szCs w:val="28"/>
          <w:lang w:val="en-US"/>
        </w:rPr>
        <w:t>t</w:t>
      </w:r>
      <w:r w:rsidRPr="00A8018C">
        <w:rPr>
          <w:szCs w:val="28"/>
        </w:rPr>
        <w:t xml:space="preserve"> — период, определяемый как разность между назначенным перспективного проектирования и годом проведения переписи населения. </w:t>
      </w:r>
    </w:p>
    <w:p w:rsidR="00F314F5" w:rsidRDefault="00F314F5" w:rsidP="00A8018C">
      <w:pPr>
        <w:pStyle w:val="a6"/>
        <w:spacing w:before="0" w:line="360" w:lineRule="auto"/>
        <w:ind w:firstLine="709"/>
        <w:jc w:val="both"/>
        <w:rPr>
          <w:szCs w:val="28"/>
        </w:rPr>
      </w:pPr>
    </w:p>
    <w:p w:rsidR="00F314F5" w:rsidRDefault="00F778D6" w:rsidP="00A8018C">
      <w:pPr>
        <w:pStyle w:val="a6"/>
        <w:spacing w:before="0" w:line="360" w:lineRule="auto"/>
        <w:ind w:firstLine="709"/>
        <w:jc w:val="both"/>
        <w:rPr>
          <w:szCs w:val="28"/>
        </w:rPr>
      </w:pPr>
      <w:r w:rsidRPr="00A8018C">
        <w:rPr>
          <w:szCs w:val="28"/>
        </w:rPr>
        <w:t>Год перспективного проектирования принимается на 5-10 лет вперед по сравнению с текущим временем. В курсовом проекте следует принять 5 лет вперед. Следовательно,</w:t>
      </w:r>
    </w:p>
    <w:p w:rsidR="00F314F5" w:rsidRDefault="00F314F5" w:rsidP="00A8018C">
      <w:pPr>
        <w:pStyle w:val="a6"/>
        <w:spacing w:before="0" w:line="360" w:lineRule="auto"/>
        <w:ind w:firstLine="709"/>
        <w:jc w:val="both"/>
        <w:rPr>
          <w:szCs w:val="28"/>
        </w:rPr>
      </w:pPr>
    </w:p>
    <w:p w:rsidR="00F314F5" w:rsidRDefault="00F778D6" w:rsidP="00A8018C">
      <w:pPr>
        <w:pStyle w:val="a6"/>
        <w:spacing w:before="0" w:line="360" w:lineRule="auto"/>
        <w:ind w:firstLine="709"/>
        <w:jc w:val="both"/>
        <w:rPr>
          <w:szCs w:val="28"/>
        </w:rPr>
      </w:pPr>
      <w:r w:rsidRPr="00A8018C">
        <w:rPr>
          <w:szCs w:val="28"/>
          <w:lang w:val="en-US"/>
        </w:rPr>
        <w:t>t</w:t>
      </w:r>
      <w:r w:rsidRPr="00A8018C">
        <w:rPr>
          <w:szCs w:val="28"/>
        </w:rPr>
        <w:t>=5+(t</w:t>
      </w:r>
      <w:r w:rsidRPr="00A8018C">
        <w:rPr>
          <w:szCs w:val="28"/>
          <w:vertAlign w:val="subscript"/>
        </w:rPr>
        <w:t>m</w:t>
      </w:r>
      <w:r w:rsidR="000F1089" w:rsidRPr="00A8018C">
        <w:rPr>
          <w:szCs w:val="28"/>
        </w:rPr>
        <w:t>-</w:t>
      </w:r>
      <w:r w:rsidRPr="00A8018C">
        <w:rPr>
          <w:szCs w:val="28"/>
        </w:rPr>
        <w:t>t</w:t>
      </w:r>
      <w:r w:rsidRPr="00A8018C">
        <w:rPr>
          <w:szCs w:val="28"/>
          <w:vertAlign w:val="subscript"/>
        </w:rPr>
        <w:t>0</w:t>
      </w:r>
      <w:r w:rsidRPr="00A8018C">
        <w:rPr>
          <w:szCs w:val="28"/>
        </w:rPr>
        <w:t xml:space="preserve">), </w:t>
      </w:r>
    </w:p>
    <w:p w:rsidR="00F778D6" w:rsidRPr="00A8018C" w:rsidRDefault="00E610F9" w:rsidP="00A8018C">
      <w:pPr>
        <w:pStyle w:val="a6"/>
        <w:spacing w:before="0" w:line="360" w:lineRule="auto"/>
        <w:ind w:firstLine="709"/>
        <w:jc w:val="both"/>
        <w:rPr>
          <w:szCs w:val="28"/>
        </w:rPr>
      </w:pPr>
      <w:r>
        <w:rPr>
          <w:szCs w:val="28"/>
        </w:rPr>
        <w:br w:type="page"/>
      </w:r>
      <w:r w:rsidR="00F778D6" w:rsidRPr="00A8018C">
        <w:rPr>
          <w:szCs w:val="28"/>
        </w:rPr>
        <w:t xml:space="preserve">где </w:t>
      </w:r>
      <w:r w:rsidR="00986E3B" w:rsidRPr="00A8018C">
        <w:rPr>
          <w:szCs w:val="28"/>
        </w:rPr>
        <w:object w:dxaOrig="1020" w:dyaOrig="360">
          <v:shape id="_x0000_i1031" type="#_x0000_t75" style="width:51pt;height:18pt" o:ole="">
            <v:imagedata r:id="rId17" o:title=""/>
          </v:shape>
          <o:OLEObject Type="Embed" ProgID="Equation.3" ShapeID="_x0000_i1031" DrawAspect="Content" ObjectID="_1469854950" r:id="rId18"/>
        </w:object>
      </w:r>
      <w:r w:rsidR="00F778D6" w:rsidRPr="00A8018C">
        <w:rPr>
          <w:szCs w:val="28"/>
        </w:rPr>
        <w:t xml:space="preserve"> — год составления проекта; </w:t>
      </w:r>
      <w:r w:rsidR="00986E3B" w:rsidRPr="00A8018C">
        <w:rPr>
          <w:szCs w:val="28"/>
        </w:rPr>
        <w:object w:dxaOrig="999" w:dyaOrig="380">
          <v:shape id="_x0000_i1032" type="#_x0000_t75" style="width:50.25pt;height:18.75pt" o:ole="">
            <v:imagedata r:id="rId19" o:title=""/>
          </v:shape>
          <o:OLEObject Type="Embed" ProgID="Equation.3" ShapeID="_x0000_i1032" DrawAspect="Content" ObjectID="_1469854951" r:id="rId20"/>
        </w:object>
      </w:r>
      <w:r w:rsidR="00F778D6" w:rsidRPr="00A8018C">
        <w:rPr>
          <w:szCs w:val="28"/>
        </w:rPr>
        <w:t xml:space="preserve"> — год, к которому относятся данные Н</w:t>
      </w:r>
      <w:r w:rsidR="00F778D6" w:rsidRPr="00A8018C">
        <w:rPr>
          <w:szCs w:val="28"/>
          <w:vertAlign w:val="subscript"/>
        </w:rPr>
        <w:t>0</w:t>
      </w:r>
      <w:r w:rsidR="00F778D6" w:rsidRPr="00A8018C">
        <w:rPr>
          <w:szCs w:val="28"/>
        </w:rPr>
        <w:t xml:space="preserve">. </w:t>
      </w:r>
    </w:p>
    <w:p w:rsidR="00F314F5" w:rsidRDefault="00F314F5" w:rsidP="00A8018C">
      <w:pPr>
        <w:spacing w:line="360" w:lineRule="auto"/>
        <w:ind w:firstLine="709"/>
        <w:jc w:val="both"/>
        <w:rPr>
          <w:sz w:val="28"/>
          <w:szCs w:val="28"/>
        </w:rPr>
      </w:pPr>
    </w:p>
    <w:p w:rsidR="00F314F5" w:rsidRDefault="007752AF" w:rsidP="00A8018C">
      <w:pPr>
        <w:spacing w:line="360" w:lineRule="auto"/>
        <w:ind w:firstLine="709"/>
        <w:jc w:val="both"/>
        <w:rPr>
          <w:sz w:val="28"/>
          <w:szCs w:val="28"/>
        </w:rPr>
      </w:pPr>
      <w:r w:rsidRPr="00A8018C">
        <w:rPr>
          <w:sz w:val="28"/>
          <w:szCs w:val="28"/>
        </w:rPr>
        <w:t xml:space="preserve">Определяем </w:t>
      </w:r>
    </w:p>
    <w:p w:rsidR="00F314F5" w:rsidRDefault="00F314F5" w:rsidP="00A8018C">
      <w:pPr>
        <w:spacing w:line="360" w:lineRule="auto"/>
        <w:ind w:firstLine="709"/>
        <w:jc w:val="both"/>
        <w:rPr>
          <w:sz w:val="28"/>
          <w:szCs w:val="28"/>
        </w:rPr>
      </w:pPr>
    </w:p>
    <w:p w:rsidR="007752AF" w:rsidRPr="00A8018C" w:rsidRDefault="00986E3B" w:rsidP="00A8018C">
      <w:pPr>
        <w:spacing w:line="360" w:lineRule="auto"/>
        <w:ind w:firstLine="709"/>
        <w:jc w:val="both"/>
        <w:rPr>
          <w:sz w:val="28"/>
          <w:szCs w:val="28"/>
        </w:rPr>
      </w:pPr>
      <w:r w:rsidRPr="00A8018C">
        <w:rPr>
          <w:sz w:val="28"/>
          <w:szCs w:val="28"/>
        </w:rPr>
        <w:object w:dxaOrig="2560" w:dyaOrig="320">
          <v:shape id="_x0000_i1033" type="#_x0000_t75" style="width:128.25pt;height:15.75pt" o:ole="">
            <v:imagedata r:id="rId21" o:title=""/>
          </v:shape>
          <o:OLEObject Type="Embed" ProgID="Equation.3" ShapeID="_x0000_i1033" DrawAspect="Content" ObjectID="_1469854952" r:id="rId22"/>
        </w:object>
      </w:r>
    </w:p>
    <w:p w:rsidR="00F314F5" w:rsidRDefault="00F314F5" w:rsidP="00A8018C">
      <w:pPr>
        <w:spacing w:line="360" w:lineRule="auto"/>
        <w:ind w:firstLine="709"/>
        <w:jc w:val="both"/>
        <w:rPr>
          <w:sz w:val="28"/>
          <w:szCs w:val="28"/>
        </w:rPr>
      </w:pPr>
    </w:p>
    <w:p w:rsidR="007752AF" w:rsidRPr="00A8018C" w:rsidRDefault="007752AF" w:rsidP="00A8018C">
      <w:pPr>
        <w:spacing w:line="360" w:lineRule="auto"/>
        <w:ind w:firstLine="709"/>
        <w:jc w:val="both"/>
        <w:rPr>
          <w:sz w:val="28"/>
          <w:szCs w:val="28"/>
        </w:rPr>
      </w:pPr>
      <w:r w:rsidRPr="00A8018C">
        <w:rPr>
          <w:sz w:val="28"/>
          <w:szCs w:val="28"/>
        </w:rPr>
        <w:t xml:space="preserve">Годовой прирост населения примем равным </w:t>
      </w:r>
      <w:r w:rsidR="00762D88" w:rsidRPr="00A8018C">
        <w:rPr>
          <w:sz w:val="28"/>
          <w:szCs w:val="28"/>
        </w:rPr>
        <w:t>1.</w:t>
      </w:r>
      <w:r w:rsidRPr="00A8018C">
        <w:rPr>
          <w:sz w:val="28"/>
          <w:szCs w:val="28"/>
        </w:rPr>
        <w:t>2%.</w:t>
      </w:r>
    </w:p>
    <w:p w:rsidR="007752AF" w:rsidRPr="00A8018C" w:rsidRDefault="007752AF" w:rsidP="00A8018C">
      <w:pPr>
        <w:spacing w:line="360" w:lineRule="auto"/>
        <w:ind w:firstLine="709"/>
        <w:jc w:val="both"/>
        <w:rPr>
          <w:sz w:val="28"/>
          <w:szCs w:val="28"/>
        </w:rPr>
      </w:pPr>
      <w:r w:rsidRPr="00A8018C">
        <w:rPr>
          <w:sz w:val="28"/>
          <w:szCs w:val="28"/>
        </w:rPr>
        <w:t>Определим количество населения</w:t>
      </w:r>
      <w:r w:rsidR="00A8018C" w:rsidRPr="00A8018C">
        <w:rPr>
          <w:sz w:val="28"/>
          <w:szCs w:val="28"/>
        </w:rPr>
        <w:t xml:space="preserve"> </w:t>
      </w:r>
      <w:r w:rsidRPr="00A8018C">
        <w:rPr>
          <w:sz w:val="28"/>
          <w:szCs w:val="28"/>
        </w:rPr>
        <w:t xml:space="preserve">в перспективном году в </w:t>
      </w:r>
      <w:r w:rsidR="00AF6ACC" w:rsidRPr="00A8018C">
        <w:rPr>
          <w:sz w:val="28"/>
          <w:szCs w:val="28"/>
        </w:rPr>
        <w:t>Курской области</w:t>
      </w:r>
      <w:r w:rsidRPr="00A8018C">
        <w:rPr>
          <w:sz w:val="28"/>
          <w:szCs w:val="28"/>
        </w:rPr>
        <w:t>:</w:t>
      </w:r>
    </w:p>
    <w:p w:rsidR="007752AF" w:rsidRPr="00A8018C" w:rsidRDefault="007752AF" w:rsidP="00A8018C">
      <w:pPr>
        <w:spacing w:line="360" w:lineRule="auto"/>
        <w:ind w:firstLine="709"/>
        <w:jc w:val="both"/>
        <w:rPr>
          <w:sz w:val="28"/>
          <w:szCs w:val="28"/>
        </w:rPr>
      </w:pPr>
      <w:r w:rsidRPr="00A8018C">
        <w:rPr>
          <w:sz w:val="28"/>
          <w:szCs w:val="28"/>
        </w:rPr>
        <w:t xml:space="preserve">Численность постоянного населения </w:t>
      </w:r>
      <w:r w:rsidR="00AF6ACC" w:rsidRPr="00A8018C">
        <w:rPr>
          <w:sz w:val="28"/>
          <w:szCs w:val="28"/>
        </w:rPr>
        <w:t>Курской области</w:t>
      </w:r>
      <w:r w:rsidRPr="00A8018C">
        <w:rPr>
          <w:sz w:val="28"/>
          <w:szCs w:val="28"/>
        </w:rPr>
        <w:t xml:space="preserve"> на 200</w:t>
      </w:r>
      <w:r w:rsidR="006368B9" w:rsidRPr="00A8018C">
        <w:rPr>
          <w:sz w:val="28"/>
          <w:szCs w:val="28"/>
        </w:rPr>
        <w:t>2</w:t>
      </w:r>
      <w:r w:rsidRPr="00A8018C">
        <w:rPr>
          <w:sz w:val="28"/>
          <w:szCs w:val="28"/>
        </w:rPr>
        <w:t xml:space="preserve"> год составила </w:t>
      </w:r>
      <w:r w:rsidR="003F42D9" w:rsidRPr="00A8018C">
        <w:rPr>
          <w:sz w:val="28"/>
          <w:szCs w:val="28"/>
        </w:rPr>
        <w:t>1</w:t>
      </w:r>
      <w:r w:rsidR="00AF6ACC" w:rsidRPr="00A8018C">
        <w:rPr>
          <w:sz w:val="28"/>
          <w:szCs w:val="28"/>
        </w:rPr>
        <w:t>162.5</w:t>
      </w:r>
      <w:r w:rsidRPr="00A8018C">
        <w:rPr>
          <w:sz w:val="28"/>
          <w:szCs w:val="28"/>
        </w:rPr>
        <w:t xml:space="preserve"> тысячи человек. </w:t>
      </w:r>
      <w:r w:rsidR="00986E3B" w:rsidRPr="00A8018C">
        <w:rPr>
          <w:sz w:val="28"/>
          <w:szCs w:val="28"/>
        </w:rPr>
        <w:object w:dxaOrig="1800" w:dyaOrig="380">
          <v:shape id="_x0000_i1034" type="#_x0000_t75" style="width:90pt;height:18.75pt" o:ole="">
            <v:imagedata r:id="rId23" o:title=""/>
          </v:shape>
          <o:OLEObject Type="Embed" ProgID="Equation.3" ShapeID="_x0000_i1034" DrawAspect="Content" ObjectID="_1469854953" r:id="rId24"/>
        </w:object>
      </w:r>
      <w:r w:rsidRPr="00A8018C">
        <w:rPr>
          <w:sz w:val="28"/>
          <w:szCs w:val="28"/>
        </w:rPr>
        <w:t>.</w:t>
      </w:r>
    </w:p>
    <w:p w:rsidR="00F314F5" w:rsidRDefault="00F314F5" w:rsidP="00A8018C">
      <w:pPr>
        <w:spacing w:line="360" w:lineRule="auto"/>
        <w:ind w:firstLine="709"/>
        <w:jc w:val="both"/>
        <w:rPr>
          <w:sz w:val="28"/>
          <w:szCs w:val="28"/>
        </w:rPr>
      </w:pPr>
    </w:p>
    <w:p w:rsidR="007752AF" w:rsidRPr="00A8018C" w:rsidRDefault="00986E3B" w:rsidP="00A8018C">
      <w:pPr>
        <w:spacing w:line="360" w:lineRule="auto"/>
        <w:ind w:firstLine="709"/>
        <w:jc w:val="both"/>
        <w:rPr>
          <w:sz w:val="28"/>
          <w:szCs w:val="28"/>
        </w:rPr>
      </w:pPr>
      <w:r w:rsidRPr="00A8018C">
        <w:rPr>
          <w:sz w:val="28"/>
          <w:szCs w:val="28"/>
        </w:rPr>
        <w:object w:dxaOrig="5460" w:dyaOrig="740">
          <v:shape id="_x0000_i1035" type="#_x0000_t75" style="width:356.25pt;height:52.5pt" o:ole="" fillcolor="window">
            <v:imagedata r:id="rId25" o:title="" croptop="-15056f" cropbottom="-10008f" cropleft="-2016f" cropright="-2016f"/>
          </v:shape>
          <o:OLEObject Type="Embed" ProgID="Equation.3" ShapeID="_x0000_i1035" DrawAspect="Content" ObjectID="_1469854954" r:id="rId26"/>
        </w:object>
      </w:r>
    </w:p>
    <w:p w:rsidR="00F314F5" w:rsidRDefault="00F314F5" w:rsidP="00A8018C">
      <w:pPr>
        <w:spacing w:line="360" w:lineRule="auto"/>
        <w:ind w:firstLine="709"/>
        <w:jc w:val="both"/>
        <w:rPr>
          <w:sz w:val="28"/>
          <w:szCs w:val="28"/>
        </w:rPr>
      </w:pPr>
    </w:p>
    <w:p w:rsidR="007752AF" w:rsidRPr="00A8018C" w:rsidRDefault="007752AF" w:rsidP="00A8018C">
      <w:pPr>
        <w:spacing w:line="360" w:lineRule="auto"/>
        <w:ind w:firstLine="709"/>
        <w:jc w:val="both"/>
        <w:rPr>
          <w:sz w:val="28"/>
          <w:szCs w:val="28"/>
        </w:rPr>
      </w:pPr>
      <w:r w:rsidRPr="00A8018C">
        <w:rPr>
          <w:sz w:val="28"/>
          <w:szCs w:val="28"/>
        </w:rPr>
        <w:t xml:space="preserve">Численность населения </w:t>
      </w:r>
      <w:r w:rsidR="00AF6ACC" w:rsidRPr="00A8018C">
        <w:rPr>
          <w:sz w:val="28"/>
          <w:szCs w:val="28"/>
        </w:rPr>
        <w:t xml:space="preserve">Брянской области </w:t>
      </w:r>
      <w:r w:rsidRPr="00A8018C">
        <w:rPr>
          <w:sz w:val="28"/>
          <w:szCs w:val="28"/>
        </w:rPr>
        <w:t xml:space="preserve">составляет </w:t>
      </w:r>
      <w:r w:rsidR="00AF6ACC" w:rsidRPr="00A8018C">
        <w:rPr>
          <w:sz w:val="28"/>
          <w:szCs w:val="28"/>
        </w:rPr>
        <w:t>1299.7</w:t>
      </w:r>
      <w:r w:rsidRPr="00A8018C">
        <w:rPr>
          <w:sz w:val="28"/>
          <w:szCs w:val="28"/>
        </w:rPr>
        <w:t xml:space="preserve"> тыс. чел</w:t>
      </w:r>
    </w:p>
    <w:p w:rsidR="00F314F5" w:rsidRDefault="00F314F5" w:rsidP="00A8018C">
      <w:pPr>
        <w:spacing w:line="360" w:lineRule="auto"/>
        <w:ind w:firstLine="709"/>
        <w:jc w:val="both"/>
        <w:rPr>
          <w:sz w:val="28"/>
          <w:szCs w:val="28"/>
        </w:rPr>
      </w:pPr>
    </w:p>
    <w:p w:rsidR="007752AF" w:rsidRPr="00A8018C" w:rsidRDefault="00986E3B" w:rsidP="00A8018C">
      <w:pPr>
        <w:spacing w:line="360" w:lineRule="auto"/>
        <w:ind w:firstLine="709"/>
        <w:jc w:val="both"/>
        <w:rPr>
          <w:sz w:val="28"/>
          <w:szCs w:val="28"/>
        </w:rPr>
      </w:pPr>
      <w:r w:rsidRPr="00A8018C">
        <w:rPr>
          <w:sz w:val="28"/>
          <w:szCs w:val="28"/>
        </w:rPr>
        <w:object w:dxaOrig="5460" w:dyaOrig="740">
          <v:shape id="_x0000_i1036" type="#_x0000_t75" style="width:356.25pt;height:52.5pt" o:ole="" fillcolor="window">
            <v:imagedata r:id="rId27" o:title="" croptop="-15056f" cropbottom="-10008f" cropleft="-2016f" cropright="-2016f"/>
          </v:shape>
          <o:OLEObject Type="Embed" ProgID="Equation.3" ShapeID="_x0000_i1036" DrawAspect="Content" ObjectID="_1469854955" r:id="rId28"/>
        </w:object>
      </w:r>
    </w:p>
    <w:p w:rsidR="00F314F5" w:rsidRDefault="00F314F5" w:rsidP="00A8018C">
      <w:pPr>
        <w:spacing w:line="360" w:lineRule="auto"/>
        <w:ind w:firstLine="709"/>
        <w:jc w:val="both"/>
        <w:rPr>
          <w:sz w:val="28"/>
          <w:szCs w:val="28"/>
        </w:rPr>
      </w:pPr>
    </w:p>
    <w:p w:rsidR="00F778D6" w:rsidRPr="00A8018C" w:rsidRDefault="00F778D6" w:rsidP="00A8018C">
      <w:pPr>
        <w:spacing w:line="360" w:lineRule="auto"/>
        <w:ind w:firstLine="709"/>
        <w:jc w:val="both"/>
        <w:rPr>
          <w:sz w:val="28"/>
          <w:szCs w:val="28"/>
        </w:rPr>
      </w:pPr>
      <w:r w:rsidRPr="00A8018C">
        <w:rPr>
          <w:sz w:val="28"/>
          <w:szCs w:val="28"/>
        </w:rPr>
        <w:t xml:space="preserve">Степень заинтересованности отдельных групп населения во взаимосвязи зависит от политических экономических, культурных и социально-бытовых отношений между группами населения, районами и областями. Взаимосвязь между заданными оконечными и промежуточными пунктами определяется на основании статистических данных, полученных предприятием связи за предшествующие проектированию годы. Практически эти взаимосвязи выражают через коэффициент тяготения </w:t>
      </w:r>
      <w:r w:rsidRPr="00A8018C">
        <w:rPr>
          <w:sz w:val="28"/>
          <w:szCs w:val="28"/>
          <w:lang w:val="en-US"/>
        </w:rPr>
        <w:t>f</w:t>
      </w:r>
      <w:r w:rsidRPr="00A8018C">
        <w:rPr>
          <w:sz w:val="28"/>
          <w:szCs w:val="28"/>
          <w:vertAlign w:val="subscript"/>
        </w:rPr>
        <w:t>1</w:t>
      </w:r>
      <w:r w:rsidRPr="00A8018C">
        <w:rPr>
          <w:sz w:val="28"/>
          <w:szCs w:val="28"/>
        </w:rPr>
        <w:t xml:space="preserve">, который, как показывают исследования, колеблется в широких пределах (от 0,1 до 12%). В курсовом проекте следует принять </w:t>
      </w:r>
      <w:r w:rsidRPr="00A8018C">
        <w:rPr>
          <w:sz w:val="28"/>
          <w:szCs w:val="28"/>
          <w:lang w:val="en-US"/>
        </w:rPr>
        <w:t>f</w:t>
      </w:r>
      <w:r w:rsidRPr="00A8018C">
        <w:rPr>
          <w:sz w:val="28"/>
          <w:szCs w:val="28"/>
          <w:vertAlign w:val="subscript"/>
        </w:rPr>
        <w:t>1</w:t>
      </w:r>
      <w:r w:rsidRPr="00A8018C">
        <w:rPr>
          <w:sz w:val="28"/>
          <w:szCs w:val="28"/>
        </w:rPr>
        <w:t xml:space="preserve">= 5%. </w:t>
      </w:r>
    </w:p>
    <w:p w:rsidR="00F778D6" w:rsidRPr="00A8018C" w:rsidRDefault="00F778D6" w:rsidP="00A8018C">
      <w:pPr>
        <w:spacing w:line="360" w:lineRule="auto"/>
        <w:ind w:firstLine="709"/>
        <w:jc w:val="both"/>
        <w:rPr>
          <w:sz w:val="28"/>
          <w:szCs w:val="28"/>
        </w:rPr>
      </w:pPr>
      <w:r w:rsidRPr="00A8018C">
        <w:rPr>
          <w:sz w:val="28"/>
          <w:szCs w:val="28"/>
        </w:rPr>
        <w:t>Учитывая это, а также то обстоятельство, что телефонные каналы в междугородной связи имеют превалирующее значение, необходимо определить сначала количество телефонных каналов между заданными оконечными пунктами. Для расчета телефонных каналов используют приближенную формулу:</w:t>
      </w:r>
      <w:r w:rsidR="00A8018C" w:rsidRPr="00A8018C">
        <w:rPr>
          <w:sz w:val="28"/>
          <w:szCs w:val="28"/>
        </w:rPr>
        <w:t xml:space="preserve"> </w:t>
      </w:r>
    </w:p>
    <w:p w:rsidR="00E610F9" w:rsidRDefault="00E610F9" w:rsidP="00A8018C">
      <w:pPr>
        <w:spacing w:line="360" w:lineRule="auto"/>
        <w:ind w:firstLine="709"/>
        <w:jc w:val="both"/>
        <w:rPr>
          <w:sz w:val="28"/>
          <w:szCs w:val="28"/>
        </w:rPr>
      </w:pPr>
    </w:p>
    <w:p w:rsidR="007752AF" w:rsidRPr="00A8018C" w:rsidRDefault="00986E3B" w:rsidP="00A8018C">
      <w:pPr>
        <w:spacing w:line="360" w:lineRule="auto"/>
        <w:ind w:firstLine="709"/>
        <w:jc w:val="both"/>
        <w:rPr>
          <w:sz w:val="28"/>
          <w:szCs w:val="28"/>
        </w:rPr>
      </w:pPr>
      <w:r w:rsidRPr="00A8018C">
        <w:rPr>
          <w:sz w:val="28"/>
          <w:szCs w:val="28"/>
        </w:rPr>
        <w:object w:dxaOrig="2560" w:dyaOrig="700">
          <v:shape id="_x0000_i1037" type="#_x0000_t75" style="width:128.25pt;height:35.25pt" o:ole="">
            <v:imagedata r:id="rId29" o:title=""/>
          </v:shape>
          <o:OLEObject Type="Embed" ProgID="Equation.3" ShapeID="_x0000_i1037" DrawAspect="Content" ObjectID="_1469854956" r:id="rId30"/>
        </w:object>
      </w:r>
      <w:r w:rsidR="007752AF" w:rsidRPr="00A8018C">
        <w:rPr>
          <w:sz w:val="28"/>
          <w:szCs w:val="28"/>
        </w:rPr>
        <w:t>,</w:t>
      </w:r>
    </w:p>
    <w:p w:rsidR="00F314F5" w:rsidRDefault="00F314F5" w:rsidP="00A8018C">
      <w:pPr>
        <w:spacing w:line="360" w:lineRule="auto"/>
        <w:ind w:firstLine="709"/>
        <w:jc w:val="both"/>
        <w:rPr>
          <w:sz w:val="28"/>
          <w:szCs w:val="28"/>
        </w:rPr>
      </w:pPr>
    </w:p>
    <w:p w:rsidR="00F778D6" w:rsidRPr="00A8018C" w:rsidRDefault="00F778D6" w:rsidP="00A8018C">
      <w:pPr>
        <w:spacing w:line="360" w:lineRule="auto"/>
        <w:ind w:firstLine="709"/>
        <w:jc w:val="both"/>
        <w:rPr>
          <w:sz w:val="28"/>
          <w:szCs w:val="28"/>
        </w:rPr>
      </w:pPr>
      <w:r w:rsidRPr="00A8018C">
        <w:rPr>
          <w:sz w:val="28"/>
          <w:szCs w:val="28"/>
        </w:rPr>
        <w:t xml:space="preserve">где </w:t>
      </w:r>
      <w:r w:rsidRPr="00A8018C">
        <w:rPr>
          <w:sz w:val="28"/>
          <w:szCs w:val="28"/>
        </w:rPr>
        <w:sym w:font="Symbol" w:char="F061"/>
      </w:r>
      <w:r w:rsidRPr="00A8018C">
        <w:rPr>
          <w:sz w:val="28"/>
          <w:szCs w:val="28"/>
          <w:vertAlign w:val="subscript"/>
        </w:rPr>
        <w:t>1</w:t>
      </w:r>
      <w:r w:rsidRPr="00A8018C">
        <w:rPr>
          <w:sz w:val="28"/>
          <w:szCs w:val="28"/>
        </w:rPr>
        <w:t xml:space="preserve"> и </w:t>
      </w:r>
      <w:r w:rsidR="00986E3B" w:rsidRPr="00A8018C">
        <w:rPr>
          <w:sz w:val="28"/>
          <w:szCs w:val="28"/>
        </w:rPr>
        <w:object w:dxaOrig="279" w:dyaOrig="340">
          <v:shape id="_x0000_i1038" type="#_x0000_t75" style="width:14.25pt;height:17.25pt" o:ole="">
            <v:imagedata r:id="rId31" o:title=""/>
          </v:shape>
          <o:OLEObject Type="Embed" ProgID="Equation.3" ShapeID="_x0000_i1038" DrawAspect="Content" ObjectID="_1469854957" r:id="rId32"/>
        </w:object>
      </w:r>
      <w:r w:rsidRPr="00A8018C">
        <w:rPr>
          <w:sz w:val="28"/>
          <w:szCs w:val="28"/>
        </w:rPr>
        <w:t xml:space="preserve"> — постоянные коэффициенты, соответствующие фиксированной доступности и заданным потерям; обычно потери задаются 5%, тогда </w:t>
      </w:r>
      <w:r w:rsidRPr="00A8018C">
        <w:rPr>
          <w:sz w:val="28"/>
          <w:szCs w:val="28"/>
        </w:rPr>
        <w:sym w:font="Symbol" w:char="F061"/>
      </w:r>
      <w:r w:rsidRPr="00A8018C">
        <w:rPr>
          <w:sz w:val="28"/>
          <w:szCs w:val="28"/>
          <w:vertAlign w:val="subscript"/>
        </w:rPr>
        <w:t>1</w:t>
      </w:r>
      <w:r w:rsidRPr="00A8018C">
        <w:rPr>
          <w:sz w:val="28"/>
          <w:szCs w:val="28"/>
        </w:rPr>
        <w:t xml:space="preserve"> = 1,3; </w:t>
      </w:r>
      <w:r w:rsidRPr="00A8018C">
        <w:rPr>
          <w:sz w:val="28"/>
          <w:szCs w:val="28"/>
        </w:rPr>
        <w:sym w:font="Symbol" w:char="F062"/>
      </w:r>
      <w:r w:rsidRPr="00A8018C">
        <w:rPr>
          <w:sz w:val="28"/>
          <w:szCs w:val="28"/>
          <w:vertAlign w:val="subscript"/>
        </w:rPr>
        <w:t>1</w:t>
      </w:r>
      <w:r w:rsidRPr="00A8018C">
        <w:rPr>
          <w:sz w:val="28"/>
          <w:szCs w:val="28"/>
        </w:rPr>
        <w:t xml:space="preserve">= 5,6; </w:t>
      </w:r>
    </w:p>
    <w:p w:rsidR="00F778D6" w:rsidRPr="00A8018C" w:rsidRDefault="00F778D6" w:rsidP="00A8018C">
      <w:pPr>
        <w:spacing w:line="360" w:lineRule="auto"/>
        <w:ind w:firstLine="709"/>
        <w:jc w:val="both"/>
        <w:rPr>
          <w:sz w:val="28"/>
          <w:szCs w:val="28"/>
        </w:rPr>
      </w:pPr>
      <w:r w:rsidRPr="00A8018C">
        <w:rPr>
          <w:sz w:val="28"/>
          <w:szCs w:val="28"/>
          <w:lang w:val="en-US"/>
        </w:rPr>
        <w:t>f</w:t>
      </w:r>
      <w:r w:rsidRPr="00A8018C">
        <w:rPr>
          <w:sz w:val="28"/>
          <w:szCs w:val="28"/>
          <w:vertAlign w:val="subscript"/>
        </w:rPr>
        <w:t>1</w:t>
      </w:r>
      <w:r w:rsidRPr="00A8018C">
        <w:rPr>
          <w:sz w:val="28"/>
          <w:szCs w:val="28"/>
        </w:rPr>
        <w:t xml:space="preserve"> — коэффициент тяготения, </w:t>
      </w:r>
      <w:r w:rsidRPr="00A8018C">
        <w:rPr>
          <w:sz w:val="28"/>
          <w:szCs w:val="28"/>
          <w:lang w:val="en-US"/>
        </w:rPr>
        <w:t>f</w:t>
      </w:r>
      <w:r w:rsidRPr="00A8018C">
        <w:rPr>
          <w:sz w:val="28"/>
          <w:szCs w:val="28"/>
          <w:vertAlign w:val="subscript"/>
        </w:rPr>
        <w:t>1</w:t>
      </w:r>
      <w:r w:rsidRPr="00A8018C">
        <w:rPr>
          <w:sz w:val="28"/>
          <w:szCs w:val="28"/>
        </w:rPr>
        <w:t xml:space="preserve"> = 0,05 (5 %); </w:t>
      </w:r>
    </w:p>
    <w:p w:rsidR="00F778D6" w:rsidRPr="00A8018C" w:rsidRDefault="00F778D6" w:rsidP="00A8018C">
      <w:pPr>
        <w:spacing w:line="360" w:lineRule="auto"/>
        <w:ind w:firstLine="709"/>
        <w:jc w:val="both"/>
        <w:rPr>
          <w:sz w:val="28"/>
          <w:szCs w:val="28"/>
        </w:rPr>
      </w:pPr>
      <w:r w:rsidRPr="00A8018C">
        <w:rPr>
          <w:sz w:val="28"/>
          <w:szCs w:val="28"/>
          <w:lang w:val="en-US"/>
        </w:rPr>
        <w:t>y</w:t>
      </w:r>
      <w:r w:rsidRPr="00A8018C">
        <w:rPr>
          <w:sz w:val="28"/>
          <w:szCs w:val="28"/>
        </w:rPr>
        <w:t xml:space="preserve"> – удельная нагрузка, т.е. средняя нагрузка, создаваемая одним абонентом, </w:t>
      </w:r>
      <w:r w:rsidRPr="00A8018C">
        <w:rPr>
          <w:sz w:val="28"/>
          <w:szCs w:val="28"/>
          <w:lang w:val="en-US"/>
        </w:rPr>
        <w:t>y</w:t>
      </w:r>
      <w:r w:rsidRPr="00A8018C">
        <w:rPr>
          <w:sz w:val="28"/>
          <w:szCs w:val="28"/>
        </w:rPr>
        <w:t xml:space="preserve">=0,05Эрл; </w:t>
      </w:r>
    </w:p>
    <w:p w:rsidR="00F778D6" w:rsidRPr="00A8018C" w:rsidRDefault="00F778D6" w:rsidP="00A8018C">
      <w:pPr>
        <w:spacing w:line="360" w:lineRule="auto"/>
        <w:ind w:firstLine="709"/>
        <w:jc w:val="both"/>
        <w:rPr>
          <w:sz w:val="28"/>
          <w:szCs w:val="28"/>
        </w:rPr>
      </w:pPr>
      <w:r w:rsidRPr="00A8018C">
        <w:rPr>
          <w:sz w:val="28"/>
          <w:szCs w:val="28"/>
          <w:lang w:val="en-US"/>
        </w:rPr>
        <w:t>m</w:t>
      </w:r>
      <w:r w:rsidRPr="00A8018C">
        <w:rPr>
          <w:sz w:val="28"/>
          <w:szCs w:val="28"/>
          <w:vertAlign w:val="subscript"/>
        </w:rPr>
        <w:t>а</w:t>
      </w:r>
      <w:r w:rsidRPr="00A8018C">
        <w:rPr>
          <w:sz w:val="28"/>
          <w:szCs w:val="28"/>
        </w:rPr>
        <w:t xml:space="preserve"> и </w:t>
      </w:r>
      <w:r w:rsidRPr="00A8018C">
        <w:rPr>
          <w:sz w:val="28"/>
          <w:szCs w:val="28"/>
          <w:lang w:val="en-US"/>
        </w:rPr>
        <w:t>m</w:t>
      </w:r>
      <w:r w:rsidRPr="00A8018C">
        <w:rPr>
          <w:sz w:val="28"/>
          <w:szCs w:val="28"/>
          <w:vertAlign w:val="subscript"/>
        </w:rPr>
        <w:t>б</w:t>
      </w:r>
      <w:r w:rsidRPr="00A8018C">
        <w:rPr>
          <w:sz w:val="28"/>
          <w:szCs w:val="28"/>
        </w:rPr>
        <w:t xml:space="preserve"> - количество абонентов, обслуживаемых оконечными станциями АМТС соответственно в пунктах А и Б. </w:t>
      </w:r>
    </w:p>
    <w:p w:rsidR="00F314F5" w:rsidRDefault="00F314F5" w:rsidP="00A8018C">
      <w:pPr>
        <w:pStyle w:val="a6"/>
        <w:spacing w:before="0" w:line="360" w:lineRule="auto"/>
        <w:ind w:firstLine="709"/>
        <w:jc w:val="both"/>
        <w:rPr>
          <w:szCs w:val="28"/>
        </w:rPr>
      </w:pPr>
    </w:p>
    <w:p w:rsidR="00F778D6" w:rsidRPr="00A8018C" w:rsidRDefault="00F778D6" w:rsidP="00A8018C">
      <w:pPr>
        <w:pStyle w:val="a6"/>
        <w:spacing w:before="0" w:line="360" w:lineRule="auto"/>
        <w:ind w:firstLine="709"/>
        <w:jc w:val="both"/>
        <w:rPr>
          <w:szCs w:val="28"/>
        </w:rPr>
      </w:pPr>
      <w:r w:rsidRPr="00A8018C">
        <w:rPr>
          <w:szCs w:val="28"/>
        </w:rPr>
        <w:t xml:space="preserve">В перспективе количество абонентов, обслуживаемых той или иной оконечной АМТС, определяется в зависимости от численности населения, проживающего в зоне обслуживания. Принимая средний коэффициент оснащенности населения телефонными аппаратами равным 0,38, количество абонентов в зоне АМТС: </w:t>
      </w:r>
    </w:p>
    <w:p w:rsidR="00F778D6" w:rsidRPr="00A8018C" w:rsidRDefault="00986E3B" w:rsidP="00A8018C">
      <w:pPr>
        <w:pStyle w:val="a6"/>
        <w:spacing w:before="0" w:line="360" w:lineRule="auto"/>
        <w:ind w:firstLine="709"/>
        <w:jc w:val="both"/>
        <w:rPr>
          <w:szCs w:val="28"/>
        </w:rPr>
      </w:pPr>
      <w:r w:rsidRPr="00A8018C">
        <w:rPr>
          <w:szCs w:val="28"/>
        </w:rPr>
        <w:object w:dxaOrig="1180" w:dyaOrig="360">
          <v:shape id="_x0000_i1039" type="#_x0000_t75" style="width:59.25pt;height:18pt" o:ole="">
            <v:imagedata r:id="rId33" o:title=""/>
          </v:shape>
          <o:OLEObject Type="Embed" ProgID="Equation.3" ShapeID="_x0000_i1039" DrawAspect="Content" ObjectID="_1469854958" r:id="rId34"/>
        </w:object>
      </w:r>
    </w:p>
    <w:p w:rsidR="006349FB" w:rsidRPr="00A8018C" w:rsidRDefault="006349FB" w:rsidP="00A8018C">
      <w:pPr>
        <w:pStyle w:val="a6"/>
        <w:spacing w:before="0" w:line="360" w:lineRule="auto"/>
        <w:ind w:firstLine="709"/>
        <w:jc w:val="both"/>
        <w:rPr>
          <w:szCs w:val="28"/>
        </w:rPr>
      </w:pPr>
      <w:r w:rsidRPr="00A8018C">
        <w:rPr>
          <w:szCs w:val="28"/>
        </w:rPr>
        <w:t xml:space="preserve">Для </w:t>
      </w:r>
      <w:r w:rsidR="00AF6ACC" w:rsidRPr="00A8018C">
        <w:rPr>
          <w:szCs w:val="28"/>
        </w:rPr>
        <w:t>Курска</w:t>
      </w:r>
      <w:r w:rsidR="00802D51" w:rsidRPr="00A8018C">
        <w:rPr>
          <w:szCs w:val="28"/>
        </w:rPr>
        <w:t xml:space="preserve"> </w:t>
      </w:r>
      <w:r w:rsidR="00986E3B" w:rsidRPr="00A8018C">
        <w:rPr>
          <w:szCs w:val="28"/>
        </w:rPr>
        <w:object w:dxaOrig="3580" w:dyaOrig="360">
          <v:shape id="_x0000_i1040" type="#_x0000_t75" style="width:179.25pt;height:18pt" o:ole="">
            <v:imagedata r:id="rId35" o:title=""/>
          </v:shape>
          <o:OLEObject Type="Embed" ProgID="Equation.3" ShapeID="_x0000_i1040" DrawAspect="Content" ObjectID="_1469854959" r:id="rId36"/>
        </w:object>
      </w:r>
    </w:p>
    <w:p w:rsidR="006349FB" w:rsidRPr="00A8018C" w:rsidRDefault="006349FB" w:rsidP="00A8018C">
      <w:pPr>
        <w:pStyle w:val="a6"/>
        <w:spacing w:before="0" w:line="360" w:lineRule="auto"/>
        <w:ind w:firstLine="709"/>
        <w:jc w:val="both"/>
        <w:rPr>
          <w:szCs w:val="28"/>
        </w:rPr>
      </w:pPr>
      <w:r w:rsidRPr="00A8018C">
        <w:rPr>
          <w:szCs w:val="28"/>
        </w:rPr>
        <w:t xml:space="preserve">Для </w:t>
      </w:r>
      <w:r w:rsidR="00AF6ACC" w:rsidRPr="00A8018C">
        <w:rPr>
          <w:szCs w:val="28"/>
        </w:rPr>
        <w:t>Брянска</w:t>
      </w:r>
      <w:r w:rsidRPr="00A8018C">
        <w:rPr>
          <w:szCs w:val="28"/>
        </w:rPr>
        <w:t xml:space="preserve"> </w:t>
      </w:r>
      <w:r w:rsidR="00986E3B" w:rsidRPr="00A8018C">
        <w:rPr>
          <w:szCs w:val="28"/>
        </w:rPr>
        <w:object w:dxaOrig="3560" w:dyaOrig="360">
          <v:shape id="_x0000_i1041" type="#_x0000_t75" style="width:177.75pt;height:18pt" o:ole="">
            <v:imagedata r:id="rId37" o:title=""/>
          </v:shape>
          <o:OLEObject Type="Embed" ProgID="Equation.3" ShapeID="_x0000_i1041" DrawAspect="Content" ObjectID="_1469854960" r:id="rId38"/>
        </w:object>
      </w:r>
    </w:p>
    <w:p w:rsidR="006349FB" w:rsidRPr="00A8018C" w:rsidRDefault="006349FB" w:rsidP="00A8018C">
      <w:pPr>
        <w:spacing w:line="360" w:lineRule="auto"/>
        <w:ind w:firstLine="709"/>
        <w:jc w:val="both"/>
        <w:rPr>
          <w:sz w:val="28"/>
          <w:szCs w:val="28"/>
        </w:rPr>
      </w:pPr>
      <w:r w:rsidRPr="00A8018C">
        <w:rPr>
          <w:sz w:val="28"/>
          <w:szCs w:val="28"/>
        </w:rPr>
        <w:t>Количество телефонных каналов:</w:t>
      </w:r>
    </w:p>
    <w:p w:rsidR="006349FB" w:rsidRPr="00A8018C" w:rsidRDefault="00986E3B" w:rsidP="00A8018C">
      <w:pPr>
        <w:spacing w:line="360" w:lineRule="auto"/>
        <w:ind w:firstLine="709"/>
        <w:jc w:val="both"/>
        <w:rPr>
          <w:sz w:val="28"/>
          <w:szCs w:val="28"/>
        </w:rPr>
      </w:pPr>
      <w:r w:rsidRPr="00A8018C">
        <w:rPr>
          <w:sz w:val="28"/>
          <w:szCs w:val="28"/>
        </w:rPr>
        <w:object w:dxaOrig="7080" w:dyaOrig="700">
          <v:shape id="_x0000_i1042" type="#_x0000_t75" style="width:354pt;height:35.25pt" o:ole="">
            <v:imagedata r:id="rId39" o:title=""/>
          </v:shape>
          <o:OLEObject Type="Embed" ProgID="Equation.3" ShapeID="_x0000_i1042" DrawAspect="Content" ObjectID="_1469854961" r:id="rId40"/>
        </w:object>
      </w:r>
    </w:p>
    <w:p w:rsidR="00F314F5" w:rsidRDefault="00F314F5" w:rsidP="00A8018C">
      <w:pPr>
        <w:spacing w:line="360" w:lineRule="auto"/>
        <w:ind w:firstLine="709"/>
        <w:jc w:val="both"/>
        <w:rPr>
          <w:sz w:val="28"/>
          <w:szCs w:val="28"/>
        </w:rPr>
      </w:pPr>
    </w:p>
    <w:p w:rsidR="00F778D6" w:rsidRPr="00A8018C" w:rsidRDefault="00F778D6" w:rsidP="00A8018C">
      <w:pPr>
        <w:spacing w:line="360" w:lineRule="auto"/>
        <w:ind w:firstLine="709"/>
        <w:jc w:val="both"/>
        <w:rPr>
          <w:sz w:val="28"/>
          <w:szCs w:val="28"/>
        </w:rPr>
      </w:pPr>
      <w:r w:rsidRPr="00A8018C">
        <w:rPr>
          <w:sz w:val="28"/>
          <w:szCs w:val="28"/>
        </w:rPr>
        <w:t xml:space="preserve">Таким образом, </w:t>
      </w:r>
      <w:r w:rsidR="006349FB" w:rsidRPr="00A8018C">
        <w:rPr>
          <w:sz w:val="28"/>
          <w:szCs w:val="28"/>
        </w:rPr>
        <w:t xml:space="preserve">мы определили </w:t>
      </w:r>
      <w:r w:rsidRPr="00A8018C">
        <w:rPr>
          <w:sz w:val="28"/>
          <w:szCs w:val="28"/>
        </w:rPr>
        <w:t xml:space="preserve">число каналов для телефонной связи между заданными оконечными пунктами, но по кабельной магистрали организуют каналы и других видов связи, а также должны проходить и транзитные каналы. Общее число каналов между двумя междугородными станциями заданных пунктов </w:t>
      </w:r>
    </w:p>
    <w:p w:rsidR="00EE606C" w:rsidRDefault="00EE606C" w:rsidP="00A8018C">
      <w:pPr>
        <w:spacing w:line="360" w:lineRule="auto"/>
        <w:ind w:firstLine="709"/>
        <w:jc w:val="both"/>
        <w:rPr>
          <w:sz w:val="28"/>
          <w:szCs w:val="28"/>
        </w:rPr>
      </w:pPr>
    </w:p>
    <w:p w:rsidR="00F778D6" w:rsidRPr="00A8018C" w:rsidRDefault="00F778D6" w:rsidP="00A8018C">
      <w:pPr>
        <w:spacing w:line="360" w:lineRule="auto"/>
        <w:ind w:firstLine="709"/>
        <w:jc w:val="both"/>
        <w:rPr>
          <w:sz w:val="28"/>
          <w:szCs w:val="28"/>
        </w:rPr>
      </w:pPr>
      <w:r w:rsidRPr="00A8018C">
        <w:rPr>
          <w:sz w:val="28"/>
          <w:szCs w:val="28"/>
          <w:lang w:val="en-US"/>
        </w:rPr>
        <w:t>n</w:t>
      </w:r>
      <w:r w:rsidRPr="00A8018C">
        <w:rPr>
          <w:sz w:val="28"/>
          <w:szCs w:val="28"/>
          <w:vertAlign w:val="subscript"/>
        </w:rPr>
        <w:t>аб</w:t>
      </w:r>
      <w:r w:rsidRPr="00A8018C">
        <w:rPr>
          <w:sz w:val="28"/>
          <w:szCs w:val="28"/>
        </w:rPr>
        <w:t>=</w:t>
      </w:r>
      <w:r w:rsidRPr="00A8018C">
        <w:rPr>
          <w:sz w:val="28"/>
          <w:szCs w:val="28"/>
          <w:lang w:val="en-US"/>
        </w:rPr>
        <w:t>n</w:t>
      </w:r>
      <w:r w:rsidRPr="00A8018C">
        <w:rPr>
          <w:sz w:val="28"/>
          <w:szCs w:val="28"/>
          <w:vertAlign w:val="subscript"/>
        </w:rPr>
        <w:t>тф</w:t>
      </w:r>
      <w:r w:rsidRPr="00A8018C">
        <w:rPr>
          <w:sz w:val="28"/>
          <w:szCs w:val="28"/>
        </w:rPr>
        <w:t>+</w:t>
      </w:r>
      <w:r w:rsidRPr="00A8018C">
        <w:rPr>
          <w:sz w:val="28"/>
          <w:szCs w:val="28"/>
          <w:lang w:val="en-US"/>
        </w:rPr>
        <w:t>n</w:t>
      </w:r>
      <w:r w:rsidRPr="00A8018C">
        <w:rPr>
          <w:sz w:val="28"/>
          <w:szCs w:val="28"/>
          <w:vertAlign w:val="subscript"/>
        </w:rPr>
        <w:t>тг</w:t>
      </w:r>
      <w:r w:rsidRPr="00A8018C">
        <w:rPr>
          <w:sz w:val="28"/>
          <w:szCs w:val="28"/>
        </w:rPr>
        <w:t>+</w:t>
      </w:r>
      <w:r w:rsidRPr="00A8018C">
        <w:rPr>
          <w:sz w:val="28"/>
          <w:szCs w:val="28"/>
          <w:lang w:val="en-US"/>
        </w:rPr>
        <w:t>n</w:t>
      </w:r>
      <w:r w:rsidRPr="00A8018C">
        <w:rPr>
          <w:sz w:val="28"/>
          <w:szCs w:val="28"/>
          <w:vertAlign w:val="subscript"/>
        </w:rPr>
        <w:t>пв</w:t>
      </w:r>
      <w:r w:rsidRPr="00A8018C">
        <w:rPr>
          <w:sz w:val="28"/>
          <w:szCs w:val="28"/>
        </w:rPr>
        <w:t>+</w:t>
      </w:r>
      <w:r w:rsidRPr="00A8018C">
        <w:rPr>
          <w:sz w:val="28"/>
          <w:szCs w:val="28"/>
          <w:lang w:val="en-US"/>
        </w:rPr>
        <w:t>n</w:t>
      </w:r>
      <w:r w:rsidRPr="00A8018C">
        <w:rPr>
          <w:sz w:val="28"/>
          <w:szCs w:val="28"/>
          <w:vertAlign w:val="subscript"/>
        </w:rPr>
        <w:t>пд</w:t>
      </w:r>
      <w:r w:rsidRPr="00A8018C">
        <w:rPr>
          <w:sz w:val="28"/>
          <w:szCs w:val="28"/>
        </w:rPr>
        <w:t>+</w:t>
      </w:r>
      <w:r w:rsidRPr="00A8018C">
        <w:rPr>
          <w:sz w:val="28"/>
          <w:szCs w:val="28"/>
          <w:lang w:val="en-US"/>
        </w:rPr>
        <w:t>n</w:t>
      </w:r>
      <w:r w:rsidRPr="00A8018C">
        <w:rPr>
          <w:sz w:val="28"/>
          <w:szCs w:val="28"/>
          <w:vertAlign w:val="subscript"/>
        </w:rPr>
        <w:t>пг</w:t>
      </w:r>
      <w:r w:rsidRPr="00A8018C">
        <w:rPr>
          <w:sz w:val="28"/>
          <w:szCs w:val="28"/>
        </w:rPr>
        <w:t>+</w:t>
      </w:r>
      <w:r w:rsidRPr="00A8018C">
        <w:rPr>
          <w:sz w:val="28"/>
          <w:szCs w:val="28"/>
          <w:lang w:val="en-US"/>
        </w:rPr>
        <w:t>n</w:t>
      </w:r>
      <w:r w:rsidRPr="00A8018C">
        <w:rPr>
          <w:sz w:val="28"/>
          <w:szCs w:val="28"/>
          <w:vertAlign w:val="subscript"/>
        </w:rPr>
        <w:t>тр</w:t>
      </w:r>
      <w:r w:rsidRPr="00A8018C">
        <w:rPr>
          <w:sz w:val="28"/>
          <w:szCs w:val="28"/>
        </w:rPr>
        <w:t>,</w:t>
      </w:r>
    </w:p>
    <w:p w:rsidR="00F778D6" w:rsidRPr="00A8018C" w:rsidRDefault="00F778D6" w:rsidP="00A8018C">
      <w:pPr>
        <w:spacing w:line="360" w:lineRule="auto"/>
        <w:ind w:firstLine="709"/>
        <w:jc w:val="both"/>
        <w:rPr>
          <w:sz w:val="28"/>
          <w:szCs w:val="28"/>
        </w:rPr>
      </w:pPr>
    </w:p>
    <w:p w:rsidR="00F778D6" w:rsidRPr="00A8018C" w:rsidRDefault="00F778D6" w:rsidP="00A8018C">
      <w:pPr>
        <w:spacing w:line="360" w:lineRule="auto"/>
        <w:ind w:firstLine="709"/>
        <w:jc w:val="both"/>
        <w:rPr>
          <w:sz w:val="28"/>
          <w:szCs w:val="28"/>
        </w:rPr>
      </w:pPr>
      <w:r w:rsidRPr="00A8018C">
        <w:rPr>
          <w:sz w:val="28"/>
          <w:szCs w:val="28"/>
        </w:rPr>
        <w:t>где</w:t>
      </w:r>
      <w:r w:rsidR="00A8018C" w:rsidRPr="00A8018C">
        <w:rPr>
          <w:sz w:val="28"/>
          <w:szCs w:val="28"/>
        </w:rPr>
        <w:t xml:space="preserve"> </w:t>
      </w:r>
      <w:r w:rsidRPr="00A8018C">
        <w:rPr>
          <w:sz w:val="28"/>
          <w:szCs w:val="28"/>
          <w:lang w:val="en-US"/>
        </w:rPr>
        <w:t>n</w:t>
      </w:r>
      <w:r w:rsidRPr="00A8018C">
        <w:rPr>
          <w:sz w:val="28"/>
          <w:szCs w:val="28"/>
          <w:vertAlign w:val="subscript"/>
        </w:rPr>
        <w:t>тф</w:t>
      </w:r>
      <w:r w:rsidRPr="00A8018C">
        <w:rPr>
          <w:sz w:val="28"/>
          <w:szCs w:val="28"/>
        </w:rPr>
        <w:t xml:space="preserve"> – число двухсторонних каналов для телефонной связи;</w:t>
      </w:r>
    </w:p>
    <w:p w:rsidR="00F778D6" w:rsidRPr="00A8018C" w:rsidRDefault="00F778D6" w:rsidP="00A8018C">
      <w:pPr>
        <w:spacing w:line="360" w:lineRule="auto"/>
        <w:ind w:firstLine="709"/>
        <w:jc w:val="both"/>
        <w:rPr>
          <w:sz w:val="28"/>
          <w:szCs w:val="28"/>
        </w:rPr>
      </w:pPr>
      <w:r w:rsidRPr="00A8018C">
        <w:rPr>
          <w:sz w:val="28"/>
          <w:szCs w:val="28"/>
          <w:lang w:val="en-US"/>
        </w:rPr>
        <w:t>n</w:t>
      </w:r>
      <w:r w:rsidRPr="00A8018C">
        <w:rPr>
          <w:sz w:val="28"/>
          <w:szCs w:val="28"/>
          <w:vertAlign w:val="subscript"/>
        </w:rPr>
        <w:t>тг</w:t>
      </w:r>
      <w:r w:rsidR="00A8018C" w:rsidRPr="00A8018C">
        <w:rPr>
          <w:sz w:val="28"/>
          <w:szCs w:val="28"/>
        </w:rPr>
        <w:t xml:space="preserve"> </w:t>
      </w:r>
      <w:r w:rsidRPr="00A8018C">
        <w:rPr>
          <w:sz w:val="28"/>
          <w:szCs w:val="28"/>
        </w:rPr>
        <w:t xml:space="preserve">– то же для телеграфной связи; </w:t>
      </w:r>
    </w:p>
    <w:p w:rsidR="00F778D6" w:rsidRPr="00A8018C" w:rsidRDefault="00F778D6" w:rsidP="00A8018C">
      <w:pPr>
        <w:spacing w:line="360" w:lineRule="auto"/>
        <w:ind w:firstLine="709"/>
        <w:jc w:val="both"/>
        <w:rPr>
          <w:sz w:val="28"/>
          <w:szCs w:val="28"/>
        </w:rPr>
      </w:pPr>
      <w:r w:rsidRPr="00A8018C">
        <w:rPr>
          <w:sz w:val="28"/>
          <w:szCs w:val="28"/>
          <w:lang w:val="en-US"/>
        </w:rPr>
        <w:t>n</w:t>
      </w:r>
      <w:r w:rsidRPr="00A8018C">
        <w:rPr>
          <w:sz w:val="28"/>
          <w:szCs w:val="28"/>
          <w:vertAlign w:val="subscript"/>
        </w:rPr>
        <w:t>пв</w:t>
      </w:r>
      <w:r w:rsidR="00A8018C" w:rsidRPr="00A8018C">
        <w:rPr>
          <w:sz w:val="28"/>
          <w:szCs w:val="28"/>
        </w:rPr>
        <w:t xml:space="preserve"> </w:t>
      </w:r>
      <w:r w:rsidRPr="00A8018C">
        <w:rPr>
          <w:sz w:val="28"/>
          <w:szCs w:val="28"/>
        </w:rPr>
        <w:t>– то же для передачи проводного вещания;</w:t>
      </w:r>
    </w:p>
    <w:p w:rsidR="00F778D6" w:rsidRPr="00A8018C" w:rsidRDefault="00F778D6" w:rsidP="00A8018C">
      <w:pPr>
        <w:spacing w:line="360" w:lineRule="auto"/>
        <w:ind w:firstLine="709"/>
        <w:jc w:val="both"/>
        <w:rPr>
          <w:sz w:val="28"/>
          <w:szCs w:val="28"/>
        </w:rPr>
      </w:pPr>
      <w:r w:rsidRPr="00A8018C">
        <w:rPr>
          <w:sz w:val="28"/>
          <w:szCs w:val="28"/>
          <w:lang w:val="en-US"/>
        </w:rPr>
        <w:t>n</w:t>
      </w:r>
      <w:r w:rsidRPr="00A8018C">
        <w:rPr>
          <w:sz w:val="28"/>
          <w:szCs w:val="28"/>
          <w:vertAlign w:val="subscript"/>
        </w:rPr>
        <w:t>пд</w:t>
      </w:r>
      <w:r w:rsidR="00A8018C" w:rsidRPr="00A8018C">
        <w:rPr>
          <w:sz w:val="28"/>
          <w:szCs w:val="28"/>
        </w:rPr>
        <w:t xml:space="preserve"> </w:t>
      </w:r>
      <w:r w:rsidRPr="00A8018C">
        <w:rPr>
          <w:sz w:val="28"/>
          <w:szCs w:val="28"/>
        </w:rPr>
        <w:t xml:space="preserve">– то же для передачи данных; </w:t>
      </w:r>
    </w:p>
    <w:p w:rsidR="00F778D6" w:rsidRPr="00A8018C" w:rsidRDefault="00F778D6" w:rsidP="00A8018C">
      <w:pPr>
        <w:spacing w:line="360" w:lineRule="auto"/>
        <w:ind w:firstLine="709"/>
        <w:jc w:val="both"/>
        <w:rPr>
          <w:sz w:val="28"/>
          <w:szCs w:val="28"/>
        </w:rPr>
      </w:pPr>
      <w:r w:rsidRPr="00A8018C">
        <w:rPr>
          <w:sz w:val="28"/>
          <w:szCs w:val="28"/>
          <w:lang w:val="en-US"/>
        </w:rPr>
        <w:t>n</w:t>
      </w:r>
      <w:r w:rsidRPr="00A8018C">
        <w:rPr>
          <w:sz w:val="28"/>
          <w:szCs w:val="28"/>
          <w:vertAlign w:val="subscript"/>
        </w:rPr>
        <w:t>пг</w:t>
      </w:r>
      <w:r w:rsidR="00A8018C" w:rsidRPr="00A8018C">
        <w:rPr>
          <w:sz w:val="28"/>
          <w:szCs w:val="28"/>
        </w:rPr>
        <w:t xml:space="preserve"> </w:t>
      </w:r>
      <w:r w:rsidRPr="00A8018C">
        <w:rPr>
          <w:sz w:val="28"/>
          <w:szCs w:val="28"/>
        </w:rPr>
        <w:t xml:space="preserve">– то же для передачи газет; </w:t>
      </w:r>
    </w:p>
    <w:p w:rsidR="00F778D6" w:rsidRPr="00A8018C" w:rsidRDefault="00F778D6" w:rsidP="00A8018C">
      <w:pPr>
        <w:spacing w:line="360" w:lineRule="auto"/>
        <w:ind w:firstLine="709"/>
        <w:jc w:val="both"/>
        <w:rPr>
          <w:sz w:val="28"/>
          <w:szCs w:val="28"/>
        </w:rPr>
      </w:pPr>
      <w:r w:rsidRPr="00A8018C">
        <w:rPr>
          <w:sz w:val="28"/>
          <w:szCs w:val="28"/>
          <w:lang w:val="en-US"/>
        </w:rPr>
        <w:t>n</w:t>
      </w:r>
      <w:r w:rsidRPr="00A8018C">
        <w:rPr>
          <w:sz w:val="28"/>
          <w:szCs w:val="28"/>
          <w:vertAlign w:val="subscript"/>
        </w:rPr>
        <w:t>тр</w:t>
      </w:r>
      <w:r w:rsidR="00A8018C" w:rsidRPr="00A8018C">
        <w:rPr>
          <w:sz w:val="28"/>
          <w:szCs w:val="28"/>
        </w:rPr>
        <w:t xml:space="preserve"> </w:t>
      </w:r>
      <w:r w:rsidRPr="00A8018C">
        <w:rPr>
          <w:sz w:val="28"/>
          <w:szCs w:val="28"/>
        </w:rPr>
        <w:t xml:space="preserve">– транзитные каналы. </w:t>
      </w:r>
    </w:p>
    <w:p w:rsidR="00F778D6" w:rsidRPr="00A8018C" w:rsidRDefault="00F778D6" w:rsidP="00A8018C">
      <w:pPr>
        <w:spacing w:line="360" w:lineRule="auto"/>
        <w:ind w:firstLine="709"/>
        <w:jc w:val="both"/>
        <w:rPr>
          <w:sz w:val="28"/>
          <w:szCs w:val="28"/>
        </w:rPr>
      </w:pPr>
    </w:p>
    <w:p w:rsidR="00F778D6" w:rsidRPr="00A8018C" w:rsidRDefault="00F778D6" w:rsidP="00A8018C">
      <w:pPr>
        <w:spacing w:line="360" w:lineRule="auto"/>
        <w:ind w:firstLine="709"/>
        <w:jc w:val="both"/>
        <w:rPr>
          <w:sz w:val="28"/>
          <w:szCs w:val="28"/>
        </w:rPr>
      </w:pPr>
      <w:r w:rsidRPr="00A8018C">
        <w:rPr>
          <w:sz w:val="28"/>
          <w:szCs w:val="28"/>
        </w:rPr>
        <w:t xml:space="preserve">Поскольку число каналов для организации связи различного назначения может быть выражено через число телефонных каналов, т.е. каналов ТЧ, например: 1 ТГ кан. = 1/24 ТФ кан.; 1 ПВ кан. = 3 ТФ кан. и т.д., целесообразно общее число каналов между заданными пунктами выразить через телефонные каналы. Для курсового проекта можно принять </w:t>
      </w:r>
    </w:p>
    <w:p w:rsidR="00F314F5" w:rsidRDefault="00F314F5" w:rsidP="00A8018C">
      <w:pPr>
        <w:spacing w:line="360" w:lineRule="auto"/>
        <w:ind w:firstLine="709"/>
        <w:jc w:val="both"/>
        <w:rPr>
          <w:sz w:val="28"/>
          <w:szCs w:val="28"/>
        </w:rPr>
      </w:pPr>
    </w:p>
    <w:p w:rsidR="00F778D6" w:rsidRPr="00A8018C" w:rsidRDefault="00986E3B" w:rsidP="00A8018C">
      <w:pPr>
        <w:spacing w:line="360" w:lineRule="auto"/>
        <w:ind w:firstLine="709"/>
        <w:jc w:val="both"/>
        <w:rPr>
          <w:sz w:val="28"/>
          <w:szCs w:val="28"/>
        </w:rPr>
      </w:pPr>
      <w:r w:rsidRPr="00A8018C">
        <w:rPr>
          <w:sz w:val="28"/>
          <w:szCs w:val="28"/>
        </w:rPr>
        <w:object w:dxaOrig="2600" w:dyaOrig="380">
          <v:shape id="_x0000_i1043" type="#_x0000_t75" style="width:129.75pt;height:18.75pt" o:ole="">
            <v:imagedata r:id="rId41" o:title=""/>
          </v:shape>
          <o:OLEObject Type="Embed" ProgID="Equation.3" ShapeID="_x0000_i1043" DrawAspect="Content" ObjectID="_1469854962" r:id="rId42"/>
        </w:object>
      </w:r>
    </w:p>
    <w:p w:rsidR="00F314F5" w:rsidRDefault="00F314F5" w:rsidP="00A8018C">
      <w:pPr>
        <w:spacing w:line="360" w:lineRule="auto"/>
        <w:ind w:firstLine="709"/>
        <w:jc w:val="both"/>
        <w:rPr>
          <w:sz w:val="28"/>
          <w:szCs w:val="28"/>
        </w:rPr>
      </w:pPr>
    </w:p>
    <w:p w:rsidR="00F778D6" w:rsidRPr="00A8018C" w:rsidRDefault="00F778D6" w:rsidP="00A8018C">
      <w:pPr>
        <w:spacing w:line="360" w:lineRule="auto"/>
        <w:ind w:firstLine="709"/>
        <w:jc w:val="both"/>
        <w:rPr>
          <w:sz w:val="28"/>
          <w:szCs w:val="28"/>
        </w:rPr>
      </w:pPr>
      <w:r w:rsidRPr="00A8018C">
        <w:rPr>
          <w:sz w:val="28"/>
          <w:szCs w:val="28"/>
        </w:rPr>
        <w:t xml:space="preserve">Тогда общее число каналов рассчитывают по упрощенной формуле </w:t>
      </w:r>
    </w:p>
    <w:p w:rsidR="00F314F5" w:rsidRDefault="00F314F5" w:rsidP="00A8018C">
      <w:pPr>
        <w:spacing w:line="360" w:lineRule="auto"/>
        <w:ind w:firstLine="709"/>
        <w:jc w:val="both"/>
        <w:rPr>
          <w:sz w:val="28"/>
          <w:szCs w:val="28"/>
        </w:rPr>
      </w:pPr>
    </w:p>
    <w:p w:rsidR="00853AAF" w:rsidRPr="00A8018C" w:rsidRDefault="00986E3B" w:rsidP="00A8018C">
      <w:pPr>
        <w:spacing w:line="360" w:lineRule="auto"/>
        <w:ind w:firstLine="709"/>
        <w:jc w:val="both"/>
        <w:rPr>
          <w:sz w:val="28"/>
          <w:szCs w:val="28"/>
        </w:rPr>
      </w:pPr>
      <w:r w:rsidRPr="00A8018C">
        <w:rPr>
          <w:sz w:val="28"/>
          <w:szCs w:val="28"/>
          <w:lang w:val="en-US"/>
        </w:rPr>
        <w:object w:dxaOrig="1100" w:dyaOrig="380">
          <v:shape id="_x0000_i1044" type="#_x0000_t75" style="width:54.75pt;height:18.75pt" o:ole="">
            <v:imagedata r:id="rId43" o:title=""/>
          </v:shape>
          <o:OLEObject Type="Embed" ProgID="Equation.3" ShapeID="_x0000_i1044" DrawAspect="Content" ObjectID="_1469854963" r:id="rId44"/>
        </w:object>
      </w:r>
    </w:p>
    <w:p w:rsidR="00F778D6" w:rsidRPr="00A8018C" w:rsidRDefault="00EE606C" w:rsidP="00A8018C">
      <w:pPr>
        <w:spacing w:line="360" w:lineRule="auto"/>
        <w:ind w:firstLine="709"/>
        <w:jc w:val="both"/>
        <w:rPr>
          <w:sz w:val="28"/>
          <w:szCs w:val="28"/>
        </w:rPr>
      </w:pPr>
      <w:r>
        <w:rPr>
          <w:sz w:val="28"/>
          <w:szCs w:val="28"/>
        </w:rPr>
        <w:br w:type="page"/>
      </w:r>
      <w:r w:rsidR="00F778D6" w:rsidRPr="00A8018C">
        <w:rPr>
          <w:sz w:val="28"/>
          <w:szCs w:val="28"/>
        </w:rPr>
        <w:t xml:space="preserve">где </w:t>
      </w:r>
      <w:r w:rsidR="00F778D6" w:rsidRPr="00A8018C">
        <w:rPr>
          <w:sz w:val="28"/>
          <w:szCs w:val="28"/>
          <w:lang w:val="en-US"/>
        </w:rPr>
        <w:t>n</w:t>
      </w:r>
      <w:r w:rsidR="00F778D6" w:rsidRPr="00A8018C">
        <w:rPr>
          <w:sz w:val="28"/>
          <w:szCs w:val="28"/>
          <w:vertAlign w:val="subscript"/>
        </w:rPr>
        <w:t>тф</w:t>
      </w:r>
      <w:r w:rsidR="00F778D6" w:rsidRPr="00A8018C">
        <w:rPr>
          <w:sz w:val="28"/>
          <w:szCs w:val="28"/>
        </w:rPr>
        <w:t xml:space="preserve"> – число двухсторонних телефонных каналов</w:t>
      </w:r>
      <w:r w:rsidR="00853AAF" w:rsidRPr="00A8018C">
        <w:rPr>
          <w:sz w:val="28"/>
          <w:szCs w:val="28"/>
        </w:rPr>
        <w:t>.</w:t>
      </w:r>
    </w:p>
    <w:p w:rsidR="00C1297A" w:rsidRPr="00A8018C" w:rsidRDefault="00986E3B" w:rsidP="00A8018C">
      <w:pPr>
        <w:spacing w:line="360" w:lineRule="auto"/>
        <w:ind w:firstLine="709"/>
        <w:jc w:val="both"/>
        <w:rPr>
          <w:sz w:val="28"/>
          <w:szCs w:val="28"/>
          <w:lang w:val="en-US"/>
        </w:rPr>
      </w:pPr>
      <w:r w:rsidRPr="00A8018C">
        <w:rPr>
          <w:sz w:val="28"/>
          <w:szCs w:val="28"/>
          <w:lang w:val="en-US"/>
        </w:rPr>
        <w:object w:dxaOrig="1939" w:dyaOrig="360">
          <v:shape id="_x0000_i1045" type="#_x0000_t75" style="width:96.75pt;height:18pt" o:ole="">
            <v:imagedata r:id="rId45" o:title=""/>
          </v:shape>
          <o:OLEObject Type="Embed" ProgID="Equation.3" ShapeID="_x0000_i1045" DrawAspect="Content" ObjectID="_1469854964" r:id="rId46"/>
        </w:object>
      </w:r>
    </w:p>
    <w:p w:rsidR="00F314F5" w:rsidRDefault="00F314F5" w:rsidP="00A8018C">
      <w:pPr>
        <w:spacing w:line="360" w:lineRule="auto"/>
        <w:ind w:firstLine="709"/>
        <w:jc w:val="both"/>
        <w:rPr>
          <w:sz w:val="28"/>
          <w:szCs w:val="28"/>
        </w:rPr>
      </w:pPr>
    </w:p>
    <w:p w:rsidR="00F65ABA" w:rsidRPr="00A8018C" w:rsidRDefault="00C1297A" w:rsidP="00A8018C">
      <w:pPr>
        <w:spacing w:line="360" w:lineRule="auto"/>
        <w:ind w:firstLine="709"/>
        <w:jc w:val="both"/>
        <w:rPr>
          <w:sz w:val="28"/>
          <w:szCs w:val="28"/>
        </w:rPr>
      </w:pPr>
      <w:r w:rsidRPr="00A8018C">
        <w:rPr>
          <w:sz w:val="28"/>
          <w:szCs w:val="28"/>
        </w:rPr>
        <w:t xml:space="preserve">1 телефонный канал </w:t>
      </w:r>
      <w:r w:rsidR="00522339" w:rsidRPr="00A8018C">
        <w:rPr>
          <w:sz w:val="28"/>
          <w:szCs w:val="28"/>
        </w:rPr>
        <w:t xml:space="preserve">эквивалентен скорости 64 кбит/с, и </w:t>
      </w:r>
      <w:r w:rsidRPr="00A8018C">
        <w:rPr>
          <w:sz w:val="28"/>
          <w:szCs w:val="28"/>
        </w:rPr>
        <w:t xml:space="preserve">скорость передачи </w:t>
      </w:r>
      <w:r w:rsidR="00522339" w:rsidRPr="00A8018C">
        <w:rPr>
          <w:sz w:val="28"/>
          <w:szCs w:val="28"/>
        </w:rPr>
        <w:t>равна</w:t>
      </w:r>
    </w:p>
    <w:p w:rsidR="00C1297A" w:rsidRPr="00A8018C" w:rsidRDefault="00986E3B" w:rsidP="00A8018C">
      <w:pPr>
        <w:spacing w:line="360" w:lineRule="auto"/>
        <w:ind w:firstLine="709"/>
        <w:jc w:val="both"/>
        <w:rPr>
          <w:sz w:val="28"/>
          <w:szCs w:val="28"/>
        </w:rPr>
      </w:pPr>
      <w:r w:rsidRPr="00A8018C">
        <w:rPr>
          <w:sz w:val="28"/>
          <w:szCs w:val="28"/>
        </w:rPr>
        <w:object w:dxaOrig="3980" w:dyaOrig="279">
          <v:shape id="_x0000_i1046" type="#_x0000_t75" style="width:198.75pt;height:14.25pt" o:ole="">
            <v:imagedata r:id="rId47" o:title=""/>
          </v:shape>
          <o:OLEObject Type="Embed" ProgID="Equation.3" ShapeID="_x0000_i1046" DrawAspect="Content" ObjectID="_1469854965" r:id="rId48"/>
        </w:object>
      </w:r>
      <w:r w:rsidR="00F65ABA" w:rsidRPr="00A8018C">
        <w:rPr>
          <w:sz w:val="28"/>
          <w:szCs w:val="28"/>
        </w:rPr>
        <w:t>.</w:t>
      </w:r>
    </w:p>
    <w:p w:rsidR="00AF621E" w:rsidRDefault="00025C42" w:rsidP="00A8018C">
      <w:pPr>
        <w:spacing w:line="360" w:lineRule="auto"/>
        <w:ind w:firstLine="709"/>
        <w:jc w:val="both"/>
        <w:rPr>
          <w:sz w:val="28"/>
          <w:szCs w:val="28"/>
        </w:rPr>
      </w:pPr>
      <w:r w:rsidRPr="00A8018C">
        <w:rPr>
          <w:sz w:val="28"/>
          <w:szCs w:val="28"/>
        </w:rPr>
        <w:t>Число цифровых потоков Е1 будет определяться исходя из следующего соотношения:</w:t>
      </w:r>
    </w:p>
    <w:p w:rsidR="00E3776B" w:rsidRPr="00A8018C" w:rsidRDefault="00E3776B" w:rsidP="00A8018C">
      <w:pPr>
        <w:spacing w:line="360" w:lineRule="auto"/>
        <w:ind w:firstLine="709"/>
        <w:jc w:val="both"/>
        <w:rPr>
          <w:sz w:val="28"/>
          <w:szCs w:val="28"/>
        </w:rPr>
      </w:pPr>
    </w:p>
    <w:p w:rsidR="007D3093" w:rsidRPr="00A8018C" w:rsidRDefault="004C36F5" w:rsidP="00A8018C">
      <w:pPr>
        <w:tabs>
          <w:tab w:val="left" w:pos="180"/>
          <w:tab w:val="left" w:pos="540"/>
        </w:tabs>
        <w:spacing w:line="360" w:lineRule="auto"/>
        <w:ind w:firstLine="709"/>
        <w:jc w:val="both"/>
        <w:rPr>
          <w:sz w:val="28"/>
          <w:szCs w:val="28"/>
          <w:lang w:val="en-US"/>
        </w:rPr>
      </w:pPr>
      <w:r>
        <w:rPr>
          <w:sz w:val="28"/>
          <w:szCs w:val="28"/>
        </w:rPr>
        <w:pict>
          <v:shape id="_x0000_i1047" type="#_x0000_t75" style="width:121.5pt;height:27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20&quot;/&gt;&lt;w:drawingGridHorizontalSpacing w:val=&quot;57&quot;/&gt;&lt;w:drawingGridVerticalSpacing w:val=&quot;57&quot;/&gt;&lt;w:displayHorizontalDrawingGridEvery w:val=&quot;0&quot;/&gt;&lt;w:displayVerticalDrawingGridEvery w:val=&quot;0&quot;/&gt;&lt;w:useMarginsForDrawingGridOrigin/&gt;&lt;w:drawingGridVerticalOrigin w:val=&quot;1985&quot;/&gt;&lt;w:characterSpacingControl w:val=&quot;DontCompress&quot;/&gt;&lt;w:optimizeForBrowser/&gt;&lt;w:savePreviewPicture/&gt;&lt;w:validateAgainstSchema/&gt;&lt;w:saveInvalidXML w:val=&quot;off&quot;/&gt;&lt;w:ignoreMixedContent w:val=&quot;off&quot;/&gt;&lt;w:alwaysShowPlaceholderText w:val=&quot;off&quot;/&gt;&lt;w:compat&gt;&lt;w:footnoteLayoutLikeWW8/&gt;&lt;w:shapeLayoutLikeWW8/&gt;&lt;w:alignTablesRowByRow/&gt;&lt;w:forgetLastTabAlignment/&gt;&lt;w:doNotUseHTMLParagraphAutoSpacing/&gt;&lt;w:layoutRawTableWidth/&gt;&lt;w:layoutTableRowsApart/&gt;&lt;w:useWord97LineBreakingRules/&gt;&lt;w:dontAllowFieldEndSelect/&gt;&lt;w:useWord2002TableStyleRules/&gt;&lt;/w:compat&gt;&lt;wsp:rsids&gt;&lt;wsp:rsidRoot wsp:val=&quot;005E7920&quot;/&gt;&lt;wsp:rsid wsp:val=&quot;0001326F&quot;/&gt;&lt;wsp:rsid wsp:val=&quot;00025C42&quot;/&gt;&lt;wsp:rsid wsp:val=&quot;00025DD4&quot;/&gt;&lt;wsp:rsid wsp:val=&quot;00037649&quot;/&gt;&lt;wsp:rsid wsp:val=&quot;00062312&quot;/&gt;&lt;wsp:rsid wsp:val=&quot;00067E39&quot;/&gt;&lt;wsp:rsid wsp:val=&quot;000734D6&quot;/&gt;&lt;wsp:rsid wsp:val=&quot;000A070E&quot;/&gt;&lt;wsp:rsid wsp:val=&quot;000A36F7&quot;/&gt;&lt;wsp:rsid wsp:val=&quot;000E2AD0&quot;/&gt;&lt;wsp:rsid wsp:val=&quot;000F1089&quot;/&gt;&lt;wsp:rsid wsp:val=&quot;00105DA6&quot;/&gt;&lt;wsp:rsid wsp:val=&quot;00121F5F&quot;/&gt;&lt;wsp:rsid wsp:val=&quot;0012656F&quot;/&gt;&lt;wsp:rsid wsp:val=&quot;001404F7&quot;/&gt;&lt;wsp:rsid wsp:val=&quot;00145482&quot;/&gt;&lt;wsp:rsid wsp:val=&quot;00145A21&quot;/&gt;&lt;wsp:rsid wsp:val=&quot;001644FE&quot;/&gt;&lt;wsp:rsid wsp:val=&quot;0019377A&quot;/&gt;&lt;wsp:rsid wsp:val=&quot;001B646C&quot;/&gt;&lt;wsp:rsid wsp:val=&quot;001C00CF&quot;/&gt;&lt;wsp:rsid wsp:val=&quot;001E1EBE&quot;/&gt;&lt;wsp:rsid wsp:val=&quot;001E485A&quot;/&gt;&lt;wsp:rsid wsp:val=&quot;001E604C&quot;/&gt;&lt;wsp:rsid wsp:val=&quot;001F3E70&quot;/&gt;&lt;wsp:rsid wsp:val=&quot;00206523&quot;/&gt;&lt;wsp:rsid wsp:val=&quot;002106C6&quot;/&gt;&lt;wsp:rsid wsp:val=&quot;00217E66&quot;/&gt;&lt;wsp:rsid wsp:val=&quot;00220AD7&quot;/&gt;&lt;wsp:rsid wsp:val=&quot;00247849&quot;/&gt;&lt;wsp:rsid wsp:val=&quot;00255A6D&quot;/&gt;&lt;wsp:rsid wsp:val=&quot;002726F8&quot;/&gt;&lt;wsp:rsid wsp:val=&quot;002779B1&quot;/&gt;&lt;wsp:rsid wsp:val=&quot;0028653C&quot;/&gt;&lt;wsp:rsid wsp:val=&quot;00290AD1&quot;/&gt;&lt;wsp:rsid wsp:val=&quot;002A1481&quot;/&gt;&lt;wsp:rsid wsp:val=&quot;002C0CF2&quot;/&gt;&lt;wsp:rsid wsp:val=&quot;002E0E62&quot;/&gt;&lt;wsp:rsid wsp:val=&quot;0031060C&quot;/&gt;&lt;wsp:rsid wsp:val=&quot;003138CE&quot;/&gt;&lt;wsp:rsid wsp:val=&quot;00313C50&quot;/&gt;&lt;wsp:rsid wsp:val=&quot;00386105&quot;/&gt;&lt;wsp:rsid wsp:val=&quot;003C3919&quot;/&gt;&lt;wsp:rsid wsp:val=&quot;003C6885&quot;/&gt;&lt;wsp:rsid wsp:val=&quot;003E0FA8&quot;/&gt;&lt;wsp:rsid wsp:val=&quot;003F42D9&quot;/&gt;&lt;wsp:rsid wsp:val=&quot;003F57A2&quot;/&gt;&lt;wsp:rsid wsp:val=&quot;003F5DAA&quot;/&gt;&lt;wsp:rsid wsp:val=&quot;003F7233&quot;/&gt;&lt;wsp:rsid wsp:val=&quot;00402396&quot;/&gt;&lt;wsp:rsid wsp:val=&quot;00406718&quot;/&gt;&lt;wsp:rsid wsp:val=&quot;00413C98&quot;/&gt;&lt;wsp:rsid wsp:val=&quot;00424878&quot;/&gt;&lt;wsp:rsid wsp:val=&quot;0044040F&quot;/&gt;&lt;wsp:rsid wsp:val=&quot;004468DF&quot;/&gt;&lt;wsp:rsid wsp:val=&quot;00460397&quot;/&gt;&lt;wsp:rsid wsp:val=&quot;00461282&quot;/&gt;&lt;wsp:rsid wsp:val=&quot;00466E51&quot;/&gt;&lt;wsp:rsid wsp:val=&quot;0048041A&quot;/&gt;&lt;wsp:rsid wsp:val=&quot;004837B7&quot;/&gt;&lt;wsp:rsid wsp:val=&quot;00497FDC&quot;/&gt;&lt;wsp:rsid wsp:val=&quot;004A1B19&quot;/&gt;&lt;wsp:rsid wsp:val=&quot;004D2E4B&quot;/&gt;&lt;wsp:rsid wsp:val=&quot;004F155B&quot;/&gt;&lt;wsp:rsid wsp:val=&quot;00516712&quot;/&gt;&lt;wsp:rsid wsp:val=&quot;00522339&quot;/&gt;&lt;wsp:rsid wsp:val=&quot;0053046A&quot;/&gt;&lt;wsp:rsid wsp:val=&quot;00537365&quot;/&gt;&lt;wsp:rsid wsp:val=&quot;005409D9&quot;/&gt;&lt;wsp:rsid wsp:val=&quot;00544D06&quot;/&gt;&lt;wsp:rsid wsp:val=&quot;00547D19&quot;/&gt;&lt;wsp:rsid wsp:val=&quot;0055242F&quot;/&gt;&lt;wsp:rsid wsp:val=&quot;00553E3C&quot;/&gt;&lt;wsp:rsid wsp:val=&quot;0056166D&quot;/&gt;&lt;wsp:rsid wsp:val=&quot;00566861&quot;/&gt;&lt;wsp:rsid wsp:val=&quot;005758E3&quot;/&gt;&lt;wsp:rsid wsp:val=&quot;00576A0D&quot;/&gt;&lt;wsp:rsid wsp:val=&quot;00587B3D&quot;/&gt;&lt;wsp:rsid wsp:val=&quot;005923C1&quot;/&gt;&lt;wsp:rsid wsp:val=&quot;005C1299&quot;/&gt;&lt;wsp:rsid wsp:val=&quot;005E7920&quot;/&gt;&lt;wsp:rsid wsp:val=&quot;00623683&quot;/&gt;&lt;wsp:rsid wsp:val=&quot;006274F2&quot;/&gt;&lt;wsp:rsid wsp:val=&quot;0063188D&quot;/&gt;&lt;wsp:rsid wsp:val=&quot;006349FB&quot;/&gt;&lt;wsp:rsid wsp:val=&quot;006368B9&quot;/&gt;&lt;wsp:rsid wsp:val=&quot;006A0965&quot;/&gt;&lt;wsp:rsid wsp:val=&quot;006C3182&quot;/&gt;&lt;wsp:rsid wsp:val=&quot;006E1AB4&quot;/&gt;&lt;wsp:rsid wsp:val=&quot;006E1F8B&quot;/&gt;&lt;wsp:rsid wsp:val=&quot;007336CE&quot;/&gt;&lt;wsp:rsid wsp:val=&quot;00756585&quot;/&gt;&lt;wsp:rsid wsp:val=&quot;00762D88&quot;/&gt;&lt;wsp:rsid wsp:val=&quot;007752AF&quot;/&gt;&lt;wsp:rsid wsp:val=&quot;0079617A&quot;/&gt;&lt;wsp:rsid wsp:val=&quot;007A073E&quot;/&gt;&lt;wsp:rsid wsp:val=&quot;007B52EB&quot;/&gt;&lt;wsp:rsid wsp:val=&quot;007D29E5&quot;/&gt;&lt;wsp:rsid wsp:val=&quot;007D3093&quot;/&gt;&lt;wsp:rsid wsp:val=&quot;007E758B&quot;/&gt;&lt;wsp:rsid wsp:val=&quot;00802D51&quot;/&gt;&lt;wsp:rsid wsp:val=&quot;008053BF&quot;/&gt;&lt;wsp:rsid wsp:val=&quot;00853AAF&quot;/&gt;&lt;wsp:rsid wsp:val=&quot;00865AA1&quot;/&gt;&lt;wsp:rsid wsp:val=&quot;00881005&quot;/&gt;&lt;wsp:rsid wsp:val=&quot;008C2B23&quot;/&gt;&lt;wsp:rsid wsp:val=&quot;008C55C2&quot;/&gt;&lt;wsp:rsid wsp:val=&quot;008D7A7C&quot;/&gt;&lt;wsp:rsid wsp:val=&quot;008E270B&quot;/&gt;&lt;wsp:rsid wsp:val=&quot;008F6CA6&quot;/&gt;&lt;wsp:rsid wsp:val=&quot;00941ED2&quot;/&gt;&lt;wsp:rsid wsp:val=&quot;009570C5&quot;/&gt;&lt;wsp:rsid wsp:val=&quot;00957DE8&quot;/&gt;&lt;wsp:rsid wsp:val=&quot;00960B7E&quot;/&gt;&lt;wsp:rsid wsp:val=&quot;00973B81&quot;/&gt;&lt;wsp:rsid wsp:val=&quot;009744C7&quot;/&gt;&lt;wsp:rsid wsp:val=&quot;009A3B53&quot;/&gt;&lt;wsp:rsid wsp:val=&quot;009C28D5&quot;/&gt;&lt;wsp:rsid wsp:val=&quot;009C4558&quot;/&gt;&lt;wsp:rsid wsp:val=&quot;00A033FD&quot;/&gt;&lt;wsp:rsid wsp:val=&quot;00A31BAB&quot;/&gt;&lt;wsp:rsid wsp:val=&quot;00A84A14&quot;/&gt;&lt;wsp:rsid wsp:val=&quot;00A96EDA&quot;/&gt;&lt;wsp:rsid wsp:val=&quot;00AA45B7&quot;/&gt;&lt;wsp:rsid wsp:val=&quot;00AC500D&quot;/&gt;&lt;wsp:rsid wsp:val=&quot;00AF1B5B&quot;/&gt;&lt;wsp:rsid wsp:val=&quot;00AF621E&quot;/&gt;&lt;wsp:rsid wsp:val=&quot;00AF6ACC&quot;/&gt;&lt;wsp:rsid wsp:val=&quot;00AF70A9&quot;/&gt;&lt;wsp:rsid wsp:val=&quot;00B23AE0&quot;/&gt;&lt;wsp:rsid wsp:val=&quot;00B25E6F&quot;/&gt;&lt;wsp:rsid wsp:val=&quot;00B323BF&quot;/&gt;&lt;wsp:rsid wsp:val=&quot;00B50A09&quot;/&gt;&lt;wsp:rsid wsp:val=&quot;00B63C98&quot;/&gt;&lt;wsp:rsid wsp:val=&quot;00B71A22&quot;/&gt;&lt;wsp:rsid wsp:val=&quot;00BD1003&quot;/&gt;&lt;wsp:rsid wsp:val=&quot;00BD23EF&quot;/&gt;&lt;wsp:rsid wsp:val=&quot;00BE612C&quot;/&gt;&lt;wsp:rsid wsp:val=&quot;00BE733A&quot;/&gt;&lt;wsp:rsid wsp:val=&quot;00BF0B3A&quot;/&gt;&lt;wsp:rsid wsp:val=&quot;00C1297A&quot;/&gt;&lt;wsp:rsid wsp:val=&quot;00C14988&quot;/&gt;&lt;wsp:rsid wsp:val=&quot;00C61031&quot;/&gt;&lt;wsp:rsid wsp:val=&quot;00C63697&quot;/&gt;&lt;wsp:rsid wsp:val=&quot;00C93722&quot;/&gt;&lt;wsp:rsid wsp:val=&quot;00CB16D9&quot;/&gt;&lt;wsp:rsid wsp:val=&quot;00CB19A6&quot;/&gt;&lt;wsp:rsid wsp:val=&quot;00CB2CD2&quot;/&gt;&lt;wsp:rsid wsp:val=&quot;00CB511B&quot;/&gt;&lt;wsp:rsid wsp:val=&quot;00CD3ACC&quot;/&gt;&lt;wsp:rsid wsp:val=&quot;00CD5FB5&quot;/&gt;&lt;wsp:rsid wsp:val=&quot;00D22BEB&quot;/&gt;&lt;wsp:rsid wsp:val=&quot;00D335B7&quot;/&gt;&lt;wsp:rsid wsp:val=&quot;00D34915&quot;/&gt;&lt;wsp:rsid wsp:val=&quot;00D43CC7&quot;/&gt;&lt;wsp:rsid wsp:val=&quot;00D5701C&quot;/&gt;&lt;wsp:rsid wsp:val=&quot;00D65CA3&quot;/&gt;&lt;wsp:rsid wsp:val=&quot;00DB56A8&quot;/&gt;&lt;wsp:rsid wsp:val=&quot;00DC33ED&quot;/&gt;&lt;wsp:rsid wsp:val=&quot;00E0014F&quot;/&gt;&lt;wsp:rsid wsp:val=&quot;00E00954&quot;/&gt;&lt;wsp:rsid wsp:val=&quot;00E22153&quot;/&gt;&lt;wsp:rsid wsp:val=&quot;00E23023&quot;/&gt;&lt;wsp:rsid wsp:val=&quot;00E457C9&quot;/&gt;&lt;wsp:rsid wsp:val=&quot;00E46A60&quot;/&gt;&lt;wsp:rsid wsp:val=&quot;00E561ED&quot;/&gt;&lt;wsp:rsid wsp:val=&quot;00E92A29&quot;/&gt;&lt;wsp:rsid wsp:val=&quot;00ED646D&quot;/&gt;&lt;wsp:rsid wsp:val=&quot;00EE6641&quot;/&gt;&lt;wsp:rsid wsp:val=&quot;00EF07D6&quot;/&gt;&lt;wsp:rsid wsp:val=&quot;00EF2F61&quot;/&gt;&lt;wsp:rsid wsp:val=&quot;00F01200&quot;/&gt;&lt;wsp:rsid wsp:val=&quot;00F15071&quot;/&gt;&lt;wsp:rsid wsp:val=&quot;00F335E0&quot;/&gt;&lt;wsp:rsid wsp:val=&quot;00F65ABA&quot;/&gt;&lt;wsp:rsid wsp:val=&quot;00F778D6&quot;/&gt;&lt;wsp:rsid wsp:val=&quot;00FA05CC&quot;/&gt;&lt;wsp:rsid wsp:val=&quot;00FB1C46&quot;/&gt;&lt;wsp:rsid wsp:val=&quot;00FB296F&quot;/&gt;&lt;wsp:rsid wsp:val=&quot;00FC2B1F&quot;/&gt;&lt;wsp:rsid wsp:val=&quot;00FC5432&quot;/&gt;&lt;wsp:rsid wsp:val=&quot;00FD0A4A&quot;/&gt;&lt;/wsp:rsids&gt;&lt;/w:docPr&gt;&lt;w:body&gt;&lt;w:p wsp:rsidR=&quot;00000000&quot; wsp:rsidRDefault=&quot;00220AD7&quot;&gt;&lt;m:oMathPara&gt;&lt;m:oMath&gt;&lt;m:sSub&gt;&lt;m:sSubPr&gt;&lt;m:ctrlPr&gt;&lt;w:rPr&gt;&lt;w:rFonts w:ascii=&quot;Cambria Math&quot; w:fareast=&quot;Times New Roman&quot; w:h-ansi=&quot;Cambria Math&quot;/&gt;&lt;wx:font wx:val=&quot;Cambria Math&quot;/&gt;&lt;w:i/&gt;&lt;w:sz w:val=&quot;24&quot;/&gt;&lt;w:sz-cs w:val=&quot;24&quot;/&gt;&lt;w:lang w:val=&quot;EN-US&quot;/&gt;&lt;/w:rPr&gt;&lt;/m:ctrlPr&gt;&lt;/m:sSubPr&gt;&lt;m:e&gt;&lt;m:r&gt;&lt;w:rPr&gt;&lt;w:rFonts w:ascii=&quot;Cambria Math&quot; w:h-ansi=&quot;Cambria Math&quot;/&gt;&lt;wx:font wx:val=&quot;Cambria Math&quot;/&gt;&lt;w:i/&gt;&lt;w:sz w:val=&quot;24&quot;/&gt;&lt;w:sz-cs w:val=&quot;24&quot;/&gt;&lt;w:lang w:val=&quot;EN-US&quot;/&gt;&lt;/w:rPr&gt;&lt;m:t&gt;N&lt;/m:t&gt;&lt;/m:r&gt;&lt;/m:e&gt;&lt;m:sub&gt;&lt;m:r&gt;&lt;w:rPr&gt;&lt;w:rFonts w:ascii=&quot;Cambria Math&quot; w:h-ansi=&quot;Cambria Math&quot;/&gt;&lt;wx:font wx:val=&quot;Cambria Math&quot;/&gt;&lt;w:i/&gt;&lt;w:sz w:val=&quot;24&quot;/&gt;&lt;w:sz-cs w:val=&quot;24&quot;/&gt;&lt;w:lang w:val=&quot;EN-US&quot;/&gt;&lt;/w:rPr&gt;&lt;m:t&gt;E1&lt;/m:t&gt;&lt;/m:r&gt;&lt;/m:sub&gt;&lt;/m:sSub&gt;&lt;m:r&gt;&lt;w:rPr&gt;&lt;w:rFonts w:ascii=&quot;Cambria Math&quot; w:h-ansi=&quot;Cambria Math&quot;/&gt;&lt;wx:font wx:val=&quot;Cambria Math&quot;/&gt;&lt;w:i/&gt;&lt;w:sz w:val=&quot;24&quot;/&gt;&lt;w:sz-cs w:val=&quot;24&quot;/&gt;&lt;w:lang w:val=&quot;EN-US&quot;/&gt;&lt;/w:rPr&gt;&lt;m:t&gt;=&lt;/m:t&gt;&lt;/m:r&gt;&lt;m:f&gt;&lt;m:fPr&gt;&lt;m:ctrlPr&gt;&lt;w:rPr&gt;&lt;w:rFonts w:ascii=&quot;Cambria Math&quot; w:fareast=&quot;Times New Roman&quot; w:h-ansi=&quot;Cambria Math&quot;/&gt;&lt;wx:font wx:val=&quot;Cambria Math&quot;/&gt;&lt;w:i/&gt;&lt;w:sz w:val=&quot;24&quot;/&gt;&lt;w:sz-cs w:val=&quot;24&quot;/&gt;&lt;w:lang w:val=&quot;EN-US&quot;/&gt;&lt;/w:rPr&gt;&lt;/m:ctrlPr&gt;&lt;/m:fPr&gt;&lt;m:num&gt;&lt;m:sSub&gt;&lt;m:sSubPr&gt;&lt;m:ctrlPr&gt;&lt;w:rPr&gt;&lt;w:rFonts w:ascii=&quot;Cambria Math&quot; w:fareast=&quot;Times New Roman&quot; w:h-ansi=&quot;Cambria Math&quot;/&gt;&lt;wx:font wx:val=&quot;Cambria Math&quot;/&gt;&lt;w:i/&gt;&lt;w:sz w:val=&quot;24&quot;/&gt;&lt;w:sz-cs w:val=&quot;24&quot;/&gt;&lt;w:lang w:val=&quot;EN-US&quot;/&gt;&lt;/w:rPr&gt;&lt;/m:ctrlPr&gt;&lt;/m:sSubPr&gt;&lt;m:e&gt;&lt;m:r&gt;&lt;w:rPr&gt;&lt;w:rFonts w:ascii=&quot;Cambria Math&quot; w:h-ansi=&quot;Cambria Math&quot;/&gt;&lt;wx:font wx:val=&quot;Cambria Math&quot;/&gt;&lt;w:i/&gt;&lt;w:sz w:val=&quot;24&quot;/&gt;&lt;w:sz-cs w:val=&quot;24&quot;/&gt;&lt;w:lang w:val=&quot;EN-US&quot;/&gt;&lt;/w:rPr&gt;&lt;m:t&gt;n&lt;/m:t&gt;&lt;/m:r&gt;&lt;/m:e&gt;&lt;m:sub&gt;&lt;m:r&gt;&lt;w:rPr&gt;&lt;w:rFonts w:ascii=&quot;Cambria Math&quot; w:h-ansi=&quot;Cambria Math&quot;/&gt;&lt;wx:font wx:val=&quot;Cambria Math&quot;/&gt;&lt;w:i/&gt;&lt;w:sz w:val=&quot;24&quot;/&gt;&lt;w:sz-cs w:val=&quot;24&quot;/&gt;&lt;/w:rPr&gt;&lt;m:t&gt;Р°Р±&lt;/m:t&gt;&lt;/m:r&gt;&lt;/m:sub&gt;&lt;/m:sSub&gt;&lt;/m:num&gt;&lt;m:den&gt;&lt;m:r&gt;&lt;w:rPr&gt;&lt;w:rFonts w:ascii=&quot;Cambria Math&quot; w:h-ansi=&quot;Cambria Math&quot;/&gt;&lt;wx:font wx:val=&quot;Cambria Math&quot;/&gt;&lt;w:i/&gt;&lt;w:sz w:val=&quot;24&quot;/&gt;&lt;w:sz-cs w:val=&quot;24&quot;/&gt;&lt;w:lang w:val=&quot;EN-US&quot;/&gt;&lt;/w:rPr&gt;&lt;m:t&gt;30&lt;/m:t&gt;&lt;/m:r&gt;&lt;/m:den&gt;&lt;/m:f&gt;&lt;m:r&gt;&lt;w:rPr&gt;&lt;w:rFonts w:ascii=&quot;Cambria Math&quot; w:h-ansi=&quot;Cambria Math&quot;/&gt;&lt;wx:font wx:val=&quot;Cambria Math&quot;/&gt;&lt;w:i/&gt;&lt;w:sz w:val=&quot;24&quot;/&gt;&lt;w:sz-cs w:val=&quot;24&quot;/&gt;&lt;w:lang w:val=&quot;EN-US&quot;/&gt;&lt;/w:rPr&gt;&lt;m:t&gt;=&lt;/m:t&gt;&lt;/m:r&gt;&lt;m:f&gt;&lt;m:fPr&gt;&lt;m:ctrlPr&gt;&lt;w:rPr&gt;&lt;w:rFonts w:ascii=&quot;Cambria Math&quot; w:fareast=&quot;Times New Roman&quot; w:h-ansi=&quot;Cambria Math&quot;/&gt;&lt;wx:font wx:val=&quot;Cambria Math&quot;/&gt;&lt;w:i/&gt;&lt;w:sz w:val=&quot;24&quot;/&gt;&lt;w:sz-cs w:val=&quot;24&quot;/&gt;&lt;w:lang w:val=&quot;EN-US&quot;/&gt;&lt;/w:rPr&gt;&lt;/m:ctrlPr&gt;&lt;/m:fPr&gt;&lt;m:num&gt;&lt;m:r&gt;&lt;w:rPr&gt;&lt;w:rFonts w:ascii=&quot;Cambria Math&quot; w:h-ansi=&quot;Cambria Math&quot;/&gt;&lt;wx:font wx:val=&quot;Cambria Math&quot;/&gt;&lt;w:i/&gt;&lt;w:sz w:val=&quot;24&quot;/&gt;&lt;w:sz-cs w:val=&quot;24&quot;/&gt;&lt;w:lang w:val=&quot;EN-US&quot;/&gt;&lt;/w:rPr&gt;&lt;m:t&gt;1770&lt;/m:t&gt;&lt;/m:r&gt;&lt;/m:num&gt;&lt;m:den&gt;&lt;m:r&gt;&lt;w:rPr&gt;&lt;w:rFonts w:ascii=&quot;Cambria Math&quot; w:h-ansi=&quot;Cambria Math&quot;/&gt;&lt;wx:font wx:val=&quot;Cambria Math&quot;/&gt;&lt;w:i/&gt;&lt;w:sz w:val=&quot;24&quot;/&gt;&lt;w:sz-cs w:val=&quot;24&quot;/&gt;&lt;w:lang w:val=&quot;EN-US&quot;/&gt;&lt;/w:rPr&gt;&lt;m:t&gt;30&lt;/m:t&gt;&lt;/m:r&gt;&lt;/m:den&gt;&lt;/m:f&gt;&lt;m:r&gt;&lt;w:rPr&gt;&lt;w:rFonts w:ascii=&quot;Cambria Math&quot; w:h-ansi=&quot;Cambria Math&quot;/&gt;&lt;wx:font wx:val=&quot;Cambria Math&quot;/&gt;&lt;w:i/&gt;&lt;w:sz w:val=&quot;24&quot;/&gt;&lt;w:sz-cs w:val=&quot;24&quot;/&gt;&lt;w:lang w:val=&quot;EN-US&quot;/&gt;&lt;/w:rPr&gt;&lt;m:t&gt;=59&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 o:title="" chromakey="white"/>
          </v:shape>
        </w:pict>
      </w:r>
    </w:p>
    <w:p w:rsidR="00F314F5" w:rsidRDefault="00F314F5" w:rsidP="00A8018C">
      <w:pPr>
        <w:spacing w:line="360" w:lineRule="auto"/>
        <w:ind w:firstLine="709"/>
        <w:jc w:val="both"/>
        <w:rPr>
          <w:sz w:val="28"/>
          <w:szCs w:val="28"/>
        </w:rPr>
      </w:pPr>
    </w:p>
    <w:p w:rsidR="00025C42" w:rsidRPr="00A8018C" w:rsidRDefault="007D3093" w:rsidP="00A8018C">
      <w:pPr>
        <w:spacing w:line="360" w:lineRule="auto"/>
        <w:ind w:firstLine="709"/>
        <w:jc w:val="both"/>
        <w:rPr>
          <w:sz w:val="28"/>
          <w:szCs w:val="28"/>
        </w:rPr>
      </w:pPr>
      <w:r w:rsidRPr="00A8018C">
        <w:rPr>
          <w:sz w:val="28"/>
          <w:szCs w:val="28"/>
        </w:rPr>
        <w:t xml:space="preserve">Для </w:t>
      </w:r>
      <w:r w:rsidR="00F314F5" w:rsidRPr="00A8018C">
        <w:rPr>
          <w:sz w:val="28"/>
          <w:szCs w:val="28"/>
        </w:rPr>
        <w:t>данного</w:t>
      </w:r>
      <w:r w:rsidRPr="00A8018C">
        <w:rPr>
          <w:sz w:val="28"/>
          <w:szCs w:val="28"/>
        </w:rPr>
        <w:t xml:space="preserve"> случая нам вполне подойдет оборудование передачи с уровне иерархии </w:t>
      </w:r>
      <w:r w:rsidRPr="00A8018C">
        <w:rPr>
          <w:sz w:val="28"/>
          <w:szCs w:val="28"/>
          <w:lang w:val="en-US"/>
        </w:rPr>
        <w:t>SDH</w:t>
      </w:r>
      <w:r w:rsidRPr="00A8018C">
        <w:rPr>
          <w:sz w:val="28"/>
          <w:szCs w:val="28"/>
        </w:rPr>
        <w:t xml:space="preserve"> уровня </w:t>
      </w:r>
      <w:r w:rsidRPr="00A8018C">
        <w:rPr>
          <w:sz w:val="28"/>
          <w:szCs w:val="28"/>
          <w:lang w:val="en-US"/>
        </w:rPr>
        <w:t>STM</w:t>
      </w:r>
      <w:r w:rsidRPr="00A8018C">
        <w:rPr>
          <w:sz w:val="28"/>
          <w:szCs w:val="28"/>
        </w:rPr>
        <w:t>1,в нем скорость вполне подходящая</w:t>
      </w:r>
      <w:r w:rsidR="00CC7A6D" w:rsidRPr="00A8018C">
        <w:rPr>
          <w:sz w:val="28"/>
          <w:szCs w:val="28"/>
        </w:rPr>
        <w:t>-</w:t>
      </w:r>
      <w:r w:rsidR="00A8018C" w:rsidRPr="00A8018C">
        <w:rPr>
          <w:sz w:val="28"/>
          <w:szCs w:val="28"/>
        </w:rPr>
        <w:t xml:space="preserve"> </w:t>
      </w:r>
      <w:r w:rsidR="00CC7A6D" w:rsidRPr="00A8018C">
        <w:rPr>
          <w:sz w:val="28"/>
          <w:szCs w:val="28"/>
        </w:rPr>
        <w:t>155 Мбит/с и 63 потока Е1. Но следует предусмотреть потоки для аренды,</w:t>
      </w:r>
      <w:r w:rsidR="00F314F5">
        <w:rPr>
          <w:sz w:val="28"/>
          <w:szCs w:val="28"/>
        </w:rPr>
        <w:t xml:space="preserve"> </w:t>
      </w:r>
      <w:r w:rsidR="00CC7A6D" w:rsidRPr="00A8018C">
        <w:rPr>
          <w:sz w:val="28"/>
          <w:szCs w:val="28"/>
        </w:rPr>
        <w:t>транзита,</w:t>
      </w:r>
      <w:r w:rsidR="00F314F5">
        <w:rPr>
          <w:sz w:val="28"/>
          <w:szCs w:val="28"/>
        </w:rPr>
        <w:t xml:space="preserve"> </w:t>
      </w:r>
      <w:r w:rsidR="00CC7A6D" w:rsidRPr="00A8018C">
        <w:rPr>
          <w:sz w:val="28"/>
          <w:szCs w:val="28"/>
        </w:rPr>
        <w:t>Интернет,</w:t>
      </w:r>
      <w:r w:rsidR="00F314F5">
        <w:rPr>
          <w:sz w:val="28"/>
          <w:szCs w:val="28"/>
        </w:rPr>
        <w:t xml:space="preserve"> </w:t>
      </w:r>
      <w:r w:rsidR="00CC7A6D" w:rsidRPr="00A8018C">
        <w:rPr>
          <w:sz w:val="28"/>
          <w:szCs w:val="28"/>
        </w:rPr>
        <w:t>а также потоки,</w:t>
      </w:r>
      <w:r w:rsidR="00F314F5">
        <w:rPr>
          <w:sz w:val="28"/>
          <w:szCs w:val="28"/>
        </w:rPr>
        <w:t xml:space="preserve"> </w:t>
      </w:r>
      <w:r w:rsidR="00CC7A6D" w:rsidRPr="00A8018C">
        <w:rPr>
          <w:sz w:val="28"/>
          <w:szCs w:val="28"/>
        </w:rPr>
        <w:t>выделяемые в промежуточных населенных пунктах</w:t>
      </w:r>
      <w:r w:rsidR="00F314F5">
        <w:rPr>
          <w:sz w:val="28"/>
          <w:szCs w:val="28"/>
        </w:rPr>
        <w:t xml:space="preserve"> </w:t>
      </w:r>
      <w:r w:rsidR="00CC7A6D" w:rsidRPr="00A8018C">
        <w:rPr>
          <w:sz w:val="28"/>
          <w:szCs w:val="28"/>
        </w:rPr>
        <w:t>-</w:t>
      </w:r>
      <w:r w:rsidR="00F314F5">
        <w:rPr>
          <w:sz w:val="28"/>
          <w:szCs w:val="28"/>
        </w:rPr>
        <w:t xml:space="preserve"> </w:t>
      </w:r>
      <w:r w:rsidR="00CC7A6D" w:rsidRPr="00A8018C">
        <w:rPr>
          <w:sz w:val="28"/>
          <w:szCs w:val="28"/>
        </w:rPr>
        <w:t>оставшихся 4-х Е1 вря</w:t>
      </w:r>
      <w:r w:rsidR="00F314F5">
        <w:rPr>
          <w:sz w:val="28"/>
          <w:szCs w:val="28"/>
        </w:rPr>
        <w:t xml:space="preserve">д </w:t>
      </w:r>
      <w:r w:rsidR="00CC7A6D" w:rsidRPr="00A8018C">
        <w:rPr>
          <w:sz w:val="28"/>
          <w:szCs w:val="28"/>
        </w:rPr>
        <w:t>ли будет достаточно</w:t>
      </w:r>
      <w:r w:rsidR="00F314F5">
        <w:rPr>
          <w:sz w:val="28"/>
          <w:szCs w:val="28"/>
        </w:rPr>
        <w:t xml:space="preserve">, </w:t>
      </w:r>
      <w:r w:rsidR="00CC7A6D" w:rsidRPr="00A8018C">
        <w:rPr>
          <w:sz w:val="28"/>
          <w:szCs w:val="28"/>
        </w:rPr>
        <w:t xml:space="preserve">поэтому следует подобрать оборудование с возможностью установки двух интерфейсов </w:t>
      </w:r>
      <w:r w:rsidR="00CC7A6D" w:rsidRPr="00A8018C">
        <w:rPr>
          <w:sz w:val="28"/>
          <w:szCs w:val="28"/>
          <w:lang w:val="en-US"/>
        </w:rPr>
        <w:t>STM</w:t>
      </w:r>
      <w:r w:rsidR="00CC7A6D" w:rsidRPr="00A8018C">
        <w:rPr>
          <w:sz w:val="28"/>
          <w:szCs w:val="28"/>
        </w:rPr>
        <w:t>1,тогда</w:t>
      </w:r>
      <w:r w:rsidR="005C2B6E" w:rsidRPr="00A8018C">
        <w:rPr>
          <w:sz w:val="28"/>
          <w:szCs w:val="28"/>
        </w:rPr>
        <w:t xml:space="preserve"> скорость передачи будет составлять 311Мбит/с и количество потоков увеличиться до 126,этого будет вполне достаточно.</w:t>
      </w:r>
    </w:p>
    <w:p w:rsidR="00F778D6" w:rsidRPr="00A8018C" w:rsidRDefault="00F778D6" w:rsidP="00A8018C">
      <w:pPr>
        <w:spacing w:line="360" w:lineRule="auto"/>
        <w:ind w:firstLine="709"/>
        <w:jc w:val="both"/>
        <w:rPr>
          <w:sz w:val="28"/>
          <w:szCs w:val="28"/>
        </w:rPr>
      </w:pPr>
      <w:r w:rsidRPr="00A8018C">
        <w:rPr>
          <w:sz w:val="28"/>
          <w:szCs w:val="28"/>
        </w:rPr>
        <w:t>Далее в курсовом проекте следует определить необходимое число оптических волокон в ОК, выбрать систему передачи (при необходимости указать</w:t>
      </w:r>
      <w:r w:rsidR="00A8018C" w:rsidRPr="00A8018C">
        <w:rPr>
          <w:sz w:val="28"/>
          <w:szCs w:val="28"/>
        </w:rPr>
        <w:t xml:space="preserve"> </w:t>
      </w:r>
      <w:r w:rsidRPr="00A8018C">
        <w:rPr>
          <w:sz w:val="28"/>
          <w:szCs w:val="28"/>
        </w:rPr>
        <w:t>количество СП).</w:t>
      </w:r>
    </w:p>
    <w:p w:rsidR="00F65ABA" w:rsidRPr="00A8018C" w:rsidRDefault="00E3776B" w:rsidP="00A8018C">
      <w:pPr>
        <w:pStyle w:val="1"/>
        <w:spacing w:line="360" w:lineRule="auto"/>
        <w:ind w:firstLine="709"/>
        <w:jc w:val="both"/>
        <w:rPr>
          <w:bCs/>
          <w:szCs w:val="28"/>
        </w:rPr>
      </w:pPr>
      <w:bookmarkStart w:id="9" w:name="_Toc232997320"/>
      <w:bookmarkStart w:id="10" w:name="_Toc279265242"/>
      <w:r>
        <w:rPr>
          <w:bCs/>
          <w:szCs w:val="28"/>
        </w:rPr>
        <w:br w:type="page"/>
      </w:r>
      <w:r w:rsidR="00F65ABA" w:rsidRPr="00A8018C">
        <w:rPr>
          <w:bCs/>
          <w:szCs w:val="28"/>
        </w:rPr>
        <w:t>3. Выбор системы передачи и определение ёмкости кабеля</w:t>
      </w:r>
      <w:bookmarkEnd w:id="9"/>
      <w:bookmarkEnd w:id="10"/>
    </w:p>
    <w:p w:rsidR="00E3776B" w:rsidRDefault="00E3776B" w:rsidP="00A8018C">
      <w:pPr>
        <w:spacing w:line="360" w:lineRule="auto"/>
        <w:ind w:firstLine="709"/>
        <w:jc w:val="both"/>
        <w:rPr>
          <w:caps/>
          <w:sz w:val="28"/>
          <w:szCs w:val="28"/>
        </w:rPr>
      </w:pPr>
    </w:p>
    <w:p w:rsidR="00F778D6" w:rsidRPr="00A8018C" w:rsidRDefault="00F778D6" w:rsidP="00A8018C">
      <w:pPr>
        <w:spacing w:line="360" w:lineRule="auto"/>
        <w:ind w:firstLine="709"/>
        <w:jc w:val="both"/>
        <w:rPr>
          <w:sz w:val="28"/>
          <w:szCs w:val="28"/>
        </w:rPr>
      </w:pPr>
      <w:r w:rsidRPr="00A8018C">
        <w:rPr>
          <w:caps/>
          <w:sz w:val="28"/>
          <w:szCs w:val="28"/>
        </w:rPr>
        <w:t>е</w:t>
      </w:r>
      <w:r w:rsidRPr="00A8018C">
        <w:rPr>
          <w:sz w:val="28"/>
          <w:szCs w:val="28"/>
        </w:rPr>
        <w:t>мкость кабеля и система передачи выбираются исходя из необходимого числа телефонных каналов и каналов телевидения.</w:t>
      </w:r>
    </w:p>
    <w:p w:rsidR="00F778D6" w:rsidRPr="00A8018C" w:rsidRDefault="00F778D6" w:rsidP="00A8018C">
      <w:pPr>
        <w:spacing w:line="360" w:lineRule="auto"/>
        <w:ind w:firstLine="709"/>
        <w:jc w:val="both"/>
        <w:rPr>
          <w:sz w:val="28"/>
          <w:szCs w:val="28"/>
        </w:rPr>
      </w:pPr>
      <w:r w:rsidRPr="00A8018C">
        <w:rPr>
          <w:sz w:val="28"/>
          <w:szCs w:val="28"/>
        </w:rPr>
        <w:t>Тип кабеля и система передачи выбираются так, чтобы при соблюдении необходимых качественных показателей проектируемая линия была наиболее экономичной как по капитальным затратам, так и по эксплуатационным расходам.</w:t>
      </w:r>
    </w:p>
    <w:p w:rsidR="00F778D6" w:rsidRPr="00A8018C" w:rsidRDefault="00F778D6" w:rsidP="00A8018C">
      <w:pPr>
        <w:pStyle w:val="a6"/>
        <w:spacing w:before="0" w:line="360" w:lineRule="auto"/>
        <w:ind w:firstLine="709"/>
        <w:jc w:val="both"/>
        <w:rPr>
          <w:szCs w:val="28"/>
        </w:rPr>
      </w:pPr>
      <w:r w:rsidRPr="00A8018C">
        <w:rPr>
          <w:szCs w:val="28"/>
        </w:rPr>
        <w:t>Система связи по оптическому кабелю предусматривает передачу информации оп одному оптическому волокну, а прием по другому, что эквивалентно четырехпроводной однокабельной схеме организации связи.</w:t>
      </w:r>
    </w:p>
    <w:p w:rsidR="00F778D6" w:rsidRPr="00A8018C" w:rsidRDefault="00F778D6" w:rsidP="00A8018C">
      <w:pPr>
        <w:pStyle w:val="31"/>
        <w:spacing w:line="360" w:lineRule="auto"/>
        <w:ind w:firstLine="709"/>
        <w:jc w:val="both"/>
        <w:rPr>
          <w:szCs w:val="28"/>
        </w:rPr>
      </w:pPr>
      <w:r w:rsidRPr="00A8018C">
        <w:rPr>
          <w:szCs w:val="28"/>
        </w:rPr>
        <w:t>В волоконно-оптических системах передачи (ВОСП) применяется, как правило, цифровая импульсная передача. Это обусловлено тем, что аналоговая передача требует высокой степени линейности промежуточных усилителей, которую трудно обеспечить в оптических системах. Используя модуляцию интенсивности излучения света проще использовать цифровые системы передачи (ЦСП).</w:t>
      </w:r>
    </w:p>
    <w:p w:rsidR="00F778D6" w:rsidRPr="00A8018C" w:rsidRDefault="00F778D6" w:rsidP="00A8018C">
      <w:pPr>
        <w:pStyle w:val="31"/>
        <w:spacing w:line="360" w:lineRule="auto"/>
        <w:ind w:firstLine="709"/>
        <w:jc w:val="both"/>
        <w:rPr>
          <w:szCs w:val="28"/>
        </w:rPr>
      </w:pPr>
      <w:r w:rsidRPr="00A8018C">
        <w:rPr>
          <w:szCs w:val="28"/>
        </w:rPr>
        <w:t>В настоящее время выпускается достаточно много ВОСП как отечественных, так и зарубежных. Большой интерес представляет аппаратура Синхронной Цифровой Иерархии (SDH).</w:t>
      </w:r>
    </w:p>
    <w:p w:rsidR="00F778D6" w:rsidRPr="00A8018C" w:rsidRDefault="00F778D6" w:rsidP="00A8018C">
      <w:pPr>
        <w:pStyle w:val="31"/>
        <w:spacing w:line="360" w:lineRule="auto"/>
        <w:ind w:firstLine="709"/>
        <w:jc w:val="both"/>
        <w:rPr>
          <w:szCs w:val="28"/>
        </w:rPr>
      </w:pPr>
      <w:r w:rsidRPr="00A8018C">
        <w:rPr>
          <w:szCs w:val="28"/>
        </w:rPr>
        <w:t>Системы передачи Синхронной Цифровой Иерархии разработаны специально для ВОЛП и имеют следующие преимущества:</w:t>
      </w:r>
    </w:p>
    <w:p w:rsidR="00F778D6" w:rsidRPr="00A8018C" w:rsidRDefault="00F778D6" w:rsidP="00F314F5">
      <w:pPr>
        <w:pStyle w:val="31"/>
        <w:numPr>
          <w:ilvl w:val="0"/>
          <w:numId w:val="22"/>
        </w:numPr>
        <w:tabs>
          <w:tab w:val="left" w:pos="1000"/>
        </w:tabs>
        <w:spacing w:line="360" w:lineRule="auto"/>
        <w:ind w:left="0" w:firstLine="709"/>
        <w:jc w:val="both"/>
        <w:rPr>
          <w:szCs w:val="28"/>
        </w:rPr>
      </w:pPr>
      <w:r w:rsidRPr="00A8018C">
        <w:rPr>
          <w:szCs w:val="28"/>
        </w:rPr>
        <w:t>высокая скорость передачи STM-1 –</w:t>
      </w:r>
      <w:r w:rsidR="00FC5432" w:rsidRPr="00A8018C">
        <w:rPr>
          <w:szCs w:val="28"/>
        </w:rPr>
        <w:t xml:space="preserve"> </w:t>
      </w:r>
      <w:r w:rsidRPr="00A8018C">
        <w:rPr>
          <w:szCs w:val="28"/>
        </w:rPr>
        <w:t>155 Мбит/с, STM-4</w:t>
      </w:r>
      <w:r w:rsidR="00FC5432" w:rsidRPr="00A8018C">
        <w:rPr>
          <w:szCs w:val="28"/>
        </w:rPr>
        <w:t xml:space="preserve"> </w:t>
      </w:r>
      <w:r w:rsidRPr="00A8018C">
        <w:rPr>
          <w:szCs w:val="28"/>
        </w:rPr>
        <w:t>-622Мбит/с, STM-16–2,5 Гбит/с;</w:t>
      </w:r>
    </w:p>
    <w:p w:rsidR="00F778D6" w:rsidRPr="00A8018C" w:rsidRDefault="00F778D6" w:rsidP="00F314F5">
      <w:pPr>
        <w:pStyle w:val="31"/>
        <w:numPr>
          <w:ilvl w:val="0"/>
          <w:numId w:val="22"/>
        </w:numPr>
        <w:tabs>
          <w:tab w:val="left" w:pos="1000"/>
        </w:tabs>
        <w:spacing w:line="360" w:lineRule="auto"/>
        <w:ind w:left="0" w:firstLine="709"/>
        <w:jc w:val="both"/>
        <w:rPr>
          <w:szCs w:val="28"/>
        </w:rPr>
      </w:pPr>
      <w:r w:rsidRPr="00A8018C">
        <w:rPr>
          <w:szCs w:val="28"/>
        </w:rPr>
        <w:t>упрощенная схема построения и развития сети связи;</w:t>
      </w:r>
    </w:p>
    <w:p w:rsidR="00F778D6" w:rsidRPr="00A8018C" w:rsidRDefault="00F778D6" w:rsidP="00F314F5">
      <w:pPr>
        <w:pStyle w:val="31"/>
        <w:numPr>
          <w:ilvl w:val="0"/>
          <w:numId w:val="22"/>
        </w:numPr>
        <w:tabs>
          <w:tab w:val="left" w:pos="1000"/>
        </w:tabs>
        <w:spacing w:line="360" w:lineRule="auto"/>
        <w:ind w:left="0" w:firstLine="709"/>
        <w:jc w:val="both"/>
        <w:rPr>
          <w:szCs w:val="28"/>
        </w:rPr>
      </w:pPr>
      <w:r w:rsidRPr="00A8018C">
        <w:rPr>
          <w:szCs w:val="28"/>
        </w:rPr>
        <w:t>малые габариты и энергопотребление;</w:t>
      </w:r>
    </w:p>
    <w:p w:rsidR="00F778D6" w:rsidRPr="00A8018C" w:rsidRDefault="00F778D6" w:rsidP="00F314F5">
      <w:pPr>
        <w:pStyle w:val="31"/>
        <w:numPr>
          <w:ilvl w:val="0"/>
          <w:numId w:val="22"/>
        </w:numPr>
        <w:tabs>
          <w:tab w:val="left" w:pos="1000"/>
        </w:tabs>
        <w:spacing w:line="360" w:lineRule="auto"/>
        <w:ind w:left="0" w:firstLine="709"/>
        <w:jc w:val="both"/>
        <w:rPr>
          <w:szCs w:val="28"/>
        </w:rPr>
      </w:pPr>
      <w:r w:rsidRPr="00A8018C">
        <w:rPr>
          <w:szCs w:val="28"/>
        </w:rPr>
        <w:t>высокая надежность сети;</w:t>
      </w:r>
    </w:p>
    <w:p w:rsidR="00F778D6" w:rsidRPr="00A8018C" w:rsidRDefault="00F778D6" w:rsidP="00F314F5">
      <w:pPr>
        <w:pStyle w:val="31"/>
        <w:numPr>
          <w:ilvl w:val="0"/>
          <w:numId w:val="22"/>
        </w:numPr>
        <w:tabs>
          <w:tab w:val="left" w:pos="1000"/>
        </w:tabs>
        <w:spacing w:line="360" w:lineRule="auto"/>
        <w:ind w:left="0" w:firstLine="709"/>
        <w:jc w:val="both"/>
        <w:rPr>
          <w:szCs w:val="28"/>
        </w:rPr>
      </w:pPr>
      <w:r w:rsidRPr="00A8018C">
        <w:rPr>
          <w:szCs w:val="28"/>
        </w:rPr>
        <w:t>полный программный контроль за состоянием сети;</w:t>
      </w:r>
    </w:p>
    <w:p w:rsidR="00F778D6" w:rsidRPr="00A8018C" w:rsidRDefault="00F778D6" w:rsidP="00F314F5">
      <w:pPr>
        <w:pStyle w:val="31"/>
        <w:numPr>
          <w:ilvl w:val="0"/>
          <w:numId w:val="22"/>
        </w:numPr>
        <w:tabs>
          <w:tab w:val="left" w:pos="1000"/>
        </w:tabs>
        <w:spacing w:line="360" w:lineRule="auto"/>
        <w:ind w:left="0" w:firstLine="709"/>
        <w:jc w:val="both"/>
        <w:rPr>
          <w:szCs w:val="28"/>
        </w:rPr>
      </w:pPr>
      <w:r w:rsidRPr="00A8018C">
        <w:rPr>
          <w:szCs w:val="28"/>
        </w:rPr>
        <w:t>гибкая система маршрутизации потоков;</w:t>
      </w:r>
    </w:p>
    <w:p w:rsidR="00F778D6" w:rsidRPr="00A8018C" w:rsidRDefault="00F778D6" w:rsidP="00F314F5">
      <w:pPr>
        <w:pStyle w:val="31"/>
        <w:numPr>
          <w:ilvl w:val="0"/>
          <w:numId w:val="22"/>
        </w:numPr>
        <w:tabs>
          <w:tab w:val="left" w:pos="1000"/>
        </w:tabs>
        <w:spacing w:line="360" w:lineRule="auto"/>
        <w:ind w:left="0" w:firstLine="709"/>
        <w:jc w:val="both"/>
        <w:rPr>
          <w:szCs w:val="28"/>
        </w:rPr>
      </w:pPr>
      <w:r w:rsidRPr="00A8018C">
        <w:rPr>
          <w:szCs w:val="28"/>
        </w:rPr>
        <w:t>высокий уровень стандартизации технологии SDH.</w:t>
      </w:r>
    </w:p>
    <w:p w:rsidR="00522339" w:rsidRPr="00A8018C" w:rsidRDefault="00522339" w:rsidP="00A8018C">
      <w:pPr>
        <w:spacing w:line="360" w:lineRule="auto"/>
        <w:ind w:firstLine="709"/>
        <w:jc w:val="both"/>
        <w:rPr>
          <w:sz w:val="28"/>
          <w:szCs w:val="28"/>
        </w:rPr>
      </w:pPr>
      <w:r w:rsidRPr="00A8018C">
        <w:rPr>
          <w:sz w:val="28"/>
          <w:szCs w:val="28"/>
        </w:rPr>
        <w:t>Исходя из требуемой скорости передачи</w:t>
      </w:r>
      <w:r w:rsidR="00A8018C" w:rsidRPr="00A8018C">
        <w:rPr>
          <w:sz w:val="28"/>
          <w:szCs w:val="28"/>
        </w:rPr>
        <w:t xml:space="preserve"> </w:t>
      </w:r>
      <w:r w:rsidR="00277061" w:rsidRPr="00A8018C">
        <w:rPr>
          <w:sz w:val="28"/>
          <w:szCs w:val="28"/>
        </w:rPr>
        <w:t>выбираем:</w:t>
      </w:r>
    </w:p>
    <w:p w:rsidR="00E8033D" w:rsidRDefault="00E8033D" w:rsidP="00A8018C">
      <w:pPr>
        <w:spacing w:line="360" w:lineRule="auto"/>
        <w:ind w:firstLine="709"/>
        <w:jc w:val="both"/>
        <w:rPr>
          <w:sz w:val="28"/>
          <w:szCs w:val="28"/>
          <w:u w:val="single"/>
        </w:rPr>
      </w:pPr>
    </w:p>
    <w:p w:rsidR="00027E7E" w:rsidRPr="00A8018C" w:rsidRDefault="00027E7E" w:rsidP="00A8018C">
      <w:pPr>
        <w:spacing w:line="360" w:lineRule="auto"/>
        <w:ind w:firstLine="709"/>
        <w:jc w:val="both"/>
        <w:rPr>
          <w:sz w:val="28"/>
          <w:szCs w:val="28"/>
          <w:u w:val="single"/>
        </w:rPr>
      </w:pPr>
      <w:r w:rsidRPr="00A8018C">
        <w:rPr>
          <w:sz w:val="28"/>
          <w:szCs w:val="28"/>
          <w:u w:val="single"/>
        </w:rPr>
        <w:t xml:space="preserve">Фирма </w:t>
      </w:r>
      <w:r w:rsidRPr="00A8018C">
        <w:rPr>
          <w:sz w:val="28"/>
          <w:szCs w:val="28"/>
          <w:u w:val="single"/>
          <w:lang w:val="en-US"/>
        </w:rPr>
        <w:t>Nortel</w:t>
      </w:r>
    </w:p>
    <w:p w:rsidR="00027E7E" w:rsidRPr="00A8018C" w:rsidRDefault="00027E7E" w:rsidP="00A8018C">
      <w:pPr>
        <w:pStyle w:val="21"/>
        <w:spacing w:before="0" w:line="360" w:lineRule="auto"/>
        <w:ind w:left="0" w:firstLine="709"/>
        <w:jc w:val="both"/>
        <w:rPr>
          <w:szCs w:val="28"/>
        </w:rPr>
      </w:pPr>
      <w:r w:rsidRPr="00A8018C">
        <w:rPr>
          <w:szCs w:val="28"/>
        </w:rPr>
        <w:t xml:space="preserve">Аппаратура </w:t>
      </w:r>
      <w:r w:rsidRPr="00A8018C">
        <w:rPr>
          <w:szCs w:val="28"/>
          <w:lang w:val="en-US"/>
        </w:rPr>
        <w:t>TN</w:t>
      </w:r>
      <w:r w:rsidRPr="00A8018C">
        <w:rPr>
          <w:szCs w:val="28"/>
        </w:rPr>
        <w:t>-4</w:t>
      </w:r>
      <w:r w:rsidRPr="00A8018C">
        <w:rPr>
          <w:szCs w:val="28"/>
          <w:lang w:val="en-US"/>
        </w:rPr>
        <w:t>X</w:t>
      </w:r>
      <w:r w:rsidRPr="00A8018C">
        <w:rPr>
          <w:szCs w:val="28"/>
        </w:rPr>
        <w:t xml:space="preserve"> относится ко второму уровню </w:t>
      </w:r>
      <w:r w:rsidRPr="00A8018C">
        <w:rPr>
          <w:szCs w:val="28"/>
          <w:lang w:val="en-US"/>
        </w:rPr>
        <w:t>SDH</w:t>
      </w:r>
      <w:r w:rsidRPr="00A8018C">
        <w:rPr>
          <w:szCs w:val="28"/>
        </w:rPr>
        <w:t xml:space="preserve"> и соответствует стандарту ITU-</w:t>
      </w:r>
      <w:r w:rsidRPr="00A8018C">
        <w:rPr>
          <w:szCs w:val="28"/>
          <w:lang w:val="en-US"/>
        </w:rPr>
        <w:t>T</w:t>
      </w:r>
      <w:r w:rsidRPr="00A8018C">
        <w:rPr>
          <w:szCs w:val="28"/>
        </w:rPr>
        <w:t xml:space="preserve">, </w:t>
      </w:r>
      <w:r w:rsidRPr="00A8018C">
        <w:rPr>
          <w:szCs w:val="28"/>
          <w:lang w:val="en-US"/>
        </w:rPr>
        <w:t>ETSI</w:t>
      </w:r>
      <w:r w:rsidRPr="00A8018C">
        <w:rPr>
          <w:szCs w:val="28"/>
        </w:rPr>
        <w:t xml:space="preserve"> и требованиям регламента </w:t>
      </w:r>
      <w:r w:rsidRPr="00A8018C">
        <w:rPr>
          <w:szCs w:val="28"/>
          <w:lang w:val="en-US"/>
        </w:rPr>
        <w:t>SDH</w:t>
      </w:r>
      <w:r w:rsidRPr="00A8018C">
        <w:rPr>
          <w:szCs w:val="28"/>
        </w:rPr>
        <w:t xml:space="preserve"> РФ.</w:t>
      </w:r>
    </w:p>
    <w:p w:rsidR="00027E7E" w:rsidRPr="00A8018C" w:rsidRDefault="00027E7E" w:rsidP="00A8018C">
      <w:pPr>
        <w:pStyle w:val="21"/>
        <w:spacing w:before="0" w:line="360" w:lineRule="auto"/>
        <w:ind w:left="0" w:firstLine="709"/>
        <w:jc w:val="both"/>
        <w:rPr>
          <w:szCs w:val="28"/>
        </w:rPr>
      </w:pPr>
      <w:r w:rsidRPr="00A8018C">
        <w:rPr>
          <w:szCs w:val="28"/>
        </w:rPr>
        <w:t xml:space="preserve">Аппаратура формирует агрегатный сигнал </w:t>
      </w:r>
      <w:r w:rsidRPr="00A8018C">
        <w:rPr>
          <w:szCs w:val="28"/>
          <w:lang w:val="en-US"/>
        </w:rPr>
        <w:t>STM</w:t>
      </w:r>
      <w:r w:rsidRPr="00A8018C">
        <w:rPr>
          <w:szCs w:val="28"/>
        </w:rPr>
        <w:t>–4 со скоростью передачи 622,080 Мбит/с из следующих плезиохронных</w:t>
      </w:r>
      <w:r w:rsidR="00A8018C" w:rsidRPr="00A8018C">
        <w:rPr>
          <w:szCs w:val="28"/>
        </w:rPr>
        <w:t xml:space="preserve"> </w:t>
      </w:r>
      <w:r w:rsidRPr="00A8018C">
        <w:rPr>
          <w:szCs w:val="28"/>
        </w:rPr>
        <w:t>и синхронных компонентных сигналов: 2, 34 ,140 Мбит/с,</w:t>
      </w:r>
      <w:r w:rsidR="00A8018C" w:rsidRPr="00A8018C">
        <w:rPr>
          <w:szCs w:val="28"/>
        </w:rPr>
        <w:t xml:space="preserve"> </w:t>
      </w:r>
      <w:r w:rsidRPr="00A8018C">
        <w:rPr>
          <w:szCs w:val="28"/>
          <w:lang w:val="en-US"/>
        </w:rPr>
        <w:t>STM</w:t>
      </w:r>
      <w:r w:rsidRPr="00A8018C">
        <w:rPr>
          <w:szCs w:val="28"/>
        </w:rPr>
        <w:t xml:space="preserve"> – 1.</w:t>
      </w:r>
    </w:p>
    <w:p w:rsidR="00027E7E" w:rsidRPr="00A8018C" w:rsidRDefault="00027E7E" w:rsidP="00A8018C">
      <w:pPr>
        <w:pStyle w:val="21"/>
        <w:spacing w:before="0" w:line="360" w:lineRule="auto"/>
        <w:ind w:left="0" w:firstLine="709"/>
        <w:jc w:val="both"/>
        <w:rPr>
          <w:szCs w:val="28"/>
        </w:rPr>
      </w:pPr>
      <w:r w:rsidRPr="00A8018C">
        <w:rPr>
          <w:szCs w:val="28"/>
        </w:rPr>
        <w:t>Максимальное число компонентных сигналов:</w:t>
      </w:r>
    </w:p>
    <w:p w:rsidR="00027E7E" w:rsidRPr="00A8018C" w:rsidRDefault="00027E7E" w:rsidP="00A8018C">
      <w:pPr>
        <w:pStyle w:val="21"/>
        <w:numPr>
          <w:ilvl w:val="0"/>
          <w:numId w:val="26"/>
        </w:numPr>
        <w:autoSpaceDE/>
        <w:autoSpaceDN/>
        <w:adjustRightInd/>
        <w:spacing w:before="0" w:line="360" w:lineRule="auto"/>
        <w:ind w:left="0" w:firstLine="709"/>
        <w:jc w:val="both"/>
        <w:rPr>
          <w:szCs w:val="28"/>
        </w:rPr>
      </w:pPr>
      <w:r w:rsidRPr="00A8018C">
        <w:rPr>
          <w:szCs w:val="28"/>
        </w:rPr>
        <w:t>252 х 2</w:t>
      </w:r>
      <w:r w:rsidR="00A8018C" w:rsidRPr="00A8018C">
        <w:rPr>
          <w:szCs w:val="28"/>
        </w:rPr>
        <w:t xml:space="preserve"> </w:t>
      </w:r>
      <w:r w:rsidRPr="00A8018C">
        <w:rPr>
          <w:szCs w:val="28"/>
        </w:rPr>
        <w:t xml:space="preserve">Мбит/с в двенадцати блоках: 21 интерфейс </w:t>
      </w:r>
      <w:smartTag w:uri="urn:schemas-microsoft-com:office:smarttags" w:element="metricconverter">
        <w:smartTagPr>
          <w:attr w:name="ProductID" w:val="2 М"/>
        </w:smartTagPr>
        <w:r w:rsidRPr="00A8018C">
          <w:rPr>
            <w:szCs w:val="28"/>
          </w:rPr>
          <w:t>2 М</w:t>
        </w:r>
      </w:smartTag>
      <w:r w:rsidRPr="00A8018C">
        <w:rPr>
          <w:szCs w:val="28"/>
        </w:rPr>
        <w:t xml:space="preserve"> в каждом блоке;</w:t>
      </w:r>
    </w:p>
    <w:p w:rsidR="00027E7E" w:rsidRPr="00A8018C" w:rsidRDefault="00027E7E" w:rsidP="00A8018C">
      <w:pPr>
        <w:pStyle w:val="21"/>
        <w:numPr>
          <w:ilvl w:val="0"/>
          <w:numId w:val="26"/>
        </w:numPr>
        <w:autoSpaceDE/>
        <w:autoSpaceDN/>
        <w:adjustRightInd/>
        <w:spacing w:before="0" w:line="360" w:lineRule="auto"/>
        <w:ind w:left="0" w:firstLine="709"/>
        <w:jc w:val="both"/>
        <w:rPr>
          <w:szCs w:val="28"/>
        </w:rPr>
      </w:pPr>
      <w:r w:rsidRPr="00A8018C">
        <w:rPr>
          <w:szCs w:val="28"/>
        </w:rPr>
        <w:t>6 х 34</w:t>
      </w:r>
      <w:r w:rsidR="00A8018C" w:rsidRPr="00A8018C">
        <w:rPr>
          <w:szCs w:val="28"/>
        </w:rPr>
        <w:t xml:space="preserve"> </w:t>
      </w:r>
      <w:r w:rsidRPr="00A8018C">
        <w:rPr>
          <w:szCs w:val="28"/>
        </w:rPr>
        <w:t>Мбит/с в</w:t>
      </w:r>
      <w:r w:rsidR="00A8018C" w:rsidRPr="00A8018C">
        <w:rPr>
          <w:szCs w:val="28"/>
        </w:rPr>
        <w:t xml:space="preserve"> </w:t>
      </w:r>
      <w:r w:rsidRPr="00A8018C">
        <w:rPr>
          <w:szCs w:val="28"/>
        </w:rPr>
        <w:t>шести блоках: 3 интерфейса</w:t>
      </w:r>
      <w:r w:rsidR="00A8018C" w:rsidRPr="00A8018C">
        <w:rPr>
          <w:szCs w:val="28"/>
        </w:rPr>
        <w:t xml:space="preserve"> </w:t>
      </w:r>
      <w:r w:rsidRPr="00A8018C">
        <w:rPr>
          <w:szCs w:val="28"/>
        </w:rPr>
        <w:t>34 М в каждом блоке;</w:t>
      </w:r>
    </w:p>
    <w:p w:rsidR="00027E7E" w:rsidRPr="00A8018C" w:rsidRDefault="00027E7E" w:rsidP="00A8018C">
      <w:pPr>
        <w:pStyle w:val="21"/>
        <w:numPr>
          <w:ilvl w:val="0"/>
          <w:numId w:val="26"/>
        </w:numPr>
        <w:autoSpaceDE/>
        <w:autoSpaceDN/>
        <w:adjustRightInd/>
        <w:spacing w:before="0" w:line="360" w:lineRule="auto"/>
        <w:ind w:left="0" w:firstLine="709"/>
        <w:jc w:val="both"/>
        <w:rPr>
          <w:szCs w:val="28"/>
        </w:rPr>
      </w:pPr>
      <w:r w:rsidRPr="00A8018C">
        <w:rPr>
          <w:szCs w:val="28"/>
        </w:rPr>
        <w:t>4 х140 Мбит/с: 1 интерфейс 140 Мбит/с в одном блоке;</w:t>
      </w:r>
    </w:p>
    <w:p w:rsidR="00027E7E" w:rsidRPr="00A8018C" w:rsidRDefault="00027E7E" w:rsidP="00A8018C">
      <w:pPr>
        <w:pStyle w:val="21"/>
        <w:numPr>
          <w:ilvl w:val="0"/>
          <w:numId w:val="27"/>
        </w:numPr>
        <w:autoSpaceDE/>
        <w:autoSpaceDN/>
        <w:adjustRightInd/>
        <w:spacing w:before="0" w:line="360" w:lineRule="auto"/>
        <w:ind w:left="0" w:firstLine="709"/>
        <w:jc w:val="both"/>
        <w:rPr>
          <w:szCs w:val="28"/>
        </w:rPr>
      </w:pPr>
      <w:r w:rsidRPr="00A8018C">
        <w:rPr>
          <w:szCs w:val="28"/>
        </w:rPr>
        <w:t xml:space="preserve">4 х </w:t>
      </w:r>
      <w:r w:rsidRPr="00A8018C">
        <w:rPr>
          <w:szCs w:val="28"/>
          <w:lang w:val="en-US"/>
        </w:rPr>
        <w:t>STM</w:t>
      </w:r>
      <w:r w:rsidRPr="00A8018C">
        <w:rPr>
          <w:szCs w:val="28"/>
        </w:rPr>
        <w:t xml:space="preserve"> – 1: 1 интерфейс </w:t>
      </w:r>
      <w:r w:rsidRPr="00A8018C">
        <w:rPr>
          <w:szCs w:val="28"/>
          <w:lang w:val="en-US"/>
        </w:rPr>
        <w:t>STM</w:t>
      </w:r>
      <w:r w:rsidRPr="00A8018C">
        <w:rPr>
          <w:szCs w:val="28"/>
        </w:rPr>
        <w:t xml:space="preserve"> – 1 в одном блоке.</w:t>
      </w:r>
    </w:p>
    <w:p w:rsidR="00027E7E" w:rsidRPr="00A8018C" w:rsidRDefault="00027E7E" w:rsidP="00A8018C">
      <w:pPr>
        <w:pStyle w:val="21"/>
        <w:spacing w:before="0" w:line="360" w:lineRule="auto"/>
        <w:ind w:left="0" w:firstLine="709"/>
        <w:jc w:val="both"/>
        <w:rPr>
          <w:szCs w:val="28"/>
        </w:rPr>
      </w:pPr>
      <w:r w:rsidRPr="00A8018C">
        <w:rPr>
          <w:szCs w:val="28"/>
        </w:rPr>
        <w:t xml:space="preserve">Допускается сочетание различных компонентных сигналов, не превышающих суммарную емкость </w:t>
      </w:r>
      <w:r w:rsidRPr="00A8018C">
        <w:rPr>
          <w:szCs w:val="28"/>
          <w:lang w:val="en-US"/>
        </w:rPr>
        <w:t>STM</w:t>
      </w:r>
      <w:r w:rsidRPr="00A8018C">
        <w:rPr>
          <w:szCs w:val="28"/>
        </w:rPr>
        <w:t xml:space="preserve"> – 4.</w:t>
      </w:r>
    </w:p>
    <w:p w:rsidR="00027E7E" w:rsidRPr="00A8018C" w:rsidRDefault="00027E7E" w:rsidP="00A8018C">
      <w:pPr>
        <w:pStyle w:val="21"/>
        <w:spacing w:before="0" w:line="360" w:lineRule="auto"/>
        <w:ind w:left="0" w:firstLine="709"/>
        <w:jc w:val="both"/>
        <w:rPr>
          <w:szCs w:val="28"/>
        </w:rPr>
      </w:pPr>
      <w:r w:rsidRPr="00A8018C">
        <w:rPr>
          <w:szCs w:val="28"/>
        </w:rPr>
        <w:t xml:space="preserve">Мультиплексор ввода/вывода </w:t>
      </w:r>
      <w:r w:rsidRPr="00A8018C">
        <w:rPr>
          <w:szCs w:val="28"/>
          <w:lang w:val="en-US"/>
        </w:rPr>
        <w:t>TN</w:t>
      </w:r>
      <w:r w:rsidRPr="00A8018C">
        <w:rPr>
          <w:szCs w:val="28"/>
        </w:rPr>
        <w:t>-4</w:t>
      </w:r>
      <w:r w:rsidRPr="00A8018C">
        <w:rPr>
          <w:szCs w:val="28"/>
          <w:lang w:val="en-US"/>
        </w:rPr>
        <w:t>X</w:t>
      </w:r>
      <w:r w:rsidR="00A8018C" w:rsidRPr="00A8018C">
        <w:rPr>
          <w:szCs w:val="28"/>
        </w:rPr>
        <w:t xml:space="preserve"> </w:t>
      </w:r>
      <w:r w:rsidRPr="00A8018C">
        <w:rPr>
          <w:szCs w:val="28"/>
        </w:rPr>
        <w:t>конфигурируется в четырех режимах:</w:t>
      </w:r>
    </w:p>
    <w:p w:rsidR="00027E7E" w:rsidRPr="00A8018C" w:rsidRDefault="00027E7E" w:rsidP="00A8018C">
      <w:pPr>
        <w:pStyle w:val="21"/>
        <w:numPr>
          <w:ilvl w:val="0"/>
          <w:numId w:val="27"/>
        </w:numPr>
        <w:autoSpaceDE/>
        <w:autoSpaceDN/>
        <w:adjustRightInd/>
        <w:spacing w:before="0" w:line="360" w:lineRule="auto"/>
        <w:ind w:left="0" w:firstLine="709"/>
        <w:jc w:val="both"/>
        <w:rPr>
          <w:szCs w:val="28"/>
        </w:rPr>
      </w:pPr>
      <w:r w:rsidRPr="00A8018C">
        <w:rPr>
          <w:szCs w:val="28"/>
        </w:rPr>
        <w:t>оконечном без Т</w:t>
      </w:r>
      <w:r w:rsidRPr="00A8018C">
        <w:rPr>
          <w:szCs w:val="28"/>
          <w:lang w:val="en-US"/>
        </w:rPr>
        <w:t>SI</w:t>
      </w:r>
      <w:r w:rsidRPr="00A8018C">
        <w:rPr>
          <w:szCs w:val="28"/>
        </w:rPr>
        <w:t xml:space="preserve">; </w:t>
      </w:r>
    </w:p>
    <w:p w:rsidR="00027E7E" w:rsidRPr="00A8018C" w:rsidRDefault="00027E7E" w:rsidP="00A8018C">
      <w:pPr>
        <w:pStyle w:val="21"/>
        <w:numPr>
          <w:ilvl w:val="0"/>
          <w:numId w:val="27"/>
        </w:numPr>
        <w:autoSpaceDE/>
        <w:autoSpaceDN/>
        <w:adjustRightInd/>
        <w:spacing w:before="0" w:line="360" w:lineRule="auto"/>
        <w:ind w:left="0" w:firstLine="709"/>
        <w:jc w:val="both"/>
        <w:rPr>
          <w:szCs w:val="28"/>
        </w:rPr>
      </w:pPr>
      <w:r w:rsidRPr="00A8018C">
        <w:rPr>
          <w:szCs w:val="28"/>
        </w:rPr>
        <w:t xml:space="preserve">оконечном с </w:t>
      </w:r>
      <w:r w:rsidRPr="00A8018C">
        <w:rPr>
          <w:szCs w:val="28"/>
          <w:lang w:val="en-US"/>
        </w:rPr>
        <w:t>TSI</w:t>
      </w:r>
      <w:r w:rsidRPr="00A8018C">
        <w:rPr>
          <w:szCs w:val="28"/>
        </w:rPr>
        <w:t>;</w:t>
      </w:r>
    </w:p>
    <w:p w:rsidR="00027E7E" w:rsidRPr="00A8018C" w:rsidRDefault="00027E7E" w:rsidP="00A8018C">
      <w:pPr>
        <w:pStyle w:val="21"/>
        <w:numPr>
          <w:ilvl w:val="0"/>
          <w:numId w:val="27"/>
        </w:numPr>
        <w:tabs>
          <w:tab w:val="num" w:pos="869"/>
        </w:tabs>
        <w:autoSpaceDE/>
        <w:autoSpaceDN/>
        <w:adjustRightInd/>
        <w:spacing w:before="0" w:line="360" w:lineRule="auto"/>
        <w:ind w:left="0" w:firstLine="709"/>
        <w:jc w:val="both"/>
        <w:rPr>
          <w:szCs w:val="28"/>
        </w:rPr>
      </w:pPr>
      <w:r w:rsidRPr="00A8018C">
        <w:rPr>
          <w:szCs w:val="28"/>
        </w:rPr>
        <w:t>ввода/вывода;</w:t>
      </w:r>
    </w:p>
    <w:p w:rsidR="00027E7E" w:rsidRPr="00A8018C" w:rsidRDefault="00027E7E" w:rsidP="00A8018C">
      <w:pPr>
        <w:pStyle w:val="21"/>
        <w:numPr>
          <w:ilvl w:val="0"/>
          <w:numId w:val="27"/>
        </w:numPr>
        <w:autoSpaceDE/>
        <w:autoSpaceDN/>
        <w:adjustRightInd/>
        <w:spacing w:before="0" w:line="360" w:lineRule="auto"/>
        <w:ind w:left="0" w:firstLine="709"/>
        <w:jc w:val="both"/>
        <w:rPr>
          <w:szCs w:val="28"/>
        </w:rPr>
      </w:pPr>
      <w:r w:rsidRPr="00A8018C">
        <w:rPr>
          <w:szCs w:val="28"/>
        </w:rPr>
        <w:t>кольцевом;</w:t>
      </w:r>
    </w:p>
    <w:p w:rsidR="00027E7E" w:rsidRPr="00A8018C" w:rsidRDefault="00027E7E" w:rsidP="00A8018C">
      <w:pPr>
        <w:pStyle w:val="21"/>
        <w:spacing w:before="0" w:line="360" w:lineRule="auto"/>
        <w:ind w:left="0" w:firstLine="709"/>
        <w:jc w:val="both"/>
        <w:rPr>
          <w:szCs w:val="28"/>
        </w:rPr>
      </w:pPr>
      <w:r w:rsidRPr="00A8018C">
        <w:rPr>
          <w:szCs w:val="28"/>
        </w:rPr>
        <w:t>В оконечном режиме с оперативным переключением осуществляется изменением временных позиций компонентных сигналов.</w:t>
      </w:r>
    </w:p>
    <w:p w:rsidR="00027E7E" w:rsidRPr="00A8018C" w:rsidRDefault="00027E7E" w:rsidP="00A8018C">
      <w:pPr>
        <w:pStyle w:val="21"/>
        <w:spacing w:before="0" w:line="360" w:lineRule="auto"/>
        <w:ind w:left="0" w:firstLine="709"/>
        <w:jc w:val="both"/>
        <w:rPr>
          <w:szCs w:val="28"/>
        </w:rPr>
      </w:pPr>
      <w:r w:rsidRPr="00A8018C">
        <w:rPr>
          <w:szCs w:val="28"/>
        </w:rPr>
        <w:t>В режиме ввода/вывода осуществляется введение/выделение требующихся компонентных сигналов 2, 34 и 140 Мбит/с в агрегатный линейный сигнал и передача остальных компонентных сигналов из одного агрегатного сигнала в другой. В этом режиме возможна также перестановка временных позиций (</w:t>
      </w:r>
      <w:r w:rsidRPr="00A8018C">
        <w:rPr>
          <w:szCs w:val="28"/>
          <w:lang w:val="en-US"/>
        </w:rPr>
        <w:t>TSI</w:t>
      </w:r>
      <w:r w:rsidRPr="00A8018C">
        <w:rPr>
          <w:szCs w:val="28"/>
        </w:rPr>
        <w:t>) компонентных сигналов</w:t>
      </w:r>
      <w:r w:rsidR="00A8018C" w:rsidRPr="00A8018C">
        <w:rPr>
          <w:szCs w:val="28"/>
        </w:rPr>
        <w:t xml:space="preserve"> </w:t>
      </w:r>
      <w:r w:rsidRPr="00A8018C">
        <w:rPr>
          <w:szCs w:val="28"/>
        </w:rPr>
        <w:t>2 и 34 Мбит/с в дополнении к вводу/выводу.</w:t>
      </w:r>
    </w:p>
    <w:p w:rsidR="00027E7E" w:rsidRPr="00A8018C" w:rsidRDefault="00027E7E" w:rsidP="00A8018C">
      <w:pPr>
        <w:pStyle w:val="21"/>
        <w:spacing w:before="0" w:line="360" w:lineRule="auto"/>
        <w:ind w:left="0" w:firstLine="709"/>
        <w:jc w:val="both"/>
        <w:rPr>
          <w:szCs w:val="28"/>
        </w:rPr>
      </w:pPr>
      <w:r w:rsidRPr="00A8018C">
        <w:rPr>
          <w:szCs w:val="28"/>
        </w:rPr>
        <w:t xml:space="preserve">В кольцевом режиме </w:t>
      </w:r>
      <w:r w:rsidRPr="00A8018C">
        <w:rPr>
          <w:szCs w:val="28"/>
          <w:lang w:val="en-US"/>
        </w:rPr>
        <w:t>TN</w:t>
      </w:r>
      <w:r w:rsidRPr="00A8018C">
        <w:rPr>
          <w:szCs w:val="28"/>
        </w:rPr>
        <w:t>-4</w:t>
      </w:r>
      <w:r w:rsidRPr="00A8018C">
        <w:rPr>
          <w:szCs w:val="28"/>
          <w:lang w:val="en-US"/>
        </w:rPr>
        <w:t>X</w:t>
      </w:r>
      <w:r w:rsidR="00A8018C" w:rsidRPr="00A8018C">
        <w:rPr>
          <w:szCs w:val="28"/>
        </w:rPr>
        <w:t xml:space="preserve"> </w:t>
      </w:r>
      <w:r w:rsidRPr="00A8018C">
        <w:rPr>
          <w:szCs w:val="28"/>
        </w:rPr>
        <w:t xml:space="preserve">обеспечивает кольцевую структуру с резервированием трактов, путем организации по двум оптическим волокнам двух встречных направлений передачи: по и против часовой стрелки. В этом режиме один компонентный электрический или оптический интерфейс </w:t>
      </w:r>
      <w:r w:rsidRPr="00A8018C">
        <w:rPr>
          <w:szCs w:val="28"/>
          <w:lang w:val="en-US"/>
        </w:rPr>
        <w:t>STM</w:t>
      </w:r>
      <w:r w:rsidRPr="00A8018C">
        <w:rPr>
          <w:szCs w:val="28"/>
        </w:rPr>
        <w:t xml:space="preserve">-4 может обеспечить связь между кольцами. </w:t>
      </w:r>
    </w:p>
    <w:p w:rsidR="00027E7E" w:rsidRPr="00A8018C" w:rsidRDefault="00027E7E" w:rsidP="00A8018C">
      <w:pPr>
        <w:pStyle w:val="21"/>
        <w:spacing w:before="0" w:line="360" w:lineRule="auto"/>
        <w:ind w:left="0" w:firstLine="709"/>
        <w:jc w:val="both"/>
        <w:rPr>
          <w:szCs w:val="28"/>
        </w:rPr>
      </w:pPr>
      <w:r w:rsidRPr="00A8018C">
        <w:rPr>
          <w:szCs w:val="28"/>
        </w:rPr>
        <w:t xml:space="preserve">Аппаратура </w:t>
      </w:r>
      <w:r w:rsidRPr="00A8018C">
        <w:rPr>
          <w:szCs w:val="28"/>
          <w:lang w:val="en-US"/>
        </w:rPr>
        <w:t>TN</w:t>
      </w:r>
      <w:r w:rsidRPr="00A8018C">
        <w:rPr>
          <w:szCs w:val="28"/>
        </w:rPr>
        <w:t>-4</w:t>
      </w:r>
      <w:r w:rsidRPr="00A8018C">
        <w:rPr>
          <w:szCs w:val="28"/>
          <w:lang w:val="en-US"/>
        </w:rPr>
        <w:t>X</w:t>
      </w:r>
      <w:r w:rsidRPr="00A8018C">
        <w:rPr>
          <w:szCs w:val="28"/>
        </w:rPr>
        <w:t xml:space="preserve"> обеспечивает резервирование мультиплексорных секций по схеме 1+1, резервирование трактов </w:t>
      </w:r>
      <w:r w:rsidRPr="00A8018C">
        <w:rPr>
          <w:szCs w:val="28"/>
          <w:lang w:val="en-US"/>
        </w:rPr>
        <w:t>VC</w:t>
      </w:r>
      <w:r w:rsidRPr="00A8018C">
        <w:rPr>
          <w:szCs w:val="28"/>
        </w:rPr>
        <w:t xml:space="preserve">-12, </w:t>
      </w:r>
      <w:r w:rsidRPr="00A8018C">
        <w:rPr>
          <w:szCs w:val="28"/>
          <w:lang w:val="en-US"/>
        </w:rPr>
        <w:t>VC</w:t>
      </w:r>
      <w:r w:rsidRPr="00A8018C">
        <w:rPr>
          <w:szCs w:val="28"/>
        </w:rPr>
        <w:t xml:space="preserve">-3 и </w:t>
      </w:r>
      <w:r w:rsidRPr="00A8018C">
        <w:rPr>
          <w:szCs w:val="28"/>
          <w:lang w:val="en-US"/>
        </w:rPr>
        <w:t>VC</w:t>
      </w:r>
      <w:r w:rsidRPr="00A8018C">
        <w:rPr>
          <w:szCs w:val="28"/>
        </w:rPr>
        <w:t>-4 в кольцевых конфигурациях и резервирование блоков по схеме 1+1 или 1:</w:t>
      </w:r>
      <w:r w:rsidRPr="00A8018C">
        <w:rPr>
          <w:szCs w:val="28"/>
          <w:lang w:val="en-US"/>
        </w:rPr>
        <w:t>N</w:t>
      </w:r>
      <w:r w:rsidRPr="00A8018C">
        <w:rPr>
          <w:szCs w:val="28"/>
        </w:rPr>
        <w:t>. В рассматриваемом проекте применяется резервирование мультиплексорных секций по схеме 1+1.</w:t>
      </w:r>
    </w:p>
    <w:p w:rsidR="00027E7E" w:rsidRPr="00A8018C" w:rsidRDefault="00027E7E" w:rsidP="00A8018C">
      <w:pPr>
        <w:pStyle w:val="21"/>
        <w:spacing w:before="0" w:line="360" w:lineRule="auto"/>
        <w:ind w:left="0" w:firstLine="709"/>
        <w:jc w:val="both"/>
        <w:rPr>
          <w:szCs w:val="28"/>
        </w:rPr>
      </w:pPr>
      <w:r w:rsidRPr="00A8018C">
        <w:rPr>
          <w:szCs w:val="28"/>
        </w:rPr>
        <w:t xml:space="preserve">Аппаратура </w:t>
      </w:r>
      <w:r w:rsidRPr="00A8018C">
        <w:rPr>
          <w:szCs w:val="28"/>
          <w:lang w:val="en-US"/>
        </w:rPr>
        <w:t>TN</w:t>
      </w:r>
      <w:r w:rsidRPr="00A8018C">
        <w:rPr>
          <w:szCs w:val="28"/>
        </w:rPr>
        <w:t>-4</w:t>
      </w:r>
      <w:r w:rsidRPr="00A8018C">
        <w:rPr>
          <w:szCs w:val="28"/>
          <w:lang w:val="en-US"/>
        </w:rPr>
        <w:t>X</w:t>
      </w:r>
      <w:r w:rsidRPr="00A8018C">
        <w:rPr>
          <w:szCs w:val="28"/>
        </w:rPr>
        <w:t xml:space="preserve"> контролируется и управляется с помощью встроенных микропроцессорных устройств и специализированного программного обеспечения. </w:t>
      </w:r>
    </w:p>
    <w:p w:rsidR="00027E7E" w:rsidRPr="00A8018C" w:rsidRDefault="00027E7E" w:rsidP="00A8018C">
      <w:pPr>
        <w:pStyle w:val="21"/>
        <w:spacing w:before="0" w:line="360" w:lineRule="auto"/>
        <w:ind w:left="0" w:firstLine="709"/>
        <w:jc w:val="both"/>
        <w:rPr>
          <w:szCs w:val="28"/>
        </w:rPr>
      </w:pPr>
      <w:r w:rsidRPr="00A8018C">
        <w:rPr>
          <w:szCs w:val="28"/>
        </w:rPr>
        <w:t xml:space="preserve">Она имеет интерфейс </w:t>
      </w:r>
      <w:r w:rsidRPr="00A8018C">
        <w:rPr>
          <w:szCs w:val="28"/>
          <w:lang w:val="en-US"/>
        </w:rPr>
        <w:t>Q</w:t>
      </w:r>
      <w:r w:rsidRPr="00A8018C">
        <w:rPr>
          <w:szCs w:val="28"/>
        </w:rPr>
        <w:t xml:space="preserve">3 для системы сетевого контроля и управления рабочей станции </w:t>
      </w:r>
      <w:r w:rsidRPr="00A8018C">
        <w:rPr>
          <w:szCs w:val="28"/>
          <w:lang w:val="en-US"/>
        </w:rPr>
        <w:t>NMS</w:t>
      </w:r>
      <w:r w:rsidRPr="00A8018C">
        <w:rPr>
          <w:szCs w:val="28"/>
        </w:rPr>
        <w:t xml:space="preserve"> и интерфейс для системы станционной сигнализации.</w:t>
      </w:r>
    </w:p>
    <w:p w:rsidR="00B80A47" w:rsidRPr="00A8018C" w:rsidRDefault="00B80A47" w:rsidP="00A8018C">
      <w:pPr>
        <w:pStyle w:val="21"/>
        <w:spacing w:before="0" w:line="360" w:lineRule="auto"/>
        <w:ind w:left="0" w:firstLine="709"/>
        <w:jc w:val="both"/>
        <w:rPr>
          <w:szCs w:val="28"/>
        </w:rPr>
      </w:pPr>
      <w:r w:rsidRPr="00A8018C">
        <w:rPr>
          <w:szCs w:val="28"/>
        </w:rPr>
        <w:t xml:space="preserve">Рабочая станция </w:t>
      </w:r>
      <w:r w:rsidRPr="00A8018C">
        <w:rPr>
          <w:szCs w:val="28"/>
          <w:lang w:val="en-US"/>
        </w:rPr>
        <w:t>NMS</w:t>
      </w:r>
      <w:r w:rsidRPr="00A8018C">
        <w:rPr>
          <w:szCs w:val="28"/>
        </w:rPr>
        <w:t xml:space="preserve"> подключается к сетевому элементу (мультиплексору) по локальной сети, с остальными сетевыми элементами связь осуществляется по встроенным в заголовок </w:t>
      </w:r>
      <w:r w:rsidRPr="00A8018C">
        <w:rPr>
          <w:szCs w:val="28"/>
          <w:lang w:val="en-US"/>
        </w:rPr>
        <w:t>STM</w:t>
      </w:r>
      <w:r w:rsidRPr="00A8018C">
        <w:rPr>
          <w:szCs w:val="28"/>
        </w:rPr>
        <w:t xml:space="preserve">-4 </w:t>
      </w:r>
      <w:r w:rsidRPr="00A8018C">
        <w:rPr>
          <w:szCs w:val="28"/>
          <w:lang w:val="en-US"/>
        </w:rPr>
        <w:t>DCC</w:t>
      </w:r>
      <w:r w:rsidRPr="00A8018C">
        <w:rPr>
          <w:szCs w:val="28"/>
        </w:rPr>
        <w:t xml:space="preserve"> – каналам с использованием протокола </w:t>
      </w:r>
      <w:r w:rsidRPr="00A8018C">
        <w:rPr>
          <w:szCs w:val="28"/>
          <w:lang w:val="en-US"/>
        </w:rPr>
        <w:t>QECC</w:t>
      </w:r>
      <w:r w:rsidRPr="00A8018C">
        <w:rPr>
          <w:szCs w:val="28"/>
        </w:rPr>
        <w:t xml:space="preserve"> по рекомендации </w:t>
      </w:r>
      <w:r w:rsidRPr="00A8018C">
        <w:rPr>
          <w:szCs w:val="28"/>
          <w:lang w:val="en-US"/>
        </w:rPr>
        <w:t>G</w:t>
      </w:r>
      <w:r w:rsidRPr="00A8018C">
        <w:rPr>
          <w:szCs w:val="28"/>
        </w:rPr>
        <w:t>.784.</w:t>
      </w:r>
    </w:p>
    <w:p w:rsidR="00B80A47" w:rsidRPr="00A8018C" w:rsidRDefault="00B80A47" w:rsidP="00A8018C">
      <w:pPr>
        <w:pStyle w:val="21"/>
        <w:spacing w:before="0" w:line="360" w:lineRule="auto"/>
        <w:ind w:left="0" w:firstLine="709"/>
        <w:jc w:val="both"/>
        <w:rPr>
          <w:szCs w:val="28"/>
        </w:rPr>
      </w:pPr>
      <w:r w:rsidRPr="00A8018C">
        <w:rPr>
          <w:szCs w:val="28"/>
        </w:rPr>
        <w:t xml:space="preserve">Тип приемника - </w:t>
      </w:r>
      <w:r w:rsidRPr="00A8018C">
        <w:rPr>
          <w:szCs w:val="28"/>
          <w:lang w:val="en-US"/>
        </w:rPr>
        <w:t>lnGaAs</w:t>
      </w:r>
      <w:r w:rsidRPr="00A8018C">
        <w:rPr>
          <w:szCs w:val="28"/>
        </w:rPr>
        <w:t>;</w:t>
      </w:r>
    </w:p>
    <w:p w:rsidR="00B80A47" w:rsidRPr="00A8018C" w:rsidRDefault="00B80A47" w:rsidP="00A8018C">
      <w:pPr>
        <w:pStyle w:val="21"/>
        <w:spacing w:before="0" w:line="360" w:lineRule="auto"/>
        <w:ind w:left="0" w:firstLine="709"/>
        <w:jc w:val="both"/>
        <w:rPr>
          <w:szCs w:val="28"/>
        </w:rPr>
      </w:pPr>
      <w:r w:rsidRPr="00A8018C">
        <w:rPr>
          <w:szCs w:val="28"/>
        </w:rPr>
        <w:t xml:space="preserve">тип лазера - </w:t>
      </w:r>
      <w:r w:rsidRPr="00A8018C">
        <w:rPr>
          <w:szCs w:val="28"/>
          <w:lang w:val="en-US"/>
        </w:rPr>
        <w:t>DFB</w:t>
      </w:r>
      <w:r w:rsidRPr="00A8018C">
        <w:rPr>
          <w:szCs w:val="28"/>
        </w:rPr>
        <w:t>.</w:t>
      </w:r>
    </w:p>
    <w:p w:rsidR="00B80A47" w:rsidRPr="00A8018C" w:rsidRDefault="00B80A47" w:rsidP="00A8018C">
      <w:pPr>
        <w:pStyle w:val="21"/>
        <w:spacing w:before="0" w:line="360" w:lineRule="auto"/>
        <w:ind w:left="0" w:firstLine="709"/>
        <w:jc w:val="both"/>
        <w:rPr>
          <w:szCs w:val="28"/>
        </w:rPr>
      </w:pPr>
      <w:r w:rsidRPr="00A8018C">
        <w:rPr>
          <w:szCs w:val="28"/>
        </w:rPr>
        <w:t xml:space="preserve">Линейный код – бинарный скремблированный </w:t>
      </w:r>
      <w:r w:rsidRPr="00A8018C">
        <w:rPr>
          <w:szCs w:val="28"/>
          <w:lang w:val="en-US"/>
        </w:rPr>
        <w:t>NRZ</w:t>
      </w:r>
      <w:r w:rsidRPr="00A8018C">
        <w:rPr>
          <w:szCs w:val="28"/>
        </w:rPr>
        <w:t>.</w:t>
      </w:r>
    </w:p>
    <w:p w:rsidR="00B80A47" w:rsidRPr="00A8018C" w:rsidRDefault="00B80A47" w:rsidP="00A8018C">
      <w:pPr>
        <w:pStyle w:val="21"/>
        <w:spacing w:before="0" w:line="360" w:lineRule="auto"/>
        <w:ind w:left="0" w:firstLine="709"/>
        <w:jc w:val="both"/>
        <w:rPr>
          <w:szCs w:val="28"/>
        </w:rPr>
      </w:pPr>
      <w:r w:rsidRPr="00A8018C">
        <w:rPr>
          <w:szCs w:val="28"/>
        </w:rPr>
        <w:t xml:space="preserve">Интерфейсы аппаратуры </w:t>
      </w:r>
      <w:r w:rsidRPr="00A8018C">
        <w:rPr>
          <w:szCs w:val="28"/>
          <w:lang w:val="en-US"/>
        </w:rPr>
        <w:t>TN</w:t>
      </w:r>
      <w:r w:rsidRPr="00A8018C">
        <w:rPr>
          <w:szCs w:val="28"/>
        </w:rPr>
        <w:t>-4</w:t>
      </w:r>
      <w:r w:rsidRPr="00A8018C">
        <w:rPr>
          <w:szCs w:val="28"/>
          <w:lang w:val="en-US"/>
        </w:rPr>
        <w:t>X</w:t>
      </w:r>
      <w:r w:rsidRPr="00A8018C">
        <w:rPr>
          <w:szCs w:val="28"/>
        </w:rPr>
        <w:t xml:space="preserve"> </w:t>
      </w:r>
    </w:p>
    <w:p w:rsidR="00B80A47" w:rsidRPr="00A8018C" w:rsidRDefault="00B80A47" w:rsidP="00A8018C">
      <w:pPr>
        <w:pStyle w:val="21"/>
        <w:spacing w:before="0" w:line="360" w:lineRule="auto"/>
        <w:ind w:left="0" w:firstLine="709"/>
        <w:jc w:val="both"/>
        <w:rPr>
          <w:szCs w:val="28"/>
        </w:rPr>
      </w:pPr>
      <w:r w:rsidRPr="00A8018C">
        <w:rPr>
          <w:szCs w:val="28"/>
        </w:rPr>
        <w:t xml:space="preserve">Оптические интерфейсы </w:t>
      </w:r>
      <w:r w:rsidRPr="00A8018C">
        <w:rPr>
          <w:szCs w:val="28"/>
          <w:lang w:val="en-US"/>
        </w:rPr>
        <w:t>STM</w:t>
      </w:r>
      <w:r w:rsidRPr="00A8018C">
        <w:rPr>
          <w:szCs w:val="28"/>
        </w:rPr>
        <w:t>-4</w:t>
      </w:r>
    </w:p>
    <w:p w:rsidR="00B80A47" w:rsidRPr="00A8018C" w:rsidRDefault="00B80A47" w:rsidP="00F314F5">
      <w:pPr>
        <w:pStyle w:val="21"/>
        <w:numPr>
          <w:ilvl w:val="0"/>
          <w:numId w:val="28"/>
        </w:numPr>
        <w:tabs>
          <w:tab w:val="left" w:pos="1100"/>
        </w:tabs>
        <w:autoSpaceDE/>
        <w:autoSpaceDN/>
        <w:adjustRightInd/>
        <w:spacing w:before="0" w:line="360" w:lineRule="auto"/>
        <w:ind w:left="0" w:firstLine="709"/>
        <w:jc w:val="both"/>
        <w:rPr>
          <w:szCs w:val="28"/>
        </w:rPr>
      </w:pPr>
      <w:r w:rsidRPr="00A8018C">
        <w:rPr>
          <w:szCs w:val="28"/>
        </w:rPr>
        <w:t xml:space="preserve">Соответствует рекомендации </w:t>
      </w:r>
      <w:r w:rsidRPr="00A8018C">
        <w:rPr>
          <w:szCs w:val="28"/>
          <w:lang w:val="en-US"/>
        </w:rPr>
        <w:t>G</w:t>
      </w:r>
      <w:r w:rsidRPr="00A8018C">
        <w:rPr>
          <w:szCs w:val="28"/>
        </w:rPr>
        <w:t>.957;</w:t>
      </w:r>
    </w:p>
    <w:p w:rsidR="00B80A47" w:rsidRPr="00A8018C" w:rsidRDefault="00B80A47" w:rsidP="00F314F5">
      <w:pPr>
        <w:pStyle w:val="21"/>
        <w:numPr>
          <w:ilvl w:val="0"/>
          <w:numId w:val="28"/>
        </w:numPr>
        <w:tabs>
          <w:tab w:val="left" w:pos="1100"/>
        </w:tabs>
        <w:autoSpaceDE/>
        <w:autoSpaceDN/>
        <w:adjustRightInd/>
        <w:spacing w:before="0" w:line="360" w:lineRule="auto"/>
        <w:ind w:left="0" w:firstLine="709"/>
        <w:jc w:val="both"/>
        <w:rPr>
          <w:szCs w:val="28"/>
        </w:rPr>
      </w:pPr>
      <w:r w:rsidRPr="00A8018C">
        <w:rPr>
          <w:szCs w:val="28"/>
        </w:rPr>
        <w:t>Уровень передачи, дБм</w:t>
      </w:r>
      <w:r w:rsidR="00A8018C" w:rsidRPr="00A8018C">
        <w:rPr>
          <w:szCs w:val="28"/>
        </w:rPr>
        <w:t xml:space="preserve"> </w:t>
      </w:r>
      <w:r w:rsidRPr="00A8018C">
        <w:rPr>
          <w:szCs w:val="28"/>
        </w:rPr>
        <w:t>-3...+2</w:t>
      </w:r>
    </w:p>
    <w:p w:rsidR="00B80A47" w:rsidRPr="00A8018C" w:rsidRDefault="00B80A47" w:rsidP="00F314F5">
      <w:pPr>
        <w:pStyle w:val="21"/>
        <w:numPr>
          <w:ilvl w:val="0"/>
          <w:numId w:val="28"/>
        </w:numPr>
        <w:tabs>
          <w:tab w:val="left" w:pos="1100"/>
        </w:tabs>
        <w:autoSpaceDE/>
        <w:autoSpaceDN/>
        <w:adjustRightInd/>
        <w:spacing w:before="0" w:line="360" w:lineRule="auto"/>
        <w:ind w:left="0" w:firstLine="709"/>
        <w:jc w:val="both"/>
        <w:rPr>
          <w:szCs w:val="28"/>
        </w:rPr>
      </w:pPr>
      <w:r w:rsidRPr="00A8018C">
        <w:rPr>
          <w:szCs w:val="28"/>
        </w:rPr>
        <w:t>Диапазон волн, нм</w:t>
      </w:r>
      <w:r w:rsidR="00A8018C" w:rsidRPr="00A8018C">
        <w:rPr>
          <w:szCs w:val="28"/>
        </w:rPr>
        <w:t xml:space="preserve"> </w:t>
      </w:r>
      <w:r w:rsidRPr="00A8018C">
        <w:rPr>
          <w:szCs w:val="28"/>
        </w:rPr>
        <w:t>1530 – 1570</w:t>
      </w:r>
    </w:p>
    <w:p w:rsidR="00B80A47" w:rsidRPr="00A8018C" w:rsidRDefault="00B80A47" w:rsidP="00F314F5">
      <w:pPr>
        <w:pStyle w:val="21"/>
        <w:numPr>
          <w:ilvl w:val="0"/>
          <w:numId w:val="28"/>
        </w:numPr>
        <w:tabs>
          <w:tab w:val="left" w:pos="1100"/>
        </w:tabs>
        <w:autoSpaceDE/>
        <w:autoSpaceDN/>
        <w:adjustRightInd/>
        <w:spacing w:before="0" w:line="360" w:lineRule="auto"/>
        <w:ind w:left="0" w:firstLine="709"/>
        <w:jc w:val="both"/>
        <w:rPr>
          <w:szCs w:val="28"/>
        </w:rPr>
      </w:pPr>
      <w:r w:rsidRPr="00A8018C">
        <w:rPr>
          <w:szCs w:val="28"/>
        </w:rPr>
        <w:t>Ширина спектра</w:t>
      </w:r>
      <w:r w:rsidR="00A8018C" w:rsidRPr="00A8018C">
        <w:rPr>
          <w:szCs w:val="28"/>
        </w:rPr>
        <w:t xml:space="preserve"> </w:t>
      </w:r>
      <w:r w:rsidRPr="00A8018C">
        <w:rPr>
          <w:szCs w:val="28"/>
        </w:rPr>
        <w:t>на уровне</w:t>
      </w:r>
      <w:r w:rsidR="00A8018C" w:rsidRPr="00A8018C">
        <w:rPr>
          <w:szCs w:val="28"/>
        </w:rPr>
        <w:t xml:space="preserve"> </w:t>
      </w:r>
      <w:r w:rsidRPr="00A8018C">
        <w:rPr>
          <w:szCs w:val="28"/>
        </w:rPr>
        <w:t>-20 дБ, нм</w:t>
      </w:r>
      <w:r w:rsidR="00A8018C" w:rsidRPr="00A8018C">
        <w:rPr>
          <w:szCs w:val="28"/>
        </w:rPr>
        <w:t xml:space="preserve"> </w:t>
      </w:r>
      <w:r w:rsidRPr="00A8018C">
        <w:rPr>
          <w:szCs w:val="28"/>
        </w:rPr>
        <w:t>0.1...1</w:t>
      </w:r>
    </w:p>
    <w:p w:rsidR="00B80A47" w:rsidRPr="00A8018C" w:rsidRDefault="00B80A47" w:rsidP="00F314F5">
      <w:pPr>
        <w:pStyle w:val="21"/>
        <w:numPr>
          <w:ilvl w:val="0"/>
          <w:numId w:val="28"/>
        </w:numPr>
        <w:tabs>
          <w:tab w:val="left" w:pos="1100"/>
        </w:tabs>
        <w:autoSpaceDE/>
        <w:autoSpaceDN/>
        <w:adjustRightInd/>
        <w:spacing w:before="0" w:line="360" w:lineRule="auto"/>
        <w:ind w:left="0" w:firstLine="709"/>
        <w:jc w:val="both"/>
        <w:rPr>
          <w:szCs w:val="28"/>
        </w:rPr>
      </w:pPr>
      <w:r w:rsidRPr="00A8018C">
        <w:rPr>
          <w:szCs w:val="28"/>
        </w:rPr>
        <w:t>Подавление мод, дБ</w:t>
      </w:r>
      <w:r w:rsidR="00A8018C" w:rsidRPr="00A8018C">
        <w:rPr>
          <w:szCs w:val="28"/>
        </w:rPr>
        <w:t xml:space="preserve"> </w:t>
      </w:r>
      <w:r w:rsidRPr="00A8018C">
        <w:rPr>
          <w:szCs w:val="28"/>
        </w:rPr>
        <w:t>&gt; 30</w:t>
      </w:r>
    </w:p>
    <w:p w:rsidR="00B80A47" w:rsidRPr="00A8018C" w:rsidRDefault="00B80A47" w:rsidP="00F314F5">
      <w:pPr>
        <w:pStyle w:val="21"/>
        <w:numPr>
          <w:ilvl w:val="0"/>
          <w:numId w:val="28"/>
        </w:numPr>
        <w:tabs>
          <w:tab w:val="left" w:pos="1100"/>
        </w:tabs>
        <w:autoSpaceDE/>
        <w:autoSpaceDN/>
        <w:adjustRightInd/>
        <w:spacing w:before="0" w:line="360" w:lineRule="auto"/>
        <w:ind w:left="0" w:firstLine="709"/>
        <w:jc w:val="both"/>
        <w:rPr>
          <w:szCs w:val="28"/>
        </w:rPr>
      </w:pPr>
      <w:r w:rsidRPr="00A8018C">
        <w:rPr>
          <w:szCs w:val="28"/>
        </w:rPr>
        <w:t>Чувствительность приемника при Кош &lt; 10</w:t>
      </w:r>
      <w:r w:rsidRPr="00A8018C">
        <w:rPr>
          <w:szCs w:val="28"/>
          <w:vertAlign w:val="superscript"/>
        </w:rPr>
        <w:t>-10</w:t>
      </w:r>
      <w:r w:rsidRPr="00A8018C">
        <w:rPr>
          <w:szCs w:val="28"/>
        </w:rPr>
        <w:t>,дБм</w:t>
      </w:r>
      <w:r w:rsidR="00A8018C" w:rsidRPr="00A8018C">
        <w:rPr>
          <w:szCs w:val="28"/>
        </w:rPr>
        <w:t xml:space="preserve"> </w:t>
      </w:r>
      <w:r w:rsidRPr="00A8018C">
        <w:rPr>
          <w:szCs w:val="28"/>
        </w:rPr>
        <w:t>-32,5</w:t>
      </w:r>
      <w:r w:rsidRPr="00A8018C">
        <w:rPr>
          <w:szCs w:val="28"/>
          <w:lang w:val="en-US"/>
        </w:rPr>
        <w:sym w:font="Symbol" w:char="F0BC"/>
      </w:r>
      <w:r w:rsidRPr="00A8018C">
        <w:rPr>
          <w:szCs w:val="28"/>
        </w:rPr>
        <w:t>-8</w:t>
      </w:r>
      <w:r w:rsidR="00A8018C" w:rsidRPr="00A8018C">
        <w:rPr>
          <w:szCs w:val="28"/>
        </w:rPr>
        <w:t xml:space="preserve"> </w:t>
      </w:r>
    </w:p>
    <w:p w:rsidR="00B80A47" w:rsidRPr="00A8018C" w:rsidRDefault="00B80A47" w:rsidP="00F314F5">
      <w:pPr>
        <w:pStyle w:val="21"/>
        <w:numPr>
          <w:ilvl w:val="0"/>
          <w:numId w:val="28"/>
        </w:numPr>
        <w:tabs>
          <w:tab w:val="left" w:pos="1100"/>
        </w:tabs>
        <w:autoSpaceDE/>
        <w:autoSpaceDN/>
        <w:adjustRightInd/>
        <w:spacing w:before="0" w:line="360" w:lineRule="auto"/>
        <w:ind w:left="0" w:firstLine="709"/>
        <w:jc w:val="both"/>
        <w:rPr>
          <w:szCs w:val="28"/>
        </w:rPr>
      </w:pPr>
      <w:r w:rsidRPr="00A8018C">
        <w:rPr>
          <w:szCs w:val="28"/>
        </w:rPr>
        <w:t>Затухание линии , дБ</w:t>
      </w:r>
      <w:r w:rsidR="00A8018C" w:rsidRPr="00A8018C">
        <w:rPr>
          <w:szCs w:val="28"/>
        </w:rPr>
        <w:t xml:space="preserve"> </w:t>
      </w:r>
      <w:r w:rsidRPr="00A8018C">
        <w:rPr>
          <w:szCs w:val="28"/>
        </w:rPr>
        <w:t xml:space="preserve">10-32 </w:t>
      </w:r>
    </w:p>
    <w:p w:rsidR="00B80A47" w:rsidRPr="00A8018C" w:rsidRDefault="00B80A47" w:rsidP="00F314F5">
      <w:pPr>
        <w:pStyle w:val="21"/>
        <w:numPr>
          <w:ilvl w:val="0"/>
          <w:numId w:val="28"/>
        </w:numPr>
        <w:tabs>
          <w:tab w:val="left" w:pos="1100"/>
        </w:tabs>
        <w:autoSpaceDE/>
        <w:autoSpaceDN/>
        <w:adjustRightInd/>
        <w:spacing w:before="0" w:line="360" w:lineRule="auto"/>
        <w:ind w:left="0" w:firstLine="709"/>
        <w:jc w:val="both"/>
        <w:rPr>
          <w:szCs w:val="28"/>
        </w:rPr>
      </w:pPr>
      <w:r w:rsidRPr="00A8018C">
        <w:rPr>
          <w:szCs w:val="28"/>
        </w:rPr>
        <w:t>Максимальная дисперсия, пс/нм</w:t>
      </w:r>
      <w:r w:rsidR="00A8018C" w:rsidRPr="00A8018C">
        <w:rPr>
          <w:szCs w:val="28"/>
        </w:rPr>
        <w:t xml:space="preserve"> </w:t>
      </w:r>
      <w:r w:rsidRPr="00A8018C">
        <w:rPr>
          <w:szCs w:val="28"/>
        </w:rPr>
        <w:t>3500</w:t>
      </w:r>
    </w:p>
    <w:p w:rsidR="00F778D6" w:rsidRPr="00A8018C" w:rsidRDefault="00140FE6" w:rsidP="00A8018C">
      <w:pPr>
        <w:pStyle w:val="1"/>
        <w:spacing w:line="360" w:lineRule="auto"/>
        <w:ind w:firstLine="709"/>
        <w:jc w:val="both"/>
        <w:rPr>
          <w:bCs/>
          <w:szCs w:val="28"/>
        </w:rPr>
      </w:pPr>
      <w:bookmarkStart w:id="11" w:name="_Toc232997321"/>
      <w:bookmarkStart w:id="12" w:name="_Toc279265243"/>
      <w:r>
        <w:rPr>
          <w:bCs/>
          <w:szCs w:val="28"/>
        </w:rPr>
        <w:br w:type="page"/>
      </w:r>
      <w:r w:rsidR="00E23023" w:rsidRPr="00A8018C">
        <w:rPr>
          <w:bCs/>
          <w:szCs w:val="28"/>
        </w:rPr>
        <w:t>4</w:t>
      </w:r>
      <w:r w:rsidR="0012656F" w:rsidRPr="00A8018C">
        <w:rPr>
          <w:bCs/>
          <w:szCs w:val="28"/>
        </w:rPr>
        <w:t>. Расчёт параметров оптического волокна</w:t>
      </w:r>
      <w:bookmarkEnd w:id="11"/>
      <w:bookmarkEnd w:id="12"/>
    </w:p>
    <w:p w:rsidR="00F314F5" w:rsidRDefault="00F314F5" w:rsidP="00A8018C">
      <w:pPr>
        <w:shd w:val="clear" w:color="auto" w:fill="FFFFFF"/>
        <w:autoSpaceDE w:val="0"/>
        <w:autoSpaceDN w:val="0"/>
        <w:adjustRightInd w:val="0"/>
        <w:spacing w:line="360" w:lineRule="auto"/>
        <w:ind w:firstLine="709"/>
        <w:jc w:val="both"/>
        <w:rPr>
          <w:sz w:val="28"/>
          <w:szCs w:val="28"/>
        </w:rPr>
      </w:pPr>
    </w:p>
    <w:p w:rsidR="00960B7E" w:rsidRPr="00A8018C" w:rsidRDefault="00960B7E"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t xml:space="preserve">Простейшее оптические волокна (ОВ) представляет собой круглый диэлектрический (стекло или прозрачный полимер) стержень, называемый сердцевиной, окружённый диэлектрической оболочкой. Показатель преломления материала сердцевины </w:t>
      </w:r>
      <w:r w:rsidR="00986E3B" w:rsidRPr="00A8018C">
        <w:rPr>
          <w:sz w:val="28"/>
          <w:szCs w:val="28"/>
        </w:rPr>
        <w:object w:dxaOrig="240" w:dyaOrig="340">
          <v:shape id="_x0000_i1048" type="#_x0000_t75" style="width:12pt;height:17.25pt" o:ole="">
            <v:imagedata r:id="rId50" o:title=""/>
          </v:shape>
          <o:OLEObject Type="Embed" ProgID="Equation.3" ShapeID="_x0000_i1048" DrawAspect="Content" ObjectID="_1469854966" r:id="rId51"/>
        </w:object>
      </w:r>
      <w:r w:rsidRPr="00A8018C">
        <w:rPr>
          <w:sz w:val="28"/>
          <w:szCs w:val="28"/>
        </w:rPr>
        <w:t xml:space="preserve">, всегда больше показателя преломления оболочки </w:t>
      </w:r>
      <w:r w:rsidR="00986E3B" w:rsidRPr="00A8018C">
        <w:rPr>
          <w:sz w:val="28"/>
          <w:szCs w:val="28"/>
        </w:rPr>
        <w:object w:dxaOrig="279" w:dyaOrig="340">
          <v:shape id="_x0000_i1049" type="#_x0000_t75" style="width:14.25pt;height:17.25pt" o:ole="">
            <v:imagedata r:id="rId52" o:title=""/>
          </v:shape>
          <o:OLEObject Type="Embed" ProgID="Equation.3" ShapeID="_x0000_i1049" DrawAspect="Content" ObjectID="_1469854967" r:id="rId53"/>
        </w:object>
      </w:r>
      <w:r w:rsidRPr="00A8018C">
        <w:rPr>
          <w:sz w:val="28"/>
          <w:szCs w:val="28"/>
        </w:rPr>
        <w:t>.</w:t>
      </w:r>
    </w:p>
    <w:p w:rsidR="00960B7E" w:rsidRPr="00A8018C" w:rsidRDefault="00960B7E"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t>Показатель преломления оболочки обычно постоянен, а показатель преломления сердцевины в общем случае является функцией поперечной координаты. Эту функцию называют профилем показателя преломления.</w:t>
      </w:r>
    </w:p>
    <w:p w:rsidR="00960B7E" w:rsidRPr="00A8018C" w:rsidRDefault="00AF70A9"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r>
      <w:r w:rsidR="00960B7E" w:rsidRPr="00A8018C">
        <w:rPr>
          <w:sz w:val="28"/>
          <w:szCs w:val="28"/>
        </w:rPr>
        <w:t>Если сердцевина имеет постоянное по диаметру значение показателя преломления, то такие ОВ называют ОВ со ступенчатым профилем показателя преломления или ступенчатым.</w:t>
      </w:r>
    </w:p>
    <w:p w:rsidR="00960B7E" w:rsidRPr="00A8018C" w:rsidRDefault="00AF70A9"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r>
      <w:r w:rsidR="00960B7E" w:rsidRPr="00A8018C">
        <w:rPr>
          <w:sz w:val="28"/>
          <w:szCs w:val="28"/>
        </w:rPr>
        <w:t>Если показатель преломления сердцевины от центра к краю изменяется плавно, то такие ОВ называют ОВ с градиентным профилем показателя преломления или градиентным.</w:t>
      </w:r>
    </w:p>
    <w:p w:rsidR="00E23023" w:rsidRPr="00A8018C" w:rsidRDefault="00E23023" w:rsidP="00A8018C">
      <w:pPr>
        <w:spacing w:line="360" w:lineRule="auto"/>
        <w:ind w:firstLine="709"/>
        <w:jc w:val="both"/>
        <w:rPr>
          <w:sz w:val="28"/>
          <w:szCs w:val="28"/>
        </w:rPr>
      </w:pPr>
      <w:r w:rsidRPr="00A8018C">
        <w:rPr>
          <w:sz w:val="28"/>
          <w:szCs w:val="28"/>
        </w:rPr>
        <w:t>Зная значения показателей преломления сердцевины и оболочки ОВ, найдем числовую апертуру:</w:t>
      </w:r>
    </w:p>
    <w:p w:rsidR="00F314F5" w:rsidRDefault="00F314F5" w:rsidP="00A8018C">
      <w:pPr>
        <w:spacing w:line="360" w:lineRule="auto"/>
        <w:ind w:firstLine="709"/>
        <w:jc w:val="both"/>
        <w:rPr>
          <w:sz w:val="28"/>
          <w:szCs w:val="28"/>
        </w:rPr>
      </w:pPr>
    </w:p>
    <w:p w:rsidR="00F314F5" w:rsidRDefault="00986E3B" w:rsidP="00A8018C">
      <w:pPr>
        <w:spacing w:line="360" w:lineRule="auto"/>
        <w:ind w:firstLine="709"/>
        <w:jc w:val="both"/>
        <w:rPr>
          <w:sz w:val="28"/>
          <w:szCs w:val="28"/>
        </w:rPr>
      </w:pPr>
      <w:r w:rsidRPr="00A8018C">
        <w:rPr>
          <w:sz w:val="28"/>
          <w:szCs w:val="28"/>
        </w:rPr>
        <w:object w:dxaOrig="4000" w:dyaOrig="440">
          <v:shape id="_x0000_i1050" type="#_x0000_t75" style="width:219.75pt;height:24pt" o:ole="" fillcolor="window">
            <v:imagedata r:id="rId54" o:title=""/>
          </v:shape>
          <o:OLEObject Type="Embed" ProgID="Equation.3" ShapeID="_x0000_i1050" DrawAspect="Content" ObjectID="_1469854968" r:id="rId55"/>
        </w:object>
      </w:r>
    </w:p>
    <w:p w:rsidR="00F314F5" w:rsidRDefault="00F314F5" w:rsidP="00A8018C">
      <w:pPr>
        <w:spacing w:line="360" w:lineRule="auto"/>
        <w:ind w:firstLine="709"/>
        <w:jc w:val="both"/>
        <w:rPr>
          <w:sz w:val="28"/>
          <w:szCs w:val="28"/>
        </w:rPr>
      </w:pPr>
    </w:p>
    <w:p w:rsidR="00E23023" w:rsidRPr="00A8018C" w:rsidRDefault="00E23023" w:rsidP="00A8018C">
      <w:pPr>
        <w:spacing w:line="360" w:lineRule="auto"/>
        <w:ind w:firstLine="709"/>
        <w:jc w:val="both"/>
        <w:rPr>
          <w:sz w:val="28"/>
          <w:szCs w:val="28"/>
        </w:rPr>
      </w:pPr>
      <w:r w:rsidRPr="00A8018C">
        <w:rPr>
          <w:sz w:val="28"/>
          <w:szCs w:val="28"/>
        </w:rPr>
        <w:t xml:space="preserve">где: </w:t>
      </w:r>
      <w:r w:rsidR="008C55C2" w:rsidRPr="00A8018C">
        <w:rPr>
          <w:sz w:val="28"/>
          <w:szCs w:val="28"/>
        </w:rPr>
        <w:tab/>
      </w:r>
      <w:r w:rsidRPr="00A8018C">
        <w:rPr>
          <w:sz w:val="28"/>
          <w:szCs w:val="28"/>
          <w:lang w:val="en-US"/>
        </w:rPr>
        <w:t>n</w:t>
      </w:r>
      <w:r w:rsidRPr="00A8018C">
        <w:rPr>
          <w:sz w:val="28"/>
          <w:szCs w:val="28"/>
          <w:vertAlign w:val="subscript"/>
        </w:rPr>
        <w:t>1</w:t>
      </w:r>
      <w:r w:rsidRPr="00A8018C">
        <w:rPr>
          <w:sz w:val="28"/>
          <w:szCs w:val="28"/>
        </w:rPr>
        <w:t>=1,4</w:t>
      </w:r>
      <w:r w:rsidR="00DE69FC" w:rsidRPr="00A8018C">
        <w:rPr>
          <w:sz w:val="28"/>
          <w:szCs w:val="28"/>
        </w:rPr>
        <w:t>9</w:t>
      </w:r>
      <w:r w:rsidRPr="00A8018C">
        <w:rPr>
          <w:sz w:val="28"/>
          <w:szCs w:val="28"/>
        </w:rPr>
        <w:t xml:space="preserve"> – показатель преломления сердцевины ОВ;</w:t>
      </w:r>
    </w:p>
    <w:p w:rsidR="00E23023" w:rsidRPr="00A8018C" w:rsidRDefault="00E23023" w:rsidP="00A8018C">
      <w:pPr>
        <w:spacing w:line="360" w:lineRule="auto"/>
        <w:ind w:firstLine="709"/>
        <w:jc w:val="both"/>
        <w:rPr>
          <w:sz w:val="28"/>
          <w:szCs w:val="28"/>
        </w:rPr>
      </w:pPr>
      <w:r w:rsidRPr="00A8018C">
        <w:rPr>
          <w:sz w:val="28"/>
          <w:szCs w:val="28"/>
          <w:lang w:val="en-US"/>
        </w:rPr>
        <w:t>n</w:t>
      </w:r>
      <w:r w:rsidRPr="00A8018C">
        <w:rPr>
          <w:sz w:val="28"/>
          <w:szCs w:val="28"/>
          <w:vertAlign w:val="subscript"/>
        </w:rPr>
        <w:t>2</w:t>
      </w:r>
      <w:r w:rsidRPr="00A8018C">
        <w:rPr>
          <w:sz w:val="28"/>
          <w:szCs w:val="28"/>
        </w:rPr>
        <w:t>=1,4</w:t>
      </w:r>
      <w:r w:rsidR="00DE69FC" w:rsidRPr="00A8018C">
        <w:rPr>
          <w:sz w:val="28"/>
          <w:szCs w:val="28"/>
        </w:rPr>
        <w:t>8</w:t>
      </w:r>
      <w:r w:rsidR="00CB16D9" w:rsidRPr="00A8018C">
        <w:rPr>
          <w:sz w:val="28"/>
          <w:szCs w:val="28"/>
        </w:rPr>
        <w:t>6</w:t>
      </w:r>
      <w:r w:rsidR="00A8018C" w:rsidRPr="00A8018C">
        <w:rPr>
          <w:sz w:val="28"/>
          <w:szCs w:val="28"/>
        </w:rPr>
        <w:t xml:space="preserve"> </w:t>
      </w:r>
      <w:r w:rsidRPr="00A8018C">
        <w:rPr>
          <w:sz w:val="28"/>
          <w:szCs w:val="28"/>
        </w:rPr>
        <w:t>– показатель преломления оболочки ОВ.</w:t>
      </w:r>
    </w:p>
    <w:p w:rsidR="00F314F5" w:rsidRDefault="00F314F5" w:rsidP="00A8018C">
      <w:pPr>
        <w:spacing w:line="360" w:lineRule="auto"/>
        <w:ind w:firstLine="709"/>
        <w:jc w:val="both"/>
        <w:rPr>
          <w:sz w:val="28"/>
          <w:szCs w:val="28"/>
        </w:rPr>
      </w:pPr>
    </w:p>
    <w:p w:rsidR="00F778D6" w:rsidRPr="00A8018C" w:rsidRDefault="00F778D6" w:rsidP="00A8018C">
      <w:pPr>
        <w:spacing w:line="360" w:lineRule="auto"/>
        <w:ind w:firstLine="709"/>
        <w:jc w:val="both"/>
        <w:rPr>
          <w:sz w:val="28"/>
          <w:szCs w:val="28"/>
        </w:rPr>
      </w:pPr>
      <w:r w:rsidRPr="00A8018C">
        <w:rPr>
          <w:sz w:val="28"/>
          <w:szCs w:val="28"/>
        </w:rPr>
        <w:t>Отсюда найдем значение апертурного угла:</w:t>
      </w:r>
    </w:p>
    <w:p w:rsidR="00F314F5" w:rsidRDefault="00F314F5" w:rsidP="00A8018C">
      <w:pPr>
        <w:spacing w:line="360" w:lineRule="auto"/>
        <w:ind w:firstLine="709"/>
        <w:jc w:val="both"/>
        <w:rPr>
          <w:sz w:val="28"/>
          <w:szCs w:val="28"/>
        </w:rPr>
      </w:pPr>
    </w:p>
    <w:p w:rsidR="00F778D6" w:rsidRPr="00A8018C" w:rsidRDefault="00986E3B" w:rsidP="00A8018C">
      <w:pPr>
        <w:spacing w:line="360" w:lineRule="auto"/>
        <w:ind w:firstLine="709"/>
        <w:jc w:val="both"/>
        <w:rPr>
          <w:sz w:val="28"/>
          <w:szCs w:val="28"/>
        </w:rPr>
      </w:pPr>
      <w:r w:rsidRPr="00A8018C">
        <w:rPr>
          <w:sz w:val="28"/>
          <w:szCs w:val="28"/>
        </w:rPr>
        <w:object w:dxaOrig="4180" w:dyaOrig="360">
          <v:shape id="_x0000_i1051" type="#_x0000_t75" style="width:249pt;height:21pt" o:ole="" fillcolor="window">
            <v:imagedata r:id="rId56" o:title=""/>
          </v:shape>
          <o:OLEObject Type="Embed" ProgID="Equation.3" ShapeID="_x0000_i1051" DrawAspect="Content" ObjectID="_1469854969" r:id="rId57"/>
        </w:object>
      </w:r>
    </w:p>
    <w:p w:rsidR="00DB56A8" w:rsidRPr="00A8018C" w:rsidRDefault="00140FE6" w:rsidP="00A8018C">
      <w:pPr>
        <w:spacing w:line="360" w:lineRule="auto"/>
        <w:ind w:firstLine="709"/>
        <w:jc w:val="both"/>
        <w:rPr>
          <w:sz w:val="28"/>
          <w:szCs w:val="28"/>
        </w:rPr>
      </w:pPr>
      <w:r>
        <w:rPr>
          <w:sz w:val="28"/>
          <w:szCs w:val="28"/>
        </w:rPr>
        <w:br w:type="page"/>
      </w:r>
      <w:r w:rsidR="00DB56A8" w:rsidRPr="00A8018C">
        <w:rPr>
          <w:sz w:val="28"/>
          <w:szCs w:val="28"/>
        </w:rPr>
        <w:t xml:space="preserve">В зависимости от числа распространяющихся на рабочей </w:t>
      </w:r>
      <w:r w:rsidR="001E485A" w:rsidRPr="00A8018C">
        <w:rPr>
          <w:sz w:val="28"/>
          <w:szCs w:val="28"/>
        </w:rPr>
        <w:t xml:space="preserve">частоте мод ОВ имеют два режима работы: одномодовые и многомодовые. Число мод зависит от соотношения диаметра сердцевины и длины волны. В настоящее время </w:t>
      </w:r>
      <w:r w:rsidR="000A070E" w:rsidRPr="00A8018C">
        <w:rPr>
          <w:sz w:val="28"/>
          <w:szCs w:val="28"/>
        </w:rPr>
        <w:t>принято при длинах волн равным 0,85 – 1,55 мкм применять ОВ с диаметром сердцевины 8 - 10 мкм для одномодовой передачи.</w:t>
      </w:r>
    </w:p>
    <w:p w:rsidR="00F778D6" w:rsidRPr="00A8018C" w:rsidRDefault="00F778D6" w:rsidP="00A8018C">
      <w:pPr>
        <w:spacing w:line="360" w:lineRule="auto"/>
        <w:ind w:firstLine="709"/>
        <w:jc w:val="both"/>
        <w:rPr>
          <w:sz w:val="28"/>
          <w:szCs w:val="28"/>
        </w:rPr>
      </w:pPr>
      <w:r w:rsidRPr="00A8018C">
        <w:rPr>
          <w:sz w:val="28"/>
          <w:szCs w:val="28"/>
        </w:rPr>
        <w:t>Значение нормированной частоты рассчитывается по формуле:</w:t>
      </w:r>
    </w:p>
    <w:p w:rsidR="00140FE6" w:rsidRDefault="00140FE6" w:rsidP="00A8018C">
      <w:pPr>
        <w:spacing w:line="360" w:lineRule="auto"/>
        <w:ind w:firstLine="709"/>
        <w:jc w:val="both"/>
        <w:rPr>
          <w:sz w:val="28"/>
          <w:szCs w:val="28"/>
        </w:rPr>
      </w:pPr>
    </w:p>
    <w:p w:rsidR="00CB16D9" w:rsidRPr="00A8018C" w:rsidRDefault="00986E3B" w:rsidP="00A8018C">
      <w:pPr>
        <w:spacing w:line="360" w:lineRule="auto"/>
        <w:ind w:firstLine="709"/>
        <w:jc w:val="both"/>
        <w:rPr>
          <w:sz w:val="28"/>
          <w:szCs w:val="28"/>
        </w:rPr>
      </w:pPr>
      <w:r w:rsidRPr="00A8018C">
        <w:rPr>
          <w:sz w:val="28"/>
          <w:szCs w:val="28"/>
        </w:rPr>
        <w:object w:dxaOrig="4020" w:dyaOrig="660">
          <v:shape id="_x0000_i1052" type="#_x0000_t75" style="width:243pt;height:39pt" o:ole="" fillcolor="window">
            <v:imagedata r:id="rId58" o:title=""/>
          </v:shape>
          <o:OLEObject Type="Embed" ProgID="Equation.3" ShapeID="_x0000_i1052" DrawAspect="Content" ObjectID="_1469854970" r:id="rId59"/>
        </w:object>
      </w:r>
      <w:r w:rsidR="00F778D6" w:rsidRPr="00A8018C">
        <w:rPr>
          <w:sz w:val="28"/>
          <w:szCs w:val="28"/>
        </w:rPr>
        <w:t>,</w:t>
      </w:r>
    </w:p>
    <w:p w:rsidR="00140FE6" w:rsidRDefault="00140FE6" w:rsidP="00A8018C">
      <w:pPr>
        <w:spacing w:line="360" w:lineRule="auto"/>
        <w:ind w:firstLine="709"/>
        <w:jc w:val="both"/>
        <w:rPr>
          <w:sz w:val="28"/>
          <w:szCs w:val="28"/>
        </w:rPr>
      </w:pPr>
    </w:p>
    <w:p w:rsidR="00F778D6" w:rsidRPr="00A8018C" w:rsidRDefault="00F778D6" w:rsidP="00A8018C">
      <w:pPr>
        <w:spacing w:line="360" w:lineRule="auto"/>
        <w:ind w:firstLine="709"/>
        <w:jc w:val="both"/>
        <w:rPr>
          <w:sz w:val="28"/>
          <w:szCs w:val="28"/>
        </w:rPr>
      </w:pPr>
      <w:r w:rsidRPr="00A8018C">
        <w:rPr>
          <w:sz w:val="28"/>
          <w:szCs w:val="28"/>
        </w:rPr>
        <w:t>где:</w:t>
      </w:r>
      <w:r w:rsidR="000A070E" w:rsidRPr="00A8018C">
        <w:rPr>
          <w:sz w:val="28"/>
          <w:szCs w:val="28"/>
        </w:rPr>
        <w:tab/>
      </w:r>
      <w:r w:rsidR="00986E3B" w:rsidRPr="00A8018C">
        <w:rPr>
          <w:sz w:val="28"/>
          <w:szCs w:val="28"/>
        </w:rPr>
        <w:object w:dxaOrig="1020" w:dyaOrig="279">
          <v:shape id="_x0000_i1053" type="#_x0000_t75" style="width:51pt;height:14.25pt" o:ole="">
            <v:imagedata r:id="rId60" o:title=""/>
          </v:shape>
          <o:OLEObject Type="Embed" ProgID="Equation.3" ShapeID="_x0000_i1053" DrawAspect="Content" ObjectID="_1469854971" r:id="rId61"/>
        </w:object>
      </w:r>
      <w:r w:rsidRPr="00A8018C">
        <w:rPr>
          <w:sz w:val="28"/>
          <w:szCs w:val="28"/>
        </w:rPr>
        <w:t xml:space="preserve"> – радиус сердцевины ОВ;</w:t>
      </w:r>
    </w:p>
    <w:p w:rsidR="00F778D6" w:rsidRPr="00A8018C" w:rsidRDefault="00986E3B" w:rsidP="00A8018C">
      <w:pPr>
        <w:spacing w:line="360" w:lineRule="auto"/>
        <w:ind w:firstLine="709"/>
        <w:jc w:val="both"/>
        <w:rPr>
          <w:sz w:val="28"/>
          <w:szCs w:val="28"/>
        </w:rPr>
      </w:pPr>
      <w:r w:rsidRPr="00A8018C">
        <w:rPr>
          <w:sz w:val="28"/>
          <w:szCs w:val="28"/>
        </w:rPr>
        <w:object w:dxaOrig="1280" w:dyaOrig="320">
          <v:shape id="_x0000_i1054" type="#_x0000_t75" style="width:63.75pt;height:15.75pt" o:ole="">
            <v:imagedata r:id="rId62" o:title=""/>
          </v:shape>
          <o:OLEObject Type="Embed" ProgID="Equation.3" ShapeID="_x0000_i1054" DrawAspect="Content" ObjectID="_1469854972" r:id="rId63"/>
        </w:object>
      </w:r>
      <w:r w:rsidR="00F778D6" w:rsidRPr="00A8018C">
        <w:rPr>
          <w:sz w:val="28"/>
          <w:szCs w:val="28"/>
        </w:rPr>
        <w:t xml:space="preserve"> - длина волны.</w:t>
      </w:r>
    </w:p>
    <w:p w:rsidR="00F778D6" w:rsidRPr="00A8018C" w:rsidRDefault="00F778D6" w:rsidP="00A8018C">
      <w:pPr>
        <w:spacing w:line="360" w:lineRule="auto"/>
        <w:ind w:firstLine="709"/>
        <w:jc w:val="both"/>
        <w:rPr>
          <w:sz w:val="28"/>
          <w:szCs w:val="28"/>
        </w:rPr>
      </w:pPr>
    </w:p>
    <w:p w:rsidR="00F778D6" w:rsidRPr="00A8018C" w:rsidRDefault="00F778D6" w:rsidP="00A8018C">
      <w:pPr>
        <w:spacing w:line="360" w:lineRule="auto"/>
        <w:ind w:firstLine="709"/>
        <w:jc w:val="both"/>
        <w:rPr>
          <w:sz w:val="28"/>
          <w:szCs w:val="28"/>
        </w:rPr>
      </w:pPr>
      <w:r w:rsidRPr="00A8018C">
        <w:rPr>
          <w:sz w:val="28"/>
          <w:szCs w:val="28"/>
        </w:rPr>
        <w:t>Определим число мод:</w:t>
      </w:r>
    </w:p>
    <w:p w:rsidR="00F314F5" w:rsidRDefault="00F314F5" w:rsidP="00A8018C">
      <w:pPr>
        <w:spacing w:line="360" w:lineRule="auto"/>
        <w:ind w:firstLine="709"/>
        <w:jc w:val="both"/>
        <w:rPr>
          <w:sz w:val="28"/>
          <w:szCs w:val="28"/>
        </w:rPr>
      </w:pPr>
    </w:p>
    <w:p w:rsidR="00CB16D9" w:rsidRPr="00A8018C" w:rsidRDefault="00986E3B" w:rsidP="00A8018C">
      <w:pPr>
        <w:spacing w:line="360" w:lineRule="auto"/>
        <w:ind w:firstLine="709"/>
        <w:jc w:val="both"/>
        <w:rPr>
          <w:sz w:val="28"/>
          <w:szCs w:val="28"/>
        </w:rPr>
      </w:pPr>
      <w:r w:rsidRPr="00A8018C">
        <w:rPr>
          <w:sz w:val="28"/>
          <w:szCs w:val="28"/>
        </w:rPr>
        <w:object w:dxaOrig="2340" w:dyaOrig="660">
          <v:shape id="_x0000_i1055" type="#_x0000_t75" style="width:117pt;height:33pt" o:ole="">
            <v:imagedata r:id="rId64" o:title=""/>
          </v:shape>
          <o:OLEObject Type="Embed" ProgID="Equation.3" ShapeID="_x0000_i1055" DrawAspect="Content" ObjectID="_1469854973" r:id="rId65"/>
        </w:object>
      </w:r>
      <w:r w:rsidR="00A8018C" w:rsidRPr="00A8018C">
        <w:rPr>
          <w:sz w:val="28"/>
          <w:szCs w:val="28"/>
        </w:rPr>
        <w:t xml:space="preserve"> </w:t>
      </w:r>
      <w:r w:rsidR="00CB16D9" w:rsidRPr="00A8018C">
        <w:rPr>
          <w:sz w:val="28"/>
          <w:szCs w:val="28"/>
        </w:rPr>
        <w:t>- для ступенчатого ОВ</w:t>
      </w:r>
    </w:p>
    <w:p w:rsidR="0026554C" w:rsidRPr="00A8018C" w:rsidRDefault="0026554C" w:rsidP="00A8018C">
      <w:pPr>
        <w:tabs>
          <w:tab w:val="left" w:pos="180"/>
          <w:tab w:val="left" w:pos="540"/>
        </w:tabs>
        <w:spacing w:line="360" w:lineRule="auto"/>
        <w:ind w:firstLine="709"/>
        <w:jc w:val="both"/>
        <w:rPr>
          <w:sz w:val="28"/>
          <w:szCs w:val="28"/>
        </w:rPr>
      </w:pPr>
      <w:r w:rsidRPr="00A8018C">
        <w:rPr>
          <w:sz w:val="28"/>
          <w:szCs w:val="28"/>
        </w:rPr>
        <w:tab/>
      </w:r>
      <w:r w:rsidRPr="00A8018C">
        <w:rPr>
          <w:sz w:val="28"/>
          <w:szCs w:val="28"/>
        </w:rPr>
        <w:fldChar w:fldCharType="begin"/>
      </w:r>
      <w:r w:rsidRPr="00A8018C">
        <w:rPr>
          <w:sz w:val="28"/>
          <w:szCs w:val="28"/>
        </w:rPr>
        <w:instrText xml:space="preserve"> QUOTE </w:instrText>
      </w:r>
      <w:r w:rsidR="004C36F5">
        <w:rPr>
          <w:sz w:val="28"/>
          <w:szCs w:val="28"/>
        </w:rPr>
        <w:pict>
          <v:shape id="_x0000_i1056" type="#_x0000_t75" style="width:114pt;height:2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20&quot;/&gt;&lt;w:drawingGridHorizontalSpacing w:val=&quot;57&quot;/&gt;&lt;w:drawingGridVerticalSpacing w:val=&quot;57&quot;/&gt;&lt;w:displayHorizontalDrawingGridEvery w:val=&quot;0&quot;/&gt;&lt;w:displayVerticalDrawingGridEvery w:val=&quot;0&quot;/&gt;&lt;w:useMarginsForDrawingGridOrigin/&gt;&lt;w:drawingGridVerticalOrigin w:val=&quot;1985&quot;/&gt;&lt;w:characterSpacingControl w:val=&quot;DontCompress&quot;/&gt;&lt;w:optimizeForBrowser/&gt;&lt;w:savePreviewPicture/&gt;&lt;w:validateAgainstSchema/&gt;&lt;w:saveInvalidXML w:val=&quot;off&quot;/&gt;&lt;w:ignoreMixedContent w:val=&quot;off&quot;/&gt;&lt;w:alwaysShowPlaceholderText w:val=&quot;off&quot;/&gt;&lt;w:compat&gt;&lt;w:footnoteLayoutLikeWW8/&gt;&lt;w:shapeLayoutLikeWW8/&gt;&lt;w:alignTablesRowByRow/&gt;&lt;w:forgetLastTabAlignment/&gt;&lt;w:doNotUseHTMLParagraphAutoSpacing/&gt;&lt;w:layoutRawTableWidth/&gt;&lt;w:layoutTableRowsApart/&gt;&lt;w:useWord97LineBreakingRules/&gt;&lt;w:dontAllowFieldEndSelect/&gt;&lt;w:useWord2002TableStyleRules/&gt;&lt;/w:compat&gt;&lt;wsp:rsids&gt;&lt;wsp:rsidRoot wsp:val=&quot;005E7920&quot;/&gt;&lt;wsp:rsid wsp:val=&quot;0001326F&quot;/&gt;&lt;wsp:rsid wsp:val=&quot;00025C42&quot;/&gt;&lt;wsp:rsid wsp:val=&quot;00025DD4&quot;/&gt;&lt;wsp:rsid wsp:val=&quot;00027E7E&quot;/&gt;&lt;wsp:rsid wsp:val=&quot;00037649&quot;/&gt;&lt;wsp:rsid wsp:val=&quot;00062312&quot;/&gt;&lt;wsp:rsid wsp:val=&quot;00067E39&quot;/&gt;&lt;wsp:rsid wsp:val=&quot;000734D6&quot;/&gt;&lt;wsp:rsid wsp:val=&quot;000A070E&quot;/&gt;&lt;wsp:rsid wsp:val=&quot;000A36F7&quot;/&gt;&lt;wsp:rsid wsp:val=&quot;000E2AD0&quot;/&gt;&lt;wsp:rsid wsp:val=&quot;000F1089&quot;/&gt;&lt;wsp:rsid wsp:val=&quot;00105DA6&quot;/&gt;&lt;wsp:rsid wsp:val=&quot;00121F5F&quot;/&gt;&lt;wsp:rsid wsp:val=&quot;0012656F&quot;/&gt;&lt;wsp:rsid wsp:val=&quot;001404F7&quot;/&gt;&lt;wsp:rsid wsp:val=&quot;00145482&quot;/&gt;&lt;wsp:rsid wsp:val=&quot;00145A21&quot;/&gt;&lt;wsp:rsid wsp:val=&quot;001644FE&quot;/&gt;&lt;wsp:rsid wsp:val=&quot;0019377A&quot;/&gt;&lt;wsp:rsid wsp:val=&quot;001B646C&quot;/&gt;&lt;wsp:rsid wsp:val=&quot;001C00CF&quot;/&gt;&lt;wsp:rsid wsp:val=&quot;001E1EBE&quot;/&gt;&lt;wsp:rsid wsp:val=&quot;001E485A&quot;/&gt;&lt;wsp:rsid wsp:val=&quot;001E604C&quot;/&gt;&lt;wsp:rsid wsp:val=&quot;001F3E70&quot;/&gt;&lt;wsp:rsid wsp:val=&quot;00206523&quot;/&gt;&lt;wsp:rsid wsp:val=&quot;002106C6&quot;/&gt;&lt;wsp:rsid wsp:val=&quot;00217E66&quot;/&gt;&lt;wsp:rsid wsp:val=&quot;00247849&quot;/&gt;&lt;wsp:rsid wsp:val=&quot;00255A6D&quot;/&gt;&lt;wsp:rsid wsp:val=&quot;0026554C&quot;/&gt;&lt;wsp:rsid wsp:val=&quot;002726F8&quot;/&gt;&lt;wsp:rsid wsp:val=&quot;002779B1&quot;/&gt;&lt;wsp:rsid wsp:val=&quot;0028653C&quot;/&gt;&lt;wsp:rsid wsp:val=&quot;00290AD1&quot;/&gt;&lt;wsp:rsid wsp:val=&quot;002A1481&quot;/&gt;&lt;wsp:rsid wsp:val=&quot;002C0CF2&quot;/&gt;&lt;wsp:rsid wsp:val=&quot;002E0E62&quot;/&gt;&lt;wsp:rsid wsp:val=&quot;0031060C&quot;/&gt;&lt;wsp:rsid wsp:val=&quot;003138CE&quot;/&gt;&lt;wsp:rsid wsp:val=&quot;00313C50&quot;/&gt;&lt;wsp:rsid wsp:val=&quot;00386105&quot;/&gt;&lt;wsp:rsid wsp:val=&quot;003C3919&quot;/&gt;&lt;wsp:rsid wsp:val=&quot;003C6885&quot;/&gt;&lt;wsp:rsid wsp:val=&quot;003E0FA8&quot;/&gt;&lt;wsp:rsid wsp:val=&quot;003F42D9&quot;/&gt;&lt;wsp:rsid wsp:val=&quot;003F57A2&quot;/&gt;&lt;wsp:rsid wsp:val=&quot;003F5DAA&quot;/&gt;&lt;wsp:rsid wsp:val=&quot;003F7233&quot;/&gt;&lt;wsp:rsid wsp:val=&quot;00402396&quot;/&gt;&lt;wsp:rsid wsp:val=&quot;00406718&quot;/&gt;&lt;wsp:rsid wsp:val=&quot;00413C98&quot;/&gt;&lt;wsp:rsid wsp:val=&quot;00424878&quot;/&gt;&lt;wsp:rsid wsp:val=&quot;0044040F&quot;/&gt;&lt;wsp:rsid wsp:val=&quot;004468DF&quot;/&gt;&lt;wsp:rsid wsp:val=&quot;00460397&quot;/&gt;&lt;wsp:rsid wsp:val=&quot;00461282&quot;/&gt;&lt;wsp:rsid wsp:val=&quot;00466E51&quot;/&gt;&lt;wsp:rsid wsp:val=&quot;0048041A&quot;/&gt;&lt;wsp:rsid wsp:val=&quot;004837B7&quot;/&gt;&lt;wsp:rsid wsp:val=&quot;00497FDC&quot;/&gt;&lt;wsp:rsid wsp:val=&quot;004A1B19&quot;/&gt;&lt;wsp:rsid wsp:val=&quot;004D2E4B&quot;/&gt;&lt;wsp:rsid wsp:val=&quot;004F155B&quot;/&gt;&lt;wsp:rsid wsp:val=&quot;00516712&quot;/&gt;&lt;wsp:rsid wsp:val=&quot;00522339&quot;/&gt;&lt;wsp:rsid wsp:val=&quot;0053046A&quot;/&gt;&lt;wsp:rsid wsp:val=&quot;00537365&quot;/&gt;&lt;wsp:rsid wsp:val=&quot;005409D9&quot;/&gt;&lt;wsp:rsid wsp:val=&quot;00544D06&quot;/&gt;&lt;wsp:rsid wsp:val=&quot;00547D19&quot;/&gt;&lt;wsp:rsid wsp:val=&quot;0055242F&quot;/&gt;&lt;wsp:rsid wsp:val=&quot;00553E3C&quot;/&gt;&lt;wsp:rsid wsp:val=&quot;0056166D&quot;/&gt;&lt;wsp:rsid wsp:val=&quot;00566861&quot;/&gt;&lt;wsp:rsid wsp:val=&quot;005758E3&quot;/&gt;&lt;wsp:rsid wsp:val=&quot;00576A0D&quot;/&gt;&lt;wsp:rsid wsp:val=&quot;00587B3D&quot;/&gt;&lt;wsp:rsid wsp:val=&quot;005923C1&quot;/&gt;&lt;wsp:rsid wsp:val=&quot;005C1299&quot;/&gt;&lt;wsp:rsid wsp:val=&quot;005C2B6E&quot;/&gt;&lt;wsp:rsid wsp:val=&quot;005E7920&quot;/&gt;&lt;wsp:rsid wsp:val=&quot;00623683&quot;/&gt;&lt;wsp:rsid wsp:val=&quot;006274F2&quot;/&gt;&lt;wsp:rsid wsp:val=&quot;0063188D&quot;/&gt;&lt;wsp:rsid wsp:val=&quot;006349FB&quot;/&gt;&lt;wsp:rsid wsp:val=&quot;006368B9&quot;/&gt;&lt;wsp:rsid wsp:val=&quot;00672F4E&quot;/&gt;&lt;wsp:rsid wsp:val=&quot;006A0965&quot;/&gt;&lt;wsp:rsid wsp:val=&quot;006C3182&quot;/&gt;&lt;wsp:rsid wsp:val=&quot;006E1AB4&quot;/&gt;&lt;wsp:rsid wsp:val=&quot;006E1F8B&quot;/&gt;&lt;wsp:rsid wsp:val=&quot;007336CE&quot;/&gt;&lt;wsp:rsid wsp:val=&quot;00756585&quot;/&gt;&lt;wsp:rsid wsp:val=&quot;00762D88&quot;/&gt;&lt;wsp:rsid wsp:val=&quot;007752AF&quot;/&gt;&lt;wsp:rsid wsp:val=&quot;0079617A&quot;/&gt;&lt;wsp:rsid wsp:val=&quot;007A073E&quot;/&gt;&lt;wsp:rsid wsp:val=&quot;007B52EB&quot;/&gt;&lt;wsp:rsid wsp:val=&quot;007D29E5&quot;/&gt;&lt;wsp:rsid wsp:val=&quot;007D3093&quot;/&gt;&lt;wsp:rsid wsp:val=&quot;007E758B&quot;/&gt;&lt;wsp:rsid wsp:val=&quot;00802D51&quot;/&gt;&lt;wsp:rsid wsp:val=&quot;008053BF&quot;/&gt;&lt;wsp:rsid wsp:val=&quot;00853AAF&quot;/&gt;&lt;wsp:rsid wsp:val=&quot;00865AA1&quot;/&gt;&lt;wsp:rsid wsp:val=&quot;00881005&quot;/&gt;&lt;wsp:rsid wsp:val=&quot;008C2B23&quot;/&gt;&lt;wsp:rsid wsp:val=&quot;008C55C2&quot;/&gt;&lt;wsp:rsid wsp:val=&quot;008D7A7C&quot;/&gt;&lt;wsp:rsid wsp:val=&quot;008E270B&quot;/&gt;&lt;wsp:rsid wsp:val=&quot;008F6CA6&quot;/&gt;&lt;wsp:rsid wsp:val=&quot;00941ED2&quot;/&gt;&lt;wsp:rsid wsp:val=&quot;009570C5&quot;/&gt;&lt;wsp:rsid wsp:val=&quot;00957DE8&quot;/&gt;&lt;wsp:rsid wsp:val=&quot;00960B7E&quot;/&gt;&lt;wsp:rsid wsp:val=&quot;00973B81&quot;/&gt;&lt;wsp:rsid wsp:val=&quot;009744C7&quot;/&gt;&lt;wsp:rsid wsp:val=&quot;009A3B53&quot;/&gt;&lt;wsp:rsid wsp:val=&quot;009C28D5&quot;/&gt;&lt;wsp:rsid wsp:val=&quot;009C4558&quot;/&gt;&lt;wsp:rsid wsp:val=&quot;00A033FD&quot;/&gt;&lt;wsp:rsid wsp:val=&quot;00A31BAB&quot;/&gt;&lt;wsp:rsid wsp:val=&quot;00A84A14&quot;/&gt;&lt;wsp:rsid wsp:val=&quot;00A96EDA&quot;/&gt;&lt;wsp:rsid wsp:val=&quot;00AA45B7&quot;/&gt;&lt;wsp:rsid wsp:val=&quot;00AC500D&quot;/&gt;&lt;wsp:rsid wsp:val=&quot;00AF1B5B&quot;/&gt;&lt;wsp:rsid wsp:val=&quot;00AF621E&quot;/&gt;&lt;wsp:rsid wsp:val=&quot;00AF6ACC&quot;/&gt;&lt;wsp:rsid wsp:val=&quot;00AF70A9&quot;/&gt;&lt;wsp:rsid wsp:val=&quot;00B23AE0&quot;/&gt;&lt;wsp:rsid wsp:val=&quot;00B25E6F&quot;/&gt;&lt;wsp:rsid wsp:val=&quot;00B323BF&quot;/&gt;&lt;wsp:rsid wsp:val=&quot;00B50A09&quot;/&gt;&lt;wsp:rsid wsp:val=&quot;00B63C98&quot;/&gt;&lt;wsp:rsid wsp:val=&quot;00B71A22&quot;/&gt;&lt;wsp:rsid wsp:val=&quot;00B80A47&quot;/&gt;&lt;wsp:rsid wsp:val=&quot;00BD1003&quot;/&gt;&lt;wsp:rsid wsp:val=&quot;00BD23EF&quot;/&gt;&lt;wsp:rsid wsp:val=&quot;00BE612C&quot;/&gt;&lt;wsp:rsid wsp:val=&quot;00BE733A&quot;/&gt;&lt;wsp:rsid wsp:val=&quot;00BF0B3A&quot;/&gt;&lt;wsp:rsid wsp:val=&quot;00C1297A&quot;/&gt;&lt;wsp:rsid wsp:val=&quot;00C14988&quot;/&gt;&lt;wsp:rsid wsp:val=&quot;00C61031&quot;/&gt;&lt;wsp:rsid wsp:val=&quot;00C63697&quot;/&gt;&lt;wsp:rsid wsp:val=&quot;00C93722&quot;/&gt;&lt;wsp:rsid wsp:val=&quot;00CB16D9&quot;/&gt;&lt;wsp:rsid wsp:val=&quot;00CB19A6&quot;/&gt;&lt;wsp:rsid wsp:val=&quot;00CB2CD2&quot;/&gt;&lt;wsp:rsid wsp:val=&quot;00CB511B&quot;/&gt;&lt;wsp:rsid wsp:val=&quot;00CC7A6D&quot;/&gt;&lt;wsp:rsid wsp:val=&quot;00CD3ACC&quot;/&gt;&lt;wsp:rsid wsp:val=&quot;00CD5FB5&quot;/&gt;&lt;wsp:rsid wsp:val=&quot;00D22BEB&quot;/&gt;&lt;wsp:rsid wsp:val=&quot;00D335B7&quot;/&gt;&lt;wsp:rsid wsp:val=&quot;00D34915&quot;/&gt;&lt;wsp:rsid wsp:val=&quot;00D43CC7&quot;/&gt;&lt;wsp:rsid wsp:val=&quot;00D5701C&quot;/&gt;&lt;wsp:rsid wsp:val=&quot;00D65CA3&quot;/&gt;&lt;wsp:rsid wsp:val=&quot;00DB56A8&quot;/&gt;&lt;wsp:rsid wsp:val=&quot;00DC33ED&quot;/&gt;&lt;wsp:rsid wsp:val=&quot;00DE69FC&quot;/&gt;&lt;wsp:rsid wsp:val=&quot;00E0014F&quot;/&gt;&lt;wsp:rsid wsp:val=&quot;00E00954&quot;/&gt;&lt;wsp:rsid wsp:val=&quot;00E22153&quot;/&gt;&lt;wsp:rsid wsp:val=&quot;00E23023&quot;/&gt;&lt;wsp:rsid wsp:val=&quot;00E457C9&quot;/&gt;&lt;wsp:rsid wsp:val=&quot;00E46A60&quot;/&gt;&lt;wsp:rsid wsp:val=&quot;00E561ED&quot;/&gt;&lt;wsp:rsid wsp:val=&quot;00E92A29&quot;/&gt;&lt;wsp:rsid wsp:val=&quot;00ED646D&quot;/&gt;&lt;wsp:rsid wsp:val=&quot;00EE6641&quot;/&gt;&lt;wsp:rsid wsp:val=&quot;00EF07D6&quot;/&gt;&lt;wsp:rsid wsp:val=&quot;00EF2F61&quot;/&gt;&lt;wsp:rsid wsp:val=&quot;00F01200&quot;/&gt;&lt;wsp:rsid wsp:val=&quot;00F15071&quot;/&gt;&lt;wsp:rsid wsp:val=&quot;00F335E0&quot;/&gt;&lt;wsp:rsid wsp:val=&quot;00F65ABA&quot;/&gt;&lt;wsp:rsid wsp:val=&quot;00F778D6&quot;/&gt;&lt;wsp:rsid wsp:val=&quot;00FA05CC&quot;/&gt;&lt;wsp:rsid wsp:val=&quot;00FB1C46&quot;/&gt;&lt;wsp:rsid wsp:val=&quot;00FB296F&quot;/&gt;&lt;wsp:rsid wsp:val=&quot;00FC2B1F&quot;/&gt;&lt;wsp:rsid wsp:val=&quot;00FC5432&quot;/&gt;&lt;wsp:rsid wsp:val=&quot;00FD0A4A&quot;/&gt;&lt;/wsp:rsids&gt;&lt;/w:docPr&gt;&lt;w:body&gt;&lt;w:p wsp:rsidR=&quot;00000000&quot; wsp:rsidRDefault=&quot;00672F4E&quot;&gt;&lt;m:oMathPara&gt;&lt;m:oMath&gt;&lt;m:r&gt;&lt;w:rPr&gt;&lt;w:rFonts w:ascii=&quot;Cambria Math&quot; w:h-ansi=&quot;Cambria Math&quot;/&gt;&lt;wx:font wx:val=&quot;Cambria Math&quot;/&gt;&lt;w:i/&gt;&lt;w:sz w:val=&quot;24&quot;/&gt;&lt;w:sz-cs w:val=&quot;24&quot;/&gt;&lt;/w:rPr&gt;&lt;m:t&gt;N=&lt;/m:t&gt;&lt;/m:r&gt;&lt;m:f&gt;&lt;m:fPr&gt;&lt;m:ctrlPr&gt;&lt;w:rPr&gt;&lt;w:rFonts w:ascii=&quot;Cambria Math&quot; w:fareast=&quot;Times New Roman&quot; w:h-ansi=&quot;Cambria Math&quot;/&gt;&lt;wx:font wx:val=&quot;Cambria Math&quot;/&gt;&lt;w:i/&gt;&lt;w:sz w:val=&quot;24&quot;/&gt;&lt;w:sz-cs w:val=&quot;24&quot;/&gt;&lt;/w:rPr&gt;&lt;/m:ctrlPr&gt;&lt;/m:fPr&gt;&lt;m:num&gt;&lt;m:sSup&gt;&lt;m:sSupPr&gt;&lt;m:ctrlPr&gt;&lt;w:rPr&gt;&lt;w:rFonts w:ascii=&quot;Cambria Math&quot; w:fareast=&quot;Times New Roman&quot; w:h-ansi=&quot;Cambria Math&quot;/&gt;&lt;wx:font wx:val=&quot;Cambria Math&quot;/&gt;&lt;w:i/&gt;&lt;w:sz w:val=&quot;24&quot;/&gt;&lt;w:sz-cs w:val=&quot;24&quot;/&gt;&lt;/w:rPr&gt;&lt;/m:ctrlPr&gt;&lt;/m:sSupPr&gt;&lt;m:e&gt;&lt;m:r&gt;&lt;w:rPr&gt;&lt;w:rFonts w:ascii=&quot;Cambria Math&quot; w:h-ansi=&quot;Cambria Math&quot;/&gt;&lt;wx:font wx:val=&quot;Cambria Math&quot;/&gt;&lt;w:i/&gt;&lt;w:sz w:val=&quot;24&quot;/&gt;&lt;w:sz-cs w:val=&quot;24&quot;/&gt;&lt;/w:rPr&gt;&lt;m:t&gt;Оі&lt;/m:t&gt;&lt;/m:r&gt;&lt;/m:e&gt;&lt;m:sup&gt;&lt;m:r&gt;&lt;w:rPr&gt;&lt;w:rFonts w:ascii=&quot;Cambria Math&quot; w:h-ansi=&quot;Cambria Math&quot;/&gt;&lt;wx:font wx:val=&quot;Cambria Math&quot;/&gt;&lt;w:i/&gt;&lt;w:sz w:val=&quot;24&quot;/&gt;&lt;w:sz-cs w:val=&quot;24&quot;/&gt;&lt;/w:rPr&gt;&lt;m:t&gt;2&lt;/m:t&gt;&lt;/m:r&gt;&lt;/m:sup&gt;&lt;/m:sSup&gt;&lt;/m:num&gt;&lt;m:den&gt;&lt;m:r&gt;&lt;w:rPr&gt;&lt;w:rFonts w:ascii=&quot;Cambria Math&quot; w:h-ansi=&quot;Cambria Math&quot;/&gt;&lt;wx:font wx:val=&quot;Cambria Math&quot;/&gt;&lt;w:i/&gt;&lt;w:sz w:val=&quot;24&quot;/&gt;&lt;w:sz-cs w:val=&quot;24&quot;/&gt;&lt;/w:rPr&gt;&lt;m:t&gt;4&lt;/m:t&gt;&lt;/m:r&gt;&lt;/m:den&gt;&lt;/m:f&gt;&lt;m:r&gt;&lt;w:rPr&gt;&lt;w:rFonts w:ascii=&quot;Cambria Math&quot; w:h-ansi=&quot;Cambria Math&quot;/&gt;&lt;wx:font wx:val=&quot;Cambria Math&quot;/&gt;&lt;w:i/&gt;&lt;w:sz w:val=&quot;24&quot;/&gt;&lt;w:sz-cs w:val=&quot;24&quot;/&gt;&lt;/w:rPr&gt;&lt;m:t&gt;=&lt;/m:t&gt;&lt;/m:r&gt;&lt;m:f&gt;&lt;m:fPr&gt;&lt;m:ctrlPr&gt;&lt;w:rPr&gt;&lt;w:rFonts w:ascii=&quot;Cambria Math&quot; w:fareast=&quot;Times New Roman&quot; w:h-ansi=&quot;Cambria Math&quot;/&gt;&lt;wx:font wx:val=&quot;Cambria Math&quot;/&gt;&lt;w:i/&gt;&lt;w:sz w:val=&quot;24&quot;/&gt;&lt;w:sz-cs w:val=&quot;24&quot;/&gt;&lt;/w:rPr&gt;&lt;/m:ctrlPr&gt;&lt;/m:fPr&gt;&lt;m:num&gt;&lt;m:sSup&gt;&lt;m:sSupPr&gt;&lt;m:ctrlPr&gt;&lt;w:rPr&gt;&lt;w:rFonts w:ascii=&quot;Cambria Math&quot; w:fareast=&quot;Times New Roman&quot; w:h-ansi=&quot;Cambria Math&quot;/&gt;&lt;wx:font wx:val=&quot;Cambria Math&quot;/&gt;&lt;w:i/&gt;&lt;w:sz w:val=&quot;24&quot;/&gt;&lt;w:sz-cs w:val=&quot;24&quot;/&gt;&lt;/w:rPr&gt;&lt;/m:ctrlPr&gt;&lt;/m:sSupPr&gt;&lt;m:e&gt;&lt;m:r&gt;&lt;w:rPr&gt;&lt;w:rFonts w:ascii=&quot;Cambria Math&quot; w:h-ansi=&quot;Cambria Math&quot;/&gt;&lt;wx:font wx:val=&quot;Cambria Math&quot;/&gt;&lt;w:i/&gt;&lt;w:sz w:val=&quot;24&quot;/&gt;&lt;w:sz-cs w:val=&quot;24&quot;/&gt;&lt;/w:rPr&gt;&lt;m:t&gt;1.762&lt;/m:t&gt;&lt;/m:r&gt;&lt;/m:e&gt;&lt;m:sup&gt;&lt;m:r&gt;&lt;w:rPr&gt;&lt;w:rFonts w:ascii=&quot;Cambria Math&quot; w:h-ansi=&quot;Cambria Math&quot;/&gt;&lt;wx:font wx:val=&quot;Cambria Math&quot;/&gt;&lt;w:i/&gt;&lt;w:sz w:val=&quot;24&quot;/&gt;&lt;w:sz-cs w:val=&quot;24&quot;/&gt;&lt;/w:rPr&gt;&lt;m:t&gt;2&lt;/m:t&gt;&lt;/m:r&gt;&lt;/m:sup&gt;&lt;/m:sSup&gt;&lt;/m:num&gt;&lt;m:den&gt;&lt;m:r&gt;&lt;w:rPr&gt;&lt;w:rFonts w:ascii=&quot;Cambria Math&quot; w:h-ansi=&quot;Cambria Math&quot;/&gt;&lt;wx:font wx:val=&quot;Cambria Math&quot;/&gt;&lt;w:i/&gt;&lt;w:sz w:val=&quot;24&quot;/&gt;&lt;w:sz-cs w:val=&quot;24&quot;/&gt;&lt;/w:rPr&gt;&lt;m:t&gt;4&lt;/m:t&gt;&lt;/m:r&gt;&lt;/m:den&gt;&lt;/m:f&gt;&lt;m:r&gt;&lt;w:rPr&gt;&lt;w:rFonts w:ascii=&quot;Cambria Math&quot; w:h-ansi=&quot;Cambria Math&quot;/&gt;&lt;wx:font wx:val=&quot;Cambria Math&quot;/&gt;&lt;w:i/&gt;&lt;w:sz w:val=&quot;24&quot;/&gt;&lt;w:sz-cs w:val=&quot;24&quot;/&gt;&lt;/w:rPr&gt;&lt;m:t&gt;=0.78&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66" o:title="" chromakey="white"/>
          </v:shape>
        </w:pict>
      </w:r>
      <w:r w:rsidRPr="00A8018C">
        <w:rPr>
          <w:sz w:val="28"/>
          <w:szCs w:val="28"/>
        </w:rPr>
        <w:instrText xml:space="preserve"> </w:instrText>
      </w:r>
      <w:r w:rsidRPr="00A8018C">
        <w:rPr>
          <w:sz w:val="28"/>
          <w:szCs w:val="28"/>
        </w:rPr>
        <w:fldChar w:fldCharType="separate"/>
      </w:r>
      <w:r w:rsidR="004C36F5">
        <w:rPr>
          <w:sz w:val="28"/>
          <w:szCs w:val="28"/>
        </w:rPr>
        <w:pict>
          <v:shape id="_x0000_i1057" type="#_x0000_t75" style="width:114pt;height:2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20&quot;/&gt;&lt;w:drawingGridHorizontalSpacing w:val=&quot;57&quot;/&gt;&lt;w:drawingGridVerticalSpacing w:val=&quot;57&quot;/&gt;&lt;w:displayHorizontalDrawingGridEvery w:val=&quot;0&quot;/&gt;&lt;w:displayVerticalDrawingGridEvery w:val=&quot;0&quot;/&gt;&lt;w:useMarginsForDrawingGridOrigin/&gt;&lt;w:drawingGridVerticalOrigin w:val=&quot;1985&quot;/&gt;&lt;w:characterSpacingControl w:val=&quot;DontCompress&quot;/&gt;&lt;w:optimizeForBrowser/&gt;&lt;w:savePreviewPicture/&gt;&lt;w:validateAgainstSchema/&gt;&lt;w:saveInvalidXML w:val=&quot;off&quot;/&gt;&lt;w:ignoreMixedContent w:val=&quot;off&quot;/&gt;&lt;w:alwaysShowPlaceholderText w:val=&quot;off&quot;/&gt;&lt;w:compat&gt;&lt;w:footnoteLayoutLikeWW8/&gt;&lt;w:shapeLayoutLikeWW8/&gt;&lt;w:alignTablesRowByRow/&gt;&lt;w:forgetLastTabAlignment/&gt;&lt;w:doNotUseHTMLParagraphAutoSpacing/&gt;&lt;w:layoutRawTableWidth/&gt;&lt;w:layoutTableRowsApart/&gt;&lt;w:useWord97LineBreakingRules/&gt;&lt;w:dontAllowFieldEndSelect/&gt;&lt;w:useWord2002TableStyleRules/&gt;&lt;/w:compat&gt;&lt;wsp:rsids&gt;&lt;wsp:rsidRoot wsp:val=&quot;005E7920&quot;/&gt;&lt;wsp:rsid wsp:val=&quot;0001326F&quot;/&gt;&lt;wsp:rsid wsp:val=&quot;00025C42&quot;/&gt;&lt;wsp:rsid wsp:val=&quot;00025DD4&quot;/&gt;&lt;wsp:rsid wsp:val=&quot;00027E7E&quot;/&gt;&lt;wsp:rsid wsp:val=&quot;00037649&quot;/&gt;&lt;wsp:rsid wsp:val=&quot;00062312&quot;/&gt;&lt;wsp:rsid wsp:val=&quot;00067E39&quot;/&gt;&lt;wsp:rsid wsp:val=&quot;000734D6&quot;/&gt;&lt;wsp:rsid wsp:val=&quot;000A070E&quot;/&gt;&lt;wsp:rsid wsp:val=&quot;000A36F7&quot;/&gt;&lt;wsp:rsid wsp:val=&quot;000E2AD0&quot;/&gt;&lt;wsp:rsid wsp:val=&quot;000F1089&quot;/&gt;&lt;wsp:rsid wsp:val=&quot;00105DA6&quot;/&gt;&lt;wsp:rsid wsp:val=&quot;00121F5F&quot;/&gt;&lt;wsp:rsid wsp:val=&quot;0012656F&quot;/&gt;&lt;wsp:rsid wsp:val=&quot;001404F7&quot;/&gt;&lt;wsp:rsid wsp:val=&quot;00145482&quot;/&gt;&lt;wsp:rsid wsp:val=&quot;00145A21&quot;/&gt;&lt;wsp:rsid wsp:val=&quot;001644FE&quot;/&gt;&lt;wsp:rsid wsp:val=&quot;0019377A&quot;/&gt;&lt;wsp:rsid wsp:val=&quot;001B646C&quot;/&gt;&lt;wsp:rsid wsp:val=&quot;001C00CF&quot;/&gt;&lt;wsp:rsid wsp:val=&quot;001E1EBE&quot;/&gt;&lt;wsp:rsid wsp:val=&quot;001E485A&quot;/&gt;&lt;wsp:rsid wsp:val=&quot;001E604C&quot;/&gt;&lt;wsp:rsid wsp:val=&quot;001F3E70&quot;/&gt;&lt;wsp:rsid wsp:val=&quot;00206523&quot;/&gt;&lt;wsp:rsid wsp:val=&quot;002106C6&quot;/&gt;&lt;wsp:rsid wsp:val=&quot;00217E66&quot;/&gt;&lt;wsp:rsid wsp:val=&quot;00247849&quot;/&gt;&lt;wsp:rsid wsp:val=&quot;00255A6D&quot;/&gt;&lt;wsp:rsid wsp:val=&quot;0026554C&quot;/&gt;&lt;wsp:rsid wsp:val=&quot;002726F8&quot;/&gt;&lt;wsp:rsid wsp:val=&quot;002779B1&quot;/&gt;&lt;wsp:rsid wsp:val=&quot;0028653C&quot;/&gt;&lt;wsp:rsid wsp:val=&quot;00290AD1&quot;/&gt;&lt;wsp:rsid wsp:val=&quot;002A1481&quot;/&gt;&lt;wsp:rsid wsp:val=&quot;002C0CF2&quot;/&gt;&lt;wsp:rsid wsp:val=&quot;002E0E62&quot;/&gt;&lt;wsp:rsid wsp:val=&quot;0031060C&quot;/&gt;&lt;wsp:rsid wsp:val=&quot;003138CE&quot;/&gt;&lt;wsp:rsid wsp:val=&quot;00313C50&quot;/&gt;&lt;wsp:rsid wsp:val=&quot;00386105&quot;/&gt;&lt;wsp:rsid wsp:val=&quot;003C3919&quot;/&gt;&lt;wsp:rsid wsp:val=&quot;003C6885&quot;/&gt;&lt;wsp:rsid wsp:val=&quot;003E0FA8&quot;/&gt;&lt;wsp:rsid wsp:val=&quot;003F42D9&quot;/&gt;&lt;wsp:rsid wsp:val=&quot;003F57A2&quot;/&gt;&lt;wsp:rsid wsp:val=&quot;003F5DAA&quot;/&gt;&lt;wsp:rsid wsp:val=&quot;003F7233&quot;/&gt;&lt;wsp:rsid wsp:val=&quot;00402396&quot;/&gt;&lt;wsp:rsid wsp:val=&quot;00406718&quot;/&gt;&lt;wsp:rsid wsp:val=&quot;00413C98&quot;/&gt;&lt;wsp:rsid wsp:val=&quot;00424878&quot;/&gt;&lt;wsp:rsid wsp:val=&quot;0044040F&quot;/&gt;&lt;wsp:rsid wsp:val=&quot;004468DF&quot;/&gt;&lt;wsp:rsid wsp:val=&quot;00460397&quot;/&gt;&lt;wsp:rsid wsp:val=&quot;00461282&quot;/&gt;&lt;wsp:rsid wsp:val=&quot;00466E51&quot;/&gt;&lt;wsp:rsid wsp:val=&quot;0048041A&quot;/&gt;&lt;wsp:rsid wsp:val=&quot;004837B7&quot;/&gt;&lt;wsp:rsid wsp:val=&quot;00497FDC&quot;/&gt;&lt;wsp:rsid wsp:val=&quot;004A1B19&quot;/&gt;&lt;wsp:rsid wsp:val=&quot;004D2E4B&quot;/&gt;&lt;wsp:rsid wsp:val=&quot;004F155B&quot;/&gt;&lt;wsp:rsid wsp:val=&quot;00516712&quot;/&gt;&lt;wsp:rsid wsp:val=&quot;00522339&quot;/&gt;&lt;wsp:rsid wsp:val=&quot;0053046A&quot;/&gt;&lt;wsp:rsid wsp:val=&quot;00537365&quot;/&gt;&lt;wsp:rsid wsp:val=&quot;005409D9&quot;/&gt;&lt;wsp:rsid wsp:val=&quot;00544D06&quot;/&gt;&lt;wsp:rsid wsp:val=&quot;00547D19&quot;/&gt;&lt;wsp:rsid wsp:val=&quot;0055242F&quot;/&gt;&lt;wsp:rsid wsp:val=&quot;00553E3C&quot;/&gt;&lt;wsp:rsid wsp:val=&quot;0056166D&quot;/&gt;&lt;wsp:rsid wsp:val=&quot;00566861&quot;/&gt;&lt;wsp:rsid wsp:val=&quot;005758E3&quot;/&gt;&lt;wsp:rsid wsp:val=&quot;00576A0D&quot;/&gt;&lt;wsp:rsid wsp:val=&quot;00587B3D&quot;/&gt;&lt;wsp:rsid wsp:val=&quot;005923C1&quot;/&gt;&lt;wsp:rsid wsp:val=&quot;005C1299&quot;/&gt;&lt;wsp:rsid wsp:val=&quot;005C2B6E&quot;/&gt;&lt;wsp:rsid wsp:val=&quot;005E7920&quot;/&gt;&lt;wsp:rsid wsp:val=&quot;00623683&quot;/&gt;&lt;wsp:rsid wsp:val=&quot;006274F2&quot;/&gt;&lt;wsp:rsid wsp:val=&quot;0063188D&quot;/&gt;&lt;wsp:rsid wsp:val=&quot;006349FB&quot;/&gt;&lt;wsp:rsid wsp:val=&quot;006368B9&quot;/&gt;&lt;wsp:rsid wsp:val=&quot;00672F4E&quot;/&gt;&lt;wsp:rsid wsp:val=&quot;006A0965&quot;/&gt;&lt;wsp:rsid wsp:val=&quot;006C3182&quot;/&gt;&lt;wsp:rsid wsp:val=&quot;006E1AB4&quot;/&gt;&lt;wsp:rsid wsp:val=&quot;006E1F8B&quot;/&gt;&lt;wsp:rsid wsp:val=&quot;007336CE&quot;/&gt;&lt;wsp:rsid wsp:val=&quot;00756585&quot;/&gt;&lt;wsp:rsid wsp:val=&quot;00762D88&quot;/&gt;&lt;wsp:rsid wsp:val=&quot;007752AF&quot;/&gt;&lt;wsp:rsid wsp:val=&quot;0079617A&quot;/&gt;&lt;wsp:rsid wsp:val=&quot;007A073E&quot;/&gt;&lt;wsp:rsid wsp:val=&quot;007B52EB&quot;/&gt;&lt;wsp:rsid wsp:val=&quot;007D29E5&quot;/&gt;&lt;wsp:rsid wsp:val=&quot;007D3093&quot;/&gt;&lt;wsp:rsid wsp:val=&quot;007E758B&quot;/&gt;&lt;wsp:rsid wsp:val=&quot;00802D51&quot;/&gt;&lt;wsp:rsid wsp:val=&quot;008053BF&quot;/&gt;&lt;wsp:rsid wsp:val=&quot;00853AAF&quot;/&gt;&lt;wsp:rsid wsp:val=&quot;00865AA1&quot;/&gt;&lt;wsp:rsid wsp:val=&quot;00881005&quot;/&gt;&lt;wsp:rsid wsp:val=&quot;008C2B23&quot;/&gt;&lt;wsp:rsid wsp:val=&quot;008C55C2&quot;/&gt;&lt;wsp:rsid wsp:val=&quot;008D7A7C&quot;/&gt;&lt;wsp:rsid wsp:val=&quot;008E270B&quot;/&gt;&lt;wsp:rsid wsp:val=&quot;008F6CA6&quot;/&gt;&lt;wsp:rsid wsp:val=&quot;00941ED2&quot;/&gt;&lt;wsp:rsid wsp:val=&quot;009570C5&quot;/&gt;&lt;wsp:rsid wsp:val=&quot;00957DE8&quot;/&gt;&lt;wsp:rsid wsp:val=&quot;00960B7E&quot;/&gt;&lt;wsp:rsid wsp:val=&quot;00973B81&quot;/&gt;&lt;wsp:rsid wsp:val=&quot;009744C7&quot;/&gt;&lt;wsp:rsid wsp:val=&quot;009A3B53&quot;/&gt;&lt;wsp:rsid wsp:val=&quot;009C28D5&quot;/&gt;&lt;wsp:rsid wsp:val=&quot;009C4558&quot;/&gt;&lt;wsp:rsid wsp:val=&quot;00A033FD&quot;/&gt;&lt;wsp:rsid wsp:val=&quot;00A31BAB&quot;/&gt;&lt;wsp:rsid wsp:val=&quot;00A84A14&quot;/&gt;&lt;wsp:rsid wsp:val=&quot;00A96EDA&quot;/&gt;&lt;wsp:rsid wsp:val=&quot;00AA45B7&quot;/&gt;&lt;wsp:rsid wsp:val=&quot;00AC500D&quot;/&gt;&lt;wsp:rsid wsp:val=&quot;00AF1B5B&quot;/&gt;&lt;wsp:rsid wsp:val=&quot;00AF621E&quot;/&gt;&lt;wsp:rsid wsp:val=&quot;00AF6ACC&quot;/&gt;&lt;wsp:rsid wsp:val=&quot;00AF70A9&quot;/&gt;&lt;wsp:rsid wsp:val=&quot;00B23AE0&quot;/&gt;&lt;wsp:rsid wsp:val=&quot;00B25E6F&quot;/&gt;&lt;wsp:rsid wsp:val=&quot;00B323BF&quot;/&gt;&lt;wsp:rsid wsp:val=&quot;00B50A09&quot;/&gt;&lt;wsp:rsid wsp:val=&quot;00B63C98&quot;/&gt;&lt;wsp:rsid wsp:val=&quot;00B71A22&quot;/&gt;&lt;wsp:rsid wsp:val=&quot;00B80A47&quot;/&gt;&lt;wsp:rsid wsp:val=&quot;00BD1003&quot;/&gt;&lt;wsp:rsid wsp:val=&quot;00BD23EF&quot;/&gt;&lt;wsp:rsid wsp:val=&quot;00BE612C&quot;/&gt;&lt;wsp:rsid wsp:val=&quot;00BE733A&quot;/&gt;&lt;wsp:rsid wsp:val=&quot;00BF0B3A&quot;/&gt;&lt;wsp:rsid wsp:val=&quot;00C1297A&quot;/&gt;&lt;wsp:rsid wsp:val=&quot;00C14988&quot;/&gt;&lt;wsp:rsid wsp:val=&quot;00C61031&quot;/&gt;&lt;wsp:rsid wsp:val=&quot;00C63697&quot;/&gt;&lt;wsp:rsid wsp:val=&quot;00C93722&quot;/&gt;&lt;wsp:rsid wsp:val=&quot;00CB16D9&quot;/&gt;&lt;wsp:rsid wsp:val=&quot;00CB19A6&quot;/&gt;&lt;wsp:rsid wsp:val=&quot;00CB2CD2&quot;/&gt;&lt;wsp:rsid wsp:val=&quot;00CB511B&quot;/&gt;&lt;wsp:rsid wsp:val=&quot;00CC7A6D&quot;/&gt;&lt;wsp:rsid wsp:val=&quot;00CD3ACC&quot;/&gt;&lt;wsp:rsid wsp:val=&quot;00CD5FB5&quot;/&gt;&lt;wsp:rsid wsp:val=&quot;00D22BEB&quot;/&gt;&lt;wsp:rsid wsp:val=&quot;00D335B7&quot;/&gt;&lt;wsp:rsid wsp:val=&quot;00D34915&quot;/&gt;&lt;wsp:rsid wsp:val=&quot;00D43CC7&quot;/&gt;&lt;wsp:rsid wsp:val=&quot;00D5701C&quot;/&gt;&lt;wsp:rsid wsp:val=&quot;00D65CA3&quot;/&gt;&lt;wsp:rsid wsp:val=&quot;00DB56A8&quot;/&gt;&lt;wsp:rsid wsp:val=&quot;00DC33ED&quot;/&gt;&lt;wsp:rsid wsp:val=&quot;00DE69FC&quot;/&gt;&lt;wsp:rsid wsp:val=&quot;00E0014F&quot;/&gt;&lt;wsp:rsid wsp:val=&quot;00E00954&quot;/&gt;&lt;wsp:rsid wsp:val=&quot;00E22153&quot;/&gt;&lt;wsp:rsid wsp:val=&quot;00E23023&quot;/&gt;&lt;wsp:rsid wsp:val=&quot;00E457C9&quot;/&gt;&lt;wsp:rsid wsp:val=&quot;00E46A60&quot;/&gt;&lt;wsp:rsid wsp:val=&quot;00E561ED&quot;/&gt;&lt;wsp:rsid wsp:val=&quot;00E92A29&quot;/&gt;&lt;wsp:rsid wsp:val=&quot;00ED646D&quot;/&gt;&lt;wsp:rsid wsp:val=&quot;00EE6641&quot;/&gt;&lt;wsp:rsid wsp:val=&quot;00EF07D6&quot;/&gt;&lt;wsp:rsid wsp:val=&quot;00EF2F61&quot;/&gt;&lt;wsp:rsid wsp:val=&quot;00F01200&quot;/&gt;&lt;wsp:rsid wsp:val=&quot;00F15071&quot;/&gt;&lt;wsp:rsid wsp:val=&quot;00F335E0&quot;/&gt;&lt;wsp:rsid wsp:val=&quot;00F65ABA&quot;/&gt;&lt;wsp:rsid wsp:val=&quot;00F778D6&quot;/&gt;&lt;wsp:rsid wsp:val=&quot;00FA05CC&quot;/&gt;&lt;wsp:rsid wsp:val=&quot;00FB1C46&quot;/&gt;&lt;wsp:rsid wsp:val=&quot;00FB296F&quot;/&gt;&lt;wsp:rsid wsp:val=&quot;00FC2B1F&quot;/&gt;&lt;wsp:rsid wsp:val=&quot;00FC5432&quot;/&gt;&lt;wsp:rsid wsp:val=&quot;00FD0A4A&quot;/&gt;&lt;/wsp:rsids&gt;&lt;/w:docPr&gt;&lt;w:body&gt;&lt;w:p wsp:rsidR=&quot;00000000&quot; wsp:rsidRDefault=&quot;00672F4E&quot;&gt;&lt;m:oMathPara&gt;&lt;m:oMath&gt;&lt;m:r&gt;&lt;w:rPr&gt;&lt;w:rFonts w:ascii=&quot;Cambria Math&quot; w:h-ansi=&quot;Cambria Math&quot;/&gt;&lt;wx:font wx:val=&quot;Cambria Math&quot;/&gt;&lt;w:i/&gt;&lt;w:sz w:val=&quot;24&quot;/&gt;&lt;w:sz-cs w:val=&quot;24&quot;/&gt;&lt;/w:rPr&gt;&lt;m:t&gt;N=&lt;/m:t&gt;&lt;/m:r&gt;&lt;m:f&gt;&lt;m:fPr&gt;&lt;m:ctrlPr&gt;&lt;w:rPr&gt;&lt;w:rFonts w:ascii=&quot;Cambria Math&quot; w:fareast=&quot;Times New Roman&quot; w:h-ansi=&quot;Cambria Math&quot;/&gt;&lt;wx:font wx:val=&quot;Cambria Math&quot;/&gt;&lt;w:i/&gt;&lt;w:sz w:val=&quot;24&quot;/&gt;&lt;w:sz-cs w:val=&quot;24&quot;/&gt;&lt;/w:rPr&gt;&lt;/m:ctrlPr&gt;&lt;/m:fPr&gt;&lt;m:num&gt;&lt;m:sSup&gt;&lt;m:sSupPr&gt;&lt;m:ctrlPr&gt;&lt;w:rPr&gt;&lt;w:rFonts w:ascii=&quot;Cambria Math&quot; w:fareast=&quot;Times New Roman&quot; w:h-ansi=&quot;Cambria Math&quot;/&gt;&lt;wx:font wx:val=&quot;Cambria Math&quot;/&gt;&lt;w:i/&gt;&lt;w:sz w:val=&quot;24&quot;/&gt;&lt;w:sz-cs w:val=&quot;24&quot;/&gt;&lt;/w:rPr&gt;&lt;/m:ctrlPr&gt;&lt;/m:sSupPr&gt;&lt;m:e&gt;&lt;m:r&gt;&lt;w:rPr&gt;&lt;w:rFonts w:ascii=&quot;Cambria Math&quot; w:h-ansi=&quot;Cambria Math&quot;/&gt;&lt;wx:font wx:val=&quot;Cambria Math&quot;/&gt;&lt;w:i/&gt;&lt;w:sz w:val=&quot;24&quot;/&gt;&lt;w:sz-cs w:val=&quot;24&quot;/&gt;&lt;/w:rPr&gt;&lt;m:t&gt;Оі&lt;/m:t&gt;&lt;/m:r&gt;&lt;/m:e&gt;&lt;m:sup&gt;&lt;m:r&gt;&lt;w:rPr&gt;&lt;w:rFonts w:ascii=&quot;Cambria Math&quot; w:h-ansi=&quot;Cambria Math&quot;/&gt;&lt;wx:font wx:val=&quot;Cambria Math&quot;/&gt;&lt;w:i/&gt;&lt;w:sz w:val=&quot;24&quot;/&gt;&lt;w:sz-cs w:val=&quot;24&quot;/&gt;&lt;/w:rPr&gt;&lt;m:t&gt;2&lt;/m:t&gt;&lt;/m:r&gt;&lt;/m:sup&gt;&lt;/m:sSup&gt;&lt;/m:num&gt;&lt;m:den&gt;&lt;m:r&gt;&lt;w:rPr&gt;&lt;w:rFonts w:ascii=&quot;Cambria Math&quot; w:h-ansi=&quot;Cambria Math&quot;/&gt;&lt;wx:font wx:val=&quot;Cambria Math&quot;/&gt;&lt;w:i/&gt;&lt;w:sz w:val=&quot;24&quot;/&gt;&lt;w:sz-cs w:val=&quot;24&quot;/&gt;&lt;/w:rPr&gt;&lt;m:t&gt;4&lt;/m:t&gt;&lt;/m:r&gt;&lt;/m:den&gt;&lt;/m:f&gt;&lt;m:r&gt;&lt;w:rPr&gt;&lt;w:rFonts w:ascii=&quot;Cambria Math&quot; w:h-ansi=&quot;Cambria Math&quot;/&gt;&lt;wx:font wx:val=&quot;Cambria Math&quot;/&gt;&lt;w:i/&gt;&lt;w:sz w:val=&quot;24&quot;/&gt;&lt;w:sz-cs w:val=&quot;24&quot;/&gt;&lt;/w:rPr&gt;&lt;m:t&gt;=&lt;/m:t&gt;&lt;/m:r&gt;&lt;m:f&gt;&lt;m:fPr&gt;&lt;m:ctrlPr&gt;&lt;w:rPr&gt;&lt;w:rFonts w:ascii=&quot;Cambria Math&quot; w:fareast=&quot;Times New Roman&quot; w:h-ansi=&quot;Cambria Math&quot;/&gt;&lt;wx:font wx:val=&quot;Cambria Math&quot;/&gt;&lt;w:i/&gt;&lt;w:sz w:val=&quot;24&quot;/&gt;&lt;w:sz-cs w:val=&quot;24&quot;/&gt;&lt;/w:rPr&gt;&lt;/m:ctrlPr&gt;&lt;/m:fPr&gt;&lt;m:num&gt;&lt;m:sSup&gt;&lt;m:sSupPr&gt;&lt;m:ctrlPr&gt;&lt;w:rPr&gt;&lt;w:rFonts w:ascii=&quot;Cambria Math&quot; w:fareast=&quot;Times New Roman&quot; w:h-ansi=&quot;Cambria Math&quot;/&gt;&lt;wx:font wx:val=&quot;Cambria Math&quot;/&gt;&lt;w:i/&gt;&lt;w:sz w:val=&quot;24&quot;/&gt;&lt;w:sz-cs w:val=&quot;24&quot;/&gt;&lt;/w:rPr&gt;&lt;/m:ctrlPr&gt;&lt;/m:sSupPr&gt;&lt;m:e&gt;&lt;m:r&gt;&lt;w:rPr&gt;&lt;w:rFonts w:ascii=&quot;Cambria Math&quot; w:h-ansi=&quot;Cambria Math&quot;/&gt;&lt;wx:font wx:val=&quot;Cambria Math&quot;/&gt;&lt;w:i/&gt;&lt;w:sz w:val=&quot;24&quot;/&gt;&lt;w:sz-cs w:val=&quot;24&quot;/&gt;&lt;/w:rPr&gt;&lt;m:t&gt;1.762&lt;/m:t&gt;&lt;/m:r&gt;&lt;/m:e&gt;&lt;m:sup&gt;&lt;m:r&gt;&lt;w:rPr&gt;&lt;w:rFonts w:ascii=&quot;Cambria Math&quot; w:h-ansi=&quot;Cambria Math&quot;/&gt;&lt;wx:font wx:val=&quot;Cambria Math&quot;/&gt;&lt;w:i/&gt;&lt;w:sz w:val=&quot;24&quot;/&gt;&lt;w:sz-cs w:val=&quot;24&quot;/&gt;&lt;/w:rPr&gt;&lt;m:t&gt;2&lt;/m:t&gt;&lt;/m:r&gt;&lt;/m:sup&gt;&lt;/m:sSup&gt;&lt;/m:num&gt;&lt;m:den&gt;&lt;m:r&gt;&lt;w:rPr&gt;&lt;w:rFonts w:ascii=&quot;Cambria Math&quot; w:h-ansi=&quot;Cambria Math&quot;/&gt;&lt;wx:font wx:val=&quot;Cambria Math&quot;/&gt;&lt;w:i/&gt;&lt;w:sz w:val=&quot;24&quot;/&gt;&lt;w:sz-cs w:val=&quot;24&quot;/&gt;&lt;/w:rPr&gt;&lt;m:t&gt;4&lt;/m:t&gt;&lt;/m:r&gt;&lt;/m:den&gt;&lt;/m:f&gt;&lt;m:r&gt;&lt;w:rPr&gt;&lt;w:rFonts w:ascii=&quot;Cambria Math&quot; w:h-ansi=&quot;Cambria Math&quot;/&gt;&lt;wx:font wx:val=&quot;Cambria Math&quot;/&gt;&lt;w:i/&gt;&lt;w:sz w:val=&quot;24&quot;/&gt;&lt;w:sz-cs w:val=&quot;24&quot;/&gt;&lt;/w:rPr&gt;&lt;m:t&gt;=0.78&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66" o:title="" chromakey="white"/>
          </v:shape>
        </w:pict>
      </w:r>
      <w:r w:rsidRPr="00A8018C">
        <w:rPr>
          <w:sz w:val="28"/>
          <w:szCs w:val="28"/>
        </w:rPr>
        <w:fldChar w:fldCharType="end"/>
      </w:r>
      <w:r w:rsidRPr="00A8018C">
        <w:rPr>
          <w:sz w:val="28"/>
          <w:szCs w:val="28"/>
        </w:rPr>
        <w:t>-</w:t>
      </w:r>
      <w:r w:rsidR="00A8018C" w:rsidRPr="00A8018C">
        <w:rPr>
          <w:sz w:val="28"/>
          <w:szCs w:val="28"/>
        </w:rPr>
        <w:t xml:space="preserve"> </w:t>
      </w:r>
      <w:r w:rsidRPr="00A8018C">
        <w:rPr>
          <w:sz w:val="28"/>
          <w:szCs w:val="28"/>
        </w:rPr>
        <w:t>для градиентного ОВ</w:t>
      </w:r>
    </w:p>
    <w:p w:rsidR="00F778D6" w:rsidRPr="00A8018C" w:rsidRDefault="00F778D6" w:rsidP="00A8018C">
      <w:pPr>
        <w:spacing w:line="360" w:lineRule="auto"/>
        <w:ind w:firstLine="709"/>
        <w:jc w:val="both"/>
        <w:rPr>
          <w:sz w:val="28"/>
          <w:szCs w:val="28"/>
        </w:rPr>
      </w:pPr>
    </w:p>
    <w:p w:rsidR="00F778D6" w:rsidRPr="00A8018C" w:rsidRDefault="00F778D6" w:rsidP="00A8018C">
      <w:pPr>
        <w:spacing w:line="360" w:lineRule="auto"/>
        <w:ind w:firstLine="709"/>
        <w:jc w:val="both"/>
        <w:rPr>
          <w:sz w:val="28"/>
          <w:szCs w:val="28"/>
        </w:rPr>
      </w:pPr>
      <w:r w:rsidRPr="00A8018C">
        <w:rPr>
          <w:sz w:val="28"/>
          <w:szCs w:val="28"/>
        </w:rPr>
        <w:t>Определим критическую частоту ОВ:</w:t>
      </w:r>
    </w:p>
    <w:p w:rsidR="00F314F5" w:rsidRDefault="00F314F5" w:rsidP="00A8018C">
      <w:pPr>
        <w:spacing w:line="360" w:lineRule="auto"/>
        <w:ind w:firstLine="709"/>
        <w:jc w:val="both"/>
        <w:rPr>
          <w:sz w:val="28"/>
          <w:szCs w:val="28"/>
        </w:rPr>
      </w:pPr>
    </w:p>
    <w:p w:rsidR="000A070E" w:rsidRPr="00A8018C" w:rsidRDefault="00986E3B" w:rsidP="00A8018C">
      <w:pPr>
        <w:spacing w:line="360" w:lineRule="auto"/>
        <w:ind w:firstLine="709"/>
        <w:jc w:val="both"/>
        <w:rPr>
          <w:sz w:val="28"/>
          <w:szCs w:val="28"/>
        </w:rPr>
      </w:pPr>
      <w:r w:rsidRPr="00A8018C">
        <w:rPr>
          <w:sz w:val="28"/>
          <w:szCs w:val="28"/>
        </w:rPr>
        <w:object w:dxaOrig="3580" w:dyaOrig="700">
          <v:shape id="_x0000_i1058" type="#_x0000_t75" style="width:179.25pt;height:35.25pt" o:ole="">
            <v:imagedata r:id="rId67" o:title=""/>
          </v:shape>
          <o:OLEObject Type="Embed" ProgID="Equation.3" ShapeID="_x0000_i1058" DrawAspect="Content" ObjectID="_1469854974" r:id="rId68"/>
        </w:object>
      </w:r>
      <w:r w:rsidR="00A8018C" w:rsidRPr="00A8018C">
        <w:rPr>
          <w:sz w:val="28"/>
          <w:szCs w:val="28"/>
        </w:rPr>
        <w:t xml:space="preserve"> </w:t>
      </w:r>
    </w:p>
    <w:p w:rsidR="00F314F5" w:rsidRDefault="00F314F5" w:rsidP="00A8018C">
      <w:pPr>
        <w:spacing w:line="360" w:lineRule="auto"/>
        <w:ind w:firstLine="709"/>
        <w:jc w:val="both"/>
        <w:rPr>
          <w:sz w:val="28"/>
          <w:szCs w:val="28"/>
        </w:rPr>
      </w:pPr>
    </w:p>
    <w:p w:rsidR="00F778D6" w:rsidRPr="00A8018C" w:rsidRDefault="00F778D6" w:rsidP="00A8018C">
      <w:pPr>
        <w:spacing w:line="360" w:lineRule="auto"/>
        <w:ind w:firstLine="709"/>
        <w:jc w:val="both"/>
        <w:rPr>
          <w:sz w:val="28"/>
          <w:szCs w:val="28"/>
        </w:rPr>
      </w:pPr>
      <w:r w:rsidRPr="00A8018C">
        <w:rPr>
          <w:sz w:val="28"/>
          <w:szCs w:val="28"/>
        </w:rPr>
        <w:t xml:space="preserve">где: </w:t>
      </w:r>
      <w:r w:rsidR="00986E3B" w:rsidRPr="00A8018C">
        <w:rPr>
          <w:sz w:val="28"/>
          <w:szCs w:val="28"/>
        </w:rPr>
        <w:object w:dxaOrig="1240" w:dyaOrig="620">
          <v:shape id="_x0000_i1059" type="#_x0000_t75" style="width:62.25pt;height:30.75pt" o:ole="">
            <v:imagedata r:id="rId69" o:title=""/>
          </v:shape>
          <o:OLEObject Type="Embed" ProgID="Equation.3" ShapeID="_x0000_i1059" DrawAspect="Content" ObjectID="_1469854975" r:id="rId70"/>
        </w:object>
      </w:r>
      <w:r w:rsidRPr="00A8018C">
        <w:rPr>
          <w:sz w:val="28"/>
          <w:szCs w:val="28"/>
        </w:rPr>
        <w:t xml:space="preserve"> – скорость света;</w:t>
      </w:r>
    </w:p>
    <w:p w:rsidR="00F778D6" w:rsidRPr="00A8018C" w:rsidRDefault="00986E3B" w:rsidP="00A8018C">
      <w:pPr>
        <w:spacing w:line="360" w:lineRule="auto"/>
        <w:ind w:firstLine="709"/>
        <w:jc w:val="both"/>
        <w:rPr>
          <w:sz w:val="28"/>
          <w:szCs w:val="28"/>
        </w:rPr>
      </w:pPr>
      <w:r w:rsidRPr="00A8018C">
        <w:rPr>
          <w:sz w:val="28"/>
          <w:szCs w:val="28"/>
        </w:rPr>
        <w:object w:dxaOrig="1280" w:dyaOrig="320">
          <v:shape id="_x0000_i1060" type="#_x0000_t75" style="width:63.75pt;height:15.75pt" o:ole="">
            <v:imagedata r:id="rId62" o:title=""/>
          </v:shape>
          <o:OLEObject Type="Embed" ProgID="Equation.3" ShapeID="_x0000_i1060" DrawAspect="Content" ObjectID="_1469854976" r:id="rId71"/>
        </w:object>
      </w:r>
      <w:r w:rsidR="00F778D6" w:rsidRPr="00A8018C">
        <w:rPr>
          <w:sz w:val="28"/>
          <w:szCs w:val="28"/>
        </w:rPr>
        <w:t xml:space="preserve"> - длина волны.</w:t>
      </w:r>
    </w:p>
    <w:p w:rsidR="00F778D6" w:rsidRPr="00A8018C" w:rsidRDefault="00F778D6" w:rsidP="00A8018C">
      <w:pPr>
        <w:spacing w:line="360" w:lineRule="auto"/>
        <w:ind w:firstLine="709"/>
        <w:jc w:val="both"/>
        <w:rPr>
          <w:sz w:val="28"/>
          <w:szCs w:val="28"/>
        </w:rPr>
      </w:pPr>
    </w:p>
    <w:p w:rsidR="00F778D6" w:rsidRPr="00A8018C" w:rsidRDefault="00F778D6" w:rsidP="00A8018C">
      <w:pPr>
        <w:spacing w:line="360" w:lineRule="auto"/>
        <w:ind w:firstLine="709"/>
        <w:jc w:val="both"/>
        <w:rPr>
          <w:sz w:val="28"/>
          <w:szCs w:val="28"/>
        </w:rPr>
      </w:pPr>
      <w:r w:rsidRPr="00A8018C">
        <w:rPr>
          <w:sz w:val="28"/>
          <w:szCs w:val="28"/>
        </w:rPr>
        <w:t>Определим критическую длину волны ОВ:</w:t>
      </w:r>
    </w:p>
    <w:p w:rsidR="00566861" w:rsidRPr="00A8018C" w:rsidRDefault="00986E3B" w:rsidP="00A8018C">
      <w:pPr>
        <w:spacing w:line="360" w:lineRule="auto"/>
        <w:ind w:firstLine="709"/>
        <w:jc w:val="both"/>
        <w:rPr>
          <w:sz w:val="28"/>
          <w:szCs w:val="28"/>
        </w:rPr>
      </w:pPr>
      <w:r w:rsidRPr="00A8018C">
        <w:rPr>
          <w:sz w:val="28"/>
          <w:szCs w:val="28"/>
        </w:rPr>
        <w:object w:dxaOrig="4599" w:dyaOrig="700">
          <v:shape id="_x0000_i1061" type="#_x0000_t75" style="width:230.25pt;height:35.25pt" o:ole="">
            <v:imagedata r:id="rId72" o:title=""/>
          </v:shape>
          <o:OLEObject Type="Embed" ProgID="Equation.3" ShapeID="_x0000_i1061" DrawAspect="Content" ObjectID="_1469854977" r:id="rId73"/>
        </w:object>
      </w:r>
    </w:p>
    <w:p w:rsidR="00F314F5" w:rsidRDefault="00F314F5" w:rsidP="00A8018C">
      <w:pPr>
        <w:spacing w:line="360" w:lineRule="auto"/>
        <w:ind w:firstLine="709"/>
        <w:jc w:val="both"/>
        <w:rPr>
          <w:sz w:val="28"/>
          <w:szCs w:val="28"/>
        </w:rPr>
      </w:pPr>
    </w:p>
    <w:p w:rsidR="00F778D6" w:rsidRPr="00A8018C" w:rsidRDefault="00F778D6" w:rsidP="00A8018C">
      <w:pPr>
        <w:spacing w:line="360" w:lineRule="auto"/>
        <w:ind w:firstLine="709"/>
        <w:jc w:val="both"/>
        <w:rPr>
          <w:sz w:val="28"/>
          <w:szCs w:val="28"/>
        </w:rPr>
      </w:pPr>
      <w:r w:rsidRPr="00A8018C">
        <w:rPr>
          <w:sz w:val="28"/>
          <w:szCs w:val="28"/>
        </w:rPr>
        <w:t xml:space="preserve">где: d </w:t>
      </w:r>
      <w:r w:rsidR="0026554C" w:rsidRPr="00A8018C">
        <w:rPr>
          <w:sz w:val="28"/>
          <w:szCs w:val="28"/>
        </w:rPr>
        <w:t>= 8</w:t>
      </w:r>
      <w:r w:rsidR="00566861" w:rsidRPr="00A8018C">
        <w:rPr>
          <w:sz w:val="28"/>
          <w:szCs w:val="28"/>
        </w:rPr>
        <w:t xml:space="preserve"> мкм </w:t>
      </w:r>
      <w:r w:rsidRPr="00A8018C">
        <w:rPr>
          <w:sz w:val="28"/>
          <w:szCs w:val="28"/>
        </w:rPr>
        <w:t>– диаметр сердцевины ОВ;</w:t>
      </w:r>
    </w:p>
    <w:p w:rsidR="0026554C" w:rsidRPr="00A8018C" w:rsidRDefault="00F778D6" w:rsidP="00A8018C">
      <w:pPr>
        <w:spacing w:line="360" w:lineRule="auto"/>
        <w:ind w:firstLine="709"/>
        <w:jc w:val="both"/>
        <w:rPr>
          <w:sz w:val="28"/>
          <w:szCs w:val="28"/>
        </w:rPr>
      </w:pPr>
      <w:r w:rsidRPr="00A8018C">
        <w:rPr>
          <w:sz w:val="28"/>
          <w:szCs w:val="28"/>
          <w:lang w:val="en-US"/>
        </w:rPr>
        <w:t>NA</w:t>
      </w:r>
      <w:r w:rsidRPr="00A8018C">
        <w:rPr>
          <w:sz w:val="28"/>
          <w:szCs w:val="28"/>
        </w:rPr>
        <w:t xml:space="preserve"> </w:t>
      </w:r>
      <w:r w:rsidR="00566861" w:rsidRPr="00A8018C">
        <w:rPr>
          <w:sz w:val="28"/>
          <w:szCs w:val="28"/>
        </w:rPr>
        <w:t>= 0,1</w:t>
      </w:r>
      <w:r w:rsidR="00756585" w:rsidRPr="00A8018C">
        <w:rPr>
          <w:sz w:val="28"/>
          <w:szCs w:val="28"/>
        </w:rPr>
        <w:t>09</w:t>
      </w:r>
      <w:r w:rsidR="00CB16D9" w:rsidRPr="00A8018C">
        <w:rPr>
          <w:sz w:val="28"/>
          <w:szCs w:val="28"/>
        </w:rPr>
        <w:t xml:space="preserve"> </w:t>
      </w:r>
      <w:r w:rsidRPr="00A8018C">
        <w:rPr>
          <w:sz w:val="28"/>
          <w:szCs w:val="28"/>
        </w:rPr>
        <w:t>– числовая апертура ОВ.</w:t>
      </w:r>
    </w:p>
    <w:p w:rsidR="00F314F5" w:rsidRDefault="00F314F5" w:rsidP="00A8018C">
      <w:pPr>
        <w:tabs>
          <w:tab w:val="left" w:pos="180"/>
          <w:tab w:val="left" w:pos="540"/>
        </w:tabs>
        <w:spacing w:line="360" w:lineRule="auto"/>
        <w:ind w:firstLine="709"/>
        <w:jc w:val="both"/>
        <w:rPr>
          <w:sz w:val="28"/>
          <w:szCs w:val="28"/>
        </w:rPr>
      </w:pPr>
    </w:p>
    <w:p w:rsidR="0026554C" w:rsidRPr="00A8018C" w:rsidRDefault="004C36F5" w:rsidP="00A8018C">
      <w:pPr>
        <w:tabs>
          <w:tab w:val="left" w:pos="180"/>
          <w:tab w:val="left" w:pos="540"/>
        </w:tabs>
        <w:spacing w:line="360" w:lineRule="auto"/>
        <w:ind w:firstLine="709"/>
        <w:jc w:val="both"/>
        <w:rPr>
          <w:sz w:val="28"/>
          <w:szCs w:val="28"/>
        </w:rPr>
      </w:pPr>
      <w:r>
        <w:rPr>
          <w:sz w:val="28"/>
          <w:szCs w:val="28"/>
        </w:rPr>
        <w:pict>
          <v:shape id="_x0000_i1062" type="#_x0000_t75" style="width:190.5pt;height:29.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20&quot;/&gt;&lt;w:drawingGridHorizontalSpacing w:val=&quot;57&quot;/&gt;&lt;w:drawingGridVerticalSpacing w:val=&quot;57&quot;/&gt;&lt;w:displayHorizontalDrawingGridEvery w:val=&quot;0&quot;/&gt;&lt;w:displayVerticalDrawingGridEvery w:val=&quot;0&quot;/&gt;&lt;w:useMarginsForDrawingGridOrigin/&gt;&lt;w:drawingGridVerticalOrigin w:val=&quot;1985&quot;/&gt;&lt;w:characterSpacingControl w:val=&quot;DontCompress&quot;/&gt;&lt;w:optimizeForBrowser/&gt;&lt;w:savePreviewPicture/&gt;&lt;w:validateAgainstSchema/&gt;&lt;w:saveInvalidXML w:val=&quot;off&quot;/&gt;&lt;w:ignoreMixedContent w:val=&quot;off&quot;/&gt;&lt;w:alwaysShowPlaceholderText w:val=&quot;off&quot;/&gt;&lt;w:compat&gt;&lt;w:footnoteLayoutLikeWW8/&gt;&lt;w:shapeLayoutLikeWW8/&gt;&lt;w:alignTablesRowByRow/&gt;&lt;w:forgetLastTabAlignment/&gt;&lt;w:doNotUseHTMLParagraphAutoSpacing/&gt;&lt;w:layoutRawTableWidth/&gt;&lt;w:layoutTableRowsApart/&gt;&lt;w:useWord97LineBreakingRules/&gt;&lt;w:dontAllowFieldEndSelect/&gt;&lt;w:useWord2002TableStyleRules/&gt;&lt;/w:compat&gt;&lt;wsp:rsids&gt;&lt;wsp:rsidRoot wsp:val=&quot;005E7920&quot;/&gt;&lt;wsp:rsid wsp:val=&quot;0001326F&quot;/&gt;&lt;wsp:rsid wsp:val=&quot;00025C42&quot;/&gt;&lt;wsp:rsid wsp:val=&quot;00025DD4&quot;/&gt;&lt;wsp:rsid wsp:val=&quot;00027E7E&quot;/&gt;&lt;wsp:rsid wsp:val=&quot;00037649&quot;/&gt;&lt;wsp:rsid wsp:val=&quot;00062312&quot;/&gt;&lt;wsp:rsid wsp:val=&quot;00067E39&quot;/&gt;&lt;wsp:rsid wsp:val=&quot;000734D6&quot;/&gt;&lt;wsp:rsid wsp:val=&quot;000A070E&quot;/&gt;&lt;wsp:rsid wsp:val=&quot;000A36F7&quot;/&gt;&lt;wsp:rsid wsp:val=&quot;000E2AD0&quot;/&gt;&lt;wsp:rsid wsp:val=&quot;000F1089&quot;/&gt;&lt;wsp:rsid wsp:val=&quot;00105DA6&quot;/&gt;&lt;wsp:rsid wsp:val=&quot;00121F5F&quot;/&gt;&lt;wsp:rsid wsp:val=&quot;0012656F&quot;/&gt;&lt;wsp:rsid wsp:val=&quot;001404F7&quot;/&gt;&lt;wsp:rsid wsp:val=&quot;00145482&quot;/&gt;&lt;wsp:rsid wsp:val=&quot;00145A21&quot;/&gt;&lt;wsp:rsid wsp:val=&quot;001644FE&quot;/&gt;&lt;wsp:rsid wsp:val=&quot;0019377A&quot;/&gt;&lt;wsp:rsid wsp:val=&quot;001B646C&quot;/&gt;&lt;wsp:rsid wsp:val=&quot;001C00CF&quot;/&gt;&lt;wsp:rsid wsp:val=&quot;001E1EBE&quot;/&gt;&lt;wsp:rsid wsp:val=&quot;001E485A&quot;/&gt;&lt;wsp:rsid wsp:val=&quot;001E604C&quot;/&gt;&lt;wsp:rsid wsp:val=&quot;001F3E70&quot;/&gt;&lt;wsp:rsid wsp:val=&quot;00206523&quot;/&gt;&lt;wsp:rsid wsp:val=&quot;002106C6&quot;/&gt;&lt;wsp:rsid wsp:val=&quot;00217E66&quot;/&gt;&lt;wsp:rsid wsp:val=&quot;00247849&quot;/&gt;&lt;wsp:rsid wsp:val=&quot;00255A6D&quot;/&gt;&lt;wsp:rsid wsp:val=&quot;0026554C&quot;/&gt;&lt;wsp:rsid wsp:val=&quot;002726F8&quot;/&gt;&lt;wsp:rsid wsp:val=&quot;002779B1&quot;/&gt;&lt;wsp:rsid wsp:val=&quot;0028653C&quot;/&gt;&lt;wsp:rsid wsp:val=&quot;00286D12&quot;/&gt;&lt;wsp:rsid wsp:val=&quot;00290AD1&quot;/&gt;&lt;wsp:rsid wsp:val=&quot;002A1481&quot;/&gt;&lt;wsp:rsid wsp:val=&quot;002C0CF2&quot;/&gt;&lt;wsp:rsid wsp:val=&quot;002E0E62&quot;/&gt;&lt;wsp:rsid wsp:val=&quot;0031060C&quot;/&gt;&lt;wsp:rsid wsp:val=&quot;003138CE&quot;/&gt;&lt;wsp:rsid wsp:val=&quot;00313C50&quot;/&gt;&lt;wsp:rsid wsp:val=&quot;00386105&quot;/&gt;&lt;wsp:rsid wsp:val=&quot;003C3919&quot;/&gt;&lt;wsp:rsid wsp:val=&quot;003C6885&quot;/&gt;&lt;wsp:rsid wsp:val=&quot;003E0FA8&quot;/&gt;&lt;wsp:rsid wsp:val=&quot;003F42D9&quot;/&gt;&lt;wsp:rsid wsp:val=&quot;003F57A2&quot;/&gt;&lt;wsp:rsid wsp:val=&quot;003F5DAA&quot;/&gt;&lt;wsp:rsid wsp:val=&quot;003F7233&quot;/&gt;&lt;wsp:rsid wsp:val=&quot;00402396&quot;/&gt;&lt;wsp:rsid wsp:val=&quot;00406718&quot;/&gt;&lt;wsp:rsid wsp:val=&quot;00413C98&quot;/&gt;&lt;wsp:rsid wsp:val=&quot;00424878&quot;/&gt;&lt;wsp:rsid wsp:val=&quot;0044040F&quot;/&gt;&lt;wsp:rsid wsp:val=&quot;004468DF&quot;/&gt;&lt;wsp:rsid wsp:val=&quot;00460397&quot;/&gt;&lt;wsp:rsid wsp:val=&quot;00461282&quot;/&gt;&lt;wsp:rsid wsp:val=&quot;00466E51&quot;/&gt;&lt;wsp:rsid wsp:val=&quot;0048041A&quot;/&gt;&lt;wsp:rsid wsp:val=&quot;004837B7&quot;/&gt;&lt;wsp:rsid wsp:val=&quot;00497FDC&quot;/&gt;&lt;wsp:rsid wsp:val=&quot;004A1B19&quot;/&gt;&lt;wsp:rsid wsp:val=&quot;004D2E4B&quot;/&gt;&lt;wsp:rsid wsp:val=&quot;004F155B&quot;/&gt;&lt;wsp:rsid wsp:val=&quot;00516712&quot;/&gt;&lt;wsp:rsid wsp:val=&quot;00522339&quot;/&gt;&lt;wsp:rsid wsp:val=&quot;0053046A&quot;/&gt;&lt;wsp:rsid wsp:val=&quot;00537365&quot;/&gt;&lt;wsp:rsid wsp:val=&quot;005409D9&quot;/&gt;&lt;wsp:rsid wsp:val=&quot;00544D06&quot;/&gt;&lt;wsp:rsid wsp:val=&quot;00547D19&quot;/&gt;&lt;wsp:rsid wsp:val=&quot;0055242F&quot;/&gt;&lt;wsp:rsid wsp:val=&quot;00553E3C&quot;/&gt;&lt;wsp:rsid wsp:val=&quot;0056166D&quot;/&gt;&lt;wsp:rsid wsp:val=&quot;00566861&quot;/&gt;&lt;wsp:rsid wsp:val=&quot;005758E3&quot;/&gt;&lt;wsp:rsid wsp:val=&quot;00576A0D&quot;/&gt;&lt;wsp:rsid wsp:val=&quot;00587B3D&quot;/&gt;&lt;wsp:rsid wsp:val=&quot;005923C1&quot;/&gt;&lt;wsp:rsid wsp:val=&quot;005C1299&quot;/&gt;&lt;wsp:rsid wsp:val=&quot;005C2B6E&quot;/&gt;&lt;wsp:rsid wsp:val=&quot;005E7920&quot;/&gt;&lt;wsp:rsid wsp:val=&quot;00623683&quot;/&gt;&lt;wsp:rsid wsp:val=&quot;006274F2&quot;/&gt;&lt;wsp:rsid wsp:val=&quot;0063188D&quot;/&gt;&lt;wsp:rsid wsp:val=&quot;006349FB&quot;/&gt;&lt;wsp:rsid wsp:val=&quot;006368B9&quot;/&gt;&lt;wsp:rsid wsp:val=&quot;006A0965&quot;/&gt;&lt;wsp:rsid wsp:val=&quot;006C3182&quot;/&gt;&lt;wsp:rsid wsp:val=&quot;006E1AB4&quot;/&gt;&lt;wsp:rsid wsp:val=&quot;006E1F8B&quot;/&gt;&lt;wsp:rsid wsp:val=&quot;007336CE&quot;/&gt;&lt;wsp:rsid wsp:val=&quot;00756585&quot;/&gt;&lt;wsp:rsid wsp:val=&quot;00762D88&quot;/&gt;&lt;wsp:rsid wsp:val=&quot;007752AF&quot;/&gt;&lt;wsp:rsid wsp:val=&quot;0079617A&quot;/&gt;&lt;wsp:rsid wsp:val=&quot;007A073E&quot;/&gt;&lt;wsp:rsid wsp:val=&quot;007B52EB&quot;/&gt;&lt;wsp:rsid wsp:val=&quot;007D29E5&quot;/&gt;&lt;wsp:rsid wsp:val=&quot;007D3093&quot;/&gt;&lt;wsp:rsid wsp:val=&quot;007E758B&quot;/&gt;&lt;wsp:rsid wsp:val=&quot;00802D51&quot;/&gt;&lt;wsp:rsid wsp:val=&quot;008053BF&quot;/&gt;&lt;wsp:rsid wsp:val=&quot;00853AAF&quot;/&gt;&lt;wsp:rsid wsp:val=&quot;00865AA1&quot;/&gt;&lt;wsp:rsid wsp:val=&quot;00881005&quot;/&gt;&lt;wsp:rsid wsp:val=&quot;008C2B23&quot;/&gt;&lt;wsp:rsid wsp:val=&quot;008C55C2&quot;/&gt;&lt;wsp:rsid wsp:val=&quot;008D7A7C&quot;/&gt;&lt;wsp:rsid wsp:val=&quot;008E270B&quot;/&gt;&lt;wsp:rsid wsp:val=&quot;008F6CA6&quot;/&gt;&lt;wsp:rsid wsp:val=&quot;00941ED2&quot;/&gt;&lt;wsp:rsid wsp:val=&quot;009570C5&quot;/&gt;&lt;wsp:rsid wsp:val=&quot;00957DE8&quot;/&gt;&lt;wsp:rsid wsp:val=&quot;00960B7E&quot;/&gt;&lt;wsp:rsid wsp:val=&quot;00973B81&quot;/&gt;&lt;wsp:rsid wsp:val=&quot;009744C7&quot;/&gt;&lt;wsp:rsid wsp:val=&quot;009A3B53&quot;/&gt;&lt;wsp:rsid wsp:val=&quot;009C28D5&quot;/&gt;&lt;wsp:rsid wsp:val=&quot;009C4558&quot;/&gt;&lt;wsp:rsid wsp:val=&quot;00A033FD&quot;/&gt;&lt;wsp:rsid wsp:val=&quot;00A31BAB&quot;/&gt;&lt;wsp:rsid wsp:val=&quot;00A84A14&quot;/&gt;&lt;wsp:rsid wsp:val=&quot;00A96EDA&quot;/&gt;&lt;wsp:rsid wsp:val=&quot;00AA45B7&quot;/&gt;&lt;wsp:rsid wsp:val=&quot;00AC500D&quot;/&gt;&lt;wsp:rsid wsp:val=&quot;00AF1B5B&quot;/&gt;&lt;wsp:rsid wsp:val=&quot;00AF621E&quot;/&gt;&lt;wsp:rsid wsp:val=&quot;00AF6ACC&quot;/&gt;&lt;wsp:rsid wsp:val=&quot;00AF70A9&quot;/&gt;&lt;wsp:rsid wsp:val=&quot;00B23AE0&quot;/&gt;&lt;wsp:rsid wsp:val=&quot;00B25E6F&quot;/&gt;&lt;wsp:rsid wsp:val=&quot;00B323BF&quot;/&gt;&lt;wsp:rsid wsp:val=&quot;00B50A09&quot;/&gt;&lt;wsp:rsid wsp:val=&quot;00B63C98&quot;/&gt;&lt;wsp:rsid wsp:val=&quot;00B71A22&quot;/&gt;&lt;wsp:rsid wsp:val=&quot;00B80A47&quot;/&gt;&lt;wsp:rsid wsp:val=&quot;00BD1003&quot;/&gt;&lt;wsp:rsid wsp:val=&quot;00BD23EF&quot;/&gt;&lt;wsp:rsid wsp:val=&quot;00BE612C&quot;/&gt;&lt;wsp:rsid wsp:val=&quot;00BE733A&quot;/&gt;&lt;wsp:rsid wsp:val=&quot;00BF0B3A&quot;/&gt;&lt;wsp:rsid wsp:val=&quot;00C1297A&quot;/&gt;&lt;wsp:rsid wsp:val=&quot;00C14988&quot;/&gt;&lt;wsp:rsid wsp:val=&quot;00C61031&quot;/&gt;&lt;wsp:rsid wsp:val=&quot;00C63697&quot;/&gt;&lt;wsp:rsid wsp:val=&quot;00C93722&quot;/&gt;&lt;wsp:rsid wsp:val=&quot;00CB16D9&quot;/&gt;&lt;wsp:rsid wsp:val=&quot;00CB19A6&quot;/&gt;&lt;wsp:rsid wsp:val=&quot;00CB2CD2&quot;/&gt;&lt;wsp:rsid wsp:val=&quot;00CB511B&quot;/&gt;&lt;wsp:rsid wsp:val=&quot;00CC7A6D&quot;/&gt;&lt;wsp:rsid wsp:val=&quot;00CD3ACC&quot;/&gt;&lt;wsp:rsid wsp:val=&quot;00CD5FB5&quot;/&gt;&lt;wsp:rsid wsp:val=&quot;00D22BEB&quot;/&gt;&lt;wsp:rsid wsp:val=&quot;00D335B7&quot;/&gt;&lt;wsp:rsid wsp:val=&quot;00D34915&quot;/&gt;&lt;wsp:rsid wsp:val=&quot;00D43CC7&quot;/&gt;&lt;wsp:rsid wsp:val=&quot;00D5701C&quot;/&gt;&lt;wsp:rsid wsp:val=&quot;00D65CA3&quot;/&gt;&lt;wsp:rsid wsp:val=&quot;00DB56A8&quot;/&gt;&lt;wsp:rsid wsp:val=&quot;00DC33ED&quot;/&gt;&lt;wsp:rsid wsp:val=&quot;00DE69FC&quot;/&gt;&lt;wsp:rsid wsp:val=&quot;00E0014F&quot;/&gt;&lt;wsp:rsid wsp:val=&quot;00E00954&quot;/&gt;&lt;wsp:rsid wsp:val=&quot;00E22153&quot;/&gt;&lt;wsp:rsid wsp:val=&quot;00E23023&quot;/&gt;&lt;wsp:rsid wsp:val=&quot;00E457C9&quot;/&gt;&lt;wsp:rsid wsp:val=&quot;00E46A60&quot;/&gt;&lt;wsp:rsid wsp:val=&quot;00E561ED&quot;/&gt;&lt;wsp:rsid wsp:val=&quot;00E92A29&quot;/&gt;&lt;wsp:rsid wsp:val=&quot;00ED646D&quot;/&gt;&lt;wsp:rsid wsp:val=&quot;00EE6641&quot;/&gt;&lt;wsp:rsid wsp:val=&quot;00EF07D6&quot;/&gt;&lt;wsp:rsid wsp:val=&quot;00EF2F61&quot;/&gt;&lt;wsp:rsid wsp:val=&quot;00F01200&quot;/&gt;&lt;wsp:rsid wsp:val=&quot;00F15071&quot;/&gt;&lt;wsp:rsid wsp:val=&quot;00F335E0&quot;/&gt;&lt;wsp:rsid wsp:val=&quot;00F65ABA&quot;/&gt;&lt;wsp:rsid wsp:val=&quot;00F778D6&quot;/&gt;&lt;wsp:rsid wsp:val=&quot;00FA05CC&quot;/&gt;&lt;wsp:rsid wsp:val=&quot;00FB1C46&quot;/&gt;&lt;wsp:rsid wsp:val=&quot;00FB296F&quot;/&gt;&lt;wsp:rsid wsp:val=&quot;00FC2B1F&quot;/&gt;&lt;wsp:rsid wsp:val=&quot;00FC5432&quot;/&gt;&lt;wsp:rsid wsp:val=&quot;00FD0A4A&quot;/&gt;&lt;/wsp:rsids&gt;&lt;/w:docPr&gt;&lt;w:body&gt;&lt;w:p wsp:rsidR=&quot;00000000&quot; wsp:rsidRDefault=&quot;00286D12&quot;&gt;&lt;m:oMathPara&gt;&lt;m:oMath&gt;&lt;m:r&gt;&lt;w:rPr&gt;&lt;w:rFonts w:ascii=&quot;Cambria Math&quot; w:h-ansi=&quot;Cambria Math&quot;/&gt;&lt;wx:font wx:val=&quot;Cambria Math&quot;/&gt;&lt;w:i/&gt;&lt;w:sz w:val=&quot;24&quot;/&gt;&lt;w:sz-cs w:val=&quot;24&quot;/&gt;&lt;/w:rPr&gt;&lt;m:t&gt;в€†=&lt;/m:t&gt;&lt;/m:r&gt;&lt;m:f&gt;&lt;m:fPr&gt;&lt;m:ctrlPr&gt;&lt;w:rPr&gt;&lt;w:rFonts w:ascii=&quot;Cambria Math&quot; w:fareast=&quot;Times New Roman&quot; w:h-ansi=&quot;Cambria Math&quot;/&gt;&lt;wx:font wx:val=&quot;Cambria Math&quot;/&gt;&lt;w:i/&gt;&lt;w:sz w:val=&quot;24&quot;/&gt;&lt;w:sz-cs w:val=&quot;24&quot;/&gt;&lt;/w:rPr&gt;&lt;/m:ctrlPr&gt;&lt;/m:fPr&gt;&lt;m:num&gt;&lt;m:sSub&gt;&lt;m:sSubPr&gt;&lt;m:ctrlPr&gt;&lt;w:rPr&gt;&lt;w:rFonts w:ascii=&quot;Cambria Math&quot; w:fareast=&quot;Times New Roman&quot; w:h-ansi=&quot;Cambria Math&quot;/&gt;&lt;wx:font wx:val=&quot;Cambria Math&quot;/&gt;&lt;w:i/&gt;&lt;w:sz w:val=&quot;24&quot;/&gt;&lt;w:sz-cs w:val=&quot;24&quot;/&gt;&lt;/w:rPr&gt;&lt;/m:ctrlPr&gt;&lt;/m:sSubPr&gt;&lt;m:e&gt;&lt;m:r&gt;&lt;w:rPr&gt;&lt;w:rFonts w:ascii=&quot;Cambria Math&quot; w:h-ansi=&quot;Cambria Math&quot;/&gt;&lt;wx:font wx:val=&quot;Cambria Math&quot;/&gt;&lt;w:i/&gt;&lt;w:sz w:val=&quot;24&quot;/&gt;&lt;w:sz-cs w:val=&quot;24&quot;/&gt;&lt;/w:rPr&gt;&lt;m:t&gt;n&lt;/m:t&gt;&lt;/m:r&gt;&lt;/m:e&gt;&lt;m:sub&gt;&lt;m:r&gt;&lt;w:rPr&gt;&lt;w:rFonts w:ascii=&quot;Cambria Math&quot; w:h-ansi=&quot;Cambria Math&quot;/&gt;&lt;wx:font wx:val=&quot;Cambria Math&quot;/&gt;&lt;w:i/&gt;&lt;w:sz w:val=&quot;24&quot;/&gt;&lt;w:sz-cs w:val=&quot;24&quot;/&gt;&lt;/w:rPr&gt;&lt;m:t&gt;1&lt;/m:t&gt;&lt;/m:r&gt;&lt;/m:sub&gt;&lt;/m:sSub&gt;&lt;m:r&gt;&lt;w:rPr&gt;&lt;w:rFonts w:ascii=&quot;Cambria Math&quot; w:h-ansi=&quot;Cambria Math&quot;/&gt;&lt;wx:font wx:val=&quot;Cambria Math&quot;/&gt;&lt;w:i/&gt;&lt;w:sz w:val=&quot;24&quot;/&gt;&lt;w:sz-cs w:val=&quot;24&quot;/&gt;&lt;/w:rPr&gt;&lt;m:t&gt;-&lt;/m:t&gt;&lt;/m:r&gt;&lt;m:sSub&gt;&lt;m:sSubPr&gt;&lt;m:ctrlPr&gt;&lt;w:rPr&gt;&lt;w:rFonts w:ascii=&quot;Cambria Math&quot; w:fareast=&quot;Times New Roman&quot; w:h-ansi=&quot;Cambria Math&quot;/&gt;&lt;wx:font wx:val=&quot;Cambria Math&quot;/&gt;&lt;w:i/&gt;&lt;w:sz w:val=&quot;24&quot;/&gt;&lt;w:sz-cs w:val=&quot;24&quot;/&gt;&lt;/w:rPr&gt;&lt;/m:ctrlPr&gt;&lt;/m:sSubPr&gt;&lt;m:e&gt;&lt;m:r&gt;&lt;w:rPr&gt;&lt;w:rFonts w:ascii=&quot;Cambria Math&quot; w:h-ansi=&quot;Cambria Math&quot;/&gt;&lt;wx:font wx:val=&quot;Cambria Math&quot;/&gt;&lt;w:i/&gt;&lt;w:sz w:val=&quot;24&quot;/&gt;&lt;w:sz-cs w:val=&quot;24&quot;/&gt;&lt;/w:rPr&gt;&lt;m:t&gt;n&lt;/m:t&gt;&lt;/m:r&gt;&lt;/m:e&gt;&lt;m:sub&gt;&lt;m:r&gt;&lt;w:rPr&gt;&lt;w:rFonts w:ascii=&quot;Cambria Math&quot; w:h-ansi=&quot;Cambria Math&quot;/&gt;&lt;wx:font wx:val=&quot;Cambria Math&quot;/&gt;&lt;w:i/&gt;&lt;w:sz w:val=&quot;24&quot;/&gt;&lt;w:sz-cs w:val=&quot;24&quot;/&gt;&lt;/w:rPr&gt;&lt;m:t&gt;2&lt;/m:t&gt;&lt;/m:r&gt;&lt;/m:sub&gt;&lt;/m:sSub&gt;&lt;/m:num&gt;&lt;m:den&gt;&lt;m:sSub&gt;&lt;m:sSubPr&gt;&lt;m:ctrlPr&gt;&lt;w:rPr&gt;&lt;w:rFonts w:ascii=&quot;Cambria Math&quot; w:fareast=&quot;Times New Roman&quot; w:h-ansi=&quot;Cambria Math&quot;/&gt;&lt;wx:font wx:val=&quot;Cambria Math&quot;/&gt;&lt;w:i/&gt;&lt;w:sz w:val=&quot;24&quot;/&gt;&lt;w:sz-cs w:val=&quot;24&quot;/&gt;&lt;/w:rPr&gt;&lt;/m:ctrlPr&gt;&lt;/m:sSubPr&gt;&lt;m:e&gt;&lt;m:r&gt;&lt;w:rPr&gt;&lt;w:rFonts w:ascii=&quot;Cambria Math&quot; w:h-ansi=&quot;Cambria Math&quot;/&gt;&lt;wx:font wx:val=&quot;Cambria Math&quot;/&gt;&lt;w:i/&gt;&lt;w:sz w:val=&quot;24&quot;/&gt;&lt;w:sz-cs w:val=&quot;24&quot;/&gt;&lt;/w:rPr&gt;&lt;m:t&gt;n&lt;/m:t&gt;&lt;/m:r&gt;&lt;/m:e&gt;&lt;m:sub&gt;&lt;m:r&gt;&lt;w:rPr&gt;&lt;w:rFonts w:ascii=&quot;Cambria Math&quot; w:h-ansi=&quot;Cambria Math&quot;/&gt;&lt;wx:font wx:val=&quot;Cambria Math&quot;/&gt;&lt;w:i/&gt;&lt;w:sz w:val=&quot;24&quot;/&gt;&lt;w:sz-cs w:val=&quot;24&quot;/&gt;&lt;/w:rPr&gt;&lt;m:t&gt;1&lt;/m:t&gt;&lt;/m:r&gt;&lt;/m:sub&gt;&lt;/m:sSub&gt;&lt;/m:den&gt;&lt;/m:f&gt;&lt;m:r&gt;&lt;w:rPr&gt;&lt;w:rFonts w:ascii=&quot;Cambria Math&quot; w:h-ansi=&quot;Cambria Math&quot;/&gt;&lt;wx:font wx:val=&quot;Cambria Math&quot;/&gt;&lt;w:i/&gt;&lt;w:sz w:val=&quot;24&quot;/&gt;&lt;w:sz-cs w:val=&quot;24&quot;/&gt;&lt;/w:rPr&gt;&lt;m:t&gt;=&lt;/m:t&gt;&lt;/m:r&gt;&lt;m:f&gt;&lt;m:fPr&gt;&lt;m:ctrlPr&gt;&lt;w:rPr&gt;&lt;w:rFonts w:ascii=&quot;Cambria Math&quot; w:fareast=&quot;Times New Roman&quot; w:h-ansi=&quot;Cambria Math&quot;/&gt;&lt;wx:font wx:val=&quot;Cambria Math&quot;/&gt;&lt;w:i/&gt;&lt;w:sz w:val=&quot;24&quot;/&gt;&lt;w:sz-cs w:val=&quot;24&quot;/&gt;&lt;/w:rPr&gt;&lt;/m:ctrlPr&gt;&lt;/m:fPr&gt;&lt;m:num&gt;&lt;m:r&gt;&lt;w:rPr&gt;&lt;w:rFonts w:ascii=&quot;Cambria Math&quot; w:h-ansi=&quot;Cambria Math&quot;/&gt;&lt;wx:font wx:val=&quot;Cambria Math&quot;/&gt;&lt;w:i/&gt;&lt;w:sz w:val=&quot;24&quot;/&gt;&lt;w:sz-cs w:val=&quot;24&quot;/&gt;&lt;/w:rPr&gt;&lt;m:t&gt;1.49-1.486&lt;/m:t&gt;&lt;/m:r&gt;&lt;/m:num&gt;&lt;m:den&gt;&lt;m:r&gt;&lt;w:rPr&gt;&lt;w:rFonts w:ascii=&quot;Cambria Math&quot; w:h-ansi=&quot;Cambria Math&quot;/&gt;&lt;wx:font wx:val=&quot;Cambria Math&quot;/&gt;&lt;w:i/&gt;&lt;w:sz w:val=&quot;24&quot;/&gt;&lt;w:sz-cs w:val=&quot;24&quot;/&gt;&lt;/w:rPr&gt;&lt;m:t&gt;1.486&lt;/m:t&gt;&lt;/m:r&gt;&lt;/m:den&gt;&lt;/m:f&gt;&lt;m:r&gt;&lt;w:rPr&gt;&lt;w:rFonts w:ascii=&quot;Cambria Math&quot; w:h-ansi=&quot;Cambria Math&quot;/&gt;&lt;wx:font wx:val=&quot;Cambria Math&quot;/&gt;&lt;w:i/&gt;&lt;w:sz w:val=&quot;24&quot;/&gt;&lt;w:sz-cs w:val=&quot;24&quot;/&gt;&lt;/w:rPr&gt;&lt;m:t&gt;=0.0027&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74" o:title="" chromakey="white"/>
          </v:shape>
        </w:pict>
      </w:r>
    </w:p>
    <w:p w:rsidR="0026554C" w:rsidRPr="00A8018C" w:rsidRDefault="0026554C" w:rsidP="00A8018C">
      <w:pPr>
        <w:pStyle w:val="ab"/>
        <w:spacing w:line="360" w:lineRule="auto"/>
        <w:ind w:firstLine="709"/>
        <w:jc w:val="both"/>
        <w:rPr>
          <w:b w:val="0"/>
          <w:szCs w:val="28"/>
        </w:rPr>
      </w:pPr>
      <w:r w:rsidRPr="00A8018C">
        <w:rPr>
          <w:b w:val="0"/>
          <w:szCs w:val="28"/>
        </w:rPr>
        <w:t>В ходе расчета получили,</w:t>
      </w:r>
      <w:r w:rsidR="00F314F5">
        <w:rPr>
          <w:b w:val="0"/>
          <w:szCs w:val="28"/>
        </w:rPr>
        <w:t xml:space="preserve"> </w:t>
      </w:r>
      <w:r w:rsidRPr="00A8018C">
        <w:rPr>
          <w:b w:val="0"/>
          <w:szCs w:val="28"/>
        </w:rPr>
        <w:t>что данные,</w:t>
      </w:r>
      <w:r w:rsidR="00F314F5">
        <w:rPr>
          <w:b w:val="0"/>
          <w:szCs w:val="28"/>
        </w:rPr>
        <w:t xml:space="preserve"> </w:t>
      </w:r>
      <w:r w:rsidRPr="00A8018C">
        <w:rPr>
          <w:b w:val="0"/>
          <w:szCs w:val="28"/>
        </w:rPr>
        <w:t>представленные в задании соответствуют параметрам одномодового волокна:</w:t>
      </w:r>
    </w:p>
    <w:p w:rsidR="0026554C" w:rsidRPr="00A8018C" w:rsidRDefault="0026554C" w:rsidP="00A8018C">
      <w:pPr>
        <w:spacing w:line="360" w:lineRule="auto"/>
        <w:ind w:firstLine="709"/>
        <w:jc w:val="both"/>
        <w:rPr>
          <w:sz w:val="28"/>
          <w:szCs w:val="28"/>
        </w:rPr>
      </w:pPr>
      <w:r w:rsidRPr="00A8018C">
        <w:rPr>
          <w:sz w:val="28"/>
          <w:szCs w:val="28"/>
        </w:rPr>
        <w:tab/>
        <w:t xml:space="preserve">1.Числовая апертура должна быть как можно </w:t>
      </w:r>
      <w:r w:rsidR="00F314F5" w:rsidRPr="00A8018C">
        <w:rPr>
          <w:sz w:val="28"/>
          <w:szCs w:val="28"/>
        </w:rPr>
        <w:t>меньше,</w:t>
      </w:r>
      <w:r w:rsidRPr="00A8018C">
        <w:rPr>
          <w:sz w:val="28"/>
          <w:szCs w:val="28"/>
        </w:rPr>
        <w:t xml:space="preserve"> и зависит она от Δ для одномодового режима Δ=(0.01~0.003)</w:t>
      </w:r>
      <w:r w:rsidR="00CE3A55" w:rsidRPr="00A8018C">
        <w:rPr>
          <w:sz w:val="28"/>
          <w:szCs w:val="28"/>
        </w:rPr>
        <w:t>,в нашем случае 0.0027 ,что соответствует режиму одномодовости.</w:t>
      </w:r>
    </w:p>
    <w:p w:rsidR="00CE3A55" w:rsidRPr="00A8018C" w:rsidRDefault="00CE3A55" w:rsidP="00A8018C">
      <w:pPr>
        <w:tabs>
          <w:tab w:val="left" w:pos="180"/>
          <w:tab w:val="left" w:pos="540"/>
        </w:tabs>
        <w:spacing w:line="360" w:lineRule="auto"/>
        <w:ind w:firstLine="709"/>
        <w:jc w:val="both"/>
        <w:rPr>
          <w:sz w:val="28"/>
          <w:szCs w:val="28"/>
        </w:rPr>
      </w:pPr>
      <w:r w:rsidRPr="00A8018C">
        <w:rPr>
          <w:sz w:val="28"/>
          <w:szCs w:val="28"/>
        </w:rPr>
        <w:tab/>
        <w:t>2.Одномодовый режим реализуется,</w:t>
      </w:r>
      <w:r w:rsidR="00F314F5">
        <w:rPr>
          <w:sz w:val="28"/>
          <w:szCs w:val="28"/>
        </w:rPr>
        <w:t xml:space="preserve"> </w:t>
      </w:r>
      <w:r w:rsidRPr="00A8018C">
        <w:rPr>
          <w:sz w:val="28"/>
          <w:szCs w:val="28"/>
        </w:rPr>
        <w:t xml:space="preserve">если нормированная частота γ≤2.405,т.е.при этом волноводе распространяется только одна фундаментальная мода </w:t>
      </w:r>
      <w:r w:rsidRPr="00A8018C">
        <w:rPr>
          <w:sz w:val="28"/>
          <w:szCs w:val="28"/>
          <w:lang w:val="en-US"/>
        </w:rPr>
        <w:t>H</w:t>
      </w:r>
      <w:r w:rsidRPr="00A8018C">
        <w:rPr>
          <w:sz w:val="28"/>
          <w:szCs w:val="28"/>
          <w:vertAlign w:val="subscript"/>
        </w:rPr>
        <w:t>11</w:t>
      </w:r>
      <w:r w:rsidRPr="00A8018C">
        <w:rPr>
          <w:sz w:val="28"/>
          <w:szCs w:val="28"/>
        </w:rPr>
        <w:t>.</w:t>
      </w:r>
      <w:r w:rsidR="00F314F5">
        <w:rPr>
          <w:sz w:val="28"/>
          <w:szCs w:val="28"/>
        </w:rPr>
        <w:t xml:space="preserve"> </w:t>
      </w:r>
      <w:r w:rsidRPr="00A8018C">
        <w:rPr>
          <w:sz w:val="28"/>
          <w:szCs w:val="28"/>
        </w:rPr>
        <w:t xml:space="preserve">Чем меньше разность </w:t>
      </w:r>
      <w:r w:rsidR="004C36F5">
        <w:rPr>
          <w:sz w:val="28"/>
          <w:szCs w:val="28"/>
        </w:rPr>
        <w:pict>
          <v:shape id="_x0000_i1063" type="#_x0000_t75" style="width:80.25pt;height:16.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20&quot;/&gt;&lt;w:drawingGridHorizontalSpacing w:val=&quot;57&quot;/&gt;&lt;w:drawingGridVerticalSpacing w:val=&quot;57&quot;/&gt;&lt;w:displayHorizontalDrawingGridEvery w:val=&quot;0&quot;/&gt;&lt;w:displayVerticalDrawingGridEvery w:val=&quot;0&quot;/&gt;&lt;w:useMarginsForDrawingGridOrigin/&gt;&lt;w:drawingGridVerticalOrigin w:val=&quot;1985&quot;/&gt;&lt;w:characterSpacingControl w:val=&quot;DontCompress&quot;/&gt;&lt;w:optimizeForBrowser/&gt;&lt;w:savePreviewPicture/&gt;&lt;w:validateAgainstSchema/&gt;&lt;w:saveInvalidXML w:val=&quot;off&quot;/&gt;&lt;w:ignoreMixedContent w:val=&quot;off&quot;/&gt;&lt;w:alwaysShowPlaceholderText w:val=&quot;off&quot;/&gt;&lt;w:compat&gt;&lt;w:footnoteLayoutLikeWW8/&gt;&lt;w:shapeLayoutLikeWW8/&gt;&lt;w:alignTablesRowByRow/&gt;&lt;w:forgetLastTabAlignment/&gt;&lt;w:doNotUseHTMLParagraphAutoSpacing/&gt;&lt;w:layoutRawTableWidth/&gt;&lt;w:layoutTableRowsApart/&gt;&lt;w:useWord97LineBreakingRules/&gt;&lt;w:dontAllowFieldEndSelect/&gt;&lt;w:useWord2002TableStyleRules/&gt;&lt;/w:compat&gt;&lt;wsp:rsids&gt;&lt;wsp:rsidRoot wsp:val=&quot;005E7920&quot;/&gt;&lt;wsp:rsid wsp:val=&quot;0001326F&quot;/&gt;&lt;wsp:rsid wsp:val=&quot;00025C42&quot;/&gt;&lt;wsp:rsid wsp:val=&quot;00025DD4&quot;/&gt;&lt;wsp:rsid wsp:val=&quot;00027E7E&quot;/&gt;&lt;wsp:rsid wsp:val=&quot;00037649&quot;/&gt;&lt;wsp:rsid wsp:val=&quot;00062312&quot;/&gt;&lt;wsp:rsid wsp:val=&quot;00067E39&quot;/&gt;&lt;wsp:rsid wsp:val=&quot;000734D6&quot;/&gt;&lt;wsp:rsid wsp:val=&quot;000A070E&quot;/&gt;&lt;wsp:rsid wsp:val=&quot;000A36F7&quot;/&gt;&lt;wsp:rsid wsp:val=&quot;000E2AD0&quot;/&gt;&lt;wsp:rsid wsp:val=&quot;000F1089&quot;/&gt;&lt;wsp:rsid wsp:val=&quot;00105DA6&quot;/&gt;&lt;wsp:rsid wsp:val=&quot;00121F5F&quot;/&gt;&lt;wsp:rsid wsp:val=&quot;0012656F&quot;/&gt;&lt;wsp:rsid wsp:val=&quot;001404F7&quot;/&gt;&lt;wsp:rsid wsp:val=&quot;00145482&quot;/&gt;&lt;wsp:rsid wsp:val=&quot;00145A21&quot;/&gt;&lt;wsp:rsid wsp:val=&quot;001644FE&quot;/&gt;&lt;wsp:rsid wsp:val=&quot;0019377A&quot;/&gt;&lt;wsp:rsid wsp:val=&quot;001B646C&quot;/&gt;&lt;wsp:rsid wsp:val=&quot;001C00CF&quot;/&gt;&lt;wsp:rsid wsp:val=&quot;001E1EBE&quot;/&gt;&lt;wsp:rsid wsp:val=&quot;001E485A&quot;/&gt;&lt;wsp:rsid wsp:val=&quot;001E604C&quot;/&gt;&lt;wsp:rsid wsp:val=&quot;001F3E70&quot;/&gt;&lt;wsp:rsid wsp:val=&quot;00206523&quot;/&gt;&lt;wsp:rsid wsp:val=&quot;002106C6&quot;/&gt;&lt;wsp:rsid wsp:val=&quot;00217E66&quot;/&gt;&lt;wsp:rsid wsp:val=&quot;00247849&quot;/&gt;&lt;wsp:rsid wsp:val=&quot;00255A6D&quot;/&gt;&lt;wsp:rsid wsp:val=&quot;0026554C&quot;/&gt;&lt;wsp:rsid wsp:val=&quot;002726F8&quot;/&gt;&lt;wsp:rsid wsp:val=&quot;002779B1&quot;/&gt;&lt;wsp:rsid wsp:val=&quot;0028653C&quot;/&gt;&lt;wsp:rsid wsp:val=&quot;00290AD1&quot;/&gt;&lt;wsp:rsid wsp:val=&quot;002A1481&quot;/&gt;&lt;wsp:rsid wsp:val=&quot;002C0CF2&quot;/&gt;&lt;wsp:rsid wsp:val=&quot;002E0E62&quot;/&gt;&lt;wsp:rsid wsp:val=&quot;0031060C&quot;/&gt;&lt;wsp:rsid wsp:val=&quot;003138CE&quot;/&gt;&lt;wsp:rsid wsp:val=&quot;00313C50&quot;/&gt;&lt;wsp:rsid wsp:val=&quot;00386105&quot;/&gt;&lt;wsp:rsid wsp:val=&quot;003C3919&quot;/&gt;&lt;wsp:rsid wsp:val=&quot;003C6885&quot;/&gt;&lt;wsp:rsid wsp:val=&quot;003E0FA8&quot;/&gt;&lt;wsp:rsid wsp:val=&quot;003F42D9&quot;/&gt;&lt;wsp:rsid wsp:val=&quot;003F57A2&quot;/&gt;&lt;wsp:rsid wsp:val=&quot;003F5DAA&quot;/&gt;&lt;wsp:rsid wsp:val=&quot;003F7233&quot;/&gt;&lt;wsp:rsid wsp:val=&quot;00402396&quot;/&gt;&lt;wsp:rsid wsp:val=&quot;00406718&quot;/&gt;&lt;wsp:rsid wsp:val=&quot;00413C98&quot;/&gt;&lt;wsp:rsid wsp:val=&quot;00424878&quot;/&gt;&lt;wsp:rsid wsp:val=&quot;0044040F&quot;/&gt;&lt;wsp:rsid wsp:val=&quot;004468DF&quot;/&gt;&lt;wsp:rsid wsp:val=&quot;00460397&quot;/&gt;&lt;wsp:rsid wsp:val=&quot;00461282&quot;/&gt;&lt;wsp:rsid wsp:val=&quot;00466E51&quot;/&gt;&lt;wsp:rsid wsp:val=&quot;0048041A&quot;/&gt;&lt;wsp:rsid wsp:val=&quot;004837B7&quot;/&gt;&lt;wsp:rsid wsp:val=&quot;00497FDC&quot;/&gt;&lt;wsp:rsid wsp:val=&quot;004A1B19&quot;/&gt;&lt;wsp:rsid wsp:val=&quot;004D2E4B&quot;/&gt;&lt;wsp:rsid wsp:val=&quot;004F155B&quot;/&gt;&lt;wsp:rsid wsp:val=&quot;00516712&quot;/&gt;&lt;wsp:rsid wsp:val=&quot;00522339&quot;/&gt;&lt;wsp:rsid wsp:val=&quot;0053046A&quot;/&gt;&lt;wsp:rsid wsp:val=&quot;00537365&quot;/&gt;&lt;wsp:rsid wsp:val=&quot;005409D9&quot;/&gt;&lt;wsp:rsid wsp:val=&quot;00544D06&quot;/&gt;&lt;wsp:rsid wsp:val=&quot;00547D19&quot;/&gt;&lt;wsp:rsid wsp:val=&quot;0055242F&quot;/&gt;&lt;wsp:rsid wsp:val=&quot;00553E3C&quot;/&gt;&lt;wsp:rsid wsp:val=&quot;0056166D&quot;/&gt;&lt;wsp:rsid wsp:val=&quot;00566861&quot;/&gt;&lt;wsp:rsid wsp:val=&quot;005758E3&quot;/&gt;&lt;wsp:rsid wsp:val=&quot;00576A0D&quot;/&gt;&lt;wsp:rsid wsp:val=&quot;00587B3D&quot;/&gt;&lt;wsp:rsid wsp:val=&quot;00591EC2&quot;/&gt;&lt;wsp:rsid wsp:val=&quot;005923C1&quot;/&gt;&lt;wsp:rsid wsp:val=&quot;005C1299&quot;/&gt;&lt;wsp:rsid wsp:val=&quot;005C2B6E&quot;/&gt;&lt;wsp:rsid wsp:val=&quot;005E7920&quot;/&gt;&lt;wsp:rsid wsp:val=&quot;00623683&quot;/&gt;&lt;wsp:rsid wsp:val=&quot;006274F2&quot;/&gt;&lt;wsp:rsid wsp:val=&quot;0063188D&quot;/&gt;&lt;wsp:rsid wsp:val=&quot;006349FB&quot;/&gt;&lt;wsp:rsid wsp:val=&quot;006368B9&quot;/&gt;&lt;wsp:rsid wsp:val=&quot;006A0965&quot;/&gt;&lt;wsp:rsid wsp:val=&quot;006C3182&quot;/&gt;&lt;wsp:rsid wsp:val=&quot;006E1AB4&quot;/&gt;&lt;wsp:rsid wsp:val=&quot;006E1F8B&quot;/&gt;&lt;wsp:rsid wsp:val=&quot;007336CE&quot;/&gt;&lt;wsp:rsid wsp:val=&quot;00756585&quot;/&gt;&lt;wsp:rsid wsp:val=&quot;00762D88&quot;/&gt;&lt;wsp:rsid wsp:val=&quot;007752AF&quot;/&gt;&lt;wsp:rsid wsp:val=&quot;0079617A&quot;/&gt;&lt;wsp:rsid wsp:val=&quot;007A073E&quot;/&gt;&lt;wsp:rsid wsp:val=&quot;007B52EB&quot;/&gt;&lt;wsp:rsid wsp:val=&quot;007D29E5&quot;/&gt;&lt;wsp:rsid wsp:val=&quot;007D3093&quot;/&gt;&lt;wsp:rsid wsp:val=&quot;007E758B&quot;/&gt;&lt;wsp:rsid wsp:val=&quot;00802D51&quot;/&gt;&lt;wsp:rsid wsp:val=&quot;008053BF&quot;/&gt;&lt;wsp:rsid wsp:val=&quot;00853AAF&quot;/&gt;&lt;wsp:rsid wsp:val=&quot;00865AA1&quot;/&gt;&lt;wsp:rsid wsp:val=&quot;00881005&quot;/&gt;&lt;wsp:rsid wsp:val=&quot;008C2B23&quot;/&gt;&lt;wsp:rsid wsp:val=&quot;008C55C2&quot;/&gt;&lt;wsp:rsid wsp:val=&quot;008D7A7C&quot;/&gt;&lt;wsp:rsid wsp:val=&quot;008E270B&quot;/&gt;&lt;wsp:rsid wsp:val=&quot;008F6CA6&quot;/&gt;&lt;wsp:rsid wsp:val=&quot;00941ED2&quot;/&gt;&lt;wsp:rsid wsp:val=&quot;009570C5&quot;/&gt;&lt;wsp:rsid wsp:val=&quot;00957DE8&quot;/&gt;&lt;wsp:rsid wsp:val=&quot;00960B7E&quot;/&gt;&lt;wsp:rsid wsp:val=&quot;00973B81&quot;/&gt;&lt;wsp:rsid wsp:val=&quot;009744C7&quot;/&gt;&lt;wsp:rsid wsp:val=&quot;009A3B53&quot;/&gt;&lt;wsp:rsid wsp:val=&quot;009C28D5&quot;/&gt;&lt;wsp:rsid wsp:val=&quot;009C4558&quot;/&gt;&lt;wsp:rsid wsp:val=&quot;00A033FD&quot;/&gt;&lt;wsp:rsid wsp:val=&quot;00A31BAB&quot;/&gt;&lt;wsp:rsid wsp:val=&quot;00A84A14&quot;/&gt;&lt;wsp:rsid wsp:val=&quot;00A96EDA&quot;/&gt;&lt;wsp:rsid wsp:val=&quot;00AA45B7&quot;/&gt;&lt;wsp:rsid wsp:val=&quot;00AC500D&quot;/&gt;&lt;wsp:rsid wsp:val=&quot;00AF1B5B&quot;/&gt;&lt;wsp:rsid wsp:val=&quot;00AF621E&quot;/&gt;&lt;wsp:rsid wsp:val=&quot;00AF6ACC&quot;/&gt;&lt;wsp:rsid wsp:val=&quot;00AF70A9&quot;/&gt;&lt;wsp:rsid wsp:val=&quot;00B23AE0&quot;/&gt;&lt;wsp:rsid wsp:val=&quot;00B25E6F&quot;/&gt;&lt;wsp:rsid wsp:val=&quot;00B323BF&quot;/&gt;&lt;wsp:rsid wsp:val=&quot;00B50A09&quot;/&gt;&lt;wsp:rsid wsp:val=&quot;00B63C98&quot;/&gt;&lt;wsp:rsid wsp:val=&quot;00B71A22&quot;/&gt;&lt;wsp:rsid wsp:val=&quot;00B80A47&quot;/&gt;&lt;wsp:rsid wsp:val=&quot;00BD1003&quot;/&gt;&lt;wsp:rsid wsp:val=&quot;00BD23EF&quot;/&gt;&lt;wsp:rsid wsp:val=&quot;00BE612C&quot;/&gt;&lt;wsp:rsid wsp:val=&quot;00BE733A&quot;/&gt;&lt;wsp:rsid wsp:val=&quot;00BF0B3A&quot;/&gt;&lt;wsp:rsid wsp:val=&quot;00C1297A&quot;/&gt;&lt;wsp:rsid wsp:val=&quot;00C14988&quot;/&gt;&lt;wsp:rsid wsp:val=&quot;00C61031&quot;/&gt;&lt;wsp:rsid wsp:val=&quot;00C63697&quot;/&gt;&lt;wsp:rsid wsp:val=&quot;00C93722&quot;/&gt;&lt;wsp:rsid wsp:val=&quot;00CB16D9&quot;/&gt;&lt;wsp:rsid wsp:val=&quot;00CB19A6&quot;/&gt;&lt;wsp:rsid wsp:val=&quot;00CB2CD2&quot;/&gt;&lt;wsp:rsid wsp:val=&quot;00CB511B&quot;/&gt;&lt;wsp:rsid wsp:val=&quot;00CC7A6D&quot;/&gt;&lt;wsp:rsid wsp:val=&quot;00CD3ACC&quot;/&gt;&lt;wsp:rsid wsp:val=&quot;00CD5FB5&quot;/&gt;&lt;wsp:rsid wsp:val=&quot;00CE3A55&quot;/&gt;&lt;wsp:rsid wsp:val=&quot;00D22BEB&quot;/&gt;&lt;wsp:rsid wsp:val=&quot;00D335B7&quot;/&gt;&lt;wsp:rsid wsp:val=&quot;00D34915&quot;/&gt;&lt;wsp:rsid wsp:val=&quot;00D43CC7&quot;/&gt;&lt;wsp:rsid wsp:val=&quot;00D5701C&quot;/&gt;&lt;wsp:rsid wsp:val=&quot;00D65CA3&quot;/&gt;&lt;wsp:rsid wsp:val=&quot;00DB56A8&quot;/&gt;&lt;wsp:rsid wsp:val=&quot;00DC33ED&quot;/&gt;&lt;wsp:rsid wsp:val=&quot;00DE69FC&quot;/&gt;&lt;wsp:rsid wsp:val=&quot;00E0014F&quot;/&gt;&lt;wsp:rsid wsp:val=&quot;00E00954&quot;/&gt;&lt;wsp:rsid wsp:val=&quot;00E22153&quot;/&gt;&lt;wsp:rsid wsp:val=&quot;00E23023&quot;/&gt;&lt;wsp:rsid wsp:val=&quot;00E457C9&quot;/&gt;&lt;wsp:rsid wsp:val=&quot;00E46A60&quot;/&gt;&lt;wsp:rsid wsp:val=&quot;00E561ED&quot;/&gt;&lt;wsp:rsid wsp:val=&quot;00E92A29&quot;/&gt;&lt;wsp:rsid wsp:val=&quot;00ED646D&quot;/&gt;&lt;wsp:rsid wsp:val=&quot;00EE6641&quot;/&gt;&lt;wsp:rsid wsp:val=&quot;00EF07D6&quot;/&gt;&lt;wsp:rsid wsp:val=&quot;00EF2F61&quot;/&gt;&lt;wsp:rsid wsp:val=&quot;00F01200&quot;/&gt;&lt;wsp:rsid wsp:val=&quot;00F15071&quot;/&gt;&lt;wsp:rsid wsp:val=&quot;00F335E0&quot;/&gt;&lt;wsp:rsid wsp:val=&quot;00F65ABA&quot;/&gt;&lt;wsp:rsid wsp:val=&quot;00F778D6&quot;/&gt;&lt;wsp:rsid wsp:val=&quot;00FA05CC&quot;/&gt;&lt;wsp:rsid wsp:val=&quot;00FB1C46&quot;/&gt;&lt;wsp:rsid wsp:val=&quot;00FB296F&quot;/&gt;&lt;wsp:rsid wsp:val=&quot;00FC2B1F&quot;/&gt;&lt;wsp:rsid wsp:val=&quot;00FC5432&quot;/&gt;&lt;wsp:rsid wsp:val=&quot;00FD0A4A&quot;/&gt;&lt;/wsp:rsids&gt;&lt;/w:docPr&gt;&lt;w:body&gt;&lt;w:p wsp:rsidR=&quot;00000000&quot; wsp:rsidRDefault=&quot;00591EC2&quot;&gt;&lt;m:oMathPara&gt;&lt;m:oMath&gt;&lt;m:r&gt;&lt;w:rPr&gt;&lt;w:rFonts w:ascii=&quot;Cambria Math&quot; w:h-ansi=&quot;Cambria Math&quot;/&gt;&lt;wx:font wx:val=&quot;Cambria Math&quot;/&gt;&lt;w:i/&gt;&lt;w:sz w:val=&quot;28&quot;/&gt;&lt;w:sz-cs w:val=&quot;28&quot;/&gt;&lt;/w:rPr&gt;&lt;m:t&gt;в€†&lt;/m:t&gt;&lt;/m:r&gt;&lt;m:r&gt;&lt;w:rPr&gt;&lt;w:rFonts w:ascii=&quot;Cambria Math&quot; w:h-ansi=&quot;Cambria Math&quot;/&gt;&lt;wx:font wx:val=&quot;Cambria Math&quot;/&gt;&lt;w:i/&gt;&lt;w:sz w:val=&quot;28&quot;/&gt;&lt;w:sz-cs w:val=&quot;28&quot;/&gt;&lt;w:lang w:val=&quot;EN-US&quot;/&gt;&lt;/w:rPr&gt;&lt;m:t&gt;n&lt;/m:t&gt;&lt;/m:r&gt;&lt;m:r&gt;&lt;w:rPr&gt;&lt;w:rFonts w:ascii=&quot;Cambria Math&quot; w:h-ansi=&quot;Cambria Math&quot;/&gt;&lt;wx:font wx:val=&quot;Cambria Math&quot;/&gt;&lt;w:i/&gt;&lt;w:sz w:val=&quot;28&quot;/&gt;&lt;w:sz-cs w:val=&quot;28&quot;/&gt;&lt;/w:rPr&gt;&lt;m:t&gt;=&lt;/m:t&gt;&lt;/m:r&gt;&lt;m:sSub&gt;&lt;m:sSubPr&gt;&lt;m:ctrlPr&gt;&lt;w:rPr&gt;&lt;w:rFonts w:ascii=&quot;Cambria Math&quot; w:fareast=&quot;Times New Roman&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n&lt;/m:t&gt;&lt;/m:r&gt;&lt;/m:e&gt;&lt;m:sub&gt;&lt;m:r&gt;&lt;w:rPr&gt;&lt;w:rFonts w:ascii=&quot;Cambria Math&quot; w:h-ansi=&quot;Cambria Math&quot;/&gt;&lt;wx:font wx:val=&quot;Cambria Math&quot;/&gt;&lt;w:i/&gt;&lt;w:sz w:val=&quot;28&quot;/&gt;&lt;w:sz-cs w:val=&quot;28&quot;/&gt;&lt;/w:rPr&gt;&lt;m:t&gt;1&lt;/m:t&gt;&lt;/m:r&gt;&lt;/m:sub&gt;&lt;/m:sSub&gt;&lt;m:r&gt;&lt;w:rPr&gt;&lt;w:rFonts w:ascii=&quot;Cambria Math&quot; w:h-ansi=&quot;Cambria Math&quot;/&gt;&lt;wx:font wx:val=&quot;Cambria Math&quot;/&gt;&lt;w:i/&gt;&lt;w:sz w:val=&quot;28&quot;/&gt;&lt;w:sz-cs w:val=&quot;28&quot;/&gt;&lt;/w:rPr&gt;&lt;m:t&gt;-&lt;/m:t&gt;&lt;/m:r&gt;&lt;m:sSub&gt;&lt;m:sSubPr&gt;&lt;m:ctrlPr&gt;&lt;w:rPr&gt;&lt;w:rFonts w:ascii=&quot;Cambria Math&quot; w:fareast=&quot;Times New Roman&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n&lt;/m:t&gt;&lt;/m:r&gt;&lt;/m:e&gt;&lt;m:sub&gt;&lt;m:r&gt;&lt;w:rPr&gt;&lt;w:rFonts w:ascii=&quot;Cambria Math&quot; w:h-ansi=&quot;Cambria Math&quot;/&gt;&lt;wx:font wx:val=&quot;Cambria Math&quot;/&gt;&lt;w:i/&gt;&lt;w:sz w:val=&quot;28&quot;/&gt;&lt;w:sz-cs w:val=&quot;28&quot;/&gt;&lt;/w:rPr&gt;&lt;m:t&gt;2&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75" o:title="" chromakey="white"/>
          </v:shape>
        </w:pict>
      </w:r>
      <w:r w:rsidRPr="00A8018C">
        <w:rPr>
          <w:sz w:val="28"/>
          <w:szCs w:val="28"/>
        </w:rPr>
        <w:t>,тем при большем радиусе световода обеспечивается одномодовый режим. Если нормированная частота лежит в пределах 2.405&lt;</w:t>
      </w:r>
      <w:r w:rsidRPr="00A8018C">
        <w:rPr>
          <w:sz w:val="28"/>
          <w:szCs w:val="28"/>
          <w:lang w:val="en-US"/>
        </w:rPr>
        <w:t>γ</w:t>
      </w:r>
      <w:r w:rsidRPr="00A8018C">
        <w:rPr>
          <w:sz w:val="28"/>
          <w:szCs w:val="28"/>
        </w:rPr>
        <w:t xml:space="preserve">&lt;5.520 в ОВ распространяются моды </w:t>
      </w:r>
      <w:r w:rsidR="00417E67" w:rsidRPr="00A8018C">
        <w:rPr>
          <w:sz w:val="28"/>
          <w:szCs w:val="28"/>
          <w:lang w:val="en-US"/>
        </w:rPr>
        <w:t>E</w:t>
      </w:r>
      <w:r w:rsidRPr="00A8018C">
        <w:rPr>
          <w:sz w:val="28"/>
          <w:szCs w:val="28"/>
          <w:vertAlign w:val="subscript"/>
        </w:rPr>
        <w:t>01</w:t>
      </w:r>
      <w:r w:rsidRPr="00A8018C">
        <w:rPr>
          <w:sz w:val="28"/>
          <w:szCs w:val="28"/>
        </w:rPr>
        <w:t xml:space="preserve"> и </w:t>
      </w:r>
      <w:r w:rsidRPr="00A8018C">
        <w:rPr>
          <w:sz w:val="28"/>
          <w:szCs w:val="28"/>
          <w:lang w:val="en-US"/>
        </w:rPr>
        <w:t>H</w:t>
      </w:r>
      <w:r w:rsidR="00417E67" w:rsidRPr="00A8018C">
        <w:rPr>
          <w:sz w:val="28"/>
          <w:szCs w:val="28"/>
          <w:vertAlign w:val="subscript"/>
        </w:rPr>
        <w:t>01</w:t>
      </w:r>
      <w:r w:rsidR="00417E67" w:rsidRPr="00A8018C">
        <w:rPr>
          <w:sz w:val="28"/>
          <w:szCs w:val="28"/>
        </w:rPr>
        <w:t>,т.е. это уже не одномодовый режим (в нашем случае1.763).</w:t>
      </w:r>
    </w:p>
    <w:p w:rsidR="00CE3A55" w:rsidRPr="00A8018C" w:rsidRDefault="00CE3A55" w:rsidP="00A8018C">
      <w:pPr>
        <w:spacing w:line="360" w:lineRule="auto"/>
        <w:ind w:firstLine="709"/>
        <w:jc w:val="both"/>
        <w:rPr>
          <w:sz w:val="28"/>
          <w:szCs w:val="28"/>
        </w:rPr>
      </w:pPr>
    </w:p>
    <w:p w:rsidR="00F778D6" w:rsidRPr="00A8018C" w:rsidRDefault="00F778D6" w:rsidP="00A8018C">
      <w:pPr>
        <w:pStyle w:val="ab"/>
        <w:spacing w:line="360" w:lineRule="auto"/>
        <w:ind w:firstLine="709"/>
        <w:jc w:val="both"/>
        <w:rPr>
          <w:b w:val="0"/>
          <w:szCs w:val="28"/>
        </w:rPr>
      </w:pPr>
      <w:r w:rsidRPr="00A8018C">
        <w:rPr>
          <w:b w:val="0"/>
          <w:szCs w:val="28"/>
        </w:rPr>
        <w:t>Расчет затухания</w:t>
      </w:r>
    </w:p>
    <w:p w:rsidR="00F778D6" w:rsidRPr="00A8018C" w:rsidRDefault="00F778D6" w:rsidP="00A8018C">
      <w:pPr>
        <w:spacing w:line="360" w:lineRule="auto"/>
        <w:ind w:firstLine="709"/>
        <w:jc w:val="both"/>
        <w:rPr>
          <w:sz w:val="28"/>
          <w:szCs w:val="28"/>
        </w:rPr>
      </w:pPr>
      <w:r w:rsidRPr="00A8018C">
        <w:rPr>
          <w:sz w:val="28"/>
          <w:szCs w:val="28"/>
        </w:rPr>
        <w:t xml:space="preserve">Собственное затухание </w:t>
      </w:r>
      <w:r w:rsidRPr="00A8018C">
        <w:rPr>
          <w:caps/>
          <w:sz w:val="28"/>
          <w:szCs w:val="28"/>
        </w:rPr>
        <w:t>ов</w:t>
      </w:r>
      <w:r w:rsidRPr="00A8018C">
        <w:rPr>
          <w:sz w:val="28"/>
          <w:szCs w:val="28"/>
        </w:rPr>
        <w:t xml:space="preserve"> зависит от </w:t>
      </w:r>
      <w:r w:rsidRPr="00A8018C">
        <w:rPr>
          <w:sz w:val="28"/>
          <w:szCs w:val="28"/>
        </w:rPr>
        <w:sym w:font="Symbol" w:char="F06C"/>
      </w:r>
      <w:r w:rsidRPr="00A8018C">
        <w:rPr>
          <w:sz w:val="28"/>
          <w:szCs w:val="28"/>
        </w:rPr>
        <w:t xml:space="preserve">, </w:t>
      </w:r>
      <w:r w:rsidRPr="00A8018C">
        <w:rPr>
          <w:sz w:val="28"/>
          <w:szCs w:val="28"/>
          <w:lang w:val="en-US"/>
        </w:rPr>
        <w:t>n</w:t>
      </w:r>
      <w:r w:rsidRPr="00A8018C">
        <w:rPr>
          <w:sz w:val="28"/>
          <w:szCs w:val="28"/>
          <w:vertAlign w:val="subscript"/>
        </w:rPr>
        <w:t>1</w:t>
      </w:r>
      <w:r w:rsidRPr="00A8018C">
        <w:rPr>
          <w:sz w:val="28"/>
          <w:szCs w:val="28"/>
        </w:rPr>
        <w:t xml:space="preserve"> и рассчитывается по формулам:</w:t>
      </w:r>
    </w:p>
    <w:p w:rsidR="00F314F5" w:rsidRDefault="00F314F5" w:rsidP="00A8018C">
      <w:pPr>
        <w:spacing w:line="360" w:lineRule="auto"/>
        <w:ind w:firstLine="709"/>
        <w:jc w:val="both"/>
        <w:rPr>
          <w:sz w:val="28"/>
          <w:szCs w:val="28"/>
        </w:rPr>
      </w:pPr>
    </w:p>
    <w:p w:rsidR="00F778D6" w:rsidRPr="00A8018C" w:rsidRDefault="00F778D6" w:rsidP="00A8018C">
      <w:pPr>
        <w:spacing w:line="360" w:lineRule="auto"/>
        <w:ind w:firstLine="709"/>
        <w:jc w:val="both"/>
        <w:rPr>
          <w:sz w:val="28"/>
          <w:szCs w:val="28"/>
        </w:rPr>
      </w:pPr>
      <w:r w:rsidRPr="00A8018C">
        <w:rPr>
          <w:sz w:val="28"/>
          <w:szCs w:val="28"/>
        </w:rPr>
        <w:sym w:font="Symbol" w:char="F061"/>
      </w:r>
      <w:r w:rsidRPr="00A8018C">
        <w:rPr>
          <w:sz w:val="28"/>
          <w:szCs w:val="28"/>
          <w:vertAlign w:val="subscript"/>
        </w:rPr>
        <w:t>с</w:t>
      </w:r>
      <w:r w:rsidRPr="00A8018C">
        <w:rPr>
          <w:sz w:val="28"/>
          <w:szCs w:val="28"/>
        </w:rPr>
        <w:t>=</w:t>
      </w:r>
      <w:r w:rsidRPr="00A8018C">
        <w:rPr>
          <w:sz w:val="28"/>
          <w:szCs w:val="28"/>
        </w:rPr>
        <w:sym w:font="Symbol" w:char="F061"/>
      </w:r>
      <w:r w:rsidRPr="00A8018C">
        <w:rPr>
          <w:sz w:val="28"/>
          <w:szCs w:val="28"/>
          <w:vertAlign w:val="subscript"/>
        </w:rPr>
        <w:t>п</w:t>
      </w:r>
      <w:r w:rsidRPr="00A8018C">
        <w:rPr>
          <w:sz w:val="28"/>
          <w:szCs w:val="28"/>
        </w:rPr>
        <w:t>+</w:t>
      </w:r>
      <w:r w:rsidRPr="00A8018C">
        <w:rPr>
          <w:sz w:val="28"/>
          <w:szCs w:val="28"/>
        </w:rPr>
        <w:sym w:font="Symbol" w:char="F061"/>
      </w:r>
      <w:r w:rsidRPr="00A8018C">
        <w:rPr>
          <w:sz w:val="28"/>
          <w:szCs w:val="28"/>
          <w:vertAlign w:val="subscript"/>
        </w:rPr>
        <w:t>р</w:t>
      </w:r>
      <w:r w:rsidRPr="00A8018C">
        <w:rPr>
          <w:sz w:val="28"/>
          <w:szCs w:val="28"/>
        </w:rPr>
        <w:t>+</w:t>
      </w:r>
      <w:r w:rsidRPr="00A8018C">
        <w:rPr>
          <w:sz w:val="28"/>
          <w:szCs w:val="28"/>
        </w:rPr>
        <w:sym w:font="Symbol" w:char="F061"/>
      </w:r>
      <w:r w:rsidRPr="00A8018C">
        <w:rPr>
          <w:sz w:val="28"/>
          <w:szCs w:val="28"/>
          <w:vertAlign w:val="subscript"/>
        </w:rPr>
        <w:t>пр</w:t>
      </w:r>
    </w:p>
    <w:p w:rsidR="00F314F5" w:rsidRDefault="00F314F5" w:rsidP="00A8018C">
      <w:pPr>
        <w:spacing w:line="360" w:lineRule="auto"/>
        <w:ind w:firstLine="709"/>
        <w:jc w:val="both"/>
        <w:rPr>
          <w:sz w:val="28"/>
          <w:szCs w:val="28"/>
        </w:rPr>
      </w:pPr>
    </w:p>
    <w:p w:rsidR="00F778D6" w:rsidRDefault="00F778D6" w:rsidP="00A8018C">
      <w:pPr>
        <w:spacing w:line="360" w:lineRule="auto"/>
        <w:ind w:firstLine="709"/>
        <w:jc w:val="both"/>
        <w:rPr>
          <w:sz w:val="28"/>
          <w:szCs w:val="28"/>
        </w:rPr>
      </w:pPr>
      <w:r w:rsidRPr="00A8018C">
        <w:rPr>
          <w:sz w:val="28"/>
          <w:szCs w:val="28"/>
        </w:rPr>
        <w:t>где:</w:t>
      </w:r>
      <w:r w:rsidR="00A8018C" w:rsidRPr="00A8018C">
        <w:rPr>
          <w:sz w:val="28"/>
          <w:szCs w:val="28"/>
        </w:rPr>
        <w:t xml:space="preserve"> </w:t>
      </w:r>
      <w:r w:rsidRPr="00A8018C">
        <w:rPr>
          <w:sz w:val="28"/>
          <w:szCs w:val="28"/>
        </w:rPr>
        <w:sym w:font="Symbol" w:char="F061"/>
      </w:r>
      <w:r w:rsidRPr="00A8018C">
        <w:rPr>
          <w:sz w:val="28"/>
          <w:szCs w:val="28"/>
          <w:vertAlign w:val="subscript"/>
        </w:rPr>
        <w:t xml:space="preserve">п - </w:t>
      </w:r>
      <w:r w:rsidRPr="00A8018C">
        <w:rPr>
          <w:sz w:val="28"/>
          <w:szCs w:val="28"/>
        </w:rPr>
        <w:t>затухание поглощения, зависит от чистоты материала и обуславливается потерями на диэлектрическую поляризацию.</w:t>
      </w:r>
    </w:p>
    <w:p w:rsidR="00566861" w:rsidRPr="00A8018C" w:rsidRDefault="00140FE6" w:rsidP="00A8018C">
      <w:pPr>
        <w:spacing w:line="360" w:lineRule="auto"/>
        <w:ind w:firstLine="709"/>
        <w:jc w:val="both"/>
        <w:rPr>
          <w:sz w:val="28"/>
          <w:szCs w:val="28"/>
        </w:rPr>
      </w:pPr>
      <w:r>
        <w:rPr>
          <w:sz w:val="28"/>
          <w:szCs w:val="28"/>
        </w:rPr>
        <w:br w:type="page"/>
      </w:r>
      <w:r w:rsidR="00986E3B" w:rsidRPr="00A8018C">
        <w:rPr>
          <w:sz w:val="28"/>
          <w:szCs w:val="28"/>
        </w:rPr>
        <w:object w:dxaOrig="6240" w:dyaOrig="700">
          <v:shape id="_x0000_i1064" type="#_x0000_t75" style="width:312pt;height:35.25pt" o:ole="">
            <v:imagedata r:id="rId76" o:title=""/>
          </v:shape>
          <o:OLEObject Type="Embed" ProgID="Equation.3" ShapeID="_x0000_i1064" DrawAspect="Content" ObjectID="_1469854978" r:id="rId77"/>
        </w:object>
      </w:r>
    </w:p>
    <w:p w:rsidR="00F314F5" w:rsidRDefault="00F314F5" w:rsidP="00A8018C">
      <w:pPr>
        <w:spacing w:line="360" w:lineRule="auto"/>
        <w:ind w:firstLine="709"/>
        <w:jc w:val="both"/>
        <w:rPr>
          <w:sz w:val="28"/>
          <w:szCs w:val="28"/>
        </w:rPr>
      </w:pPr>
    </w:p>
    <w:p w:rsidR="00F778D6" w:rsidRPr="00A8018C" w:rsidRDefault="00F778D6" w:rsidP="00A8018C">
      <w:pPr>
        <w:spacing w:line="360" w:lineRule="auto"/>
        <w:ind w:firstLine="709"/>
        <w:jc w:val="both"/>
        <w:rPr>
          <w:sz w:val="28"/>
          <w:szCs w:val="28"/>
        </w:rPr>
      </w:pPr>
      <w:r w:rsidRPr="00A8018C">
        <w:rPr>
          <w:sz w:val="28"/>
          <w:szCs w:val="28"/>
        </w:rPr>
        <w:t>где: tg</w:t>
      </w:r>
      <w:r w:rsidRPr="00A8018C">
        <w:rPr>
          <w:sz w:val="28"/>
          <w:szCs w:val="28"/>
        </w:rPr>
        <w:sym w:font="Symbol" w:char="F064"/>
      </w:r>
      <w:r w:rsidR="00A8018C" w:rsidRPr="00A8018C">
        <w:rPr>
          <w:sz w:val="28"/>
          <w:szCs w:val="28"/>
        </w:rPr>
        <w:t xml:space="preserve"> </w:t>
      </w:r>
      <w:r w:rsidR="00566861" w:rsidRPr="00A8018C">
        <w:rPr>
          <w:sz w:val="28"/>
          <w:szCs w:val="28"/>
        </w:rPr>
        <w:t>примем равным</w:t>
      </w:r>
      <w:r w:rsidR="00A8018C" w:rsidRPr="00A8018C">
        <w:rPr>
          <w:sz w:val="28"/>
          <w:szCs w:val="28"/>
        </w:rPr>
        <w:t xml:space="preserve"> </w:t>
      </w:r>
      <w:r w:rsidRPr="00A8018C">
        <w:rPr>
          <w:sz w:val="28"/>
          <w:szCs w:val="28"/>
          <w:lang w:val="en-US"/>
        </w:rPr>
        <w:t>tg</w:t>
      </w:r>
      <w:r w:rsidRPr="00A8018C">
        <w:rPr>
          <w:sz w:val="28"/>
          <w:szCs w:val="28"/>
          <w:lang w:val="en-US"/>
        </w:rPr>
        <w:sym w:font="Symbol" w:char="F064"/>
      </w:r>
      <w:r w:rsidRPr="00A8018C">
        <w:rPr>
          <w:sz w:val="28"/>
          <w:szCs w:val="28"/>
        </w:rPr>
        <w:t>=10</w:t>
      </w:r>
      <w:r w:rsidRPr="00A8018C">
        <w:rPr>
          <w:sz w:val="28"/>
          <w:szCs w:val="28"/>
          <w:vertAlign w:val="superscript"/>
        </w:rPr>
        <w:t>-1</w:t>
      </w:r>
      <w:r w:rsidR="00566861" w:rsidRPr="00A8018C">
        <w:rPr>
          <w:sz w:val="28"/>
          <w:szCs w:val="28"/>
          <w:vertAlign w:val="superscript"/>
        </w:rPr>
        <w:t>2</w:t>
      </w:r>
      <w:r w:rsidRPr="00A8018C">
        <w:rPr>
          <w:sz w:val="28"/>
          <w:szCs w:val="28"/>
          <w:vertAlign w:val="superscript"/>
        </w:rPr>
        <w:t xml:space="preserve"> </w:t>
      </w:r>
      <w:r w:rsidRPr="00A8018C">
        <w:rPr>
          <w:sz w:val="28"/>
          <w:szCs w:val="28"/>
        </w:rPr>
        <w:t>.</w:t>
      </w:r>
    </w:p>
    <w:p w:rsidR="00F778D6" w:rsidRPr="00A8018C" w:rsidRDefault="00F778D6" w:rsidP="00A8018C">
      <w:pPr>
        <w:spacing w:line="360" w:lineRule="auto"/>
        <w:ind w:firstLine="709"/>
        <w:jc w:val="both"/>
        <w:rPr>
          <w:sz w:val="28"/>
          <w:szCs w:val="28"/>
        </w:rPr>
      </w:pPr>
      <w:r w:rsidRPr="00A8018C">
        <w:rPr>
          <w:sz w:val="28"/>
          <w:szCs w:val="28"/>
          <w:lang w:val="en-US"/>
        </w:rPr>
        <w:sym w:font="Symbol" w:char="F06C"/>
      </w:r>
      <w:r w:rsidRPr="00A8018C">
        <w:rPr>
          <w:sz w:val="28"/>
          <w:szCs w:val="28"/>
        </w:rPr>
        <w:t xml:space="preserve"> - длина волны</w:t>
      </w:r>
      <w:r w:rsidR="00466E51" w:rsidRPr="00A8018C">
        <w:rPr>
          <w:sz w:val="28"/>
          <w:szCs w:val="28"/>
        </w:rPr>
        <w:t xml:space="preserve">, </w:t>
      </w:r>
      <w:r w:rsidRPr="00A8018C">
        <w:rPr>
          <w:sz w:val="28"/>
          <w:szCs w:val="28"/>
        </w:rPr>
        <w:t>км.</w:t>
      </w:r>
    </w:p>
    <w:p w:rsidR="00F778D6" w:rsidRPr="00A8018C" w:rsidRDefault="00F778D6" w:rsidP="00A8018C">
      <w:pPr>
        <w:spacing w:line="360" w:lineRule="auto"/>
        <w:ind w:firstLine="709"/>
        <w:jc w:val="both"/>
        <w:rPr>
          <w:sz w:val="28"/>
          <w:szCs w:val="28"/>
        </w:rPr>
      </w:pPr>
      <w:r w:rsidRPr="00A8018C">
        <w:rPr>
          <w:sz w:val="28"/>
          <w:szCs w:val="28"/>
        </w:rPr>
        <w:sym w:font="Symbol" w:char="F061"/>
      </w:r>
      <w:r w:rsidRPr="00A8018C">
        <w:rPr>
          <w:sz w:val="28"/>
          <w:szCs w:val="28"/>
          <w:vertAlign w:val="subscript"/>
        </w:rPr>
        <w:t>р</w:t>
      </w:r>
      <w:r w:rsidRPr="00A8018C">
        <w:rPr>
          <w:sz w:val="28"/>
          <w:szCs w:val="28"/>
        </w:rPr>
        <w:t xml:space="preserve"> – затухание рассеивания, обусловлено неоднородностями материала и тепловыми флуктуациями показателя преломления;</w:t>
      </w:r>
    </w:p>
    <w:p w:rsidR="00497FDC" w:rsidRPr="00A8018C" w:rsidRDefault="00986E3B" w:rsidP="00A8018C">
      <w:pPr>
        <w:pStyle w:val="21"/>
        <w:spacing w:before="0" w:line="360" w:lineRule="auto"/>
        <w:ind w:left="0" w:firstLine="709"/>
        <w:jc w:val="both"/>
        <w:rPr>
          <w:szCs w:val="28"/>
        </w:rPr>
      </w:pPr>
      <w:r w:rsidRPr="00A8018C">
        <w:rPr>
          <w:szCs w:val="28"/>
        </w:rPr>
        <w:object w:dxaOrig="2880" w:dyaOrig="700">
          <v:shape id="_x0000_i1065" type="#_x0000_t75" style="width:142.5pt;height:35.25pt" o:ole="" fillcolor="window">
            <v:imagedata r:id="rId78" o:title=""/>
          </v:shape>
          <o:OLEObject Type="Embed" ProgID="Equation.3" ShapeID="_x0000_i1065" DrawAspect="Content" ObjectID="_1469854979" r:id="rId79"/>
        </w:object>
      </w:r>
      <w:r w:rsidR="00F778D6" w:rsidRPr="00A8018C">
        <w:rPr>
          <w:szCs w:val="28"/>
        </w:rPr>
        <w:t>,</w:t>
      </w:r>
    </w:p>
    <w:p w:rsidR="00F314F5" w:rsidRDefault="00F314F5" w:rsidP="00A8018C">
      <w:pPr>
        <w:pStyle w:val="21"/>
        <w:spacing w:before="0" w:line="360" w:lineRule="auto"/>
        <w:ind w:left="0" w:firstLine="709"/>
        <w:jc w:val="both"/>
        <w:rPr>
          <w:szCs w:val="28"/>
        </w:rPr>
      </w:pPr>
    </w:p>
    <w:p w:rsidR="00F778D6" w:rsidRPr="00A8018C" w:rsidRDefault="00F778D6" w:rsidP="00A8018C">
      <w:pPr>
        <w:pStyle w:val="21"/>
        <w:spacing w:before="0" w:line="360" w:lineRule="auto"/>
        <w:ind w:left="0" w:firstLine="709"/>
        <w:jc w:val="both"/>
        <w:rPr>
          <w:szCs w:val="28"/>
        </w:rPr>
      </w:pPr>
      <w:r w:rsidRPr="00A8018C">
        <w:rPr>
          <w:szCs w:val="28"/>
        </w:rPr>
        <w:t xml:space="preserve">где: </w:t>
      </w:r>
      <w:r w:rsidRPr="00A8018C">
        <w:rPr>
          <w:szCs w:val="28"/>
          <w:lang w:val="en-US"/>
        </w:rPr>
        <w:t>K</w:t>
      </w:r>
      <w:r w:rsidRPr="00A8018C">
        <w:rPr>
          <w:szCs w:val="28"/>
          <w:vertAlign w:val="subscript"/>
        </w:rPr>
        <w:t>р</w:t>
      </w:r>
      <w:r w:rsidRPr="00A8018C">
        <w:rPr>
          <w:szCs w:val="28"/>
        </w:rPr>
        <w:t xml:space="preserve"> – коэффициент рассеяния</w:t>
      </w:r>
      <w:r w:rsidR="00466E51" w:rsidRPr="00A8018C">
        <w:rPr>
          <w:szCs w:val="28"/>
        </w:rPr>
        <w:t>, примем его равным</w:t>
      </w:r>
      <w:r w:rsidR="00A8018C" w:rsidRPr="00A8018C">
        <w:rPr>
          <w:szCs w:val="28"/>
        </w:rPr>
        <w:t xml:space="preserve"> </w:t>
      </w:r>
      <w:r w:rsidRPr="00A8018C">
        <w:rPr>
          <w:szCs w:val="28"/>
        </w:rPr>
        <w:t>(0,</w:t>
      </w:r>
      <w:r w:rsidR="00466E51" w:rsidRPr="00A8018C">
        <w:rPr>
          <w:szCs w:val="28"/>
        </w:rPr>
        <w:t>8</w:t>
      </w:r>
      <w:r w:rsidR="00A8018C" w:rsidRPr="00A8018C">
        <w:rPr>
          <w:szCs w:val="28"/>
        </w:rPr>
        <w:t xml:space="preserve"> </w:t>
      </w:r>
      <w:r w:rsidRPr="00A8018C">
        <w:rPr>
          <w:szCs w:val="28"/>
        </w:rPr>
        <w:t>мкм</w:t>
      </w:r>
      <w:r w:rsidRPr="00A8018C">
        <w:rPr>
          <w:szCs w:val="28"/>
          <w:vertAlign w:val="superscript"/>
        </w:rPr>
        <w:t>4</w:t>
      </w:r>
      <w:r w:rsidRPr="00A8018C">
        <w:rPr>
          <w:szCs w:val="28"/>
        </w:rPr>
        <w:t xml:space="preserve">дБ/км ); </w:t>
      </w:r>
    </w:p>
    <w:p w:rsidR="00497FDC" w:rsidRPr="00A8018C" w:rsidRDefault="00F778D6" w:rsidP="00A8018C">
      <w:pPr>
        <w:spacing w:line="360" w:lineRule="auto"/>
        <w:ind w:firstLine="709"/>
        <w:jc w:val="both"/>
        <w:rPr>
          <w:sz w:val="28"/>
          <w:szCs w:val="28"/>
        </w:rPr>
      </w:pPr>
      <w:r w:rsidRPr="00A8018C">
        <w:rPr>
          <w:sz w:val="28"/>
          <w:szCs w:val="28"/>
        </w:rPr>
        <w:sym w:font="Symbol" w:char="F061"/>
      </w:r>
      <w:r w:rsidRPr="00A8018C">
        <w:rPr>
          <w:sz w:val="28"/>
          <w:szCs w:val="28"/>
          <w:vertAlign w:val="subscript"/>
        </w:rPr>
        <w:t>пр</w:t>
      </w:r>
      <w:r w:rsidRPr="00A8018C">
        <w:rPr>
          <w:sz w:val="28"/>
          <w:szCs w:val="28"/>
        </w:rPr>
        <w:t xml:space="preserve"> – затухание примеси, возникает за счет наличия в кварце</w:t>
      </w:r>
      <w:r w:rsidR="00A8018C" w:rsidRPr="00A8018C">
        <w:rPr>
          <w:sz w:val="28"/>
          <w:szCs w:val="28"/>
        </w:rPr>
        <w:t xml:space="preserve"> </w:t>
      </w:r>
      <w:r w:rsidRPr="00A8018C">
        <w:rPr>
          <w:sz w:val="28"/>
          <w:szCs w:val="28"/>
        </w:rPr>
        <w:t xml:space="preserve">ионов различных металлов и гидроксильных групп. </w:t>
      </w:r>
      <w:r w:rsidR="002C0CF2" w:rsidRPr="00A8018C">
        <w:rPr>
          <w:sz w:val="28"/>
          <w:szCs w:val="28"/>
        </w:rPr>
        <w:t>Из-за примесей возникают всплески ослабления</w:t>
      </w:r>
      <w:r w:rsidR="00A8018C" w:rsidRPr="00A8018C">
        <w:rPr>
          <w:sz w:val="28"/>
          <w:szCs w:val="28"/>
        </w:rPr>
        <w:t xml:space="preserve"> </w:t>
      </w:r>
      <w:r w:rsidR="002C0CF2" w:rsidRPr="00A8018C">
        <w:rPr>
          <w:sz w:val="28"/>
          <w:szCs w:val="28"/>
        </w:rPr>
        <w:t xml:space="preserve">на волнах 0,95 и 1,4 мкм. При этом наблюдаются три окна прозрачности световода с малыми с малыми ослаблениями в диапазонах волн 0,8 – 0,9, 1,2 - 1,3, 1,5 – 1,6 мкм. Так как длина волны равна </w:t>
      </w:r>
      <w:r w:rsidR="00986E3B" w:rsidRPr="00A8018C">
        <w:rPr>
          <w:sz w:val="28"/>
          <w:szCs w:val="28"/>
        </w:rPr>
        <w:object w:dxaOrig="1280" w:dyaOrig="320">
          <v:shape id="_x0000_i1066" type="#_x0000_t75" style="width:63.75pt;height:15.75pt" o:ole="">
            <v:imagedata r:id="rId62" o:title=""/>
          </v:shape>
          <o:OLEObject Type="Embed" ProgID="Equation.3" ShapeID="_x0000_i1066" DrawAspect="Content" ObjectID="_1469854980" r:id="rId80"/>
        </w:object>
      </w:r>
      <w:r w:rsidR="002C0CF2" w:rsidRPr="00A8018C">
        <w:rPr>
          <w:sz w:val="28"/>
          <w:szCs w:val="28"/>
        </w:rPr>
        <w:t xml:space="preserve"> (третье окно прозрачности), можно принять </w:t>
      </w:r>
      <w:r w:rsidRPr="00A8018C">
        <w:rPr>
          <w:sz w:val="28"/>
          <w:szCs w:val="28"/>
        </w:rPr>
        <w:sym w:font="Symbol" w:char="F061"/>
      </w:r>
      <w:r w:rsidRPr="00A8018C">
        <w:rPr>
          <w:sz w:val="28"/>
          <w:szCs w:val="28"/>
          <w:vertAlign w:val="subscript"/>
        </w:rPr>
        <w:t>пр</w:t>
      </w:r>
      <w:r w:rsidRPr="00A8018C">
        <w:rPr>
          <w:sz w:val="28"/>
          <w:szCs w:val="28"/>
        </w:rPr>
        <w:t>=0, тогда</w:t>
      </w:r>
    </w:p>
    <w:p w:rsidR="00F314F5" w:rsidRDefault="00F314F5" w:rsidP="00A8018C">
      <w:pPr>
        <w:spacing w:line="360" w:lineRule="auto"/>
        <w:ind w:firstLine="709"/>
        <w:jc w:val="both"/>
        <w:rPr>
          <w:sz w:val="28"/>
          <w:szCs w:val="28"/>
        </w:rPr>
      </w:pPr>
    </w:p>
    <w:p w:rsidR="00F778D6" w:rsidRPr="00A8018C" w:rsidRDefault="00F778D6" w:rsidP="00A8018C">
      <w:pPr>
        <w:spacing w:line="360" w:lineRule="auto"/>
        <w:ind w:firstLine="709"/>
        <w:jc w:val="both"/>
        <w:rPr>
          <w:sz w:val="28"/>
          <w:szCs w:val="28"/>
        </w:rPr>
      </w:pPr>
      <w:r w:rsidRPr="00A8018C">
        <w:rPr>
          <w:sz w:val="28"/>
          <w:szCs w:val="28"/>
        </w:rPr>
        <w:sym w:font="Symbol" w:char="F061"/>
      </w:r>
      <w:r w:rsidRPr="00A8018C">
        <w:rPr>
          <w:sz w:val="28"/>
          <w:szCs w:val="28"/>
          <w:vertAlign w:val="subscript"/>
        </w:rPr>
        <w:t>с</w:t>
      </w:r>
      <w:r w:rsidRPr="00A8018C">
        <w:rPr>
          <w:sz w:val="28"/>
          <w:szCs w:val="28"/>
        </w:rPr>
        <w:t>=</w:t>
      </w:r>
      <w:r w:rsidRPr="00A8018C">
        <w:rPr>
          <w:sz w:val="28"/>
          <w:szCs w:val="28"/>
        </w:rPr>
        <w:sym w:font="Symbol" w:char="F061"/>
      </w:r>
      <w:r w:rsidRPr="00A8018C">
        <w:rPr>
          <w:sz w:val="28"/>
          <w:szCs w:val="28"/>
          <w:vertAlign w:val="subscript"/>
        </w:rPr>
        <w:t>п</w:t>
      </w:r>
      <w:r w:rsidRPr="00A8018C">
        <w:rPr>
          <w:sz w:val="28"/>
          <w:szCs w:val="28"/>
        </w:rPr>
        <w:t>+</w:t>
      </w:r>
      <w:r w:rsidRPr="00A8018C">
        <w:rPr>
          <w:sz w:val="28"/>
          <w:szCs w:val="28"/>
        </w:rPr>
        <w:sym w:font="Symbol" w:char="F061"/>
      </w:r>
      <w:r w:rsidRPr="00A8018C">
        <w:rPr>
          <w:sz w:val="28"/>
          <w:szCs w:val="28"/>
          <w:vertAlign w:val="subscript"/>
        </w:rPr>
        <w:t>р</w:t>
      </w:r>
      <w:r w:rsidRPr="00A8018C">
        <w:rPr>
          <w:sz w:val="28"/>
          <w:szCs w:val="28"/>
        </w:rPr>
        <w:t xml:space="preserve"> </w:t>
      </w:r>
      <w:r w:rsidR="00497FDC" w:rsidRPr="00A8018C">
        <w:rPr>
          <w:sz w:val="28"/>
          <w:szCs w:val="28"/>
        </w:rPr>
        <w:t>= 0,026+0,139=0,165</w:t>
      </w:r>
      <w:r w:rsidRPr="00A8018C">
        <w:rPr>
          <w:sz w:val="28"/>
          <w:szCs w:val="28"/>
        </w:rPr>
        <w:t xml:space="preserve"> дБ/км.</w:t>
      </w:r>
    </w:p>
    <w:p w:rsidR="00497FDC" w:rsidRPr="00A8018C" w:rsidRDefault="00497FDC" w:rsidP="00A8018C">
      <w:pPr>
        <w:spacing w:line="360" w:lineRule="auto"/>
        <w:ind w:firstLine="709"/>
        <w:jc w:val="both"/>
        <w:rPr>
          <w:caps/>
          <w:sz w:val="28"/>
          <w:szCs w:val="28"/>
        </w:rPr>
      </w:pPr>
    </w:p>
    <w:p w:rsidR="00F778D6" w:rsidRPr="00A8018C" w:rsidRDefault="00F778D6" w:rsidP="00A8018C">
      <w:pPr>
        <w:spacing w:line="360" w:lineRule="auto"/>
        <w:ind w:firstLine="709"/>
        <w:jc w:val="both"/>
        <w:rPr>
          <w:caps/>
          <w:sz w:val="28"/>
          <w:szCs w:val="28"/>
        </w:rPr>
      </w:pPr>
      <w:r w:rsidRPr="00A8018C">
        <w:rPr>
          <w:caps/>
          <w:sz w:val="28"/>
          <w:szCs w:val="28"/>
        </w:rPr>
        <w:t>к</w:t>
      </w:r>
      <w:r w:rsidRPr="00A8018C">
        <w:rPr>
          <w:sz w:val="28"/>
          <w:szCs w:val="28"/>
        </w:rPr>
        <w:t xml:space="preserve">абельное затухание </w:t>
      </w:r>
      <w:r w:rsidRPr="00A8018C">
        <w:rPr>
          <w:sz w:val="28"/>
          <w:szCs w:val="28"/>
        </w:rPr>
        <w:sym w:font="Symbol" w:char="F061"/>
      </w:r>
      <w:r w:rsidRPr="00A8018C">
        <w:rPr>
          <w:sz w:val="28"/>
          <w:szCs w:val="28"/>
          <w:vertAlign w:val="subscript"/>
        </w:rPr>
        <w:t>к</w:t>
      </w:r>
      <w:r w:rsidRPr="00A8018C">
        <w:rPr>
          <w:sz w:val="28"/>
          <w:szCs w:val="28"/>
        </w:rPr>
        <w:t xml:space="preserve"> – обусловлено условиями прокладки и эксплуатации оптических кабелей.</w:t>
      </w:r>
    </w:p>
    <w:p w:rsidR="00F778D6" w:rsidRPr="00A8018C" w:rsidRDefault="00F778D6" w:rsidP="00A8018C">
      <w:pPr>
        <w:spacing w:line="360" w:lineRule="auto"/>
        <w:ind w:firstLine="709"/>
        <w:jc w:val="both"/>
        <w:rPr>
          <w:sz w:val="28"/>
          <w:szCs w:val="28"/>
        </w:rPr>
      </w:pPr>
      <w:r w:rsidRPr="00A8018C">
        <w:rPr>
          <w:caps/>
          <w:sz w:val="28"/>
          <w:szCs w:val="28"/>
        </w:rPr>
        <w:t>к</w:t>
      </w:r>
      <w:r w:rsidRPr="00A8018C">
        <w:rPr>
          <w:sz w:val="28"/>
          <w:szCs w:val="28"/>
        </w:rPr>
        <w:t>абельное затухание рассчитывается как сумма 7 составляющих:</w:t>
      </w:r>
    </w:p>
    <w:p w:rsidR="00F314F5" w:rsidRDefault="00F314F5" w:rsidP="00A8018C">
      <w:pPr>
        <w:spacing w:line="360" w:lineRule="auto"/>
        <w:ind w:firstLine="709"/>
        <w:jc w:val="both"/>
        <w:rPr>
          <w:sz w:val="28"/>
          <w:szCs w:val="28"/>
        </w:rPr>
      </w:pPr>
    </w:p>
    <w:p w:rsidR="00F778D6" w:rsidRPr="00A8018C" w:rsidRDefault="00F778D6" w:rsidP="00A8018C">
      <w:pPr>
        <w:spacing w:line="360" w:lineRule="auto"/>
        <w:ind w:firstLine="709"/>
        <w:jc w:val="both"/>
        <w:rPr>
          <w:sz w:val="28"/>
          <w:szCs w:val="28"/>
        </w:rPr>
      </w:pPr>
      <w:r w:rsidRPr="00A8018C">
        <w:rPr>
          <w:sz w:val="28"/>
          <w:szCs w:val="28"/>
        </w:rPr>
        <w:sym w:font="Symbol" w:char="F061"/>
      </w:r>
      <w:r w:rsidRPr="00A8018C">
        <w:rPr>
          <w:sz w:val="28"/>
          <w:szCs w:val="28"/>
          <w:vertAlign w:val="subscript"/>
        </w:rPr>
        <w:t>к</w:t>
      </w:r>
      <w:r w:rsidRPr="00A8018C">
        <w:rPr>
          <w:sz w:val="28"/>
          <w:szCs w:val="28"/>
        </w:rPr>
        <w:t>=</w:t>
      </w:r>
      <w:r w:rsidRPr="00A8018C">
        <w:rPr>
          <w:sz w:val="28"/>
          <w:szCs w:val="28"/>
        </w:rPr>
        <w:sym w:font="Symbol" w:char="F053"/>
      </w:r>
      <w:r w:rsidRPr="00A8018C">
        <w:rPr>
          <w:sz w:val="28"/>
          <w:szCs w:val="28"/>
        </w:rPr>
        <w:sym w:font="Symbol" w:char="F061"/>
      </w:r>
      <w:r w:rsidRPr="00A8018C">
        <w:rPr>
          <w:sz w:val="28"/>
          <w:szCs w:val="28"/>
          <w:vertAlign w:val="subscript"/>
          <w:lang w:val="en-US"/>
        </w:rPr>
        <w:t>i</w:t>
      </w:r>
      <w:r w:rsidR="00A8018C" w:rsidRPr="00A8018C">
        <w:rPr>
          <w:sz w:val="28"/>
          <w:szCs w:val="28"/>
        </w:rPr>
        <w:t xml:space="preserve"> </w:t>
      </w:r>
      <w:r w:rsidRPr="00A8018C">
        <w:rPr>
          <w:sz w:val="28"/>
          <w:szCs w:val="28"/>
        </w:rPr>
        <w:t>,</w:t>
      </w:r>
      <w:r w:rsidR="00A8018C" w:rsidRPr="00A8018C">
        <w:rPr>
          <w:sz w:val="28"/>
          <w:szCs w:val="28"/>
        </w:rPr>
        <w:t xml:space="preserve"> </w:t>
      </w:r>
      <w:r w:rsidRPr="00A8018C">
        <w:rPr>
          <w:sz w:val="28"/>
          <w:szCs w:val="28"/>
          <w:lang w:val="en-US"/>
        </w:rPr>
        <w:t>i</w:t>
      </w:r>
      <w:r w:rsidRPr="00A8018C">
        <w:rPr>
          <w:sz w:val="28"/>
          <w:szCs w:val="28"/>
        </w:rPr>
        <w:t>=1</w:t>
      </w:r>
      <w:r w:rsidRPr="00A8018C">
        <w:rPr>
          <w:sz w:val="28"/>
          <w:szCs w:val="28"/>
          <w:lang w:val="en-US"/>
        </w:rPr>
        <w:sym w:font="Symbol" w:char="F0B8"/>
      </w:r>
      <w:r w:rsidRPr="00A8018C">
        <w:rPr>
          <w:sz w:val="28"/>
          <w:szCs w:val="28"/>
        </w:rPr>
        <w:t>7;</w:t>
      </w:r>
    </w:p>
    <w:p w:rsidR="00F314F5" w:rsidRDefault="00F314F5" w:rsidP="00A8018C">
      <w:pPr>
        <w:spacing w:line="360" w:lineRule="auto"/>
        <w:ind w:firstLine="709"/>
        <w:jc w:val="both"/>
        <w:rPr>
          <w:sz w:val="28"/>
          <w:szCs w:val="28"/>
        </w:rPr>
      </w:pPr>
    </w:p>
    <w:p w:rsidR="00F778D6" w:rsidRPr="00A8018C" w:rsidRDefault="00F778D6" w:rsidP="00A8018C">
      <w:pPr>
        <w:spacing w:line="360" w:lineRule="auto"/>
        <w:ind w:firstLine="709"/>
        <w:jc w:val="both"/>
        <w:rPr>
          <w:sz w:val="28"/>
          <w:szCs w:val="28"/>
        </w:rPr>
      </w:pPr>
      <w:r w:rsidRPr="00A8018C">
        <w:rPr>
          <w:sz w:val="28"/>
          <w:szCs w:val="28"/>
        </w:rPr>
        <w:t>где:</w:t>
      </w:r>
      <w:r w:rsidR="00A8018C" w:rsidRPr="00A8018C">
        <w:rPr>
          <w:sz w:val="28"/>
          <w:szCs w:val="28"/>
        </w:rPr>
        <w:t xml:space="preserve"> </w:t>
      </w:r>
      <w:r w:rsidRPr="00A8018C">
        <w:rPr>
          <w:sz w:val="28"/>
          <w:szCs w:val="28"/>
        </w:rPr>
        <w:sym w:font="Symbol" w:char="F061"/>
      </w:r>
      <w:r w:rsidRPr="00A8018C">
        <w:rPr>
          <w:sz w:val="28"/>
          <w:szCs w:val="28"/>
          <w:vertAlign w:val="subscript"/>
        </w:rPr>
        <w:t>1</w:t>
      </w:r>
      <w:r w:rsidRPr="00A8018C">
        <w:rPr>
          <w:sz w:val="28"/>
          <w:szCs w:val="28"/>
        </w:rPr>
        <w:t xml:space="preserve"> – затухание вследствие термомеханических воздействий на волокно в процессе изготовления кабеля;</w:t>
      </w:r>
    </w:p>
    <w:p w:rsidR="00F778D6" w:rsidRPr="00A8018C" w:rsidRDefault="00F778D6" w:rsidP="00A8018C">
      <w:pPr>
        <w:spacing w:line="360" w:lineRule="auto"/>
        <w:ind w:firstLine="709"/>
        <w:jc w:val="both"/>
        <w:rPr>
          <w:sz w:val="28"/>
          <w:szCs w:val="28"/>
        </w:rPr>
      </w:pPr>
      <w:r w:rsidRPr="00A8018C">
        <w:rPr>
          <w:sz w:val="28"/>
          <w:szCs w:val="28"/>
        </w:rPr>
        <w:sym w:font="Symbol" w:char="F061"/>
      </w:r>
      <w:r w:rsidRPr="00A8018C">
        <w:rPr>
          <w:sz w:val="28"/>
          <w:szCs w:val="28"/>
          <w:vertAlign w:val="subscript"/>
        </w:rPr>
        <w:t>2</w:t>
      </w:r>
      <w:r w:rsidRPr="00A8018C">
        <w:rPr>
          <w:sz w:val="28"/>
          <w:szCs w:val="28"/>
        </w:rPr>
        <w:t xml:space="preserve"> – затухание вследствие температурной зависимости коэффициента преломления ОВ;</w:t>
      </w:r>
    </w:p>
    <w:p w:rsidR="00F778D6" w:rsidRPr="00A8018C" w:rsidRDefault="00F778D6" w:rsidP="00A8018C">
      <w:pPr>
        <w:spacing w:line="360" w:lineRule="auto"/>
        <w:ind w:firstLine="709"/>
        <w:jc w:val="both"/>
        <w:rPr>
          <w:sz w:val="28"/>
          <w:szCs w:val="28"/>
        </w:rPr>
      </w:pPr>
      <w:r w:rsidRPr="00A8018C">
        <w:rPr>
          <w:sz w:val="28"/>
          <w:szCs w:val="28"/>
        </w:rPr>
        <w:sym w:font="Symbol" w:char="F061"/>
      </w:r>
      <w:r w:rsidRPr="00A8018C">
        <w:rPr>
          <w:sz w:val="28"/>
          <w:szCs w:val="28"/>
          <w:vertAlign w:val="subscript"/>
        </w:rPr>
        <w:t>3</w:t>
      </w:r>
      <w:r w:rsidRPr="00A8018C">
        <w:rPr>
          <w:sz w:val="28"/>
          <w:szCs w:val="28"/>
        </w:rPr>
        <w:t xml:space="preserve"> – затухание на микроизгибах ОВ;</w:t>
      </w:r>
    </w:p>
    <w:p w:rsidR="00F778D6" w:rsidRPr="00A8018C" w:rsidRDefault="00F778D6" w:rsidP="00A8018C">
      <w:pPr>
        <w:spacing w:line="360" w:lineRule="auto"/>
        <w:ind w:firstLine="709"/>
        <w:jc w:val="both"/>
        <w:rPr>
          <w:sz w:val="28"/>
          <w:szCs w:val="28"/>
        </w:rPr>
      </w:pPr>
      <w:r w:rsidRPr="00A8018C">
        <w:rPr>
          <w:sz w:val="28"/>
          <w:szCs w:val="28"/>
        </w:rPr>
        <w:sym w:font="Symbol" w:char="F061"/>
      </w:r>
      <w:r w:rsidRPr="00A8018C">
        <w:rPr>
          <w:sz w:val="28"/>
          <w:szCs w:val="28"/>
          <w:vertAlign w:val="subscript"/>
        </w:rPr>
        <w:t>4</w:t>
      </w:r>
      <w:r w:rsidRPr="00A8018C">
        <w:rPr>
          <w:sz w:val="28"/>
          <w:szCs w:val="28"/>
        </w:rPr>
        <w:t xml:space="preserve"> – затухание вследствие нарушения прямолинейности ОВ;</w:t>
      </w:r>
    </w:p>
    <w:p w:rsidR="00F778D6" w:rsidRPr="00A8018C" w:rsidRDefault="00F778D6" w:rsidP="00A8018C">
      <w:pPr>
        <w:spacing w:line="360" w:lineRule="auto"/>
        <w:ind w:firstLine="709"/>
        <w:jc w:val="both"/>
        <w:rPr>
          <w:sz w:val="28"/>
          <w:szCs w:val="28"/>
        </w:rPr>
      </w:pPr>
      <w:r w:rsidRPr="00A8018C">
        <w:rPr>
          <w:sz w:val="28"/>
          <w:szCs w:val="28"/>
        </w:rPr>
        <w:sym w:font="Symbol" w:char="F061"/>
      </w:r>
      <w:r w:rsidRPr="00A8018C">
        <w:rPr>
          <w:sz w:val="28"/>
          <w:szCs w:val="28"/>
          <w:vertAlign w:val="subscript"/>
        </w:rPr>
        <w:t>5</w:t>
      </w:r>
      <w:r w:rsidRPr="00A8018C">
        <w:rPr>
          <w:sz w:val="28"/>
          <w:szCs w:val="28"/>
        </w:rPr>
        <w:t xml:space="preserve"> – затухание вследствие кручения ОВ вокруг оси;</w:t>
      </w:r>
    </w:p>
    <w:p w:rsidR="00F778D6" w:rsidRPr="00A8018C" w:rsidRDefault="00F778D6" w:rsidP="00A8018C">
      <w:pPr>
        <w:spacing w:line="360" w:lineRule="auto"/>
        <w:ind w:firstLine="709"/>
        <w:jc w:val="both"/>
        <w:rPr>
          <w:sz w:val="28"/>
          <w:szCs w:val="28"/>
        </w:rPr>
      </w:pPr>
      <w:r w:rsidRPr="00A8018C">
        <w:rPr>
          <w:sz w:val="28"/>
          <w:szCs w:val="28"/>
        </w:rPr>
        <w:sym w:font="Symbol" w:char="F061"/>
      </w:r>
      <w:r w:rsidRPr="00A8018C">
        <w:rPr>
          <w:sz w:val="28"/>
          <w:szCs w:val="28"/>
          <w:vertAlign w:val="subscript"/>
        </w:rPr>
        <w:t>6</w:t>
      </w:r>
      <w:r w:rsidRPr="00A8018C">
        <w:rPr>
          <w:sz w:val="28"/>
          <w:szCs w:val="28"/>
        </w:rPr>
        <w:t xml:space="preserve"> – затухание из-за неравномерности покрытия ОВ;</w:t>
      </w:r>
    </w:p>
    <w:p w:rsidR="00F778D6" w:rsidRPr="00A8018C" w:rsidRDefault="00F778D6" w:rsidP="00A8018C">
      <w:pPr>
        <w:spacing w:line="360" w:lineRule="auto"/>
        <w:ind w:firstLine="709"/>
        <w:jc w:val="both"/>
        <w:rPr>
          <w:sz w:val="28"/>
          <w:szCs w:val="28"/>
        </w:rPr>
      </w:pPr>
      <w:r w:rsidRPr="00A8018C">
        <w:rPr>
          <w:sz w:val="28"/>
          <w:szCs w:val="28"/>
        </w:rPr>
        <w:sym w:font="Symbol" w:char="F061"/>
      </w:r>
      <w:r w:rsidRPr="00A8018C">
        <w:rPr>
          <w:sz w:val="28"/>
          <w:szCs w:val="28"/>
          <w:vertAlign w:val="subscript"/>
        </w:rPr>
        <w:t>7</w:t>
      </w:r>
      <w:r w:rsidRPr="00A8018C">
        <w:rPr>
          <w:sz w:val="28"/>
          <w:szCs w:val="28"/>
        </w:rPr>
        <w:t xml:space="preserve"> – затухание вследствие потерь в защитной оболочке.</w:t>
      </w:r>
    </w:p>
    <w:p w:rsidR="00F778D6" w:rsidRPr="00A8018C" w:rsidRDefault="00F778D6" w:rsidP="00A8018C">
      <w:pPr>
        <w:spacing w:line="360" w:lineRule="auto"/>
        <w:ind w:firstLine="709"/>
        <w:jc w:val="both"/>
        <w:rPr>
          <w:sz w:val="28"/>
          <w:szCs w:val="28"/>
        </w:rPr>
      </w:pPr>
      <w:r w:rsidRPr="00A8018C">
        <w:rPr>
          <w:sz w:val="28"/>
          <w:szCs w:val="28"/>
        </w:rPr>
        <w:t>В курсовом проекте при</w:t>
      </w:r>
      <w:r w:rsidR="00497FDC" w:rsidRPr="00A8018C">
        <w:rPr>
          <w:sz w:val="28"/>
          <w:szCs w:val="28"/>
        </w:rPr>
        <w:t xml:space="preserve">мем </w:t>
      </w:r>
      <w:r w:rsidR="00986E3B" w:rsidRPr="00A8018C">
        <w:rPr>
          <w:sz w:val="28"/>
          <w:szCs w:val="28"/>
        </w:rPr>
        <w:object w:dxaOrig="1359" w:dyaOrig="620">
          <v:shape id="_x0000_i1067" type="#_x0000_t75" style="width:68.25pt;height:30.75pt" o:ole="">
            <v:imagedata r:id="rId81" o:title=""/>
          </v:shape>
          <o:OLEObject Type="Embed" ProgID="Equation.3" ShapeID="_x0000_i1067" DrawAspect="Content" ObjectID="_1469854981" r:id="rId82"/>
        </w:object>
      </w:r>
    </w:p>
    <w:p w:rsidR="00F778D6" w:rsidRPr="00A8018C" w:rsidRDefault="00F778D6" w:rsidP="00A8018C">
      <w:pPr>
        <w:spacing w:line="360" w:lineRule="auto"/>
        <w:ind w:firstLine="709"/>
        <w:jc w:val="both"/>
        <w:rPr>
          <w:sz w:val="28"/>
          <w:szCs w:val="28"/>
        </w:rPr>
      </w:pPr>
      <w:r w:rsidRPr="00A8018C">
        <w:rPr>
          <w:sz w:val="28"/>
          <w:szCs w:val="28"/>
        </w:rPr>
        <w:t>Расчетное суммарное затухание:</w:t>
      </w:r>
    </w:p>
    <w:p w:rsidR="00F314F5" w:rsidRDefault="00F314F5" w:rsidP="00A8018C">
      <w:pPr>
        <w:spacing w:line="360" w:lineRule="auto"/>
        <w:ind w:firstLine="709"/>
        <w:jc w:val="both"/>
        <w:rPr>
          <w:sz w:val="28"/>
          <w:szCs w:val="28"/>
        </w:rPr>
      </w:pPr>
    </w:p>
    <w:p w:rsidR="00F778D6" w:rsidRPr="00A8018C" w:rsidRDefault="00F778D6" w:rsidP="00A8018C">
      <w:pPr>
        <w:spacing w:line="360" w:lineRule="auto"/>
        <w:ind w:firstLine="709"/>
        <w:jc w:val="both"/>
        <w:rPr>
          <w:sz w:val="28"/>
          <w:szCs w:val="28"/>
        </w:rPr>
      </w:pPr>
      <w:r w:rsidRPr="00A8018C">
        <w:rPr>
          <w:sz w:val="28"/>
          <w:szCs w:val="28"/>
        </w:rPr>
        <w:sym w:font="Symbol" w:char="F061"/>
      </w:r>
      <w:r w:rsidRPr="00A8018C">
        <w:rPr>
          <w:sz w:val="28"/>
          <w:szCs w:val="28"/>
        </w:rPr>
        <w:t xml:space="preserve"> =</w:t>
      </w:r>
      <w:r w:rsidRPr="00A8018C">
        <w:rPr>
          <w:sz w:val="28"/>
          <w:szCs w:val="28"/>
        </w:rPr>
        <w:sym w:font="Symbol" w:char="F061"/>
      </w:r>
      <w:r w:rsidRPr="00A8018C">
        <w:rPr>
          <w:sz w:val="28"/>
          <w:szCs w:val="28"/>
          <w:vertAlign w:val="subscript"/>
        </w:rPr>
        <w:t>с</w:t>
      </w:r>
      <w:r w:rsidRPr="00A8018C">
        <w:rPr>
          <w:sz w:val="28"/>
          <w:szCs w:val="28"/>
        </w:rPr>
        <w:t>+</w:t>
      </w:r>
      <w:r w:rsidRPr="00A8018C">
        <w:rPr>
          <w:sz w:val="28"/>
          <w:szCs w:val="28"/>
        </w:rPr>
        <w:sym w:font="Symbol" w:char="F061"/>
      </w:r>
      <w:r w:rsidRPr="00A8018C">
        <w:rPr>
          <w:sz w:val="28"/>
          <w:szCs w:val="28"/>
          <w:vertAlign w:val="subscript"/>
        </w:rPr>
        <w:t xml:space="preserve">к </w:t>
      </w:r>
      <w:r w:rsidR="00497FDC" w:rsidRPr="00A8018C">
        <w:rPr>
          <w:sz w:val="28"/>
          <w:szCs w:val="28"/>
        </w:rPr>
        <w:t>=0,</w:t>
      </w:r>
      <w:r w:rsidR="008053BF" w:rsidRPr="00A8018C">
        <w:rPr>
          <w:sz w:val="28"/>
          <w:szCs w:val="28"/>
        </w:rPr>
        <w:t>1</w:t>
      </w:r>
      <w:r w:rsidR="00BF0B3A" w:rsidRPr="00A8018C">
        <w:rPr>
          <w:sz w:val="28"/>
          <w:szCs w:val="28"/>
        </w:rPr>
        <w:t>6</w:t>
      </w:r>
      <w:r w:rsidR="008053BF" w:rsidRPr="00A8018C">
        <w:rPr>
          <w:sz w:val="28"/>
          <w:szCs w:val="28"/>
        </w:rPr>
        <w:t>5</w:t>
      </w:r>
      <w:r w:rsidR="00497FDC" w:rsidRPr="00A8018C">
        <w:rPr>
          <w:sz w:val="28"/>
          <w:szCs w:val="28"/>
        </w:rPr>
        <w:t>+0,</w:t>
      </w:r>
      <w:r w:rsidR="00417E67" w:rsidRPr="00A8018C">
        <w:rPr>
          <w:sz w:val="28"/>
          <w:szCs w:val="28"/>
        </w:rPr>
        <w:t>2</w:t>
      </w:r>
      <w:r w:rsidR="00BF0B3A" w:rsidRPr="00A8018C">
        <w:rPr>
          <w:sz w:val="28"/>
          <w:szCs w:val="28"/>
        </w:rPr>
        <w:t>5</w:t>
      </w:r>
      <w:r w:rsidR="00497FDC" w:rsidRPr="00A8018C">
        <w:rPr>
          <w:sz w:val="28"/>
          <w:szCs w:val="28"/>
        </w:rPr>
        <w:t>=</w:t>
      </w:r>
      <w:r w:rsidRPr="00A8018C">
        <w:rPr>
          <w:sz w:val="28"/>
          <w:szCs w:val="28"/>
        </w:rPr>
        <w:t xml:space="preserve"> </w:t>
      </w:r>
      <w:r w:rsidR="00497FDC" w:rsidRPr="00A8018C">
        <w:rPr>
          <w:sz w:val="28"/>
          <w:szCs w:val="28"/>
        </w:rPr>
        <w:t>0,</w:t>
      </w:r>
      <w:r w:rsidR="00417E67" w:rsidRPr="00A8018C">
        <w:rPr>
          <w:sz w:val="28"/>
          <w:szCs w:val="28"/>
        </w:rPr>
        <w:t>4</w:t>
      </w:r>
      <w:r w:rsidR="008053BF" w:rsidRPr="00A8018C">
        <w:rPr>
          <w:sz w:val="28"/>
          <w:szCs w:val="28"/>
        </w:rPr>
        <w:t>15</w:t>
      </w:r>
      <w:r w:rsidRPr="00A8018C">
        <w:rPr>
          <w:sz w:val="28"/>
          <w:szCs w:val="28"/>
        </w:rPr>
        <w:t xml:space="preserve"> дБ/км</w:t>
      </w:r>
    </w:p>
    <w:p w:rsidR="00F314F5" w:rsidRDefault="00F314F5" w:rsidP="00A8018C">
      <w:pPr>
        <w:spacing w:line="360" w:lineRule="auto"/>
        <w:ind w:firstLine="709"/>
        <w:jc w:val="both"/>
        <w:rPr>
          <w:sz w:val="28"/>
          <w:szCs w:val="28"/>
        </w:rPr>
      </w:pPr>
    </w:p>
    <w:p w:rsidR="00417E67" w:rsidRPr="00A8018C" w:rsidRDefault="00417E67" w:rsidP="00A8018C">
      <w:pPr>
        <w:spacing w:line="360" w:lineRule="auto"/>
        <w:ind w:firstLine="709"/>
        <w:jc w:val="both"/>
        <w:rPr>
          <w:sz w:val="28"/>
          <w:szCs w:val="28"/>
        </w:rPr>
      </w:pPr>
      <w:r w:rsidRPr="00A8018C">
        <w:rPr>
          <w:sz w:val="28"/>
          <w:szCs w:val="28"/>
        </w:rPr>
        <w:t>В нашем случае получилось большое затухание в третьем окне прозрачности,</w:t>
      </w:r>
      <w:r w:rsidR="00F314F5">
        <w:rPr>
          <w:sz w:val="28"/>
          <w:szCs w:val="28"/>
        </w:rPr>
        <w:t xml:space="preserve"> </w:t>
      </w:r>
      <w:r w:rsidRPr="00A8018C">
        <w:rPr>
          <w:sz w:val="28"/>
          <w:szCs w:val="28"/>
        </w:rPr>
        <w:t>чего в реальной жизни быть не может.</w:t>
      </w:r>
      <w:r w:rsidR="00F314F5">
        <w:rPr>
          <w:sz w:val="28"/>
          <w:szCs w:val="28"/>
        </w:rPr>
        <w:t xml:space="preserve"> </w:t>
      </w:r>
      <w:r w:rsidRPr="00A8018C">
        <w:rPr>
          <w:sz w:val="28"/>
          <w:szCs w:val="28"/>
        </w:rPr>
        <w:t>Возьмем реальное значение затухания в оптическом волокне α</w:t>
      </w:r>
      <w:r w:rsidR="00FB4E1D" w:rsidRPr="00A8018C">
        <w:rPr>
          <w:sz w:val="28"/>
          <w:szCs w:val="28"/>
        </w:rPr>
        <w:t>=0.22Дб/км.</w:t>
      </w:r>
    </w:p>
    <w:p w:rsidR="00F778D6" w:rsidRPr="00A8018C" w:rsidRDefault="00F314F5" w:rsidP="00A8018C">
      <w:pPr>
        <w:spacing w:line="360" w:lineRule="auto"/>
        <w:ind w:firstLine="709"/>
        <w:jc w:val="both"/>
        <w:rPr>
          <w:sz w:val="28"/>
          <w:szCs w:val="28"/>
        </w:rPr>
      </w:pPr>
      <w:r>
        <w:rPr>
          <w:sz w:val="28"/>
          <w:szCs w:val="28"/>
        </w:rPr>
        <w:t>Расчет дисперсии</w:t>
      </w:r>
    </w:p>
    <w:p w:rsidR="00F778D6" w:rsidRPr="00A8018C" w:rsidRDefault="00F778D6" w:rsidP="00A8018C">
      <w:pPr>
        <w:spacing w:line="360" w:lineRule="auto"/>
        <w:ind w:firstLine="709"/>
        <w:jc w:val="both"/>
        <w:rPr>
          <w:sz w:val="28"/>
          <w:szCs w:val="28"/>
        </w:rPr>
      </w:pPr>
      <w:r w:rsidRPr="00A8018C">
        <w:rPr>
          <w:sz w:val="28"/>
          <w:szCs w:val="28"/>
        </w:rPr>
        <w:t>Дисперсия – рассеивание во времени спектральных или модовых составляющих оптического сигнала.</w:t>
      </w:r>
    </w:p>
    <w:p w:rsidR="00067E39" w:rsidRPr="00A8018C" w:rsidRDefault="00067E39" w:rsidP="00A8018C">
      <w:pPr>
        <w:spacing w:line="360" w:lineRule="auto"/>
        <w:ind w:firstLine="709"/>
        <w:jc w:val="both"/>
        <w:rPr>
          <w:sz w:val="28"/>
          <w:szCs w:val="28"/>
        </w:rPr>
      </w:pPr>
      <w:r w:rsidRPr="00A8018C">
        <w:rPr>
          <w:sz w:val="28"/>
          <w:szCs w:val="28"/>
        </w:rPr>
        <w:t>В одномодовых ОВ имеет место только хроматическая дисперсия, обусловленная некогерентностью источника излучения.</w:t>
      </w:r>
    </w:p>
    <w:p w:rsidR="00F778D6" w:rsidRPr="00A8018C" w:rsidRDefault="00F778D6" w:rsidP="00A8018C">
      <w:pPr>
        <w:spacing w:line="360" w:lineRule="auto"/>
        <w:ind w:firstLine="709"/>
        <w:jc w:val="both"/>
        <w:rPr>
          <w:sz w:val="28"/>
          <w:szCs w:val="28"/>
        </w:rPr>
      </w:pPr>
      <w:r w:rsidRPr="00A8018C">
        <w:rPr>
          <w:sz w:val="28"/>
          <w:szCs w:val="28"/>
        </w:rPr>
        <w:t>В свою очередь хроматическая дисперсия состоит из материальной, волноводной и профильной дисперсии.</w:t>
      </w:r>
    </w:p>
    <w:p w:rsidR="00F778D6" w:rsidRPr="00A8018C" w:rsidRDefault="00F778D6" w:rsidP="00A8018C">
      <w:pPr>
        <w:spacing w:line="360" w:lineRule="auto"/>
        <w:ind w:firstLine="709"/>
        <w:jc w:val="both"/>
        <w:rPr>
          <w:sz w:val="28"/>
          <w:szCs w:val="28"/>
        </w:rPr>
      </w:pPr>
      <w:r w:rsidRPr="00A8018C">
        <w:rPr>
          <w:sz w:val="28"/>
          <w:szCs w:val="28"/>
        </w:rPr>
        <w:t>Материальная дисперсия обусловлена тем, что показатель преломления сердцевины изменяется с длиной волны.</w:t>
      </w:r>
    </w:p>
    <w:p w:rsidR="00F314F5" w:rsidRDefault="00F314F5" w:rsidP="00A8018C">
      <w:pPr>
        <w:spacing w:line="360" w:lineRule="auto"/>
        <w:ind w:firstLine="709"/>
        <w:jc w:val="both"/>
        <w:rPr>
          <w:sz w:val="28"/>
          <w:szCs w:val="28"/>
        </w:rPr>
      </w:pPr>
    </w:p>
    <w:p w:rsidR="00D5701C" w:rsidRPr="00A8018C" w:rsidRDefault="00F778D6" w:rsidP="00A8018C">
      <w:pPr>
        <w:spacing w:line="360" w:lineRule="auto"/>
        <w:ind w:firstLine="709"/>
        <w:jc w:val="both"/>
        <w:rPr>
          <w:sz w:val="28"/>
          <w:szCs w:val="28"/>
        </w:rPr>
      </w:pPr>
      <w:r w:rsidRPr="00A8018C">
        <w:rPr>
          <w:sz w:val="28"/>
          <w:szCs w:val="28"/>
        </w:rPr>
        <w:sym w:font="Symbol" w:char="F074"/>
      </w:r>
      <w:r w:rsidRPr="00A8018C">
        <w:rPr>
          <w:sz w:val="28"/>
          <w:szCs w:val="28"/>
          <w:vertAlign w:val="subscript"/>
        </w:rPr>
        <w:t>мат</w:t>
      </w:r>
      <w:r w:rsidRPr="00A8018C">
        <w:rPr>
          <w:sz w:val="28"/>
          <w:szCs w:val="28"/>
        </w:rPr>
        <w:t>=</w:t>
      </w:r>
      <w:r w:rsidRPr="00A8018C">
        <w:rPr>
          <w:sz w:val="28"/>
          <w:szCs w:val="28"/>
        </w:rPr>
        <w:sym w:font="Symbol" w:char="F044"/>
      </w:r>
      <w:r w:rsidRPr="00A8018C">
        <w:rPr>
          <w:sz w:val="28"/>
          <w:szCs w:val="28"/>
        </w:rPr>
        <w:sym w:font="Symbol" w:char="F06C"/>
      </w:r>
      <w:r w:rsidRPr="00A8018C">
        <w:rPr>
          <w:sz w:val="28"/>
          <w:szCs w:val="28"/>
        </w:rPr>
        <w:sym w:font="Symbol" w:char="F0D7"/>
      </w:r>
      <w:r w:rsidRPr="00A8018C">
        <w:rPr>
          <w:sz w:val="28"/>
          <w:szCs w:val="28"/>
        </w:rPr>
        <w:t>М(</w:t>
      </w:r>
      <w:r w:rsidRPr="00A8018C">
        <w:rPr>
          <w:sz w:val="28"/>
          <w:szCs w:val="28"/>
        </w:rPr>
        <w:sym w:font="Symbol" w:char="F06C"/>
      </w:r>
      <w:r w:rsidR="00F314F5">
        <w:rPr>
          <w:sz w:val="28"/>
          <w:szCs w:val="28"/>
        </w:rPr>
        <w:t>), пс/км ;</w:t>
      </w:r>
    </w:p>
    <w:p w:rsidR="00F314F5" w:rsidRDefault="00F314F5" w:rsidP="00A8018C">
      <w:pPr>
        <w:spacing w:line="360" w:lineRule="auto"/>
        <w:ind w:firstLine="709"/>
        <w:jc w:val="both"/>
        <w:rPr>
          <w:sz w:val="28"/>
          <w:szCs w:val="28"/>
        </w:rPr>
      </w:pPr>
    </w:p>
    <w:p w:rsidR="00D5701C" w:rsidRPr="00A8018C" w:rsidRDefault="00F778D6" w:rsidP="00A8018C">
      <w:pPr>
        <w:spacing w:line="360" w:lineRule="auto"/>
        <w:ind w:firstLine="709"/>
        <w:jc w:val="both"/>
        <w:rPr>
          <w:sz w:val="28"/>
          <w:szCs w:val="28"/>
        </w:rPr>
      </w:pPr>
      <w:r w:rsidRPr="00A8018C">
        <w:rPr>
          <w:sz w:val="28"/>
          <w:szCs w:val="28"/>
        </w:rPr>
        <w:t>где: М(</w:t>
      </w:r>
      <w:r w:rsidRPr="00A8018C">
        <w:rPr>
          <w:sz w:val="28"/>
          <w:szCs w:val="28"/>
        </w:rPr>
        <w:sym w:font="Symbol" w:char="F06C"/>
      </w:r>
      <w:r w:rsidRPr="00A8018C">
        <w:rPr>
          <w:sz w:val="28"/>
          <w:szCs w:val="28"/>
        </w:rPr>
        <w:t>) – удельная дисперсия материала,</w:t>
      </w:r>
      <w:r w:rsidR="00D5701C" w:rsidRPr="00A8018C">
        <w:rPr>
          <w:sz w:val="28"/>
          <w:szCs w:val="28"/>
        </w:rPr>
        <w:t xml:space="preserve"> для длины волны 1,55 мкм М(</w:t>
      </w:r>
      <w:r w:rsidR="00D5701C" w:rsidRPr="00A8018C">
        <w:rPr>
          <w:sz w:val="28"/>
          <w:szCs w:val="28"/>
        </w:rPr>
        <w:sym w:font="Symbol" w:char="F06C"/>
      </w:r>
      <w:r w:rsidR="00D5701C" w:rsidRPr="00A8018C">
        <w:rPr>
          <w:sz w:val="28"/>
          <w:szCs w:val="28"/>
        </w:rPr>
        <w:t>) = 18</w:t>
      </w:r>
      <w:r w:rsidR="00986E3B" w:rsidRPr="00A8018C">
        <w:rPr>
          <w:sz w:val="28"/>
          <w:szCs w:val="28"/>
        </w:rPr>
        <w:object w:dxaOrig="800" w:dyaOrig="620">
          <v:shape id="_x0000_i1068" type="#_x0000_t75" style="width:39.75pt;height:30.75pt" o:ole="" fillcolor="window">
            <v:imagedata r:id="rId83" o:title=""/>
          </v:shape>
          <o:OLEObject Type="Embed" ProgID="Equation.3" ShapeID="_x0000_i1068" DrawAspect="Content" ObjectID="_1469854982" r:id="rId84"/>
        </w:object>
      </w:r>
      <w:r w:rsidR="00D5701C" w:rsidRPr="00A8018C">
        <w:rPr>
          <w:sz w:val="28"/>
          <w:szCs w:val="28"/>
        </w:rPr>
        <w:t>;</w:t>
      </w:r>
    </w:p>
    <w:p w:rsidR="00F778D6" w:rsidRPr="00A8018C" w:rsidRDefault="00F778D6" w:rsidP="00A8018C">
      <w:pPr>
        <w:spacing w:line="360" w:lineRule="auto"/>
        <w:ind w:firstLine="709"/>
        <w:jc w:val="both"/>
        <w:rPr>
          <w:sz w:val="28"/>
          <w:szCs w:val="28"/>
        </w:rPr>
      </w:pPr>
      <w:r w:rsidRPr="00A8018C">
        <w:rPr>
          <w:sz w:val="28"/>
          <w:szCs w:val="28"/>
        </w:rPr>
        <w:sym w:font="Symbol" w:char="F044"/>
      </w:r>
      <w:r w:rsidRPr="00A8018C">
        <w:rPr>
          <w:sz w:val="28"/>
          <w:szCs w:val="28"/>
        </w:rPr>
        <w:sym w:font="Symbol" w:char="F06C"/>
      </w:r>
      <w:r w:rsidRPr="00A8018C">
        <w:rPr>
          <w:sz w:val="28"/>
          <w:szCs w:val="28"/>
        </w:rPr>
        <w:t xml:space="preserve"> -</w:t>
      </w:r>
      <w:r w:rsidR="00A8018C" w:rsidRPr="00A8018C">
        <w:rPr>
          <w:sz w:val="28"/>
          <w:szCs w:val="28"/>
        </w:rPr>
        <w:t xml:space="preserve"> </w:t>
      </w:r>
      <w:r w:rsidRPr="00A8018C">
        <w:rPr>
          <w:sz w:val="28"/>
          <w:szCs w:val="28"/>
        </w:rPr>
        <w:t>ширина спектра источника излучения, нм.</w:t>
      </w:r>
    </w:p>
    <w:p w:rsidR="00F778D6" w:rsidRPr="00A8018C" w:rsidRDefault="00F778D6" w:rsidP="00A8018C">
      <w:pPr>
        <w:spacing w:line="360" w:lineRule="auto"/>
        <w:ind w:firstLine="709"/>
        <w:jc w:val="both"/>
        <w:rPr>
          <w:sz w:val="28"/>
          <w:szCs w:val="28"/>
        </w:rPr>
      </w:pPr>
      <w:r w:rsidRPr="00A8018C">
        <w:rPr>
          <w:sz w:val="28"/>
          <w:szCs w:val="28"/>
        </w:rPr>
        <w:sym w:font="Symbol" w:char="F044"/>
      </w:r>
      <w:r w:rsidRPr="00A8018C">
        <w:rPr>
          <w:sz w:val="28"/>
          <w:szCs w:val="28"/>
        </w:rPr>
        <w:sym w:font="Symbol" w:char="F06C"/>
      </w:r>
      <w:r w:rsidRPr="00A8018C">
        <w:rPr>
          <w:sz w:val="28"/>
          <w:szCs w:val="28"/>
        </w:rPr>
        <w:t>=1</w:t>
      </w:r>
      <w:r w:rsidRPr="00A8018C">
        <w:rPr>
          <w:sz w:val="28"/>
          <w:szCs w:val="28"/>
        </w:rPr>
        <w:sym w:font="Symbol" w:char="F0B8"/>
      </w:r>
      <w:r w:rsidRPr="00A8018C">
        <w:rPr>
          <w:sz w:val="28"/>
          <w:szCs w:val="28"/>
        </w:rPr>
        <w:t>3 нм для ППЛ;</w:t>
      </w:r>
    </w:p>
    <w:p w:rsidR="00F778D6" w:rsidRPr="00A8018C" w:rsidRDefault="00F778D6" w:rsidP="00A8018C">
      <w:pPr>
        <w:spacing w:line="360" w:lineRule="auto"/>
        <w:ind w:firstLine="709"/>
        <w:jc w:val="both"/>
        <w:rPr>
          <w:sz w:val="28"/>
          <w:szCs w:val="28"/>
        </w:rPr>
      </w:pPr>
      <w:r w:rsidRPr="00A8018C">
        <w:rPr>
          <w:sz w:val="28"/>
          <w:szCs w:val="28"/>
        </w:rPr>
        <w:sym w:font="Symbol" w:char="F044"/>
      </w:r>
      <w:r w:rsidRPr="00A8018C">
        <w:rPr>
          <w:sz w:val="28"/>
          <w:szCs w:val="28"/>
        </w:rPr>
        <w:sym w:font="Symbol" w:char="F06C"/>
      </w:r>
      <w:r w:rsidRPr="00A8018C">
        <w:rPr>
          <w:sz w:val="28"/>
          <w:szCs w:val="28"/>
        </w:rPr>
        <w:t>=20</w:t>
      </w:r>
      <w:r w:rsidRPr="00A8018C">
        <w:rPr>
          <w:sz w:val="28"/>
          <w:szCs w:val="28"/>
        </w:rPr>
        <w:sym w:font="Symbol" w:char="F0B8"/>
      </w:r>
      <w:r w:rsidRPr="00A8018C">
        <w:rPr>
          <w:sz w:val="28"/>
          <w:szCs w:val="28"/>
        </w:rPr>
        <w:t>40 нм для СИД.</w:t>
      </w:r>
    </w:p>
    <w:p w:rsidR="00140FE6" w:rsidRDefault="00140FE6" w:rsidP="00A8018C">
      <w:pPr>
        <w:spacing w:line="360" w:lineRule="auto"/>
        <w:ind w:firstLine="709"/>
        <w:jc w:val="both"/>
        <w:rPr>
          <w:sz w:val="28"/>
          <w:szCs w:val="28"/>
        </w:rPr>
      </w:pPr>
    </w:p>
    <w:p w:rsidR="00D5701C" w:rsidRPr="00A8018C" w:rsidRDefault="00D5701C" w:rsidP="00A8018C">
      <w:pPr>
        <w:spacing w:line="360" w:lineRule="auto"/>
        <w:ind w:firstLine="709"/>
        <w:jc w:val="both"/>
        <w:rPr>
          <w:caps/>
          <w:sz w:val="28"/>
          <w:szCs w:val="28"/>
        </w:rPr>
      </w:pPr>
      <w:r w:rsidRPr="00A8018C">
        <w:rPr>
          <w:sz w:val="28"/>
          <w:szCs w:val="28"/>
        </w:rPr>
        <w:sym w:font="Symbol" w:char="F074"/>
      </w:r>
      <w:r w:rsidRPr="00A8018C">
        <w:rPr>
          <w:sz w:val="28"/>
          <w:szCs w:val="28"/>
          <w:vertAlign w:val="subscript"/>
        </w:rPr>
        <w:t>мат</w:t>
      </w:r>
      <w:r w:rsidRPr="00A8018C">
        <w:rPr>
          <w:sz w:val="28"/>
          <w:szCs w:val="28"/>
        </w:rPr>
        <w:t>=</w:t>
      </w:r>
      <w:r w:rsidRPr="00A8018C">
        <w:rPr>
          <w:sz w:val="28"/>
          <w:szCs w:val="28"/>
        </w:rPr>
        <w:sym w:font="Symbol" w:char="F044"/>
      </w:r>
      <w:r w:rsidRPr="00A8018C">
        <w:rPr>
          <w:sz w:val="28"/>
          <w:szCs w:val="28"/>
        </w:rPr>
        <w:sym w:font="Symbol" w:char="F06C"/>
      </w:r>
      <w:r w:rsidRPr="00A8018C">
        <w:rPr>
          <w:sz w:val="28"/>
          <w:szCs w:val="28"/>
        </w:rPr>
        <w:sym w:font="Symbol" w:char="F0D7"/>
      </w:r>
      <w:r w:rsidRPr="00A8018C">
        <w:rPr>
          <w:sz w:val="28"/>
          <w:szCs w:val="28"/>
        </w:rPr>
        <w:t>М(</w:t>
      </w:r>
      <w:r w:rsidRPr="00A8018C">
        <w:rPr>
          <w:sz w:val="28"/>
          <w:szCs w:val="28"/>
        </w:rPr>
        <w:sym w:font="Symbol" w:char="F06C"/>
      </w:r>
      <w:r w:rsidRPr="00A8018C">
        <w:rPr>
          <w:sz w:val="28"/>
          <w:szCs w:val="28"/>
        </w:rPr>
        <w:t xml:space="preserve">) = </w:t>
      </w:r>
      <w:r w:rsidR="00986E3B" w:rsidRPr="00A8018C">
        <w:rPr>
          <w:sz w:val="28"/>
          <w:szCs w:val="28"/>
        </w:rPr>
        <w:object w:dxaOrig="1440" w:dyaOrig="320">
          <v:shape id="_x0000_i1069" type="#_x0000_t75" style="width:1in;height:15.75pt" o:ole="">
            <v:imagedata r:id="rId85" o:title=""/>
          </v:shape>
          <o:OLEObject Type="Embed" ProgID="Equation.3" ShapeID="_x0000_i1069" DrawAspect="Content" ObjectID="_1469854983" r:id="rId86"/>
        </w:object>
      </w:r>
      <w:r w:rsidRPr="00A8018C">
        <w:rPr>
          <w:sz w:val="28"/>
          <w:szCs w:val="28"/>
        </w:rPr>
        <w:t>, пс/км</w:t>
      </w:r>
    </w:p>
    <w:p w:rsidR="00140FE6" w:rsidRDefault="00140FE6" w:rsidP="00A8018C">
      <w:pPr>
        <w:spacing w:line="360" w:lineRule="auto"/>
        <w:ind w:firstLine="709"/>
        <w:jc w:val="both"/>
        <w:rPr>
          <w:caps/>
          <w:sz w:val="28"/>
          <w:szCs w:val="28"/>
        </w:rPr>
      </w:pPr>
    </w:p>
    <w:p w:rsidR="00F778D6" w:rsidRPr="00A8018C" w:rsidRDefault="00F778D6" w:rsidP="00A8018C">
      <w:pPr>
        <w:spacing w:line="360" w:lineRule="auto"/>
        <w:ind w:firstLine="709"/>
        <w:jc w:val="both"/>
        <w:rPr>
          <w:sz w:val="28"/>
          <w:szCs w:val="28"/>
        </w:rPr>
      </w:pPr>
      <w:r w:rsidRPr="00A8018C">
        <w:rPr>
          <w:caps/>
          <w:sz w:val="28"/>
          <w:szCs w:val="28"/>
        </w:rPr>
        <w:t>в</w:t>
      </w:r>
      <w:r w:rsidRPr="00A8018C">
        <w:rPr>
          <w:sz w:val="28"/>
          <w:szCs w:val="28"/>
        </w:rPr>
        <w:t>олноводная дисперсия обусловлена процессами внутри моды и характеризуется зависимостью коэффициента распространения моды от длины волны:</w:t>
      </w:r>
    </w:p>
    <w:p w:rsidR="00F314F5" w:rsidRDefault="00F314F5" w:rsidP="00A8018C">
      <w:pPr>
        <w:spacing w:line="360" w:lineRule="auto"/>
        <w:ind w:firstLine="709"/>
        <w:jc w:val="both"/>
        <w:rPr>
          <w:sz w:val="28"/>
          <w:szCs w:val="28"/>
        </w:rPr>
      </w:pPr>
    </w:p>
    <w:p w:rsidR="00D5701C" w:rsidRPr="00A8018C" w:rsidRDefault="00F778D6" w:rsidP="00A8018C">
      <w:pPr>
        <w:spacing w:line="360" w:lineRule="auto"/>
        <w:ind w:firstLine="709"/>
        <w:jc w:val="both"/>
        <w:rPr>
          <w:sz w:val="28"/>
          <w:szCs w:val="28"/>
        </w:rPr>
      </w:pPr>
      <w:r w:rsidRPr="00A8018C">
        <w:rPr>
          <w:sz w:val="28"/>
          <w:szCs w:val="28"/>
        </w:rPr>
        <w:sym w:font="Symbol" w:char="F074"/>
      </w:r>
      <w:r w:rsidRPr="00A8018C">
        <w:rPr>
          <w:sz w:val="28"/>
          <w:szCs w:val="28"/>
          <w:vertAlign w:val="subscript"/>
        </w:rPr>
        <w:t>вол</w:t>
      </w:r>
      <w:r w:rsidRPr="00A8018C">
        <w:rPr>
          <w:sz w:val="28"/>
          <w:szCs w:val="28"/>
        </w:rPr>
        <w:t>=</w:t>
      </w:r>
      <w:r w:rsidRPr="00A8018C">
        <w:rPr>
          <w:sz w:val="28"/>
          <w:szCs w:val="28"/>
        </w:rPr>
        <w:sym w:font="Symbol" w:char="F044"/>
      </w:r>
      <w:r w:rsidRPr="00A8018C">
        <w:rPr>
          <w:sz w:val="28"/>
          <w:szCs w:val="28"/>
        </w:rPr>
        <w:sym w:font="Symbol" w:char="F06C"/>
      </w:r>
      <w:r w:rsidRPr="00A8018C">
        <w:rPr>
          <w:sz w:val="28"/>
          <w:szCs w:val="28"/>
        </w:rPr>
        <w:sym w:font="Symbol" w:char="F0D7"/>
      </w:r>
      <w:r w:rsidRPr="00A8018C">
        <w:rPr>
          <w:sz w:val="28"/>
          <w:szCs w:val="28"/>
        </w:rPr>
        <w:t>В(</w:t>
      </w:r>
      <w:r w:rsidRPr="00A8018C">
        <w:rPr>
          <w:sz w:val="28"/>
          <w:szCs w:val="28"/>
        </w:rPr>
        <w:sym w:font="Symbol" w:char="F06C"/>
      </w:r>
      <w:r w:rsidRPr="00A8018C">
        <w:rPr>
          <w:sz w:val="28"/>
          <w:szCs w:val="28"/>
        </w:rPr>
        <w:t>)</w:t>
      </w:r>
      <w:r w:rsidR="00D5701C" w:rsidRPr="00A8018C">
        <w:rPr>
          <w:sz w:val="28"/>
          <w:szCs w:val="28"/>
        </w:rPr>
        <w:t xml:space="preserve"> = </w:t>
      </w:r>
      <w:r w:rsidR="00986E3B" w:rsidRPr="00A8018C">
        <w:rPr>
          <w:sz w:val="28"/>
          <w:szCs w:val="28"/>
        </w:rPr>
        <w:object w:dxaOrig="960" w:dyaOrig="260">
          <v:shape id="_x0000_i1070" type="#_x0000_t75" style="width:48pt;height:12.75pt" o:ole="">
            <v:imagedata r:id="rId87" o:title=""/>
          </v:shape>
          <o:OLEObject Type="Embed" ProgID="Equation.3" ShapeID="_x0000_i1070" DrawAspect="Content" ObjectID="_1469854984" r:id="rId88"/>
        </w:object>
      </w:r>
      <w:r w:rsidRPr="00A8018C">
        <w:rPr>
          <w:sz w:val="28"/>
          <w:szCs w:val="28"/>
        </w:rPr>
        <w:t>, пс/км;</w:t>
      </w:r>
    </w:p>
    <w:p w:rsidR="00F314F5" w:rsidRDefault="00F314F5" w:rsidP="00A8018C">
      <w:pPr>
        <w:spacing w:line="360" w:lineRule="auto"/>
        <w:ind w:firstLine="709"/>
        <w:jc w:val="both"/>
        <w:rPr>
          <w:sz w:val="28"/>
          <w:szCs w:val="28"/>
        </w:rPr>
      </w:pPr>
    </w:p>
    <w:p w:rsidR="00D5701C" w:rsidRPr="00A8018C" w:rsidRDefault="00F778D6" w:rsidP="00A8018C">
      <w:pPr>
        <w:spacing w:line="360" w:lineRule="auto"/>
        <w:ind w:firstLine="709"/>
        <w:jc w:val="both"/>
        <w:rPr>
          <w:sz w:val="28"/>
          <w:szCs w:val="28"/>
        </w:rPr>
      </w:pPr>
      <w:r w:rsidRPr="00A8018C">
        <w:rPr>
          <w:sz w:val="28"/>
          <w:szCs w:val="28"/>
        </w:rPr>
        <w:t>где: В(</w:t>
      </w:r>
      <w:r w:rsidRPr="00A8018C">
        <w:rPr>
          <w:sz w:val="28"/>
          <w:szCs w:val="28"/>
        </w:rPr>
        <w:sym w:font="Symbol" w:char="F06C"/>
      </w:r>
      <w:r w:rsidRPr="00A8018C">
        <w:rPr>
          <w:sz w:val="28"/>
          <w:szCs w:val="28"/>
        </w:rPr>
        <w:t xml:space="preserve">) – волноводная дисперсия, </w:t>
      </w:r>
      <w:r w:rsidR="00D5701C" w:rsidRPr="00A8018C">
        <w:rPr>
          <w:sz w:val="28"/>
          <w:szCs w:val="28"/>
        </w:rPr>
        <w:t>для длины волны 1,55 мкм В(</w:t>
      </w:r>
      <w:r w:rsidR="00D5701C" w:rsidRPr="00A8018C">
        <w:rPr>
          <w:sz w:val="28"/>
          <w:szCs w:val="28"/>
        </w:rPr>
        <w:sym w:font="Symbol" w:char="F06C"/>
      </w:r>
      <w:r w:rsidR="00D5701C" w:rsidRPr="00A8018C">
        <w:rPr>
          <w:sz w:val="28"/>
          <w:szCs w:val="28"/>
        </w:rPr>
        <w:t>) = 12</w:t>
      </w:r>
      <w:r w:rsidR="00986E3B" w:rsidRPr="00A8018C">
        <w:rPr>
          <w:sz w:val="28"/>
          <w:szCs w:val="28"/>
        </w:rPr>
        <w:object w:dxaOrig="800" w:dyaOrig="620">
          <v:shape id="_x0000_i1071" type="#_x0000_t75" style="width:39.75pt;height:30.75pt" o:ole="" fillcolor="window">
            <v:imagedata r:id="rId83" o:title=""/>
          </v:shape>
          <o:OLEObject Type="Embed" ProgID="Equation.3" ShapeID="_x0000_i1071" DrawAspect="Content" ObjectID="_1469854985" r:id="rId89"/>
        </w:object>
      </w:r>
      <w:r w:rsidR="00D5701C" w:rsidRPr="00A8018C">
        <w:rPr>
          <w:sz w:val="28"/>
          <w:szCs w:val="28"/>
        </w:rPr>
        <w:t>;</w:t>
      </w:r>
    </w:p>
    <w:p w:rsidR="00F778D6" w:rsidRPr="00A8018C" w:rsidRDefault="00F778D6" w:rsidP="00A8018C">
      <w:pPr>
        <w:spacing w:line="360" w:lineRule="auto"/>
        <w:ind w:firstLine="709"/>
        <w:jc w:val="both"/>
        <w:rPr>
          <w:sz w:val="28"/>
          <w:szCs w:val="28"/>
        </w:rPr>
      </w:pPr>
      <w:r w:rsidRPr="00A8018C">
        <w:rPr>
          <w:caps/>
          <w:sz w:val="28"/>
          <w:szCs w:val="28"/>
        </w:rPr>
        <w:t>п</w:t>
      </w:r>
      <w:r w:rsidRPr="00A8018C">
        <w:rPr>
          <w:sz w:val="28"/>
          <w:szCs w:val="28"/>
        </w:rPr>
        <w:t>рофильная дисперсия</w:t>
      </w:r>
      <w:r w:rsidR="00A8018C" w:rsidRPr="00A8018C">
        <w:rPr>
          <w:sz w:val="28"/>
          <w:szCs w:val="28"/>
        </w:rPr>
        <w:t xml:space="preserve"> </w:t>
      </w:r>
      <w:r w:rsidRPr="00A8018C">
        <w:rPr>
          <w:sz w:val="28"/>
          <w:szCs w:val="28"/>
        </w:rPr>
        <w:t>проявляется в реальных ОК и обусловлена отклонением продольных и поперечных геометрических размеров и форм реального ОВ от номинала.</w:t>
      </w:r>
    </w:p>
    <w:p w:rsidR="00F314F5" w:rsidRDefault="00F314F5" w:rsidP="00A8018C">
      <w:pPr>
        <w:spacing w:line="360" w:lineRule="auto"/>
        <w:ind w:firstLine="709"/>
        <w:jc w:val="both"/>
        <w:rPr>
          <w:sz w:val="28"/>
          <w:szCs w:val="28"/>
        </w:rPr>
      </w:pPr>
    </w:p>
    <w:p w:rsidR="00D5701C" w:rsidRPr="00A8018C" w:rsidRDefault="00F778D6" w:rsidP="00A8018C">
      <w:pPr>
        <w:spacing w:line="360" w:lineRule="auto"/>
        <w:ind w:firstLine="709"/>
        <w:jc w:val="both"/>
        <w:rPr>
          <w:sz w:val="28"/>
          <w:szCs w:val="28"/>
        </w:rPr>
      </w:pPr>
      <w:r w:rsidRPr="00A8018C">
        <w:rPr>
          <w:sz w:val="28"/>
          <w:szCs w:val="28"/>
        </w:rPr>
        <w:sym w:font="Symbol" w:char="F074"/>
      </w:r>
      <w:r w:rsidRPr="00A8018C">
        <w:rPr>
          <w:sz w:val="28"/>
          <w:szCs w:val="28"/>
          <w:vertAlign w:val="subscript"/>
        </w:rPr>
        <w:t>пр</w:t>
      </w:r>
      <w:r w:rsidRPr="00A8018C">
        <w:rPr>
          <w:sz w:val="28"/>
          <w:szCs w:val="28"/>
        </w:rPr>
        <w:t>=</w:t>
      </w:r>
      <w:r w:rsidRPr="00A8018C">
        <w:rPr>
          <w:sz w:val="28"/>
          <w:szCs w:val="28"/>
        </w:rPr>
        <w:sym w:font="Symbol" w:char="F044"/>
      </w:r>
      <w:r w:rsidRPr="00A8018C">
        <w:rPr>
          <w:sz w:val="28"/>
          <w:szCs w:val="28"/>
        </w:rPr>
        <w:sym w:font="Symbol" w:char="F06C"/>
      </w:r>
      <w:r w:rsidRPr="00A8018C">
        <w:rPr>
          <w:sz w:val="28"/>
          <w:szCs w:val="28"/>
        </w:rPr>
        <w:sym w:font="Symbol" w:char="F0D7"/>
      </w:r>
      <w:r w:rsidRPr="00A8018C">
        <w:rPr>
          <w:sz w:val="28"/>
          <w:szCs w:val="28"/>
        </w:rPr>
        <w:t>П(</w:t>
      </w:r>
      <w:r w:rsidRPr="00A8018C">
        <w:rPr>
          <w:sz w:val="28"/>
          <w:szCs w:val="28"/>
        </w:rPr>
        <w:sym w:font="Symbol" w:char="F06C"/>
      </w:r>
      <w:r w:rsidRPr="00A8018C">
        <w:rPr>
          <w:sz w:val="28"/>
          <w:szCs w:val="28"/>
        </w:rPr>
        <w:t>)</w:t>
      </w:r>
      <w:r w:rsidR="007B52EB" w:rsidRPr="00A8018C">
        <w:rPr>
          <w:sz w:val="28"/>
          <w:szCs w:val="28"/>
        </w:rPr>
        <w:t xml:space="preserve"> = </w:t>
      </w:r>
      <w:r w:rsidR="00986E3B" w:rsidRPr="00A8018C">
        <w:rPr>
          <w:sz w:val="28"/>
          <w:szCs w:val="28"/>
        </w:rPr>
        <w:object w:dxaOrig="1100" w:dyaOrig="320">
          <v:shape id="_x0000_i1072" type="#_x0000_t75" style="width:54.75pt;height:15.75pt" o:ole="">
            <v:imagedata r:id="rId90" o:title=""/>
          </v:shape>
          <o:OLEObject Type="Embed" ProgID="Equation.3" ShapeID="_x0000_i1072" DrawAspect="Content" ObjectID="_1469854986" r:id="rId91"/>
        </w:object>
      </w:r>
      <w:r w:rsidRPr="00A8018C">
        <w:rPr>
          <w:sz w:val="28"/>
          <w:szCs w:val="28"/>
        </w:rPr>
        <w:t>, пс/км;</w:t>
      </w:r>
      <w:r w:rsidR="00A8018C" w:rsidRPr="00A8018C">
        <w:rPr>
          <w:sz w:val="28"/>
          <w:szCs w:val="28"/>
        </w:rPr>
        <w:t xml:space="preserve"> </w:t>
      </w:r>
    </w:p>
    <w:p w:rsidR="00F314F5" w:rsidRDefault="00F314F5" w:rsidP="00A8018C">
      <w:pPr>
        <w:spacing w:line="360" w:lineRule="auto"/>
        <w:ind w:firstLine="709"/>
        <w:jc w:val="both"/>
        <w:rPr>
          <w:sz w:val="28"/>
          <w:szCs w:val="28"/>
        </w:rPr>
      </w:pPr>
    </w:p>
    <w:p w:rsidR="00F778D6" w:rsidRPr="00A8018C" w:rsidRDefault="00F778D6" w:rsidP="00A8018C">
      <w:pPr>
        <w:spacing w:line="360" w:lineRule="auto"/>
        <w:ind w:firstLine="709"/>
        <w:jc w:val="both"/>
        <w:rPr>
          <w:sz w:val="28"/>
          <w:szCs w:val="28"/>
        </w:rPr>
      </w:pPr>
      <w:r w:rsidRPr="00A8018C">
        <w:rPr>
          <w:sz w:val="28"/>
          <w:szCs w:val="28"/>
        </w:rPr>
        <w:t>где:</w:t>
      </w:r>
      <w:r w:rsidR="00A8018C" w:rsidRPr="00A8018C">
        <w:rPr>
          <w:sz w:val="28"/>
          <w:szCs w:val="28"/>
        </w:rPr>
        <w:t xml:space="preserve"> </w:t>
      </w:r>
      <w:r w:rsidRPr="00A8018C">
        <w:rPr>
          <w:sz w:val="28"/>
          <w:szCs w:val="28"/>
        </w:rPr>
        <w:t>П(</w:t>
      </w:r>
      <w:r w:rsidRPr="00A8018C">
        <w:rPr>
          <w:sz w:val="28"/>
          <w:szCs w:val="28"/>
        </w:rPr>
        <w:sym w:font="Symbol" w:char="F06C"/>
      </w:r>
      <w:r w:rsidRPr="00A8018C">
        <w:rPr>
          <w:sz w:val="28"/>
          <w:szCs w:val="28"/>
        </w:rPr>
        <w:t>)</w:t>
      </w:r>
      <w:r w:rsidR="007B52EB" w:rsidRPr="00A8018C">
        <w:rPr>
          <w:sz w:val="28"/>
          <w:szCs w:val="28"/>
        </w:rPr>
        <w:t xml:space="preserve"> = 6,5 </w:t>
      </w:r>
      <w:r w:rsidR="00986E3B" w:rsidRPr="00A8018C">
        <w:rPr>
          <w:sz w:val="28"/>
          <w:szCs w:val="28"/>
        </w:rPr>
        <w:object w:dxaOrig="800" w:dyaOrig="620">
          <v:shape id="_x0000_i1073" type="#_x0000_t75" style="width:39.75pt;height:30.75pt" o:ole="" fillcolor="window">
            <v:imagedata r:id="rId83" o:title=""/>
          </v:shape>
          <o:OLEObject Type="Embed" ProgID="Equation.3" ShapeID="_x0000_i1073" DrawAspect="Content" ObjectID="_1469854987" r:id="rId92"/>
        </w:object>
      </w:r>
      <w:r w:rsidRPr="00A8018C">
        <w:rPr>
          <w:sz w:val="28"/>
          <w:szCs w:val="28"/>
        </w:rPr>
        <w:t xml:space="preserve"> – удельная профильная дисперсия.</w:t>
      </w:r>
    </w:p>
    <w:p w:rsidR="00F778D6" w:rsidRPr="00A8018C" w:rsidRDefault="00F778D6" w:rsidP="00A8018C">
      <w:pPr>
        <w:spacing w:line="360" w:lineRule="auto"/>
        <w:ind w:firstLine="709"/>
        <w:jc w:val="both"/>
        <w:rPr>
          <w:sz w:val="28"/>
          <w:szCs w:val="28"/>
        </w:rPr>
      </w:pPr>
    </w:p>
    <w:p w:rsidR="00F778D6" w:rsidRPr="00A8018C" w:rsidRDefault="00F778D6" w:rsidP="00A8018C">
      <w:pPr>
        <w:spacing w:line="360" w:lineRule="auto"/>
        <w:ind w:firstLine="709"/>
        <w:jc w:val="both"/>
        <w:rPr>
          <w:sz w:val="28"/>
          <w:szCs w:val="28"/>
        </w:rPr>
      </w:pPr>
      <w:r w:rsidRPr="00A8018C">
        <w:rPr>
          <w:sz w:val="28"/>
          <w:szCs w:val="28"/>
        </w:rPr>
        <w:t>Результирующая хроматическая дисперсия:</w:t>
      </w:r>
    </w:p>
    <w:p w:rsidR="00F314F5" w:rsidRDefault="00F314F5" w:rsidP="00A8018C">
      <w:pPr>
        <w:spacing w:line="360" w:lineRule="auto"/>
        <w:ind w:firstLine="709"/>
        <w:jc w:val="both"/>
        <w:rPr>
          <w:sz w:val="28"/>
          <w:szCs w:val="28"/>
        </w:rPr>
      </w:pPr>
    </w:p>
    <w:p w:rsidR="00F778D6" w:rsidRPr="00A8018C" w:rsidRDefault="00986E3B" w:rsidP="00A8018C">
      <w:pPr>
        <w:spacing w:line="360" w:lineRule="auto"/>
        <w:ind w:firstLine="709"/>
        <w:jc w:val="both"/>
        <w:rPr>
          <w:sz w:val="28"/>
          <w:szCs w:val="28"/>
        </w:rPr>
      </w:pPr>
      <w:r w:rsidRPr="00A8018C">
        <w:rPr>
          <w:sz w:val="28"/>
          <w:szCs w:val="28"/>
        </w:rPr>
        <w:object w:dxaOrig="4400" w:dyaOrig="400">
          <v:shape id="_x0000_i1074" type="#_x0000_t75" style="width:233.25pt;height:23.25pt" o:ole="" fillcolor="window">
            <v:imagedata r:id="rId93" o:title=""/>
          </v:shape>
          <o:OLEObject Type="Embed" ProgID="Equation.3" ShapeID="_x0000_i1074" DrawAspect="Content" ObjectID="_1469854988" r:id="rId94"/>
        </w:object>
      </w:r>
      <w:r w:rsidR="00F314F5">
        <w:rPr>
          <w:sz w:val="28"/>
          <w:szCs w:val="28"/>
        </w:rPr>
        <w:t>, пс/км.</w:t>
      </w:r>
    </w:p>
    <w:p w:rsidR="00F314F5" w:rsidRDefault="00F314F5" w:rsidP="00A8018C">
      <w:pPr>
        <w:pStyle w:val="ab"/>
        <w:spacing w:line="360" w:lineRule="auto"/>
        <w:ind w:firstLine="709"/>
        <w:jc w:val="both"/>
        <w:rPr>
          <w:b w:val="0"/>
          <w:szCs w:val="28"/>
        </w:rPr>
      </w:pPr>
    </w:p>
    <w:p w:rsidR="00F778D6" w:rsidRPr="00A8018C" w:rsidRDefault="007B52EB" w:rsidP="00A8018C">
      <w:pPr>
        <w:pStyle w:val="ab"/>
        <w:spacing w:line="360" w:lineRule="auto"/>
        <w:ind w:firstLine="709"/>
        <w:jc w:val="both"/>
        <w:rPr>
          <w:b w:val="0"/>
          <w:szCs w:val="28"/>
        </w:rPr>
      </w:pPr>
      <w:r w:rsidRPr="00A8018C">
        <w:rPr>
          <w:b w:val="0"/>
          <w:szCs w:val="28"/>
        </w:rPr>
        <w:t>Н</w:t>
      </w:r>
      <w:r w:rsidR="00F778D6" w:rsidRPr="00A8018C">
        <w:rPr>
          <w:b w:val="0"/>
          <w:szCs w:val="28"/>
        </w:rPr>
        <w:t>а основании рассчитанных параметров передачи выбирается тип оптического кабеля.</w:t>
      </w:r>
    </w:p>
    <w:p w:rsidR="00F778D6" w:rsidRPr="00A8018C" w:rsidRDefault="00140FE6" w:rsidP="00A8018C">
      <w:pPr>
        <w:pStyle w:val="1"/>
        <w:spacing w:line="360" w:lineRule="auto"/>
        <w:ind w:firstLine="709"/>
        <w:jc w:val="both"/>
        <w:rPr>
          <w:bCs/>
          <w:szCs w:val="28"/>
        </w:rPr>
      </w:pPr>
      <w:bookmarkStart w:id="13" w:name="_Toc232997322"/>
      <w:bookmarkStart w:id="14" w:name="_Toc279265244"/>
      <w:r>
        <w:rPr>
          <w:bCs/>
          <w:szCs w:val="28"/>
        </w:rPr>
        <w:br w:type="page"/>
      </w:r>
      <w:r w:rsidR="00E23023" w:rsidRPr="00A8018C">
        <w:rPr>
          <w:bCs/>
          <w:szCs w:val="28"/>
        </w:rPr>
        <w:t>5</w:t>
      </w:r>
      <w:r w:rsidR="000A36F7" w:rsidRPr="00A8018C">
        <w:rPr>
          <w:bCs/>
          <w:szCs w:val="28"/>
        </w:rPr>
        <w:t>. Выбор конструкции оптического кабеля</w:t>
      </w:r>
      <w:bookmarkEnd w:id="13"/>
      <w:bookmarkEnd w:id="14"/>
    </w:p>
    <w:p w:rsidR="00F314F5" w:rsidRDefault="00F314F5" w:rsidP="00A8018C">
      <w:pPr>
        <w:spacing w:line="360" w:lineRule="auto"/>
        <w:ind w:firstLine="709"/>
        <w:jc w:val="both"/>
        <w:rPr>
          <w:sz w:val="28"/>
          <w:szCs w:val="28"/>
        </w:rPr>
      </w:pPr>
    </w:p>
    <w:p w:rsidR="00F778D6" w:rsidRPr="00A8018C" w:rsidRDefault="000E2AD0" w:rsidP="00A8018C">
      <w:pPr>
        <w:spacing w:line="360" w:lineRule="auto"/>
        <w:ind w:firstLine="709"/>
        <w:jc w:val="both"/>
        <w:rPr>
          <w:sz w:val="28"/>
          <w:szCs w:val="28"/>
        </w:rPr>
      </w:pPr>
      <w:r w:rsidRPr="00A8018C">
        <w:rPr>
          <w:sz w:val="28"/>
          <w:szCs w:val="28"/>
        </w:rPr>
        <w:tab/>
      </w:r>
      <w:r w:rsidR="00F778D6" w:rsidRPr="00A8018C">
        <w:rPr>
          <w:sz w:val="28"/>
          <w:szCs w:val="28"/>
        </w:rPr>
        <w:t>Российскими кабельными заводами ОК производятся в основном двух типов: с модульной конструкцией сердечника (сердечник с центральным силовым элементом, преимущественно из стеклопластикового стержня, вокруг которого находятся трубки-модули с расположенными в них оптическими волокнами (ОВ)), емкостью до 288 ОВ, и трубчатой конструкции (в виде центрального модуля-трубки), емкостью до 24 ОВ.</w:t>
      </w:r>
    </w:p>
    <w:p w:rsidR="00F778D6" w:rsidRPr="00A8018C" w:rsidRDefault="000E2AD0" w:rsidP="00A8018C">
      <w:pPr>
        <w:spacing w:line="360" w:lineRule="auto"/>
        <w:ind w:firstLine="709"/>
        <w:jc w:val="both"/>
        <w:rPr>
          <w:sz w:val="28"/>
          <w:szCs w:val="28"/>
        </w:rPr>
      </w:pPr>
      <w:r w:rsidRPr="00A8018C">
        <w:rPr>
          <w:sz w:val="28"/>
          <w:szCs w:val="28"/>
        </w:rPr>
        <w:tab/>
      </w:r>
      <w:r w:rsidR="00F778D6" w:rsidRPr="00A8018C">
        <w:rPr>
          <w:sz w:val="28"/>
          <w:szCs w:val="28"/>
        </w:rPr>
        <w:t xml:space="preserve">ОК производятся с различными типами ОВ - многомодовыми с размерами 50/125 мкм (сердцевина/оболочка соотв.) (рекомендация </w:t>
      </w:r>
      <w:r w:rsidR="00F778D6" w:rsidRPr="00A8018C">
        <w:rPr>
          <w:sz w:val="28"/>
          <w:szCs w:val="28"/>
          <w:lang w:val="en-US"/>
        </w:rPr>
        <w:t>MC</w:t>
      </w:r>
      <w:r w:rsidR="00F778D6" w:rsidRPr="00A8018C">
        <w:rPr>
          <w:sz w:val="28"/>
          <w:szCs w:val="28"/>
        </w:rPr>
        <w:t>3-</w:t>
      </w:r>
      <w:r w:rsidR="00F778D6" w:rsidRPr="00A8018C">
        <w:rPr>
          <w:sz w:val="28"/>
          <w:szCs w:val="28"/>
          <w:lang w:val="en-US"/>
        </w:rPr>
        <w:t>TG</w:t>
      </w:r>
      <w:r w:rsidR="00F778D6" w:rsidRPr="00A8018C">
        <w:rPr>
          <w:sz w:val="28"/>
          <w:szCs w:val="28"/>
        </w:rPr>
        <w:t xml:space="preserve">.651) и 62,5/125 мкм, одномодовыми (рекомендации </w:t>
      </w:r>
      <w:r w:rsidR="00F778D6" w:rsidRPr="00A8018C">
        <w:rPr>
          <w:sz w:val="28"/>
          <w:szCs w:val="28"/>
          <w:lang w:val="en-US"/>
        </w:rPr>
        <w:t>MC</w:t>
      </w:r>
      <w:r w:rsidR="00F778D6" w:rsidRPr="00A8018C">
        <w:rPr>
          <w:sz w:val="28"/>
          <w:szCs w:val="28"/>
        </w:rPr>
        <w:t>3-</w:t>
      </w:r>
      <w:r w:rsidR="00F778D6" w:rsidRPr="00A8018C">
        <w:rPr>
          <w:sz w:val="28"/>
          <w:szCs w:val="28"/>
          <w:lang w:val="en-US"/>
        </w:rPr>
        <w:t>TG</w:t>
      </w:r>
      <w:r w:rsidR="00F778D6" w:rsidRPr="00A8018C">
        <w:rPr>
          <w:sz w:val="28"/>
          <w:szCs w:val="28"/>
        </w:rPr>
        <w:t xml:space="preserve">.652, </w:t>
      </w:r>
      <w:r w:rsidR="00F778D6" w:rsidRPr="00A8018C">
        <w:rPr>
          <w:sz w:val="28"/>
          <w:szCs w:val="28"/>
          <w:lang w:val="en-US"/>
        </w:rPr>
        <w:t>G</w:t>
      </w:r>
      <w:r w:rsidR="00F778D6" w:rsidRPr="00A8018C">
        <w:rPr>
          <w:sz w:val="28"/>
          <w:szCs w:val="28"/>
        </w:rPr>
        <w:t xml:space="preserve">.653, </w:t>
      </w:r>
      <w:r w:rsidR="00F778D6" w:rsidRPr="00A8018C">
        <w:rPr>
          <w:sz w:val="28"/>
          <w:szCs w:val="28"/>
          <w:lang w:val="en-US"/>
        </w:rPr>
        <w:t>G</w:t>
      </w:r>
      <w:r w:rsidR="00F778D6" w:rsidRPr="00A8018C">
        <w:rPr>
          <w:sz w:val="28"/>
          <w:szCs w:val="28"/>
        </w:rPr>
        <w:t xml:space="preserve">.654, </w:t>
      </w:r>
      <w:r w:rsidR="00F778D6" w:rsidRPr="00A8018C">
        <w:rPr>
          <w:sz w:val="28"/>
          <w:szCs w:val="28"/>
          <w:lang w:val="en-US"/>
        </w:rPr>
        <w:t>G</w:t>
      </w:r>
      <w:r w:rsidR="00F778D6" w:rsidRPr="00A8018C">
        <w:rPr>
          <w:sz w:val="28"/>
          <w:szCs w:val="28"/>
        </w:rPr>
        <w:t>.655), ОВ с расширенным диапазоном рабочих длин волн. Типы ОВ, которые должен содержать ОК (или же необходимость наличия в ОК различных типов ОВ), определяются заказчиком с учетом назначения ОК.</w:t>
      </w:r>
    </w:p>
    <w:p w:rsidR="00F778D6" w:rsidRPr="00A8018C" w:rsidRDefault="000E2AD0" w:rsidP="00A8018C">
      <w:pPr>
        <w:spacing w:line="360" w:lineRule="auto"/>
        <w:ind w:firstLine="709"/>
        <w:jc w:val="both"/>
        <w:rPr>
          <w:sz w:val="28"/>
          <w:szCs w:val="28"/>
        </w:rPr>
      </w:pPr>
      <w:r w:rsidRPr="00A8018C">
        <w:rPr>
          <w:sz w:val="28"/>
          <w:szCs w:val="28"/>
        </w:rPr>
        <w:tab/>
      </w:r>
      <w:r w:rsidR="00F778D6" w:rsidRPr="00A8018C">
        <w:rPr>
          <w:sz w:val="28"/>
          <w:szCs w:val="28"/>
        </w:rPr>
        <w:t xml:space="preserve">Основной тип ОВ, используемых в современных конструкциях ОК - одномодовые ОВ, характеризующиеся низкими потерями (так, километрическое затухание на длине волны 1,55 мкм у ОВ по рекомендации </w:t>
      </w:r>
      <w:r w:rsidR="00F778D6" w:rsidRPr="00A8018C">
        <w:rPr>
          <w:sz w:val="28"/>
          <w:szCs w:val="28"/>
          <w:lang w:val="en-US"/>
        </w:rPr>
        <w:t>G</w:t>
      </w:r>
      <w:r w:rsidR="00F778D6" w:rsidRPr="00A8018C">
        <w:rPr>
          <w:sz w:val="28"/>
          <w:szCs w:val="28"/>
        </w:rPr>
        <w:t>.652 составляет 0,22дБ/км). Многомодовые ОВ применяются практически только в ОК для локальных сетей, в частности, в структурированных кабельных системах, что определяется в основном технико-экономическими причинами.</w:t>
      </w:r>
    </w:p>
    <w:p w:rsidR="000A36F7" w:rsidRPr="00A8018C" w:rsidRDefault="00E23023" w:rsidP="00A8018C">
      <w:pPr>
        <w:spacing w:line="360" w:lineRule="auto"/>
        <w:ind w:firstLine="709"/>
        <w:jc w:val="both"/>
        <w:rPr>
          <w:sz w:val="28"/>
          <w:szCs w:val="28"/>
        </w:rPr>
      </w:pPr>
      <w:r w:rsidRPr="00A8018C">
        <w:rPr>
          <w:sz w:val="28"/>
          <w:szCs w:val="28"/>
        </w:rPr>
        <w:tab/>
      </w:r>
      <w:r w:rsidR="000A36F7" w:rsidRPr="00A8018C">
        <w:rPr>
          <w:sz w:val="28"/>
          <w:szCs w:val="28"/>
        </w:rPr>
        <w:t>П</w:t>
      </w:r>
      <w:r w:rsidR="00F778D6" w:rsidRPr="00A8018C">
        <w:rPr>
          <w:sz w:val="28"/>
          <w:szCs w:val="28"/>
        </w:rPr>
        <w:t xml:space="preserve">о результатам расчетов параметров ОК </w:t>
      </w:r>
      <w:r w:rsidR="000A36F7" w:rsidRPr="00A8018C">
        <w:rPr>
          <w:sz w:val="28"/>
          <w:szCs w:val="28"/>
        </w:rPr>
        <w:t>выбираем кабель ОКБ-М</w:t>
      </w:r>
      <w:r w:rsidR="000E2AD0" w:rsidRPr="00A8018C">
        <w:rPr>
          <w:sz w:val="28"/>
          <w:szCs w:val="28"/>
        </w:rPr>
        <w:t>6</w:t>
      </w:r>
      <w:r w:rsidR="000A36F7" w:rsidRPr="00A8018C">
        <w:rPr>
          <w:sz w:val="28"/>
          <w:szCs w:val="28"/>
        </w:rPr>
        <w:t>Т-10-0</w:t>
      </w:r>
      <w:r w:rsidR="000E2AD0" w:rsidRPr="00A8018C">
        <w:rPr>
          <w:sz w:val="28"/>
          <w:szCs w:val="28"/>
        </w:rPr>
        <w:t>,</w:t>
      </w:r>
      <w:r w:rsidR="000A36F7" w:rsidRPr="00A8018C">
        <w:rPr>
          <w:sz w:val="28"/>
          <w:szCs w:val="28"/>
        </w:rPr>
        <w:t>22-4 производства ЗАО НФ &lt;ЭЛЕКТРОПРОВОД&gt;. Предназначен для прокладки в грунтах всех категорий, в воде при пересечении водных преград, а также в кабельной канализации, по мостам и эстакадам и эксплуатации при температуре окружающей среды от -40 до +50 С</w:t>
      </w:r>
    </w:p>
    <w:p w:rsidR="00BF0B3A" w:rsidRPr="00F314F5" w:rsidRDefault="00BF0B3A" w:rsidP="00A8018C">
      <w:pPr>
        <w:shd w:val="clear" w:color="auto" w:fill="FFFFFF"/>
        <w:autoSpaceDE w:val="0"/>
        <w:autoSpaceDN w:val="0"/>
        <w:adjustRightInd w:val="0"/>
        <w:spacing w:line="360" w:lineRule="auto"/>
        <w:ind w:firstLine="709"/>
        <w:jc w:val="both"/>
        <w:rPr>
          <w:sz w:val="28"/>
          <w:szCs w:val="28"/>
        </w:rPr>
      </w:pPr>
      <w:r w:rsidRPr="00F314F5">
        <w:rPr>
          <w:sz w:val="28"/>
          <w:szCs w:val="28"/>
        </w:rPr>
        <w:t>Поперечное сечение кабеля:</w:t>
      </w:r>
    </w:p>
    <w:p w:rsidR="00F314F5" w:rsidRDefault="00F314F5" w:rsidP="00A8018C">
      <w:pPr>
        <w:shd w:val="clear" w:color="auto" w:fill="FFFFFF"/>
        <w:autoSpaceDE w:val="0"/>
        <w:autoSpaceDN w:val="0"/>
        <w:adjustRightInd w:val="0"/>
        <w:spacing w:line="360" w:lineRule="auto"/>
        <w:ind w:firstLine="709"/>
        <w:jc w:val="both"/>
        <w:rPr>
          <w:sz w:val="28"/>
          <w:szCs w:val="28"/>
        </w:rPr>
      </w:pPr>
    </w:p>
    <w:p w:rsidR="00BF0B3A" w:rsidRPr="00A8018C" w:rsidRDefault="00BF0B3A" w:rsidP="00A8018C">
      <w:pPr>
        <w:shd w:val="clear" w:color="auto" w:fill="FFFFFF"/>
        <w:autoSpaceDE w:val="0"/>
        <w:autoSpaceDN w:val="0"/>
        <w:adjustRightInd w:val="0"/>
        <w:spacing w:line="360" w:lineRule="auto"/>
        <w:ind w:firstLine="709"/>
        <w:jc w:val="both"/>
        <w:rPr>
          <w:sz w:val="28"/>
          <w:szCs w:val="28"/>
        </w:rPr>
      </w:pPr>
      <w:r w:rsidRPr="00A8018C">
        <w:rPr>
          <w:sz w:val="28"/>
          <w:szCs w:val="28"/>
        </w:rPr>
        <w:t>1. Оптическое волокно</w:t>
      </w:r>
    </w:p>
    <w:p w:rsidR="00BF0B3A" w:rsidRPr="00A8018C" w:rsidRDefault="00BF0B3A" w:rsidP="00A8018C">
      <w:pPr>
        <w:shd w:val="clear" w:color="auto" w:fill="FFFFFF"/>
        <w:autoSpaceDE w:val="0"/>
        <w:autoSpaceDN w:val="0"/>
        <w:adjustRightInd w:val="0"/>
        <w:spacing w:line="360" w:lineRule="auto"/>
        <w:ind w:firstLine="709"/>
        <w:jc w:val="both"/>
        <w:rPr>
          <w:sz w:val="28"/>
          <w:szCs w:val="28"/>
        </w:rPr>
      </w:pPr>
      <w:r w:rsidRPr="00A8018C">
        <w:rPr>
          <w:sz w:val="28"/>
          <w:szCs w:val="28"/>
        </w:rPr>
        <w:t>2. Внутримодульный гидрофобный заполнитель</w:t>
      </w:r>
    </w:p>
    <w:p w:rsidR="00BF0B3A" w:rsidRPr="00A8018C" w:rsidRDefault="00BF0B3A" w:rsidP="00A8018C">
      <w:pPr>
        <w:spacing w:line="360" w:lineRule="auto"/>
        <w:ind w:firstLine="709"/>
        <w:jc w:val="both"/>
        <w:rPr>
          <w:sz w:val="28"/>
          <w:szCs w:val="28"/>
        </w:rPr>
      </w:pPr>
      <w:r w:rsidRPr="00A8018C">
        <w:rPr>
          <w:sz w:val="28"/>
          <w:szCs w:val="28"/>
        </w:rPr>
        <w:t>3.</w:t>
      </w:r>
      <w:r w:rsidR="00A8018C" w:rsidRPr="00A8018C">
        <w:rPr>
          <w:sz w:val="28"/>
          <w:szCs w:val="28"/>
        </w:rPr>
        <w:t xml:space="preserve"> </w:t>
      </w:r>
      <w:r w:rsidRPr="00A8018C">
        <w:rPr>
          <w:sz w:val="28"/>
          <w:szCs w:val="28"/>
        </w:rPr>
        <w:t>Центральный силовой элемент</w:t>
      </w:r>
    </w:p>
    <w:p w:rsidR="00BF0B3A" w:rsidRPr="00A8018C" w:rsidRDefault="00BF0B3A" w:rsidP="00A8018C">
      <w:pPr>
        <w:shd w:val="clear" w:color="auto" w:fill="FFFFFF"/>
        <w:autoSpaceDE w:val="0"/>
        <w:autoSpaceDN w:val="0"/>
        <w:adjustRightInd w:val="0"/>
        <w:spacing w:line="360" w:lineRule="auto"/>
        <w:ind w:firstLine="709"/>
        <w:jc w:val="both"/>
        <w:rPr>
          <w:sz w:val="28"/>
          <w:szCs w:val="28"/>
        </w:rPr>
      </w:pPr>
      <w:r w:rsidRPr="00A8018C">
        <w:rPr>
          <w:sz w:val="28"/>
          <w:szCs w:val="28"/>
        </w:rPr>
        <w:t>- стальная проволока</w:t>
      </w:r>
    </w:p>
    <w:p w:rsidR="00BF0B3A" w:rsidRPr="00A8018C" w:rsidRDefault="00BF0B3A" w:rsidP="00A8018C">
      <w:pPr>
        <w:shd w:val="clear" w:color="auto" w:fill="FFFFFF"/>
        <w:autoSpaceDE w:val="0"/>
        <w:autoSpaceDN w:val="0"/>
        <w:adjustRightInd w:val="0"/>
        <w:spacing w:line="360" w:lineRule="auto"/>
        <w:ind w:firstLine="709"/>
        <w:jc w:val="both"/>
        <w:rPr>
          <w:sz w:val="28"/>
          <w:szCs w:val="28"/>
        </w:rPr>
      </w:pPr>
      <w:r w:rsidRPr="00A8018C">
        <w:rPr>
          <w:sz w:val="28"/>
          <w:szCs w:val="28"/>
        </w:rPr>
        <w:t>-стеклопластиковый пруток</w:t>
      </w:r>
    </w:p>
    <w:p w:rsidR="00BF0B3A" w:rsidRPr="00A8018C" w:rsidRDefault="00BF0B3A" w:rsidP="00A8018C">
      <w:pPr>
        <w:shd w:val="clear" w:color="auto" w:fill="FFFFFF"/>
        <w:autoSpaceDE w:val="0"/>
        <w:autoSpaceDN w:val="0"/>
        <w:adjustRightInd w:val="0"/>
        <w:spacing w:line="360" w:lineRule="auto"/>
        <w:ind w:firstLine="709"/>
        <w:jc w:val="both"/>
        <w:rPr>
          <w:sz w:val="28"/>
          <w:szCs w:val="28"/>
        </w:rPr>
      </w:pPr>
      <w:r w:rsidRPr="00A8018C">
        <w:rPr>
          <w:sz w:val="28"/>
          <w:szCs w:val="28"/>
        </w:rPr>
        <w:t>4.</w:t>
      </w:r>
      <w:r w:rsidR="00A8018C" w:rsidRPr="00A8018C">
        <w:rPr>
          <w:sz w:val="28"/>
          <w:szCs w:val="28"/>
        </w:rPr>
        <w:t xml:space="preserve"> </w:t>
      </w:r>
      <w:r w:rsidRPr="00A8018C">
        <w:rPr>
          <w:sz w:val="28"/>
          <w:szCs w:val="28"/>
        </w:rPr>
        <w:t>Межмодульный гидрофобный заполнитель</w:t>
      </w:r>
    </w:p>
    <w:p w:rsidR="00BF0B3A" w:rsidRPr="00A8018C" w:rsidRDefault="00BF0B3A" w:rsidP="00A8018C">
      <w:pPr>
        <w:shd w:val="clear" w:color="auto" w:fill="FFFFFF"/>
        <w:autoSpaceDE w:val="0"/>
        <w:autoSpaceDN w:val="0"/>
        <w:adjustRightInd w:val="0"/>
        <w:spacing w:line="360" w:lineRule="auto"/>
        <w:ind w:firstLine="709"/>
        <w:jc w:val="both"/>
        <w:rPr>
          <w:sz w:val="28"/>
          <w:szCs w:val="28"/>
        </w:rPr>
      </w:pPr>
      <w:r w:rsidRPr="00A8018C">
        <w:rPr>
          <w:sz w:val="28"/>
          <w:szCs w:val="28"/>
        </w:rPr>
        <w:t>5.</w:t>
      </w:r>
      <w:r w:rsidR="00A8018C" w:rsidRPr="00A8018C">
        <w:rPr>
          <w:sz w:val="28"/>
          <w:szCs w:val="28"/>
        </w:rPr>
        <w:t xml:space="preserve"> </w:t>
      </w:r>
      <w:r w:rsidRPr="00A8018C">
        <w:rPr>
          <w:sz w:val="28"/>
          <w:szCs w:val="28"/>
        </w:rPr>
        <w:t>Промежуточная оболочка из полиэтилена</w:t>
      </w:r>
    </w:p>
    <w:p w:rsidR="00BF0B3A" w:rsidRPr="00A8018C" w:rsidRDefault="00BF0B3A" w:rsidP="00A8018C">
      <w:pPr>
        <w:shd w:val="clear" w:color="auto" w:fill="FFFFFF"/>
        <w:autoSpaceDE w:val="0"/>
        <w:autoSpaceDN w:val="0"/>
        <w:adjustRightInd w:val="0"/>
        <w:spacing w:line="360" w:lineRule="auto"/>
        <w:ind w:firstLine="709"/>
        <w:jc w:val="both"/>
        <w:rPr>
          <w:sz w:val="28"/>
          <w:szCs w:val="28"/>
        </w:rPr>
      </w:pPr>
      <w:r w:rsidRPr="00A8018C">
        <w:rPr>
          <w:sz w:val="28"/>
          <w:szCs w:val="28"/>
        </w:rPr>
        <w:t>6.</w:t>
      </w:r>
      <w:r w:rsidR="00A8018C" w:rsidRPr="00A8018C">
        <w:rPr>
          <w:sz w:val="28"/>
          <w:szCs w:val="28"/>
        </w:rPr>
        <w:t xml:space="preserve"> </w:t>
      </w:r>
      <w:r w:rsidRPr="00A8018C">
        <w:rPr>
          <w:sz w:val="28"/>
          <w:szCs w:val="28"/>
        </w:rPr>
        <w:t>Броня из стальной оцинкованной проволоки</w:t>
      </w:r>
    </w:p>
    <w:p w:rsidR="00BF0B3A" w:rsidRPr="00A8018C" w:rsidRDefault="00BF0B3A" w:rsidP="00A8018C">
      <w:pPr>
        <w:shd w:val="clear" w:color="auto" w:fill="FFFFFF"/>
        <w:autoSpaceDE w:val="0"/>
        <w:autoSpaceDN w:val="0"/>
        <w:adjustRightInd w:val="0"/>
        <w:spacing w:line="360" w:lineRule="auto"/>
        <w:ind w:firstLine="709"/>
        <w:jc w:val="both"/>
        <w:rPr>
          <w:sz w:val="28"/>
          <w:szCs w:val="28"/>
        </w:rPr>
      </w:pPr>
      <w:r w:rsidRPr="00A8018C">
        <w:rPr>
          <w:sz w:val="28"/>
          <w:szCs w:val="28"/>
        </w:rPr>
        <w:t>7.</w:t>
      </w:r>
      <w:r w:rsidR="00A8018C" w:rsidRPr="00A8018C">
        <w:rPr>
          <w:sz w:val="28"/>
          <w:szCs w:val="28"/>
        </w:rPr>
        <w:t xml:space="preserve"> </w:t>
      </w:r>
      <w:r w:rsidRPr="00A8018C">
        <w:rPr>
          <w:sz w:val="28"/>
          <w:szCs w:val="28"/>
        </w:rPr>
        <w:t>Гидрофобный заполнитель</w:t>
      </w:r>
    </w:p>
    <w:p w:rsidR="00BF0B3A" w:rsidRPr="00A8018C" w:rsidRDefault="00BF0B3A" w:rsidP="00A8018C">
      <w:pPr>
        <w:shd w:val="clear" w:color="auto" w:fill="FFFFFF"/>
        <w:autoSpaceDE w:val="0"/>
        <w:autoSpaceDN w:val="0"/>
        <w:adjustRightInd w:val="0"/>
        <w:spacing w:line="360" w:lineRule="auto"/>
        <w:ind w:firstLine="709"/>
        <w:jc w:val="both"/>
        <w:rPr>
          <w:sz w:val="28"/>
          <w:szCs w:val="28"/>
        </w:rPr>
      </w:pPr>
      <w:r w:rsidRPr="00A8018C">
        <w:rPr>
          <w:sz w:val="28"/>
          <w:szCs w:val="28"/>
        </w:rPr>
        <w:t>8.</w:t>
      </w:r>
      <w:r w:rsidR="00A8018C" w:rsidRPr="00A8018C">
        <w:rPr>
          <w:sz w:val="28"/>
          <w:szCs w:val="28"/>
        </w:rPr>
        <w:t xml:space="preserve"> </w:t>
      </w:r>
      <w:r w:rsidRPr="00A8018C">
        <w:rPr>
          <w:sz w:val="28"/>
          <w:szCs w:val="28"/>
        </w:rPr>
        <w:t>Защитная оболочка из полиэтилена или пластиката</w:t>
      </w:r>
    </w:p>
    <w:p w:rsidR="00140FE6" w:rsidRPr="00A8018C" w:rsidRDefault="00140FE6" w:rsidP="00140FE6">
      <w:pPr>
        <w:shd w:val="clear" w:color="auto" w:fill="FFFFFF"/>
        <w:autoSpaceDE w:val="0"/>
        <w:autoSpaceDN w:val="0"/>
        <w:adjustRightInd w:val="0"/>
        <w:spacing w:line="360" w:lineRule="auto"/>
        <w:ind w:firstLine="709"/>
        <w:jc w:val="both"/>
        <w:rPr>
          <w:sz w:val="28"/>
          <w:szCs w:val="28"/>
        </w:rPr>
      </w:pPr>
      <w:r w:rsidRPr="00A8018C">
        <w:rPr>
          <w:sz w:val="28"/>
          <w:szCs w:val="28"/>
        </w:rPr>
        <w:t>Указания по монтажу:</w:t>
      </w:r>
    </w:p>
    <w:p w:rsidR="00140FE6" w:rsidRPr="00A8018C" w:rsidRDefault="00140FE6" w:rsidP="00140FE6">
      <w:pPr>
        <w:shd w:val="clear" w:color="auto" w:fill="FFFFFF"/>
        <w:autoSpaceDE w:val="0"/>
        <w:autoSpaceDN w:val="0"/>
        <w:adjustRightInd w:val="0"/>
        <w:spacing w:line="360" w:lineRule="auto"/>
        <w:ind w:firstLine="709"/>
        <w:jc w:val="both"/>
        <w:rPr>
          <w:sz w:val="28"/>
          <w:szCs w:val="28"/>
        </w:rPr>
      </w:pPr>
      <w:r w:rsidRPr="00A8018C">
        <w:rPr>
          <w:sz w:val="28"/>
          <w:szCs w:val="28"/>
        </w:rPr>
        <w:tab/>
        <w:t>Кабели могут прокладываться ручным или механизированным способом при температуре не ниже-10° С.</w:t>
      </w:r>
    </w:p>
    <w:p w:rsidR="00140FE6" w:rsidRPr="00A8018C" w:rsidRDefault="00140FE6" w:rsidP="00140FE6">
      <w:pPr>
        <w:shd w:val="clear" w:color="auto" w:fill="FFFFFF"/>
        <w:autoSpaceDE w:val="0"/>
        <w:autoSpaceDN w:val="0"/>
        <w:adjustRightInd w:val="0"/>
        <w:spacing w:line="360" w:lineRule="auto"/>
        <w:ind w:firstLine="709"/>
        <w:jc w:val="both"/>
        <w:rPr>
          <w:sz w:val="28"/>
          <w:szCs w:val="28"/>
        </w:rPr>
      </w:pPr>
      <w:r w:rsidRPr="00A8018C">
        <w:rPr>
          <w:sz w:val="28"/>
          <w:szCs w:val="28"/>
        </w:rPr>
        <w:t>При прокладке и монтаже кабелей не должны быть превышены допустимые растягивающие и раздавливающие нагрузки.</w:t>
      </w:r>
    </w:p>
    <w:p w:rsidR="00140FE6" w:rsidRPr="00A8018C" w:rsidRDefault="00140FE6" w:rsidP="00140FE6">
      <w:pPr>
        <w:shd w:val="clear" w:color="auto" w:fill="FFFFFF"/>
        <w:autoSpaceDE w:val="0"/>
        <w:autoSpaceDN w:val="0"/>
        <w:adjustRightInd w:val="0"/>
        <w:spacing w:line="360" w:lineRule="auto"/>
        <w:ind w:firstLine="709"/>
        <w:jc w:val="both"/>
        <w:rPr>
          <w:sz w:val="28"/>
          <w:szCs w:val="28"/>
        </w:rPr>
      </w:pPr>
      <w:r w:rsidRPr="00A8018C">
        <w:rPr>
          <w:sz w:val="28"/>
          <w:szCs w:val="28"/>
        </w:rPr>
        <w:tab/>
        <w:t>Минимальная температура разделки и монтажа кабеля должна быть не ниже -10° С.</w:t>
      </w:r>
    </w:p>
    <w:p w:rsidR="00140FE6" w:rsidRPr="00A8018C" w:rsidRDefault="00140FE6" w:rsidP="00140FE6">
      <w:pPr>
        <w:shd w:val="clear" w:color="auto" w:fill="FFFFFF"/>
        <w:autoSpaceDE w:val="0"/>
        <w:autoSpaceDN w:val="0"/>
        <w:adjustRightInd w:val="0"/>
        <w:spacing w:line="360" w:lineRule="auto"/>
        <w:ind w:firstLine="709"/>
        <w:jc w:val="both"/>
        <w:rPr>
          <w:sz w:val="28"/>
          <w:szCs w:val="28"/>
        </w:rPr>
      </w:pPr>
      <w:r w:rsidRPr="00A8018C">
        <w:rPr>
          <w:sz w:val="28"/>
          <w:szCs w:val="28"/>
        </w:rPr>
        <w:tab/>
        <w:t>Радиус изгиба при монтаже, прокладке и эксплуатации кабеля не должен быть менее 20 номинальных наружных диаметров кабеля.</w:t>
      </w:r>
    </w:p>
    <w:p w:rsidR="00BF0B3A" w:rsidRPr="00A8018C" w:rsidRDefault="00140FE6" w:rsidP="00140FE6">
      <w:pPr>
        <w:spacing w:line="360" w:lineRule="auto"/>
        <w:ind w:firstLine="709"/>
        <w:jc w:val="both"/>
        <w:rPr>
          <w:sz w:val="28"/>
          <w:szCs w:val="28"/>
        </w:rPr>
      </w:pPr>
      <w:r w:rsidRPr="00A8018C">
        <w:rPr>
          <w:sz w:val="28"/>
          <w:szCs w:val="28"/>
        </w:rPr>
        <w:t>При монтаже кабеля минимально допустимый радиус изгиба ОВ — 3 мм, на время не более 10 минут. Разделка и монтаж кабеля должны проводиться способами и инструментами, исключающими его повреждение</w:t>
      </w:r>
    </w:p>
    <w:p w:rsidR="009A0573" w:rsidRPr="00A8018C" w:rsidRDefault="009A0573" w:rsidP="009A0573">
      <w:pPr>
        <w:spacing w:line="360" w:lineRule="auto"/>
        <w:ind w:firstLine="709"/>
        <w:jc w:val="both"/>
        <w:rPr>
          <w:sz w:val="28"/>
          <w:szCs w:val="28"/>
        </w:rPr>
      </w:pPr>
      <w:r w:rsidRPr="00A8018C">
        <w:rPr>
          <w:sz w:val="28"/>
          <w:szCs w:val="28"/>
        </w:rPr>
        <w:t>Срок службы кабелей, включая срок хранения, при соблюдении указаний по монтажу и эксплуатации и при отсутствии воздействий, превышающих указанные выше, не менее 25 лет. Срок хранения кабелей в упаковке поставщика в отапливаемых помещениях — 25 лет. При хранении в полевых условиях под навесом — не менее 10 лет.</w:t>
      </w:r>
    </w:p>
    <w:p w:rsidR="000A36F7" w:rsidRPr="00A8018C" w:rsidRDefault="004A0CDA" w:rsidP="00A8018C">
      <w:pPr>
        <w:shd w:val="clear" w:color="auto" w:fill="FFFFFF"/>
        <w:autoSpaceDE w:val="0"/>
        <w:autoSpaceDN w:val="0"/>
        <w:adjustRightInd w:val="0"/>
        <w:spacing w:line="360" w:lineRule="auto"/>
        <w:ind w:firstLine="709"/>
        <w:jc w:val="both"/>
        <w:rPr>
          <w:sz w:val="28"/>
          <w:szCs w:val="28"/>
        </w:rPr>
      </w:pPr>
      <w:r>
        <w:rPr>
          <w:sz w:val="28"/>
          <w:szCs w:val="28"/>
        </w:rPr>
        <w:br w:type="page"/>
      </w:r>
      <w:r w:rsidR="000A36F7" w:rsidRPr="00A8018C">
        <w:rPr>
          <w:sz w:val="28"/>
          <w:szCs w:val="28"/>
        </w:rPr>
        <w:t xml:space="preserve">Таблица </w:t>
      </w:r>
      <w:r w:rsidR="00E23023" w:rsidRPr="00A8018C">
        <w:rPr>
          <w:sz w:val="28"/>
          <w:szCs w:val="28"/>
        </w:rPr>
        <w:t>5</w:t>
      </w:r>
      <w:r w:rsidR="000A36F7" w:rsidRPr="00A8018C">
        <w:rPr>
          <w:sz w:val="28"/>
          <w:szCs w:val="28"/>
        </w:rPr>
        <w:t>.</w:t>
      </w:r>
      <w:r w:rsidR="00F314F5">
        <w:rPr>
          <w:sz w:val="28"/>
          <w:szCs w:val="28"/>
        </w:rPr>
        <w:t xml:space="preserve">1. </w:t>
      </w:r>
      <w:r w:rsidR="000A36F7" w:rsidRPr="00A8018C">
        <w:rPr>
          <w:sz w:val="28"/>
          <w:szCs w:val="28"/>
        </w:rPr>
        <w:t>Технические данные</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442"/>
        <w:gridCol w:w="1630"/>
      </w:tblGrid>
      <w:tr w:rsidR="00313C50" w:rsidRPr="00A8018C" w:rsidTr="00140FE6">
        <w:trPr>
          <w:jc w:val="center"/>
        </w:trPr>
        <w:tc>
          <w:tcPr>
            <w:tcW w:w="9286" w:type="dxa"/>
            <w:gridSpan w:val="2"/>
          </w:tcPr>
          <w:p w:rsidR="00313C50" w:rsidRPr="00A8018C" w:rsidRDefault="00313C50" w:rsidP="00F314F5">
            <w:pPr>
              <w:pStyle w:val="12"/>
            </w:pPr>
            <w:r w:rsidRPr="00A8018C">
              <w:t>Передаточные характеристики</w:t>
            </w:r>
          </w:p>
        </w:tc>
      </w:tr>
      <w:tr w:rsidR="00313C50" w:rsidRPr="00A8018C" w:rsidTr="00140FE6">
        <w:trPr>
          <w:jc w:val="center"/>
        </w:trPr>
        <w:tc>
          <w:tcPr>
            <w:tcW w:w="7621" w:type="dxa"/>
          </w:tcPr>
          <w:p w:rsidR="00313C50" w:rsidRPr="00A8018C" w:rsidRDefault="00313C50" w:rsidP="00F314F5">
            <w:pPr>
              <w:pStyle w:val="12"/>
            </w:pPr>
            <w:r w:rsidRPr="00A8018C">
              <w:t xml:space="preserve">Коэффициент затухания, дБ, не более: </w:t>
            </w:r>
          </w:p>
          <w:p w:rsidR="00313C50" w:rsidRPr="00A8018C" w:rsidRDefault="00313C50" w:rsidP="00F314F5">
            <w:pPr>
              <w:pStyle w:val="12"/>
            </w:pPr>
            <w:r w:rsidRPr="00A8018C">
              <w:t>на длине волны 1550нм</w:t>
            </w:r>
          </w:p>
        </w:tc>
        <w:tc>
          <w:tcPr>
            <w:tcW w:w="1665" w:type="dxa"/>
          </w:tcPr>
          <w:p w:rsidR="00313C50" w:rsidRPr="00A8018C" w:rsidRDefault="00313C50" w:rsidP="00F314F5">
            <w:pPr>
              <w:pStyle w:val="12"/>
            </w:pPr>
          </w:p>
          <w:p w:rsidR="00313C50" w:rsidRPr="00A8018C" w:rsidRDefault="00313C50" w:rsidP="00F314F5">
            <w:pPr>
              <w:pStyle w:val="12"/>
            </w:pPr>
            <w:r w:rsidRPr="00A8018C">
              <w:t>0,22</w:t>
            </w:r>
          </w:p>
        </w:tc>
      </w:tr>
      <w:tr w:rsidR="00313C50" w:rsidRPr="00A8018C" w:rsidTr="00140FE6">
        <w:trPr>
          <w:jc w:val="center"/>
        </w:trPr>
        <w:tc>
          <w:tcPr>
            <w:tcW w:w="7621" w:type="dxa"/>
          </w:tcPr>
          <w:p w:rsidR="00313C50" w:rsidRPr="00A8018C" w:rsidRDefault="00313C50" w:rsidP="00F314F5">
            <w:pPr>
              <w:pStyle w:val="12"/>
            </w:pPr>
            <w:r w:rsidRPr="00A8018C">
              <w:t xml:space="preserve">Хроматическая дисперсия, пс/(км • км), не более: </w:t>
            </w:r>
          </w:p>
          <w:p w:rsidR="00313C50" w:rsidRPr="00A8018C" w:rsidRDefault="00313C50" w:rsidP="00F314F5">
            <w:pPr>
              <w:pStyle w:val="12"/>
            </w:pPr>
            <w:r w:rsidRPr="00A8018C">
              <w:t>на длине волны 1550нм</w:t>
            </w:r>
          </w:p>
        </w:tc>
        <w:tc>
          <w:tcPr>
            <w:tcW w:w="1665" w:type="dxa"/>
          </w:tcPr>
          <w:p w:rsidR="00313C50" w:rsidRPr="00A8018C" w:rsidRDefault="00313C50" w:rsidP="00F314F5">
            <w:pPr>
              <w:pStyle w:val="12"/>
            </w:pPr>
          </w:p>
          <w:p w:rsidR="00313C50" w:rsidRPr="00A8018C" w:rsidRDefault="00313C50" w:rsidP="00F314F5">
            <w:pPr>
              <w:pStyle w:val="12"/>
            </w:pPr>
            <w:r w:rsidRPr="00A8018C">
              <w:t>18</w:t>
            </w:r>
          </w:p>
        </w:tc>
      </w:tr>
      <w:tr w:rsidR="00313C50" w:rsidRPr="00A8018C" w:rsidTr="00140FE6">
        <w:trPr>
          <w:jc w:val="center"/>
        </w:trPr>
        <w:tc>
          <w:tcPr>
            <w:tcW w:w="9286" w:type="dxa"/>
            <w:gridSpan w:val="2"/>
          </w:tcPr>
          <w:p w:rsidR="00313C50" w:rsidRPr="00A8018C" w:rsidRDefault="00313C50" w:rsidP="00F314F5">
            <w:pPr>
              <w:pStyle w:val="12"/>
            </w:pPr>
            <w:r w:rsidRPr="00A8018C">
              <w:t>Конструктивные параметры</w:t>
            </w:r>
          </w:p>
        </w:tc>
      </w:tr>
      <w:tr w:rsidR="00313C50" w:rsidRPr="00A8018C" w:rsidTr="00140FE6">
        <w:trPr>
          <w:jc w:val="center"/>
        </w:trPr>
        <w:tc>
          <w:tcPr>
            <w:tcW w:w="7621" w:type="dxa"/>
          </w:tcPr>
          <w:p w:rsidR="00313C50" w:rsidRPr="00A8018C" w:rsidRDefault="00313C50" w:rsidP="00F314F5">
            <w:pPr>
              <w:pStyle w:val="12"/>
            </w:pPr>
            <w:r w:rsidRPr="00A8018C">
              <w:t>Количество оптических волокон</w:t>
            </w:r>
          </w:p>
        </w:tc>
        <w:tc>
          <w:tcPr>
            <w:tcW w:w="1665" w:type="dxa"/>
          </w:tcPr>
          <w:p w:rsidR="00313C50" w:rsidRPr="00A8018C" w:rsidRDefault="00313C50" w:rsidP="00F314F5">
            <w:pPr>
              <w:pStyle w:val="12"/>
            </w:pPr>
            <w:r w:rsidRPr="00A8018C">
              <w:t>2-48</w:t>
            </w:r>
          </w:p>
        </w:tc>
      </w:tr>
      <w:tr w:rsidR="00313C50" w:rsidRPr="00A8018C" w:rsidTr="00140FE6">
        <w:trPr>
          <w:jc w:val="center"/>
        </w:trPr>
        <w:tc>
          <w:tcPr>
            <w:tcW w:w="7621" w:type="dxa"/>
          </w:tcPr>
          <w:p w:rsidR="00313C50" w:rsidRPr="00A8018C" w:rsidRDefault="00313C50" w:rsidP="00F314F5">
            <w:pPr>
              <w:pStyle w:val="12"/>
            </w:pPr>
            <w:r w:rsidRPr="00A8018C">
              <w:t>Толщина внутренней оболочки не менее, мм</w:t>
            </w:r>
          </w:p>
        </w:tc>
        <w:tc>
          <w:tcPr>
            <w:tcW w:w="1665" w:type="dxa"/>
          </w:tcPr>
          <w:p w:rsidR="00313C50" w:rsidRPr="00A8018C" w:rsidRDefault="00313C50" w:rsidP="00F314F5">
            <w:pPr>
              <w:pStyle w:val="12"/>
            </w:pPr>
            <w:r w:rsidRPr="00A8018C">
              <w:t>0,5</w:t>
            </w:r>
          </w:p>
        </w:tc>
      </w:tr>
      <w:tr w:rsidR="00313C50" w:rsidRPr="00A8018C" w:rsidTr="00140FE6">
        <w:trPr>
          <w:jc w:val="center"/>
        </w:trPr>
        <w:tc>
          <w:tcPr>
            <w:tcW w:w="7621" w:type="dxa"/>
          </w:tcPr>
          <w:p w:rsidR="00313C50" w:rsidRPr="00A8018C" w:rsidRDefault="00313C50" w:rsidP="00F314F5">
            <w:pPr>
              <w:pStyle w:val="12"/>
            </w:pPr>
            <w:r w:rsidRPr="00A8018C">
              <w:t>Номинальная толщина наружной оболочки не менее, мм</w:t>
            </w:r>
          </w:p>
          <w:p w:rsidR="00313C50" w:rsidRPr="00A8018C" w:rsidRDefault="00313C50" w:rsidP="00F314F5">
            <w:pPr>
              <w:pStyle w:val="12"/>
            </w:pPr>
          </w:p>
        </w:tc>
        <w:tc>
          <w:tcPr>
            <w:tcW w:w="1665" w:type="dxa"/>
          </w:tcPr>
          <w:p w:rsidR="00313C50" w:rsidRPr="00A8018C" w:rsidRDefault="00313C50" w:rsidP="00F314F5">
            <w:pPr>
              <w:pStyle w:val="12"/>
            </w:pPr>
            <w:r w:rsidRPr="00A8018C">
              <w:t>2,0</w:t>
            </w:r>
          </w:p>
        </w:tc>
      </w:tr>
      <w:tr w:rsidR="00313C50" w:rsidRPr="00A8018C" w:rsidTr="00140FE6">
        <w:trPr>
          <w:jc w:val="center"/>
        </w:trPr>
        <w:tc>
          <w:tcPr>
            <w:tcW w:w="7621" w:type="dxa"/>
          </w:tcPr>
          <w:p w:rsidR="00313C50" w:rsidRPr="00A8018C" w:rsidRDefault="00313C50" w:rsidP="00F314F5">
            <w:pPr>
              <w:pStyle w:val="12"/>
            </w:pPr>
            <w:r w:rsidRPr="00A8018C">
              <w:t>Номинальный диаметр проволок наружного повива, мм</w:t>
            </w:r>
          </w:p>
        </w:tc>
        <w:tc>
          <w:tcPr>
            <w:tcW w:w="1665" w:type="dxa"/>
          </w:tcPr>
          <w:p w:rsidR="00313C50" w:rsidRPr="00A8018C" w:rsidRDefault="00313C50" w:rsidP="00F314F5">
            <w:pPr>
              <w:pStyle w:val="12"/>
            </w:pPr>
            <w:r w:rsidRPr="00A8018C">
              <w:t>1,13</w:t>
            </w:r>
          </w:p>
        </w:tc>
      </w:tr>
      <w:tr w:rsidR="00313C50" w:rsidRPr="00A8018C" w:rsidTr="00140FE6">
        <w:trPr>
          <w:jc w:val="center"/>
        </w:trPr>
        <w:tc>
          <w:tcPr>
            <w:tcW w:w="7621" w:type="dxa"/>
          </w:tcPr>
          <w:p w:rsidR="00313C50" w:rsidRPr="00A8018C" w:rsidRDefault="00313C50" w:rsidP="00F314F5">
            <w:pPr>
              <w:pStyle w:val="12"/>
            </w:pPr>
            <w:r w:rsidRPr="00A8018C">
              <w:t>Номинальный внешний диаметр кабеля, мм</w:t>
            </w:r>
          </w:p>
          <w:p w:rsidR="00313C50" w:rsidRPr="00A8018C" w:rsidRDefault="00313C50" w:rsidP="00F314F5">
            <w:pPr>
              <w:pStyle w:val="12"/>
            </w:pPr>
          </w:p>
        </w:tc>
        <w:tc>
          <w:tcPr>
            <w:tcW w:w="1665" w:type="dxa"/>
          </w:tcPr>
          <w:p w:rsidR="00313C50" w:rsidRPr="00A8018C" w:rsidRDefault="00313C50" w:rsidP="00F314F5">
            <w:pPr>
              <w:pStyle w:val="12"/>
            </w:pPr>
            <w:r w:rsidRPr="00A8018C">
              <w:t>16,6</w:t>
            </w:r>
          </w:p>
        </w:tc>
      </w:tr>
      <w:tr w:rsidR="00313C50" w:rsidRPr="00A8018C" w:rsidTr="00140FE6">
        <w:trPr>
          <w:jc w:val="center"/>
        </w:trPr>
        <w:tc>
          <w:tcPr>
            <w:tcW w:w="7621" w:type="dxa"/>
          </w:tcPr>
          <w:p w:rsidR="00313C50" w:rsidRPr="00A8018C" w:rsidRDefault="00313C50" w:rsidP="00F314F5">
            <w:pPr>
              <w:pStyle w:val="12"/>
            </w:pPr>
            <w:r w:rsidRPr="00A8018C">
              <w:t>Расчетный вес кабеля, кг/км</w:t>
            </w:r>
          </w:p>
        </w:tc>
        <w:tc>
          <w:tcPr>
            <w:tcW w:w="1665" w:type="dxa"/>
          </w:tcPr>
          <w:p w:rsidR="00313C50" w:rsidRPr="00A8018C" w:rsidRDefault="00313C50" w:rsidP="00F314F5">
            <w:pPr>
              <w:pStyle w:val="12"/>
            </w:pPr>
            <w:r w:rsidRPr="00A8018C">
              <w:t>580</w:t>
            </w:r>
          </w:p>
        </w:tc>
      </w:tr>
      <w:tr w:rsidR="00313C50" w:rsidRPr="00A8018C" w:rsidTr="00140FE6">
        <w:trPr>
          <w:jc w:val="center"/>
        </w:trPr>
        <w:tc>
          <w:tcPr>
            <w:tcW w:w="9286" w:type="dxa"/>
            <w:gridSpan w:val="2"/>
          </w:tcPr>
          <w:p w:rsidR="00313C50" w:rsidRPr="00A8018C" w:rsidRDefault="00313C50" w:rsidP="00F314F5">
            <w:pPr>
              <w:pStyle w:val="12"/>
            </w:pPr>
            <w:r w:rsidRPr="00A8018C">
              <w:t>Механические параметры</w:t>
            </w:r>
          </w:p>
        </w:tc>
      </w:tr>
      <w:tr w:rsidR="00313C50" w:rsidRPr="00A8018C" w:rsidTr="00140FE6">
        <w:trPr>
          <w:jc w:val="center"/>
        </w:trPr>
        <w:tc>
          <w:tcPr>
            <w:tcW w:w="7621" w:type="dxa"/>
          </w:tcPr>
          <w:p w:rsidR="00313C50" w:rsidRPr="00A8018C" w:rsidRDefault="00313C50" w:rsidP="00F314F5">
            <w:pPr>
              <w:pStyle w:val="12"/>
            </w:pPr>
            <w:r w:rsidRPr="00A8018C">
              <w:t>Минимальный разрывная нагрузка, кг</w:t>
            </w:r>
          </w:p>
          <w:p w:rsidR="00313C50" w:rsidRPr="00A8018C" w:rsidRDefault="00313C50" w:rsidP="00F314F5">
            <w:pPr>
              <w:pStyle w:val="12"/>
            </w:pPr>
          </w:p>
        </w:tc>
        <w:tc>
          <w:tcPr>
            <w:tcW w:w="1665" w:type="dxa"/>
          </w:tcPr>
          <w:p w:rsidR="00313C50" w:rsidRPr="00A8018C" w:rsidRDefault="00313C50" w:rsidP="00F314F5">
            <w:pPr>
              <w:pStyle w:val="12"/>
            </w:pPr>
            <w:r w:rsidRPr="00A8018C">
              <w:t>7600</w:t>
            </w:r>
          </w:p>
        </w:tc>
      </w:tr>
      <w:tr w:rsidR="00313C50" w:rsidRPr="00A8018C" w:rsidTr="00140FE6">
        <w:trPr>
          <w:jc w:val="center"/>
        </w:trPr>
        <w:tc>
          <w:tcPr>
            <w:tcW w:w="7621" w:type="dxa"/>
          </w:tcPr>
          <w:p w:rsidR="00313C50" w:rsidRPr="00A8018C" w:rsidRDefault="00313C50" w:rsidP="00F314F5">
            <w:pPr>
              <w:pStyle w:val="12"/>
            </w:pPr>
            <w:r w:rsidRPr="00A8018C">
              <w:t>Максимально допустимая нагрузка, кг</w:t>
            </w:r>
          </w:p>
        </w:tc>
        <w:tc>
          <w:tcPr>
            <w:tcW w:w="1665" w:type="dxa"/>
          </w:tcPr>
          <w:p w:rsidR="00313C50" w:rsidRPr="00A8018C" w:rsidRDefault="00313C50" w:rsidP="00F314F5">
            <w:pPr>
              <w:pStyle w:val="12"/>
            </w:pPr>
            <w:r w:rsidRPr="00A8018C">
              <w:t>4500</w:t>
            </w:r>
          </w:p>
        </w:tc>
      </w:tr>
      <w:tr w:rsidR="00313C50" w:rsidRPr="00A8018C" w:rsidTr="00140FE6">
        <w:trPr>
          <w:jc w:val="center"/>
        </w:trPr>
        <w:tc>
          <w:tcPr>
            <w:tcW w:w="7621" w:type="dxa"/>
          </w:tcPr>
          <w:p w:rsidR="00313C50" w:rsidRPr="00A8018C" w:rsidRDefault="00313C50" w:rsidP="00F314F5">
            <w:pPr>
              <w:pStyle w:val="12"/>
            </w:pPr>
            <w:r w:rsidRPr="00A8018C">
              <w:t>Среднеэксплуатационная нагрузка, кг</w:t>
            </w:r>
          </w:p>
          <w:p w:rsidR="00313C50" w:rsidRPr="00A8018C" w:rsidRDefault="00313C50" w:rsidP="00F314F5">
            <w:pPr>
              <w:pStyle w:val="12"/>
            </w:pPr>
          </w:p>
        </w:tc>
        <w:tc>
          <w:tcPr>
            <w:tcW w:w="1665" w:type="dxa"/>
          </w:tcPr>
          <w:p w:rsidR="00313C50" w:rsidRPr="00A8018C" w:rsidRDefault="00313C50" w:rsidP="00F314F5">
            <w:pPr>
              <w:pStyle w:val="12"/>
            </w:pPr>
            <w:r w:rsidRPr="00A8018C">
              <w:t>1520</w:t>
            </w:r>
          </w:p>
        </w:tc>
      </w:tr>
      <w:tr w:rsidR="00313C50" w:rsidRPr="00A8018C" w:rsidTr="00140FE6">
        <w:trPr>
          <w:jc w:val="center"/>
        </w:trPr>
        <w:tc>
          <w:tcPr>
            <w:tcW w:w="7621" w:type="dxa"/>
          </w:tcPr>
          <w:p w:rsidR="00313C50" w:rsidRPr="00A8018C" w:rsidRDefault="00313C50" w:rsidP="00F314F5">
            <w:pPr>
              <w:pStyle w:val="12"/>
            </w:pPr>
            <w:r w:rsidRPr="00A8018C">
              <w:t>Модуль упругости (конечный), кг/мм</w:t>
            </w:r>
            <w:r w:rsidRPr="00A8018C">
              <w:rPr>
                <w:vertAlign w:val="superscript"/>
              </w:rPr>
              <w:t>2</w:t>
            </w:r>
          </w:p>
          <w:p w:rsidR="00313C50" w:rsidRPr="00A8018C" w:rsidRDefault="00313C50" w:rsidP="00F314F5">
            <w:pPr>
              <w:pStyle w:val="12"/>
            </w:pPr>
          </w:p>
        </w:tc>
        <w:tc>
          <w:tcPr>
            <w:tcW w:w="1665" w:type="dxa"/>
          </w:tcPr>
          <w:p w:rsidR="00313C50" w:rsidRPr="00A8018C" w:rsidRDefault="00313C50" w:rsidP="00F314F5">
            <w:pPr>
              <w:pStyle w:val="12"/>
            </w:pPr>
            <w:r w:rsidRPr="00A8018C">
              <w:t>14130</w:t>
            </w:r>
          </w:p>
        </w:tc>
      </w:tr>
      <w:tr w:rsidR="00313C50" w:rsidRPr="00A8018C" w:rsidTr="00140FE6">
        <w:trPr>
          <w:jc w:val="center"/>
        </w:trPr>
        <w:tc>
          <w:tcPr>
            <w:tcW w:w="9286" w:type="dxa"/>
            <w:gridSpan w:val="2"/>
          </w:tcPr>
          <w:p w:rsidR="00313C50" w:rsidRPr="00A8018C" w:rsidRDefault="00313C50" w:rsidP="00F314F5">
            <w:pPr>
              <w:pStyle w:val="12"/>
            </w:pPr>
            <w:r w:rsidRPr="00A8018C">
              <w:t>Электрические параметры</w:t>
            </w:r>
          </w:p>
        </w:tc>
      </w:tr>
      <w:tr w:rsidR="00313C50" w:rsidRPr="00A8018C" w:rsidTr="00140FE6">
        <w:trPr>
          <w:jc w:val="center"/>
        </w:trPr>
        <w:tc>
          <w:tcPr>
            <w:tcW w:w="7621" w:type="dxa"/>
          </w:tcPr>
          <w:p w:rsidR="00313C50" w:rsidRPr="00A8018C" w:rsidRDefault="00313C50" w:rsidP="00F314F5">
            <w:pPr>
              <w:pStyle w:val="12"/>
            </w:pPr>
            <w:r w:rsidRPr="00A8018C">
              <w:t>Сопротивление постоянному току при 20°С, Ом/км</w:t>
            </w:r>
          </w:p>
        </w:tc>
        <w:tc>
          <w:tcPr>
            <w:tcW w:w="1665" w:type="dxa"/>
          </w:tcPr>
          <w:p w:rsidR="00313C50" w:rsidRPr="00A8018C" w:rsidRDefault="00313C50" w:rsidP="00F314F5">
            <w:pPr>
              <w:pStyle w:val="12"/>
            </w:pPr>
            <w:r w:rsidRPr="00A8018C">
              <w:t>0,47</w:t>
            </w:r>
          </w:p>
        </w:tc>
      </w:tr>
      <w:tr w:rsidR="00313C50" w:rsidRPr="00A8018C" w:rsidTr="00140FE6">
        <w:trPr>
          <w:jc w:val="center"/>
        </w:trPr>
        <w:tc>
          <w:tcPr>
            <w:tcW w:w="7621" w:type="dxa"/>
          </w:tcPr>
          <w:p w:rsidR="00313C50" w:rsidRPr="00A8018C" w:rsidRDefault="00313C50" w:rsidP="00F314F5">
            <w:pPr>
              <w:pStyle w:val="12"/>
            </w:pPr>
            <w:r w:rsidRPr="00A8018C">
              <w:t>Допустимый ток КЗ в 1 сек, кА</w:t>
            </w:r>
          </w:p>
          <w:p w:rsidR="00313C50" w:rsidRPr="00A8018C" w:rsidRDefault="00313C50" w:rsidP="00F314F5">
            <w:pPr>
              <w:pStyle w:val="12"/>
            </w:pPr>
          </w:p>
        </w:tc>
        <w:tc>
          <w:tcPr>
            <w:tcW w:w="1665" w:type="dxa"/>
          </w:tcPr>
          <w:p w:rsidR="00313C50" w:rsidRPr="00A8018C" w:rsidRDefault="00A84A14" w:rsidP="00F314F5">
            <w:pPr>
              <w:pStyle w:val="12"/>
            </w:pPr>
            <w:r w:rsidRPr="00A8018C">
              <w:t>9,0</w:t>
            </w:r>
          </w:p>
        </w:tc>
      </w:tr>
      <w:tr w:rsidR="00A84A14" w:rsidRPr="00A8018C" w:rsidTr="00140FE6">
        <w:trPr>
          <w:jc w:val="center"/>
        </w:trPr>
        <w:tc>
          <w:tcPr>
            <w:tcW w:w="9286" w:type="dxa"/>
            <w:gridSpan w:val="2"/>
          </w:tcPr>
          <w:p w:rsidR="00A84A14" w:rsidRPr="00A8018C" w:rsidRDefault="00A84A14" w:rsidP="00F314F5">
            <w:pPr>
              <w:pStyle w:val="12"/>
            </w:pPr>
            <w:r w:rsidRPr="00A8018C">
              <w:t>Эксплутационные параметры</w:t>
            </w:r>
          </w:p>
        </w:tc>
      </w:tr>
      <w:tr w:rsidR="00313C50" w:rsidRPr="00A8018C" w:rsidTr="00140FE6">
        <w:trPr>
          <w:jc w:val="center"/>
        </w:trPr>
        <w:tc>
          <w:tcPr>
            <w:tcW w:w="7621" w:type="dxa"/>
          </w:tcPr>
          <w:p w:rsidR="00313C50" w:rsidRPr="00A8018C" w:rsidRDefault="00A84A14" w:rsidP="00F314F5">
            <w:pPr>
              <w:pStyle w:val="12"/>
            </w:pPr>
            <w:r w:rsidRPr="00A8018C">
              <w:t>Термическая стойкость к КЗ, кА</w:t>
            </w:r>
            <w:r w:rsidRPr="00A8018C">
              <w:rPr>
                <w:vertAlign w:val="superscript"/>
              </w:rPr>
              <w:t>2·</w:t>
            </w:r>
            <w:r w:rsidRPr="00A8018C">
              <w:t>с</w:t>
            </w:r>
          </w:p>
        </w:tc>
        <w:tc>
          <w:tcPr>
            <w:tcW w:w="1665" w:type="dxa"/>
          </w:tcPr>
          <w:p w:rsidR="00313C50" w:rsidRPr="00A8018C" w:rsidRDefault="00A84A14" w:rsidP="00F314F5">
            <w:pPr>
              <w:pStyle w:val="12"/>
            </w:pPr>
            <w:r w:rsidRPr="00A8018C">
              <w:t>81</w:t>
            </w:r>
          </w:p>
        </w:tc>
      </w:tr>
      <w:tr w:rsidR="00313C50" w:rsidRPr="00A8018C" w:rsidTr="00140FE6">
        <w:trPr>
          <w:jc w:val="center"/>
        </w:trPr>
        <w:tc>
          <w:tcPr>
            <w:tcW w:w="7621" w:type="dxa"/>
          </w:tcPr>
          <w:p w:rsidR="00313C50" w:rsidRPr="00A8018C" w:rsidRDefault="00A84A14" w:rsidP="00F314F5">
            <w:pPr>
              <w:pStyle w:val="12"/>
            </w:pPr>
            <w:r w:rsidRPr="00A8018C">
              <w:t>Коэффициент линейного термического расширения, °/С</w:t>
            </w:r>
          </w:p>
        </w:tc>
        <w:tc>
          <w:tcPr>
            <w:tcW w:w="1665" w:type="dxa"/>
          </w:tcPr>
          <w:p w:rsidR="00313C50" w:rsidRPr="00A8018C" w:rsidRDefault="00A84A14" w:rsidP="00F314F5">
            <w:pPr>
              <w:pStyle w:val="12"/>
            </w:pPr>
            <w:r w:rsidRPr="00A8018C">
              <w:t>1,6·10</w:t>
            </w:r>
            <w:r w:rsidRPr="00A8018C">
              <w:rPr>
                <w:vertAlign w:val="superscript"/>
              </w:rPr>
              <w:t>-5</w:t>
            </w:r>
          </w:p>
        </w:tc>
      </w:tr>
      <w:tr w:rsidR="00313C50" w:rsidRPr="00A8018C" w:rsidTr="00140FE6">
        <w:trPr>
          <w:jc w:val="center"/>
        </w:trPr>
        <w:tc>
          <w:tcPr>
            <w:tcW w:w="7621" w:type="dxa"/>
          </w:tcPr>
          <w:p w:rsidR="00313C50" w:rsidRPr="00A8018C" w:rsidRDefault="00A84A14" w:rsidP="00F314F5">
            <w:pPr>
              <w:pStyle w:val="12"/>
            </w:pPr>
            <w:r w:rsidRPr="00A8018C">
              <w:t>Минимальный радиус изгиба, мм</w:t>
            </w:r>
          </w:p>
        </w:tc>
        <w:tc>
          <w:tcPr>
            <w:tcW w:w="1665" w:type="dxa"/>
          </w:tcPr>
          <w:p w:rsidR="00313C50" w:rsidRPr="00A8018C" w:rsidRDefault="00A84A14" w:rsidP="00F314F5">
            <w:pPr>
              <w:pStyle w:val="12"/>
            </w:pPr>
            <w:r w:rsidRPr="00A8018C">
              <w:t>332</w:t>
            </w:r>
          </w:p>
        </w:tc>
      </w:tr>
      <w:tr w:rsidR="00313C50" w:rsidRPr="00A8018C" w:rsidTr="00140FE6">
        <w:trPr>
          <w:jc w:val="center"/>
        </w:trPr>
        <w:tc>
          <w:tcPr>
            <w:tcW w:w="7621" w:type="dxa"/>
          </w:tcPr>
          <w:p w:rsidR="00313C50" w:rsidRPr="00A8018C" w:rsidRDefault="00A84A14" w:rsidP="00F314F5">
            <w:pPr>
              <w:pStyle w:val="12"/>
            </w:pPr>
            <w:r w:rsidRPr="00A8018C">
              <w:t>Срок службы, лет, не менее</w:t>
            </w:r>
          </w:p>
        </w:tc>
        <w:tc>
          <w:tcPr>
            <w:tcW w:w="1665" w:type="dxa"/>
          </w:tcPr>
          <w:p w:rsidR="00313C50" w:rsidRPr="00A8018C" w:rsidRDefault="00A84A14" w:rsidP="00F314F5">
            <w:pPr>
              <w:pStyle w:val="12"/>
            </w:pPr>
            <w:r w:rsidRPr="00A8018C">
              <w:t>25</w:t>
            </w:r>
          </w:p>
        </w:tc>
      </w:tr>
      <w:tr w:rsidR="00313C50" w:rsidRPr="00A8018C" w:rsidTr="00140FE6">
        <w:trPr>
          <w:jc w:val="center"/>
        </w:trPr>
        <w:tc>
          <w:tcPr>
            <w:tcW w:w="7621" w:type="dxa"/>
          </w:tcPr>
          <w:p w:rsidR="00313C50" w:rsidRPr="00A8018C" w:rsidRDefault="00A84A14" w:rsidP="00F314F5">
            <w:pPr>
              <w:pStyle w:val="12"/>
            </w:pPr>
            <w:r w:rsidRPr="00A8018C">
              <w:t>Строительная длина, км</w:t>
            </w:r>
          </w:p>
        </w:tc>
        <w:tc>
          <w:tcPr>
            <w:tcW w:w="1665" w:type="dxa"/>
          </w:tcPr>
          <w:p w:rsidR="00313C50" w:rsidRPr="00A8018C" w:rsidRDefault="00A84A14" w:rsidP="00F314F5">
            <w:pPr>
              <w:pStyle w:val="12"/>
            </w:pPr>
            <w:r w:rsidRPr="00A8018C">
              <w:t>4,0</w:t>
            </w:r>
          </w:p>
        </w:tc>
      </w:tr>
    </w:tbl>
    <w:p w:rsidR="009A0573" w:rsidRDefault="009A0573" w:rsidP="00A8018C">
      <w:pPr>
        <w:pStyle w:val="1"/>
        <w:spacing w:line="360" w:lineRule="auto"/>
        <w:ind w:firstLine="709"/>
        <w:jc w:val="both"/>
        <w:rPr>
          <w:bCs/>
          <w:szCs w:val="28"/>
        </w:rPr>
      </w:pPr>
      <w:bookmarkStart w:id="15" w:name="_Toc232997323"/>
      <w:bookmarkStart w:id="16" w:name="_Toc279265245"/>
    </w:p>
    <w:p w:rsidR="00EF07D6" w:rsidRDefault="009A0573" w:rsidP="00A8018C">
      <w:pPr>
        <w:pStyle w:val="1"/>
        <w:spacing w:line="360" w:lineRule="auto"/>
        <w:ind w:firstLine="709"/>
        <w:jc w:val="both"/>
        <w:rPr>
          <w:bCs/>
          <w:szCs w:val="28"/>
        </w:rPr>
      </w:pPr>
      <w:r>
        <w:rPr>
          <w:bCs/>
          <w:szCs w:val="28"/>
        </w:rPr>
        <w:br w:type="page"/>
      </w:r>
      <w:r w:rsidR="00E23023" w:rsidRPr="00A8018C">
        <w:rPr>
          <w:bCs/>
          <w:szCs w:val="28"/>
        </w:rPr>
        <w:t>6</w:t>
      </w:r>
      <w:r w:rsidR="00EF07D6" w:rsidRPr="00A8018C">
        <w:rPr>
          <w:bCs/>
          <w:szCs w:val="28"/>
        </w:rPr>
        <w:t>. Расчёт длины участка регенерации ВОЛП</w:t>
      </w:r>
      <w:r w:rsidR="00547D19" w:rsidRPr="00A8018C">
        <w:rPr>
          <w:bCs/>
          <w:szCs w:val="28"/>
        </w:rPr>
        <w:t xml:space="preserve"> и размещение регенерационных пунктов</w:t>
      </w:r>
      <w:bookmarkEnd w:id="15"/>
      <w:bookmarkEnd w:id="16"/>
    </w:p>
    <w:p w:rsidR="009A0573" w:rsidRPr="009A0573" w:rsidRDefault="009A0573" w:rsidP="009A0573">
      <w:pPr>
        <w:spacing w:line="360" w:lineRule="auto"/>
        <w:rPr>
          <w:sz w:val="28"/>
          <w:szCs w:val="28"/>
        </w:rPr>
      </w:pPr>
    </w:p>
    <w:p w:rsidR="00F778D6" w:rsidRPr="00A8018C" w:rsidRDefault="00F778D6" w:rsidP="00A8018C">
      <w:pPr>
        <w:spacing w:line="360" w:lineRule="auto"/>
        <w:ind w:firstLine="709"/>
        <w:jc w:val="both"/>
        <w:rPr>
          <w:sz w:val="28"/>
          <w:szCs w:val="28"/>
        </w:rPr>
      </w:pPr>
      <w:r w:rsidRPr="00A8018C">
        <w:rPr>
          <w:sz w:val="28"/>
          <w:szCs w:val="28"/>
        </w:rPr>
        <w:t>При проектировании высокоскоростных ВОЛП</w:t>
      </w:r>
      <w:r w:rsidR="00A8018C" w:rsidRPr="00A8018C">
        <w:rPr>
          <w:sz w:val="28"/>
          <w:szCs w:val="28"/>
        </w:rPr>
        <w:t xml:space="preserve"> </w:t>
      </w:r>
      <w:r w:rsidRPr="00A8018C">
        <w:rPr>
          <w:sz w:val="28"/>
          <w:szCs w:val="28"/>
        </w:rPr>
        <w:t>должны рассчитываться отдельно</w:t>
      </w:r>
      <w:r w:rsidR="00A8018C" w:rsidRPr="00A8018C">
        <w:rPr>
          <w:sz w:val="28"/>
          <w:szCs w:val="28"/>
        </w:rPr>
        <w:t xml:space="preserve"> </w:t>
      </w:r>
      <w:r w:rsidRPr="00A8018C">
        <w:rPr>
          <w:sz w:val="28"/>
          <w:szCs w:val="28"/>
        </w:rPr>
        <w:t>длина участка регенерации по затуханию (</w:t>
      </w:r>
      <w:r w:rsidRPr="00A8018C">
        <w:rPr>
          <w:sz w:val="28"/>
          <w:szCs w:val="28"/>
          <w:lang w:val="en-US"/>
        </w:rPr>
        <w:t>L</w:t>
      </w:r>
      <w:r w:rsidRPr="00A8018C">
        <w:rPr>
          <w:sz w:val="28"/>
          <w:szCs w:val="28"/>
          <w:vertAlign w:val="subscript"/>
          <w:lang w:val="en-US"/>
        </w:rPr>
        <w:sym w:font="Symbol" w:char="F061"/>
      </w:r>
      <w:r w:rsidRPr="00A8018C">
        <w:rPr>
          <w:sz w:val="28"/>
          <w:szCs w:val="28"/>
        </w:rPr>
        <w:t>) и длина участка регенерации по широкополосности (</w:t>
      </w:r>
      <w:r w:rsidRPr="00A8018C">
        <w:rPr>
          <w:sz w:val="28"/>
          <w:szCs w:val="28"/>
          <w:lang w:val="en-US"/>
        </w:rPr>
        <w:t>L</w:t>
      </w:r>
      <w:r w:rsidRPr="00A8018C">
        <w:rPr>
          <w:sz w:val="28"/>
          <w:szCs w:val="28"/>
          <w:vertAlign w:val="subscript"/>
          <w:lang w:val="en-US"/>
        </w:rPr>
        <w:t>B</w:t>
      </w:r>
      <w:r w:rsidRPr="00A8018C">
        <w:rPr>
          <w:sz w:val="28"/>
          <w:szCs w:val="28"/>
        </w:rPr>
        <w:t xml:space="preserve">), так как причины, ограничивающие предельные значения </w:t>
      </w:r>
      <w:r w:rsidRPr="00A8018C">
        <w:rPr>
          <w:sz w:val="28"/>
          <w:szCs w:val="28"/>
          <w:lang w:val="en-US"/>
        </w:rPr>
        <w:t>L</w:t>
      </w:r>
      <w:r w:rsidRPr="00A8018C">
        <w:rPr>
          <w:sz w:val="28"/>
          <w:szCs w:val="28"/>
          <w:vertAlign w:val="subscript"/>
          <w:lang w:val="en-US"/>
        </w:rPr>
        <w:sym w:font="Symbol" w:char="F061"/>
      </w:r>
      <w:r w:rsidRPr="00A8018C">
        <w:rPr>
          <w:sz w:val="28"/>
          <w:szCs w:val="28"/>
        </w:rPr>
        <w:t xml:space="preserve"> и </w:t>
      </w:r>
      <w:r w:rsidRPr="00A8018C">
        <w:rPr>
          <w:sz w:val="28"/>
          <w:szCs w:val="28"/>
          <w:lang w:val="en-US"/>
        </w:rPr>
        <w:t>L</w:t>
      </w:r>
      <w:r w:rsidRPr="00A8018C">
        <w:rPr>
          <w:sz w:val="28"/>
          <w:szCs w:val="28"/>
          <w:vertAlign w:val="subscript"/>
          <w:lang w:val="en-US"/>
        </w:rPr>
        <w:t>B</w:t>
      </w:r>
      <w:r w:rsidRPr="00A8018C">
        <w:rPr>
          <w:sz w:val="28"/>
          <w:szCs w:val="28"/>
        </w:rPr>
        <w:t xml:space="preserve"> независимы. </w:t>
      </w:r>
    </w:p>
    <w:p w:rsidR="00F778D6" w:rsidRPr="00A8018C" w:rsidRDefault="00F778D6" w:rsidP="00A8018C">
      <w:pPr>
        <w:pStyle w:val="a6"/>
        <w:spacing w:before="0" w:line="360" w:lineRule="auto"/>
        <w:ind w:firstLine="709"/>
        <w:jc w:val="both"/>
        <w:rPr>
          <w:szCs w:val="28"/>
        </w:rPr>
      </w:pPr>
      <w:r w:rsidRPr="00A8018C">
        <w:rPr>
          <w:szCs w:val="28"/>
        </w:rPr>
        <w:t xml:space="preserve">В общем случае необходимо рассчитывать две </w:t>
      </w:r>
      <w:r w:rsidR="00957DE8" w:rsidRPr="00A8018C">
        <w:rPr>
          <w:szCs w:val="28"/>
        </w:rPr>
        <w:t>величины</w:t>
      </w:r>
      <w:r w:rsidRPr="00A8018C">
        <w:rPr>
          <w:szCs w:val="28"/>
        </w:rPr>
        <w:t xml:space="preserve"> длины участка регенерации по затуханию:</w:t>
      </w:r>
    </w:p>
    <w:p w:rsidR="00F778D6" w:rsidRPr="00A8018C" w:rsidRDefault="00F778D6" w:rsidP="00A8018C">
      <w:pPr>
        <w:spacing w:line="360" w:lineRule="auto"/>
        <w:ind w:firstLine="709"/>
        <w:jc w:val="both"/>
        <w:rPr>
          <w:sz w:val="28"/>
          <w:szCs w:val="28"/>
        </w:rPr>
      </w:pPr>
      <w:r w:rsidRPr="00A8018C">
        <w:rPr>
          <w:sz w:val="28"/>
          <w:szCs w:val="28"/>
          <w:lang w:val="en-US"/>
        </w:rPr>
        <w:t>L</w:t>
      </w:r>
      <w:r w:rsidRPr="00A8018C">
        <w:rPr>
          <w:sz w:val="28"/>
          <w:szCs w:val="28"/>
          <w:vertAlign w:val="subscript"/>
          <w:lang w:val="en-US"/>
        </w:rPr>
        <w:sym w:font="Symbol" w:char="F061"/>
      </w:r>
      <w:r w:rsidRPr="00A8018C">
        <w:rPr>
          <w:sz w:val="28"/>
          <w:szCs w:val="28"/>
          <w:vertAlign w:val="subscript"/>
        </w:rPr>
        <w:t xml:space="preserve"> макс</w:t>
      </w:r>
      <w:r w:rsidRPr="00A8018C">
        <w:rPr>
          <w:sz w:val="28"/>
          <w:szCs w:val="28"/>
        </w:rPr>
        <w:t xml:space="preserve"> – максимальная проектная длина участка регенерации;</w:t>
      </w:r>
    </w:p>
    <w:p w:rsidR="00F778D6" w:rsidRPr="00A8018C" w:rsidRDefault="00F778D6" w:rsidP="00A8018C">
      <w:pPr>
        <w:spacing w:line="360" w:lineRule="auto"/>
        <w:ind w:firstLine="709"/>
        <w:jc w:val="both"/>
        <w:rPr>
          <w:sz w:val="28"/>
          <w:szCs w:val="28"/>
        </w:rPr>
      </w:pPr>
      <w:r w:rsidRPr="00A8018C">
        <w:rPr>
          <w:sz w:val="28"/>
          <w:szCs w:val="28"/>
          <w:lang w:val="en-US"/>
        </w:rPr>
        <w:t>L</w:t>
      </w:r>
      <w:r w:rsidRPr="00A8018C">
        <w:rPr>
          <w:sz w:val="28"/>
          <w:szCs w:val="28"/>
          <w:vertAlign w:val="subscript"/>
          <w:lang w:val="en-US"/>
        </w:rPr>
        <w:sym w:font="Symbol" w:char="F061"/>
      </w:r>
      <w:r w:rsidRPr="00A8018C">
        <w:rPr>
          <w:sz w:val="28"/>
          <w:szCs w:val="28"/>
          <w:vertAlign w:val="subscript"/>
        </w:rPr>
        <w:t xml:space="preserve"> мин</w:t>
      </w:r>
      <w:r w:rsidRPr="00A8018C">
        <w:rPr>
          <w:sz w:val="28"/>
          <w:szCs w:val="28"/>
        </w:rPr>
        <w:t xml:space="preserve"> – минимальная проектная длина участка регенерации.</w:t>
      </w:r>
    </w:p>
    <w:p w:rsidR="00F778D6" w:rsidRPr="00A8018C" w:rsidRDefault="00F778D6" w:rsidP="00A8018C">
      <w:pPr>
        <w:spacing w:line="360" w:lineRule="auto"/>
        <w:ind w:firstLine="709"/>
        <w:jc w:val="both"/>
        <w:rPr>
          <w:sz w:val="28"/>
          <w:szCs w:val="28"/>
        </w:rPr>
      </w:pPr>
    </w:p>
    <w:p w:rsidR="00EF07D6" w:rsidRPr="00A8018C" w:rsidRDefault="00F778D6" w:rsidP="00A8018C">
      <w:pPr>
        <w:spacing w:line="360" w:lineRule="auto"/>
        <w:ind w:firstLine="709"/>
        <w:jc w:val="both"/>
        <w:rPr>
          <w:sz w:val="28"/>
          <w:szCs w:val="28"/>
        </w:rPr>
      </w:pPr>
      <w:r w:rsidRPr="00A8018C">
        <w:rPr>
          <w:sz w:val="28"/>
          <w:szCs w:val="28"/>
        </w:rPr>
        <w:t>Для оценки величин длин участка регенерации могут быть использованы следующие выражения:</w:t>
      </w:r>
    </w:p>
    <w:p w:rsidR="00F314F5" w:rsidRDefault="00F314F5" w:rsidP="00A8018C">
      <w:pPr>
        <w:spacing w:line="360" w:lineRule="auto"/>
        <w:ind w:firstLine="709"/>
        <w:jc w:val="both"/>
        <w:rPr>
          <w:sz w:val="28"/>
          <w:szCs w:val="28"/>
        </w:rPr>
      </w:pPr>
    </w:p>
    <w:p w:rsidR="00EF07D6" w:rsidRPr="00A8018C" w:rsidRDefault="004C36F5" w:rsidP="00A8018C">
      <w:pPr>
        <w:spacing w:line="360" w:lineRule="auto"/>
        <w:ind w:firstLine="709"/>
        <w:jc w:val="both"/>
        <w:rPr>
          <w:sz w:val="28"/>
          <w:szCs w:val="28"/>
        </w:rPr>
      </w:pPr>
      <w:r>
        <w:rPr>
          <w:sz w:val="28"/>
          <w:szCs w:val="28"/>
        </w:rPr>
        <w:pict>
          <v:shape id="_x0000_i1075" type="#_x0000_t75" style="width:132pt;height:44.25pt" fillcolor="window">
            <v:imagedata r:id="rId95" o:title=""/>
          </v:shape>
        </w:pict>
      </w:r>
      <w:r w:rsidR="00F778D6" w:rsidRPr="00A8018C">
        <w:rPr>
          <w:sz w:val="28"/>
          <w:szCs w:val="28"/>
        </w:rPr>
        <w:tab/>
        <w:t>, км</w:t>
      </w:r>
      <w:r w:rsidR="00F778D6" w:rsidRPr="00A8018C">
        <w:rPr>
          <w:sz w:val="28"/>
          <w:szCs w:val="28"/>
        </w:rPr>
        <w:tab/>
        <w:t>;</w:t>
      </w:r>
    </w:p>
    <w:p w:rsidR="00F778D6" w:rsidRPr="00A8018C" w:rsidRDefault="004C36F5" w:rsidP="00A8018C">
      <w:pPr>
        <w:spacing w:line="360" w:lineRule="auto"/>
        <w:ind w:firstLine="709"/>
        <w:jc w:val="both"/>
        <w:rPr>
          <w:sz w:val="28"/>
          <w:szCs w:val="28"/>
        </w:rPr>
      </w:pPr>
      <w:r>
        <w:rPr>
          <w:sz w:val="28"/>
          <w:szCs w:val="28"/>
        </w:rPr>
        <w:pict>
          <v:shape id="_x0000_i1076" type="#_x0000_t75" style="width:138pt;height:44.25pt" fillcolor="window">
            <v:imagedata r:id="rId96" o:title=""/>
          </v:shape>
        </w:pict>
      </w:r>
      <w:r w:rsidR="00F778D6" w:rsidRPr="00A8018C">
        <w:rPr>
          <w:sz w:val="28"/>
          <w:szCs w:val="28"/>
        </w:rPr>
        <w:tab/>
        <w:t>, км</w:t>
      </w:r>
      <w:r w:rsidR="00F778D6" w:rsidRPr="00A8018C">
        <w:rPr>
          <w:sz w:val="28"/>
          <w:szCs w:val="28"/>
        </w:rPr>
        <w:tab/>
        <w:t>;</w:t>
      </w:r>
    </w:p>
    <w:p w:rsidR="00F778D6" w:rsidRPr="00A8018C" w:rsidRDefault="004C36F5" w:rsidP="00A8018C">
      <w:pPr>
        <w:spacing w:line="360" w:lineRule="auto"/>
        <w:ind w:firstLine="709"/>
        <w:jc w:val="both"/>
        <w:rPr>
          <w:sz w:val="28"/>
          <w:szCs w:val="28"/>
        </w:rPr>
      </w:pPr>
      <w:r>
        <w:rPr>
          <w:sz w:val="28"/>
          <w:szCs w:val="28"/>
        </w:rPr>
        <w:pict>
          <v:shape id="_x0000_i1077" type="#_x0000_t75" style="width:93pt;height:42pt" fillcolor="window">
            <v:imagedata r:id="rId97" o:title=""/>
          </v:shape>
        </w:pict>
      </w:r>
      <w:r w:rsidR="00F778D6" w:rsidRPr="00A8018C">
        <w:rPr>
          <w:sz w:val="28"/>
          <w:szCs w:val="28"/>
        </w:rPr>
        <w:tab/>
        <w:t>, км ;</w:t>
      </w:r>
    </w:p>
    <w:p w:rsidR="00EF07D6" w:rsidRPr="00A8018C" w:rsidRDefault="00EF07D6" w:rsidP="00A8018C">
      <w:pPr>
        <w:tabs>
          <w:tab w:val="left" w:pos="708"/>
          <w:tab w:val="left" w:pos="1416"/>
          <w:tab w:val="left" w:pos="2124"/>
          <w:tab w:val="left" w:pos="2832"/>
          <w:tab w:val="left" w:pos="3540"/>
          <w:tab w:val="left" w:pos="4248"/>
          <w:tab w:val="left" w:pos="4956"/>
          <w:tab w:val="left" w:pos="5664"/>
          <w:tab w:val="left" w:pos="7920"/>
        </w:tabs>
        <w:spacing w:line="360" w:lineRule="auto"/>
        <w:ind w:firstLine="709"/>
        <w:jc w:val="both"/>
        <w:rPr>
          <w:sz w:val="28"/>
          <w:szCs w:val="28"/>
        </w:rPr>
      </w:pPr>
    </w:p>
    <w:p w:rsidR="00F778D6" w:rsidRPr="00A8018C" w:rsidRDefault="00F778D6" w:rsidP="00A8018C">
      <w:pPr>
        <w:tabs>
          <w:tab w:val="left" w:pos="708"/>
          <w:tab w:val="left" w:pos="1416"/>
          <w:tab w:val="left" w:pos="2124"/>
          <w:tab w:val="left" w:pos="2832"/>
          <w:tab w:val="left" w:pos="3540"/>
          <w:tab w:val="left" w:pos="4248"/>
          <w:tab w:val="left" w:pos="4956"/>
          <w:tab w:val="left" w:pos="5664"/>
          <w:tab w:val="left" w:pos="7920"/>
        </w:tabs>
        <w:spacing w:line="360" w:lineRule="auto"/>
        <w:ind w:firstLine="709"/>
        <w:jc w:val="both"/>
        <w:rPr>
          <w:sz w:val="28"/>
          <w:szCs w:val="28"/>
        </w:rPr>
      </w:pPr>
      <w:r w:rsidRPr="00A8018C">
        <w:rPr>
          <w:sz w:val="28"/>
          <w:szCs w:val="28"/>
        </w:rPr>
        <w:t>где:</w:t>
      </w:r>
      <w:r w:rsidR="00A8018C" w:rsidRPr="00A8018C">
        <w:rPr>
          <w:sz w:val="28"/>
          <w:szCs w:val="28"/>
        </w:rPr>
        <w:t xml:space="preserve"> </w:t>
      </w:r>
      <w:r w:rsidRPr="00A8018C">
        <w:rPr>
          <w:sz w:val="28"/>
          <w:szCs w:val="28"/>
        </w:rPr>
        <w:t>А</w:t>
      </w:r>
      <w:r w:rsidRPr="00A8018C">
        <w:rPr>
          <w:sz w:val="28"/>
          <w:szCs w:val="28"/>
          <w:vertAlign w:val="subscript"/>
        </w:rPr>
        <w:t>макс</w:t>
      </w:r>
      <w:r w:rsidRPr="00A8018C">
        <w:rPr>
          <w:sz w:val="28"/>
          <w:szCs w:val="28"/>
        </w:rPr>
        <w:t>, А</w:t>
      </w:r>
      <w:r w:rsidRPr="00A8018C">
        <w:rPr>
          <w:sz w:val="28"/>
          <w:szCs w:val="28"/>
          <w:vertAlign w:val="subscript"/>
        </w:rPr>
        <w:t>мин</w:t>
      </w:r>
      <w:r w:rsidRPr="00A8018C">
        <w:rPr>
          <w:sz w:val="28"/>
          <w:szCs w:val="28"/>
        </w:rPr>
        <w:t xml:space="preserve"> (дБ) – максимальное и минимальное значения перекрываемого затухания выбранной аппаратуры ВОЛП, обеспечивающее к концу срока службы значение коэффициента ошибок не более 10</w:t>
      </w:r>
      <w:r w:rsidRPr="00A8018C">
        <w:rPr>
          <w:sz w:val="28"/>
          <w:szCs w:val="28"/>
          <w:vertAlign w:val="superscript"/>
        </w:rPr>
        <w:t>-10</w:t>
      </w:r>
    </w:p>
    <w:p w:rsidR="00F778D6" w:rsidRPr="00A8018C" w:rsidRDefault="00F778D6" w:rsidP="00A8018C">
      <w:pPr>
        <w:tabs>
          <w:tab w:val="left" w:pos="708"/>
          <w:tab w:val="left" w:pos="1416"/>
          <w:tab w:val="left" w:pos="2124"/>
          <w:tab w:val="left" w:pos="2832"/>
          <w:tab w:val="left" w:pos="3540"/>
          <w:tab w:val="left" w:pos="4248"/>
          <w:tab w:val="left" w:pos="4956"/>
          <w:tab w:val="left" w:pos="5664"/>
          <w:tab w:val="left" w:pos="7920"/>
        </w:tabs>
        <w:spacing w:line="360" w:lineRule="auto"/>
        <w:ind w:firstLine="709"/>
        <w:jc w:val="both"/>
        <w:rPr>
          <w:sz w:val="28"/>
          <w:szCs w:val="28"/>
        </w:rPr>
      </w:pPr>
      <w:r w:rsidRPr="00A8018C">
        <w:rPr>
          <w:sz w:val="28"/>
          <w:szCs w:val="28"/>
        </w:rPr>
        <w:sym w:font="Symbol" w:char="F061"/>
      </w:r>
      <w:r w:rsidRPr="00A8018C">
        <w:rPr>
          <w:sz w:val="28"/>
          <w:szCs w:val="28"/>
          <w:vertAlign w:val="subscript"/>
        </w:rPr>
        <w:t>ок</w:t>
      </w:r>
      <w:r w:rsidRPr="00A8018C">
        <w:rPr>
          <w:sz w:val="28"/>
          <w:szCs w:val="28"/>
        </w:rPr>
        <w:t xml:space="preserve"> </w:t>
      </w:r>
      <w:r w:rsidR="00E92A29" w:rsidRPr="00A8018C">
        <w:rPr>
          <w:sz w:val="28"/>
          <w:szCs w:val="28"/>
        </w:rPr>
        <w:t>= 0,22</w:t>
      </w:r>
      <w:r w:rsidRPr="00A8018C">
        <w:rPr>
          <w:sz w:val="28"/>
          <w:szCs w:val="28"/>
        </w:rPr>
        <w:t>(дБ/км) – километрическое затухание выбранного ОК;</w:t>
      </w:r>
    </w:p>
    <w:p w:rsidR="00F778D6" w:rsidRPr="00A8018C" w:rsidRDefault="00F778D6" w:rsidP="00A8018C">
      <w:pPr>
        <w:tabs>
          <w:tab w:val="left" w:pos="708"/>
          <w:tab w:val="left" w:pos="1416"/>
          <w:tab w:val="left" w:pos="2124"/>
          <w:tab w:val="left" w:pos="2832"/>
          <w:tab w:val="left" w:pos="3540"/>
          <w:tab w:val="left" w:pos="4248"/>
          <w:tab w:val="left" w:pos="4956"/>
          <w:tab w:val="left" w:pos="5664"/>
          <w:tab w:val="left" w:pos="7920"/>
        </w:tabs>
        <w:spacing w:line="360" w:lineRule="auto"/>
        <w:ind w:firstLine="709"/>
        <w:jc w:val="both"/>
        <w:rPr>
          <w:sz w:val="28"/>
          <w:szCs w:val="28"/>
        </w:rPr>
      </w:pPr>
      <w:r w:rsidRPr="00A8018C">
        <w:rPr>
          <w:sz w:val="28"/>
          <w:szCs w:val="28"/>
        </w:rPr>
        <w:sym w:font="Symbol" w:char="F061"/>
      </w:r>
      <w:r w:rsidRPr="00A8018C">
        <w:rPr>
          <w:sz w:val="28"/>
          <w:szCs w:val="28"/>
          <w:vertAlign w:val="subscript"/>
        </w:rPr>
        <w:t>нс</w:t>
      </w:r>
      <w:r w:rsidRPr="00A8018C">
        <w:rPr>
          <w:sz w:val="28"/>
          <w:szCs w:val="28"/>
        </w:rPr>
        <w:t xml:space="preserve"> </w:t>
      </w:r>
      <w:r w:rsidR="00E92A29" w:rsidRPr="00A8018C">
        <w:rPr>
          <w:sz w:val="28"/>
          <w:szCs w:val="28"/>
        </w:rPr>
        <w:t>= 0,0</w:t>
      </w:r>
      <w:r w:rsidR="00CB62D2" w:rsidRPr="00A8018C">
        <w:rPr>
          <w:sz w:val="28"/>
          <w:szCs w:val="28"/>
        </w:rPr>
        <w:t>3</w:t>
      </w:r>
      <w:r w:rsidRPr="00A8018C">
        <w:rPr>
          <w:sz w:val="28"/>
          <w:szCs w:val="28"/>
        </w:rPr>
        <w:t>(дБ) – среднее значение затухания мощности оптического излучения на стыке между строительными длинами кабеля на участке регенерации;</w:t>
      </w:r>
    </w:p>
    <w:p w:rsidR="00F778D6" w:rsidRPr="00A8018C" w:rsidRDefault="00F778D6" w:rsidP="00A8018C">
      <w:pPr>
        <w:tabs>
          <w:tab w:val="left" w:pos="708"/>
          <w:tab w:val="left" w:pos="1416"/>
          <w:tab w:val="left" w:pos="2124"/>
          <w:tab w:val="left" w:pos="2832"/>
          <w:tab w:val="left" w:pos="3540"/>
          <w:tab w:val="left" w:pos="4248"/>
          <w:tab w:val="left" w:pos="4956"/>
          <w:tab w:val="left" w:pos="5664"/>
          <w:tab w:val="left" w:pos="7920"/>
        </w:tabs>
        <w:spacing w:line="360" w:lineRule="auto"/>
        <w:ind w:firstLine="709"/>
        <w:jc w:val="both"/>
        <w:rPr>
          <w:sz w:val="28"/>
          <w:szCs w:val="28"/>
        </w:rPr>
      </w:pPr>
      <w:r w:rsidRPr="00A8018C">
        <w:rPr>
          <w:sz w:val="28"/>
          <w:szCs w:val="28"/>
          <w:lang w:val="en-US"/>
        </w:rPr>
        <w:t>L</w:t>
      </w:r>
      <w:r w:rsidRPr="00A8018C">
        <w:rPr>
          <w:sz w:val="28"/>
          <w:szCs w:val="28"/>
          <w:vertAlign w:val="subscript"/>
        </w:rPr>
        <w:t>стр</w:t>
      </w:r>
      <w:r w:rsidRPr="00A8018C">
        <w:rPr>
          <w:sz w:val="28"/>
          <w:szCs w:val="28"/>
        </w:rPr>
        <w:t xml:space="preserve"> – среднее значение строительной длины на участке регенерации</w:t>
      </w:r>
      <w:r w:rsidR="00E92A29" w:rsidRPr="00A8018C">
        <w:rPr>
          <w:sz w:val="28"/>
          <w:szCs w:val="28"/>
        </w:rPr>
        <w:t xml:space="preserve"> для выбранног кабеля составляет 4 км</w:t>
      </w:r>
      <w:r w:rsidRPr="00A8018C">
        <w:rPr>
          <w:sz w:val="28"/>
          <w:szCs w:val="28"/>
        </w:rPr>
        <w:t>;</w:t>
      </w:r>
    </w:p>
    <w:p w:rsidR="00F778D6" w:rsidRPr="00A8018C" w:rsidRDefault="00F778D6" w:rsidP="00A8018C">
      <w:pPr>
        <w:tabs>
          <w:tab w:val="left" w:pos="708"/>
          <w:tab w:val="left" w:pos="1416"/>
          <w:tab w:val="left" w:pos="2124"/>
          <w:tab w:val="left" w:pos="2832"/>
          <w:tab w:val="left" w:pos="3540"/>
          <w:tab w:val="left" w:pos="4248"/>
          <w:tab w:val="left" w:pos="4956"/>
          <w:tab w:val="left" w:pos="5664"/>
          <w:tab w:val="left" w:pos="7920"/>
        </w:tabs>
        <w:spacing w:line="360" w:lineRule="auto"/>
        <w:ind w:firstLine="709"/>
        <w:jc w:val="both"/>
        <w:rPr>
          <w:sz w:val="28"/>
          <w:szCs w:val="28"/>
        </w:rPr>
      </w:pPr>
      <w:r w:rsidRPr="00A8018C">
        <w:rPr>
          <w:sz w:val="28"/>
          <w:szCs w:val="28"/>
        </w:rPr>
        <w:sym w:font="Symbol" w:char="F061"/>
      </w:r>
      <w:r w:rsidRPr="00A8018C">
        <w:rPr>
          <w:sz w:val="28"/>
          <w:szCs w:val="28"/>
          <w:vertAlign w:val="subscript"/>
        </w:rPr>
        <w:t>рс</w:t>
      </w:r>
      <w:r w:rsidRPr="00A8018C">
        <w:rPr>
          <w:sz w:val="28"/>
          <w:szCs w:val="28"/>
        </w:rPr>
        <w:t xml:space="preserve"> </w:t>
      </w:r>
      <w:r w:rsidR="0001326F" w:rsidRPr="00A8018C">
        <w:rPr>
          <w:sz w:val="28"/>
          <w:szCs w:val="28"/>
        </w:rPr>
        <w:t>= 0,</w:t>
      </w:r>
      <w:r w:rsidR="00CB62D2" w:rsidRPr="00A8018C">
        <w:rPr>
          <w:sz w:val="28"/>
          <w:szCs w:val="28"/>
        </w:rPr>
        <w:t>2</w:t>
      </w:r>
      <w:r w:rsidRPr="00A8018C">
        <w:rPr>
          <w:sz w:val="28"/>
          <w:szCs w:val="28"/>
        </w:rPr>
        <w:t>(дБ) – затухание</w:t>
      </w:r>
      <w:r w:rsidR="00A8018C" w:rsidRPr="00A8018C">
        <w:rPr>
          <w:sz w:val="28"/>
          <w:szCs w:val="28"/>
        </w:rPr>
        <w:t xml:space="preserve"> </w:t>
      </w:r>
      <w:r w:rsidRPr="00A8018C">
        <w:rPr>
          <w:sz w:val="28"/>
          <w:szCs w:val="28"/>
        </w:rPr>
        <w:t>мощности оптического излучения разъемного оптического соединителя;</w:t>
      </w:r>
    </w:p>
    <w:p w:rsidR="00F778D6" w:rsidRPr="00A8018C" w:rsidRDefault="00F778D6" w:rsidP="00A8018C">
      <w:pPr>
        <w:tabs>
          <w:tab w:val="left" w:pos="708"/>
          <w:tab w:val="left" w:pos="1416"/>
          <w:tab w:val="left" w:pos="2124"/>
          <w:tab w:val="left" w:pos="2832"/>
          <w:tab w:val="left" w:pos="3540"/>
          <w:tab w:val="left" w:pos="4248"/>
          <w:tab w:val="left" w:pos="4956"/>
          <w:tab w:val="left" w:pos="5664"/>
          <w:tab w:val="left" w:pos="7920"/>
        </w:tabs>
        <w:spacing w:line="360" w:lineRule="auto"/>
        <w:ind w:firstLine="709"/>
        <w:jc w:val="both"/>
        <w:rPr>
          <w:sz w:val="28"/>
          <w:szCs w:val="28"/>
        </w:rPr>
      </w:pPr>
      <w:r w:rsidRPr="00A8018C">
        <w:rPr>
          <w:sz w:val="28"/>
          <w:szCs w:val="28"/>
          <w:lang w:val="en-US"/>
        </w:rPr>
        <w:t>n</w:t>
      </w:r>
      <w:r w:rsidRPr="00A8018C">
        <w:rPr>
          <w:sz w:val="28"/>
          <w:szCs w:val="28"/>
        </w:rPr>
        <w:t xml:space="preserve"> – число разъемных оптических соединителей на участке регенерации</w:t>
      </w:r>
      <w:r w:rsidR="00CB62D2" w:rsidRPr="00A8018C">
        <w:rPr>
          <w:sz w:val="28"/>
          <w:szCs w:val="28"/>
        </w:rPr>
        <w:t>, равно 2: 1 на передаче и 1</w:t>
      </w:r>
      <w:r w:rsidR="00E92A29" w:rsidRPr="00A8018C">
        <w:rPr>
          <w:sz w:val="28"/>
          <w:szCs w:val="28"/>
        </w:rPr>
        <w:t xml:space="preserve"> на приёме</w:t>
      </w:r>
      <w:r w:rsidRPr="00A8018C">
        <w:rPr>
          <w:sz w:val="28"/>
          <w:szCs w:val="28"/>
        </w:rPr>
        <w:t>;</w:t>
      </w:r>
    </w:p>
    <w:p w:rsidR="00F778D6" w:rsidRPr="00A8018C" w:rsidRDefault="00F778D6" w:rsidP="00A8018C">
      <w:pPr>
        <w:tabs>
          <w:tab w:val="left" w:pos="708"/>
          <w:tab w:val="left" w:pos="1416"/>
          <w:tab w:val="left" w:pos="2124"/>
          <w:tab w:val="left" w:pos="2832"/>
          <w:tab w:val="left" w:pos="3540"/>
          <w:tab w:val="left" w:pos="4248"/>
          <w:tab w:val="left" w:pos="4956"/>
          <w:tab w:val="left" w:pos="5664"/>
          <w:tab w:val="left" w:pos="7920"/>
        </w:tabs>
        <w:spacing w:line="360" w:lineRule="auto"/>
        <w:ind w:firstLine="709"/>
        <w:jc w:val="both"/>
        <w:rPr>
          <w:sz w:val="28"/>
          <w:szCs w:val="28"/>
        </w:rPr>
      </w:pPr>
      <w:r w:rsidRPr="00A8018C">
        <w:rPr>
          <w:sz w:val="28"/>
          <w:szCs w:val="28"/>
        </w:rPr>
        <w:sym w:font="Symbol" w:char="F074"/>
      </w:r>
      <w:r w:rsidR="0001326F" w:rsidRPr="00A8018C">
        <w:rPr>
          <w:sz w:val="28"/>
          <w:szCs w:val="28"/>
        </w:rPr>
        <w:t xml:space="preserve"> = 18 </w:t>
      </w:r>
      <w:r w:rsidR="00986E3B" w:rsidRPr="00A8018C">
        <w:rPr>
          <w:sz w:val="28"/>
          <w:szCs w:val="28"/>
        </w:rPr>
        <w:object w:dxaOrig="800" w:dyaOrig="620">
          <v:shape id="_x0000_i1078" type="#_x0000_t75" style="width:39.75pt;height:30.75pt" o:ole="">
            <v:imagedata r:id="rId98" o:title=""/>
          </v:shape>
          <o:OLEObject Type="Embed" ProgID="Equation.3" ShapeID="_x0000_i1078" DrawAspect="Content" ObjectID="_1469854989" r:id="rId99"/>
        </w:object>
      </w:r>
      <w:r w:rsidRPr="00A8018C">
        <w:rPr>
          <w:sz w:val="28"/>
          <w:szCs w:val="28"/>
        </w:rPr>
        <w:t xml:space="preserve"> – суммарная дисперсия одномодового ОВ</w:t>
      </w:r>
      <w:r w:rsidR="00A8018C" w:rsidRPr="00A8018C">
        <w:rPr>
          <w:sz w:val="28"/>
          <w:szCs w:val="28"/>
        </w:rPr>
        <w:t xml:space="preserve"> </w:t>
      </w:r>
      <w:r w:rsidRPr="00A8018C">
        <w:rPr>
          <w:sz w:val="28"/>
          <w:szCs w:val="28"/>
        </w:rPr>
        <w:t>в выбранном ОК;</w:t>
      </w:r>
    </w:p>
    <w:p w:rsidR="00F778D6" w:rsidRPr="00A8018C" w:rsidRDefault="00F778D6" w:rsidP="00A8018C">
      <w:pPr>
        <w:tabs>
          <w:tab w:val="left" w:pos="708"/>
          <w:tab w:val="left" w:pos="1416"/>
          <w:tab w:val="left" w:pos="2124"/>
          <w:tab w:val="left" w:pos="2832"/>
          <w:tab w:val="left" w:pos="3540"/>
          <w:tab w:val="left" w:pos="4248"/>
          <w:tab w:val="left" w:pos="4956"/>
          <w:tab w:val="left" w:pos="5664"/>
          <w:tab w:val="left" w:pos="7920"/>
        </w:tabs>
        <w:spacing w:line="360" w:lineRule="auto"/>
        <w:ind w:firstLine="709"/>
        <w:jc w:val="both"/>
        <w:rPr>
          <w:sz w:val="28"/>
          <w:szCs w:val="28"/>
        </w:rPr>
      </w:pPr>
      <w:r w:rsidRPr="00A8018C">
        <w:rPr>
          <w:sz w:val="28"/>
          <w:szCs w:val="28"/>
        </w:rPr>
        <w:sym w:font="Symbol" w:char="F044"/>
      </w:r>
      <w:r w:rsidRPr="00A8018C">
        <w:rPr>
          <w:sz w:val="28"/>
          <w:szCs w:val="28"/>
        </w:rPr>
        <w:sym w:font="Symbol" w:char="F06C"/>
      </w:r>
      <w:r w:rsidRPr="00A8018C">
        <w:rPr>
          <w:sz w:val="28"/>
          <w:szCs w:val="28"/>
        </w:rPr>
        <w:t xml:space="preserve"> </w:t>
      </w:r>
      <w:r w:rsidR="00E92A29" w:rsidRPr="00A8018C">
        <w:rPr>
          <w:sz w:val="28"/>
          <w:szCs w:val="28"/>
        </w:rPr>
        <w:t>= 1</w:t>
      </w:r>
      <w:r w:rsidRPr="00A8018C">
        <w:rPr>
          <w:sz w:val="28"/>
          <w:szCs w:val="28"/>
        </w:rPr>
        <w:t>(нм) – ширина спектра источника излучения для выбранной СП;</w:t>
      </w:r>
    </w:p>
    <w:p w:rsidR="00F778D6" w:rsidRPr="00A8018C" w:rsidRDefault="00F778D6" w:rsidP="00A8018C">
      <w:pPr>
        <w:tabs>
          <w:tab w:val="left" w:pos="708"/>
          <w:tab w:val="left" w:pos="1416"/>
          <w:tab w:val="left" w:pos="2124"/>
          <w:tab w:val="left" w:pos="2832"/>
          <w:tab w:val="left" w:pos="3540"/>
          <w:tab w:val="left" w:pos="4248"/>
          <w:tab w:val="left" w:pos="4956"/>
          <w:tab w:val="left" w:pos="5664"/>
          <w:tab w:val="left" w:pos="7920"/>
        </w:tabs>
        <w:spacing w:line="360" w:lineRule="auto"/>
        <w:ind w:firstLine="709"/>
        <w:jc w:val="both"/>
        <w:rPr>
          <w:sz w:val="28"/>
          <w:szCs w:val="28"/>
        </w:rPr>
      </w:pPr>
      <w:r w:rsidRPr="00A8018C">
        <w:rPr>
          <w:sz w:val="28"/>
          <w:szCs w:val="28"/>
        </w:rPr>
        <w:t xml:space="preserve">В </w:t>
      </w:r>
      <w:r w:rsidR="003F6667" w:rsidRPr="00A8018C">
        <w:rPr>
          <w:sz w:val="28"/>
          <w:szCs w:val="28"/>
        </w:rPr>
        <w:t>= 311(Мбит/с</w:t>
      </w:r>
      <w:r w:rsidRPr="00A8018C">
        <w:rPr>
          <w:sz w:val="28"/>
          <w:szCs w:val="28"/>
        </w:rPr>
        <w:t>) – широкополосность цифровых сигналов, передаваемых по оптическому тракту для выбранной СП;</w:t>
      </w:r>
    </w:p>
    <w:p w:rsidR="00F778D6" w:rsidRPr="00A8018C" w:rsidRDefault="00F778D6" w:rsidP="00A8018C">
      <w:pPr>
        <w:tabs>
          <w:tab w:val="left" w:pos="708"/>
          <w:tab w:val="left" w:pos="1416"/>
          <w:tab w:val="left" w:pos="2124"/>
          <w:tab w:val="left" w:pos="2832"/>
          <w:tab w:val="left" w:pos="3540"/>
          <w:tab w:val="left" w:pos="4248"/>
          <w:tab w:val="left" w:pos="4956"/>
          <w:tab w:val="left" w:pos="5664"/>
          <w:tab w:val="left" w:pos="7920"/>
        </w:tabs>
        <w:spacing w:line="360" w:lineRule="auto"/>
        <w:ind w:firstLine="709"/>
        <w:jc w:val="both"/>
        <w:rPr>
          <w:sz w:val="28"/>
          <w:szCs w:val="28"/>
        </w:rPr>
      </w:pPr>
      <w:r w:rsidRPr="00A8018C">
        <w:rPr>
          <w:sz w:val="28"/>
          <w:szCs w:val="28"/>
        </w:rPr>
        <w:t>М (дБ) – системный запас ВОЛП по кабелю на участке регенерации</w:t>
      </w:r>
      <w:r w:rsidR="0001326F" w:rsidRPr="00A8018C">
        <w:rPr>
          <w:sz w:val="28"/>
          <w:szCs w:val="28"/>
        </w:rPr>
        <w:t>, исходя из наихудших условий зададимся значением 6 дБ</w:t>
      </w:r>
      <w:r w:rsidRPr="00A8018C">
        <w:rPr>
          <w:sz w:val="28"/>
          <w:szCs w:val="28"/>
        </w:rPr>
        <w:t>.</w:t>
      </w:r>
    </w:p>
    <w:p w:rsidR="006C4BC7" w:rsidRPr="00A8018C" w:rsidRDefault="006C4BC7" w:rsidP="00A8018C">
      <w:pPr>
        <w:spacing w:line="360" w:lineRule="auto"/>
        <w:ind w:firstLine="709"/>
        <w:jc w:val="both"/>
        <w:rPr>
          <w:sz w:val="28"/>
          <w:szCs w:val="28"/>
        </w:rPr>
      </w:pPr>
      <w:r w:rsidRPr="00A8018C">
        <w:rPr>
          <w:sz w:val="28"/>
          <w:szCs w:val="28"/>
        </w:rPr>
        <w:t>Максимальное значение перекрываемого затухания определяется:</w:t>
      </w:r>
    </w:p>
    <w:p w:rsidR="00F314F5" w:rsidRDefault="00F314F5" w:rsidP="00A8018C">
      <w:pPr>
        <w:spacing w:line="360" w:lineRule="auto"/>
        <w:ind w:firstLine="709"/>
        <w:jc w:val="both"/>
        <w:rPr>
          <w:sz w:val="28"/>
          <w:szCs w:val="28"/>
        </w:rPr>
      </w:pPr>
    </w:p>
    <w:p w:rsidR="006C4BC7" w:rsidRPr="00A8018C" w:rsidRDefault="006C4BC7" w:rsidP="00A8018C">
      <w:pPr>
        <w:spacing w:line="360" w:lineRule="auto"/>
        <w:ind w:firstLine="709"/>
        <w:jc w:val="both"/>
        <w:rPr>
          <w:sz w:val="28"/>
          <w:szCs w:val="28"/>
        </w:rPr>
      </w:pPr>
      <w:r w:rsidRPr="00A8018C">
        <w:rPr>
          <w:sz w:val="28"/>
          <w:szCs w:val="28"/>
        </w:rPr>
        <w:t>А</w:t>
      </w:r>
      <w:r w:rsidRPr="00A8018C">
        <w:rPr>
          <w:sz w:val="28"/>
          <w:szCs w:val="28"/>
          <w:vertAlign w:val="subscript"/>
        </w:rPr>
        <w:t xml:space="preserve">макс </w:t>
      </w:r>
      <w:r w:rsidRPr="00A8018C">
        <w:rPr>
          <w:sz w:val="28"/>
          <w:szCs w:val="28"/>
        </w:rPr>
        <w:t xml:space="preserve">= </w:t>
      </w:r>
      <w:r w:rsidRPr="00A8018C">
        <w:rPr>
          <w:sz w:val="28"/>
          <w:szCs w:val="28"/>
          <w:lang w:val="en-US"/>
        </w:rPr>
        <w:t>p</w:t>
      </w:r>
      <w:r w:rsidRPr="00A8018C">
        <w:rPr>
          <w:sz w:val="28"/>
          <w:szCs w:val="28"/>
          <w:vertAlign w:val="subscript"/>
        </w:rPr>
        <w:t>пер.max</w:t>
      </w:r>
      <w:r w:rsidRPr="00A8018C">
        <w:rPr>
          <w:sz w:val="28"/>
          <w:szCs w:val="28"/>
        </w:rPr>
        <w:t xml:space="preserve"> – </w:t>
      </w:r>
      <w:r w:rsidRPr="00A8018C">
        <w:rPr>
          <w:sz w:val="28"/>
          <w:szCs w:val="28"/>
          <w:lang w:val="en-US"/>
        </w:rPr>
        <w:t>p</w:t>
      </w:r>
      <w:r w:rsidRPr="00A8018C">
        <w:rPr>
          <w:sz w:val="28"/>
          <w:szCs w:val="28"/>
          <w:vertAlign w:val="subscript"/>
        </w:rPr>
        <w:t>пр.min</w:t>
      </w:r>
      <w:r w:rsidR="00A8018C" w:rsidRPr="00A8018C">
        <w:rPr>
          <w:sz w:val="28"/>
          <w:szCs w:val="28"/>
          <w:vertAlign w:val="subscript"/>
        </w:rPr>
        <w:t xml:space="preserve"> </w:t>
      </w:r>
      <w:r w:rsidRPr="00A8018C">
        <w:rPr>
          <w:sz w:val="28"/>
          <w:szCs w:val="28"/>
        </w:rPr>
        <w:t>, дБ;</w:t>
      </w:r>
      <w:r w:rsidR="00A8018C" w:rsidRPr="00A8018C">
        <w:rPr>
          <w:sz w:val="28"/>
          <w:szCs w:val="28"/>
        </w:rPr>
        <w:t xml:space="preserve"> </w:t>
      </w:r>
    </w:p>
    <w:p w:rsidR="006C4BC7" w:rsidRPr="00A8018C" w:rsidRDefault="006C4BC7" w:rsidP="00A8018C">
      <w:pPr>
        <w:tabs>
          <w:tab w:val="left" w:pos="180"/>
          <w:tab w:val="left" w:pos="540"/>
        </w:tabs>
        <w:spacing w:line="360" w:lineRule="auto"/>
        <w:ind w:firstLine="709"/>
        <w:jc w:val="both"/>
        <w:rPr>
          <w:sz w:val="28"/>
          <w:szCs w:val="28"/>
        </w:rPr>
      </w:pPr>
    </w:p>
    <w:p w:rsidR="006C4BC7" w:rsidRPr="00A8018C" w:rsidRDefault="006C4BC7" w:rsidP="00A8018C">
      <w:pPr>
        <w:spacing w:line="360" w:lineRule="auto"/>
        <w:ind w:firstLine="709"/>
        <w:jc w:val="both"/>
        <w:rPr>
          <w:sz w:val="28"/>
          <w:szCs w:val="28"/>
        </w:rPr>
      </w:pPr>
      <w:r w:rsidRPr="00A8018C">
        <w:rPr>
          <w:sz w:val="28"/>
          <w:szCs w:val="28"/>
        </w:rPr>
        <w:t>где</w:t>
      </w:r>
      <w:r w:rsidR="00A8018C" w:rsidRPr="00A8018C">
        <w:rPr>
          <w:sz w:val="28"/>
          <w:szCs w:val="28"/>
        </w:rPr>
        <w:t xml:space="preserve"> </w:t>
      </w:r>
      <w:r w:rsidRPr="00A8018C">
        <w:rPr>
          <w:sz w:val="28"/>
          <w:szCs w:val="28"/>
          <w:lang w:val="en-US"/>
        </w:rPr>
        <w:t>p</w:t>
      </w:r>
      <w:r w:rsidRPr="00A8018C">
        <w:rPr>
          <w:sz w:val="28"/>
          <w:szCs w:val="28"/>
          <w:vertAlign w:val="subscript"/>
        </w:rPr>
        <w:t>пер.max</w:t>
      </w:r>
      <w:r w:rsidRPr="00A8018C">
        <w:rPr>
          <w:sz w:val="28"/>
          <w:szCs w:val="28"/>
        </w:rPr>
        <w:t xml:space="preserve"> – максимальная мощность</w:t>
      </w:r>
      <w:r w:rsidR="00A8018C" w:rsidRPr="00A8018C">
        <w:rPr>
          <w:sz w:val="28"/>
          <w:szCs w:val="28"/>
        </w:rPr>
        <w:t xml:space="preserve"> </w:t>
      </w:r>
      <w:r w:rsidRPr="00A8018C">
        <w:rPr>
          <w:sz w:val="28"/>
          <w:szCs w:val="28"/>
        </w:rPr>
        <w:t>оптического излучения передатчика,она равна (-3)дБм</w:t>
      </w:r>
    </w:p>
    <w:p w:rsidR="006C4BC7" w:rsidRPr="00A8018C" w:rsidRDefault="006C4BC7" w:rsidP="00A8018C">
      <w:pPr>
        <w:spacing w:line="360" w:lineRule="auto"/>
        <w:ind w:firstLine="709"/>
        <w:jc w:val="both"/>
        <w:rPr>
          <w:sz w:val="28"/>
          <w:szCs w:val="28"/>
        </w:rPr>
      </w:pPr>
      <w:r w:rsidRPr="00A8018C">
        <w:rPr>
          <w:sz w:val="28"/>
          <w:szCs w:val="28"/>
          <w:lang w:val="en-US"/>
        </w:rPr>
        <w:t>p</w:t>
      </w:r>
      <w:r w:rsidRPr="00A8018C">
        <w:rPr>
          <w:sz w:val="28"/>
          <w:szCs w:val="28"/>
          <w:vertAlign w:val="subscript"/>
        </w:rPr>
        <w:t>пр.min</w:t>
      </w:r>
      <w:r w:rsidR="00A8018C" w:rsidRPr="00A8018C">
        <w:rPr>
          <w:sz w:val="28"/>
          <w:szCs w:val="28"/>
          <w:vertAlign w:val="subscript"/>
        </w:rPr>
        <w:t xml:space="preserve"> </w:t>
      </w:r>
      <w:r w:rsidRPr="00A8018C">
        <w:rPr>
          <w:sz w:val="28"/>
          <w:szCs w:val="28"/>
        </w:rPr>
        <w:t>– гарантированная чувствительность приемника,она равна (-32.5)дБм</w:t>
      </w:r>
    </w:p>
    <w:p w:rsidR="00F314F5" w:rsidRDefault="00F314F5" w:rsidP="00A8018C">
      <w:pPr>
        <w:tabs>
          <w:tab w:val="left" w:pos="180"/>
          <w:tab w:val="left" w:pos="540"/>
        </w:tabs>
        <w:spacing w:line="360" w:lineRule="auto"/>
        <w:ind w:firstLine="709"/>
        <w:jc w:val="both"/>
        <w:rPr>
          <w:sz w:val="28"/>
          <w:szCs w:val="28"/>
        </w:rPr>
      </w:pPr>
    </w:p>
    <w:p w:rsidR="006C4BC7" w:rsidRPr="00A8018C" w:rsidRDefault="003F6667" w:rsidP="00A8018C">
      <w:pPr>
        <w:tabs>
          <w:tab w:val="left" w:pos="180"/>
          <w:tab w:val="left" w:pos="540"/>
        </w:tabs>
        <w:spacing w:line="360" w:lineRule="auto"/>
        <w:ind w:firstLine="709"/>
        <w:jc w:val="both"/>
        <w:rPr>
          <w:sz w:val="28"/>
          <w:szCs w:val="28"/>
        </w:rPr>
      </w:pPr>
      <w:r w:rsidRPr="00A8018C">
        <w:rPr>
          <w:sz w:val="28"/>
          <w:szCs w:val="28"/>
        </w:rPr>
        <w:tab/>
      </w:r>
      <w:r w:rsidR="004C36F5">
        <w:rPr>
          <w:sz w:val="28"/>
          <w:szCs w:val="28"/>
        </w:rPr>
        <w:pict>
          <v:shape id="_x0000_i1079" type="#_x0000_t75" style="width:168.75pt;height:14.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20&quot;/&gt;&lt;w:drawingGridHorizontalSpacing w:val=&quot;57&quot;/&gt;&lt;w:drawingGridVerticalSpacing w:val=&quot;57&quot;/&gt;&lt;w:displayHorizontalDrawingGridEvery w:val=&quot;0&quot;/&gt;&lt;w:displayVerticalDrawingGridEvery w:val=&quot;0&quot;/&gt;&lt;w:useMarginsForDrawingGridOrigin/&gt;&lt;w:drawingGridVerticalOrigin w:val=&quot;1985&quot;/&gt;&lt;w:characterSpacingControl w:val=&quot;DontCompress&quot;/&gt;&lt;w:optimizeForBrowser/&gt;&lt;w:savePreviewPicture/&gt;&lt;w:validateAgainstSchema/&gt;&lt;w:saveInvalidXML w:val=&quot;off&quot;/&gt;&lt;w:ignoreMixedContent w:val=&quot;off&quot;/&gt;&lt;w:alwaysShowPlaceholderText w:val=&quot;off&quot;/&gt;&lt;w:compat&gt;&lt;w:footnoteLayoutLikeWW8/&gt;&lt;w:shapeLayoutLikeWW8/&gt;&lt;w:alignTablesRowByRow/&gt;&lt;w:forgetLastTabAlignment/&gt;&lt;w:doNotUseHTMLParagraphAutoSpacing/&gt;&lt;w:layoutRawTableWidth/&gt;&lt;w:layoutTableRowsApart/&gt;&lt;w:useWord97LineBreakingRules/&gt;&lt;w:dontAllowFieldEndSelect/&gt;&lt;w:useWord2002TableStyleRules/&gt;&lt;/w:compat&gt;&lt;wsp:rsids&gt;&lt;wsp:rsidRoot wsp:val=&quot;005E7920&quot;/&gt;&lt;wsp:rsid wsp:val=&quot;0001326F&quot;/&gt;&lt;wsp:rsid wsp:val=&quot;00025C42&quot;/&gt;&lt;wsp:rsid wsp:val=&quot;00025DD4&quot;/&gt;&lt;wsp:rsid wsp:val=&quot;00027E7E&quot;/&gt;&lt;wsp:rsid wsp:val=&quot;00037649&quot;/&gt;&lt;wsp:rsid wsp:val=&quot;00062312&quot;/&gt;&lt;wsp:rsid wsp:val=&quot;00067E39&quot;/&gt;&lt;wsp:rsid wsp:val=&quot;000734D6&quot;/&gt;&lt;wsp:rsid wsp:val=&quot;000A070E&quot;/&gt;&lt;wsp:rsid wsp:val=&quot;000A36F7&quot;/&gt;&lt;wsp:rsid wsp:val=&quot;000E2AD0&quot;/&gt;&lt;wsp:rsid wsp:val=&quot;000F1089&quot;/&gt;&lt;wsp:rsid wsp:val=&quot;00105DA6&quot;/&gt;&lt;wsp:rsid wsp:val=&quot;00121F5F&quot;/&gt;&lt;wsp:rsid wsp:val=&quot;0012656F&quot;/&gt;&lt;wsp:rsid wsp:val=&quot;001404F7&quot;/&gt;&lt;wsp:rsid wsp:val=&quot;00145482&quot;/&gt;&lt;wsp:rsid wsp:val=&quot;00145A21&quot;/&gt;&lt;wsp:rsid wsp:val=&quot;00147057&quot;/&gt;&lt;wsp:rsid wsp:val=&quot;001644FE&quot;/&gt;&lt;wsp:rsid wsp:val=&quot;0019377A&quot;/&gt;&lt;wsp:rsid wsp:val=&quot;001B646C&quot;/&gt;&lt;wsp:rsid wsp:val=&quot;001C00CF&quot;/&gt;&lt;wsp:rsid wsp:val=&quot;001E1EBE&quot;/&gt;&lt;wsp:rsid wsp:val=&quot;001E485A&quot;/&gt;&lt;wsp:rsid wsp:val=&quot;001E604C&quot;/&gt;&lt;wsp:rsid wsp:val=&quot;001F3E70&quot;/&gt;&lt;wsp:rsid wsp:val=&quot;00206523&quot;/&gt;&lt;wsp:rsid wsp:val=&quot;002106C6&quot;/&gt;&lt;wsp:rsid wsp:val=&quot;00217E66&quot;/&gt;&lt;wsp:rsid wsp:val=&quot;00247849&quot;/&gt;&lt;wsp:rsid wsp:val=&quot;00255A6D&quot;/&gt;&lt;wsp:rsid wsp:val=&quot;0026554C&quot;/&gt;&lt;wsp:rsid wsp:val=&quot;00271597&quot;/&gt;&lt;wsp:rsid wsp:val=&quot;002726F8&quot;/&gt;&lt;wsp:rsid wsp:val=&quot;00277061&quot;/&gt;&lt;wsp:rsid wsp:val=&quot;002779B1&quot;/&gt;&lt;wsp:rsid wsp:val=&quot;0028653C&quot;/&gt;&lt;wsp:rsid wsp:val=&quot;00290AD1&quot;/&gt;&lt;wsp:rsid wsp:val=&quot;002A1481&quot;/&gt;&lt;wsp:rsid wsp:val=&quot;002C0CF2&quot;/&gt;&lt;wsp:rsid wsp:val=&quot;002E0E62&quot;/&gt;&lt;wsp:rsid wsp:val=&quot;0031060C&quot;/&gt;&lt;wsp:rsid wsp:val=&quot;003138CE&quot;/&gt;&lt;wsp:rsid wsp:val=&quot;00313C50&quot;/&gt;&lt;wsp:rsid wsp:val=&quot;00386105&quot;/&gt;&lt;wsp:rsid wsp:val=&quot;003C3919&quot;/&gt;&lt;wsp:rsid wsp:val=&quot;003C6885&quot;/&gt;&lt;wsp:rsid wsp:val=&quot;003E0FA8&quot;/&gt;&lt;wsp:rsid wsp:val=&quot;003F42D9&quot;/&gt;&lt;wsp:rsid wsp:val=&quot;003F57A2&quot;/&gt;&lt;wsp:rsid wsp:val=&quot;003F5DAA&quot;/&gt;&lt;wsp:rsid wsp:val=&quot;003F7233&quot;/&gt;&lt;wsp:rsid wsp:val=&quot;00402396&quot;/&gt;&lt;wsp:rsid wsp:val=&quot;00406718&quot;/&gt;&lt;wsp:rsid wsp:val=&quot;00413C98&quot;/&gt;&lt;wsp:rsid wsp:val=&quot;00417E67&quot;/&gt;&lt;wsp:rsid wsp:val=&quot;00424878&quot;/&gt;&lt;wsp:rsid wsp:val=&quot;0044040F&quot;/&gt;&lt;wsp:rsid wsp:val=&quot;004468DF&quot;/&gt;&lt;wsp:rsid wsp:val=&quot;00460397&quot;/&gt;&lt;wsp:rsid wsp:val=&quot;00461282&quot;/&gt;&lt;wsp:rsid wsp:val=&quot;00466E51&quot;/&gt;&lt;wsp:rsid wsp:val=&quot;0048041A&quot;/&gt;&lt;wsp:rsid wsp:val=&quot;004837B7&quot;/&gt;&lt;wsp:rsid wsp:val=&quot;00497FDC&quot;/&gt;&lt;wsp:rsid wsp:val=&quot;004A1B19&quot;/&gt;&lt;wsp:rsid wsp:val=&quot;004D2E4B&quot;/&gt;&lt;wsp:rsid wsp:val=&quot;004F155B&quot;/&gt;&lt;wsp:rsid wsp:val=&quot;00516712&quot;/&gt;&lt;wsp:rsid wsp:val=&quot;00522339&quot;/&gt;&lt;wsp:rsid wsp:val=&quot;0053046A&quot;/&gt;&lt;wsp:rsid wsp:val=&quot;00537365&quot;/&gt;&lt;wsp:rsid wsp:val=&quot;005409D9&quot;/&gt;&lt;wsp:rsid wsp:val=&quot;00544D06&quot;/&gt;&lt;wsp:rsid wsp:val=&quot;00547D19&quot;/&gt;&lt;wsp:rsid wsp:val=&quot;0055242F&quot;/&gt;&lt;wsp:rsid wsp:val=&quot;00553E3C&quot;/&gt;&lt;wsp:rsid wsp:val=&quot;0056166D&quot;/&gt;&lt;wsp:rsid wsp:val=&quot;00566861&quot;/&gt;&lt;wsp:rsid wsp:val=&quot;005758E3&quot;/&gt;&lt;wsp:rsid wsp:val=&quot;00576A0D&quot;/&gt;&lt;wsp:rsid wsp:val=&quot;00587B3D&quot;/&gt;&lt;wsp:rsid wsp:val=&quot;005923C1&quot;/&gt;&lt;wsp:rsid wsp:val=&quot;005C1299&quot;/&gt;&lt;wsp:rsid wsp:val=&quot;005C2B6E&quot;/&gt;&lt;wsp:rsid wsp:val=&quot;005E7920&quot;/&gt;&lt;wsp:rsid wsp:val=&quot;00623683&quot;/&gt;&lt;wsp:rsid wsp:val=&quot;006274F2&quot;/&gt;&lt;wsp:rsid wsp:val=&quot;0063188D&quot;/&gt;&lt;wsp:rsid wsp:val=&quot;006349FB&quot;/&gt;&lt;wsp:rsid wsp:val=&quot;006368B9&quot;/&gt;&lt;wsp:rsid wsp:val=&quot;0064647B&quot;/&gt;&lt;wsp:rsid wsp:val=&quot;00654020&quot;/&gt;&lt;wsp:rsid wsp:val=&quot;006A0965&quot;/&gt;&lt;wsp:rsid wsp:val=&quot;006C3182&quot;/&gt;&lt;wsp:rsid wsp:val=&quot;006C4BC7&quot;/&gt;&lt;wsp:rsid wsp:val=&quot;006E1AB4&quot;/&gt;&lt;wsp:rsid wsp:val=&quot;006E1F8B&quot;/&gt;&lt;wsp:rsid wsp:val=&quot;007336CE&quot;/&gt;&lt;wsp:rsid wsp:val=&quot;00756585&quot;/&gt;&lt;wsp:rsid wsp:val=&quot;00762D88&quot;/&gt;&lt;wsp:rsid wsp:val=&quot;007752AF&quot;/&gt;&lt;wsp:rsid wsp:val=&quot;0079617A&quot;/&gt;&lt;wsp:rsid wsp:val=&quot;007A073E&quot;/&gt;&lt;wsp:rsid wsp:val=&quot;007B52EB&quot;/&gt;&lt;wsp:rsid wsp:val=&quot;007D29E5&quot;/&gt;&lt;wsp:rsid wsp:val=&quot;007D3093&quot;/&gt;&lt;wsp:rsid wsp:val=&quot;007E758B&quot;/&gt;&lt;wsp:rsid wsp:val=&quot;00802D51&quot;/&gt;&lt;wsp:rsid wsp:val=&quot;008053BF&quot;/&gt;&lt;wsp:rsid wsp:val=&quot;00853AAF&quot;/&gt;&lt;wsp:rsid wsp:val=&quot;00860476&quot;/&gt;&lt;wsp:rsid wsp:val=&quot;00865AA1&quot;/&gt;&lt;wsp:rsid wsp:val=&quot;00881005&quot;/&gt;&lt;wsp:rsid wsp:val=&quot;008C2B23&quot;/&gt;&lt;wsp:rsid wsp:val=&quot;008C55C2&quot;/&gt;&lt;wsp:rsid wsp:val=&quot;008D7A7C&quot;/&gt;&lt;wsp:rsid wsp:val=&quot;008E270B&quot;/&gt;&lt;wsp:rsid wsp:val=&quot;008F6CA6&quot;/&gt;&lt;wsp:rsid wsp:val=&quot;00941ED2&quot;/&gt;&lt;wsp:rsid wsp:val=&quot;009570C5&quot;/&gt;&lt;wsp:rsid wsp:val=&quot;00957DE8&quot;/&gt;&lt;wsp:rsid wsp:val=&quot;00960B7E&quot;/&gt;&lt;wsp:rsid wsp:val=&quot;00973B81&quot;/&gt;&lt;wsp:rsid wsp:val=&quot;009744C7&quot;/&gt;&lt;wsp:rsid wsp:val=&quot;009A3B53&quot;/&gt;&lt;wsp:rsid wsp:val=&quot;009C28D5&quot;/&gt;&lt;wsp:rsid wsp:val=&quot;009C4558&quot;/&gt;&lt;wsp:rsid wsp:val=&quot;00A033FD&quot;/&gt;&lt;wsp:rsid wsp:val=&quot;00A31BAB&quot;/&gt;&lt;wsp:rsid wsp:val=&quot;00A84A14&quot;/&gt;&lt;wsp:rsid wsp:val=&quot;00A96EDA&quot;/&gt;&lt;wsp:rsid wsp:val=&quot;00AA45B7&quot;/&gt;&lt;wsp:rsid wsp:val=&quot;00AC500D&quot;/&gt;&lt;wsp:rsid wsp:val=&quot;00AF1B5B&quot;/&gt;&lt;wsp:rsid wsp:val=&quot;00AF621E&quot;/&gt;&lt;wsp:rsid wsp:val=&quot;00AF6ACC&quot;/&gt;&lt;wsp:rsid wsp:val=&quot;00AF70A9&quot;/&gt;&lt;wsp:rsid wsp:val=&quot;00B23AE0&quot;/&gt;&lt;wsp:rsid wsp:val=&quot;00B25E6F&quot;/&gt;&lt;wsp:rsid wsp:val=&quot;00B323BF&quot;/&gt;&lt;wsp:rsid wsp:val=&quot;00B50A09&quot;/&gt;&lt;wsp:rsid wsp:val=&quot;00B63C98&quot;/&gt;&lt;wsp:rsid wsp:val=&quot;00B71A22&quot;/&gt;&lt;wsp:rsid wsp:val=&quot;00B80A47&quot;/&gt;&lt;wsp:rsid wsp:val=&quot;00BD1003&quot;/&gt;&lt;wsp:rsid wsp:val=&quot;00BD23EF&quot;/&gt;&lt;wsp:rsid wsp:val=&quot;00BE612C&quot;/&gt;&lt;wsp:rsid wsp:val=&quot;00BE733A&quot;/&gt;&lt;wsp:rsid wsp:val=&quot;00BF0B3A&quot;/&gt;&lt;wsp:rsid wsp:val=&quot;00C1297A&quot;/&gt;&lt;wsp:rsid wsp:val=&quot;00C14988&quot;/&gt;&lt;wsp:rsid wsp:val=&quot;00C61031&quot;/&gt;&lt;wsp:rsid wsp:val=&quot;00C63697&quot;/&gt;&lt;wsp:rsid wsp:val=&quot;00C93722&quot;/&gt;&lt;wsp:rsid wsp:val=&quot;00CB16D9&quot;/&gt;&lt;wsp:rsid wsp:val=&quot;00CB19A6&quot;/&gt;&lt;wsp:rsid wsp:val=&quot;00CB2CD2&quot;/&gt;&lt;wsp:rsid wsp:val=&quot;00CB511B&quot;/&gt;&lt;wsp:rsid wsp:val=&quot;00CB62D2&quot;/&gt;&lt;wsp:rsid wsp:val=&quot;00CC7A6D&quot;/&gt;&lt;wsp:rsid wsp:val=&quot;00CD3ACC&quot;/&gt;&lt;wsp:rsid wsp:val=&quot;00CD5FB5&quot;/&gt;&lt;wsp:rsid wsp:val=&quot;00CE3A55&quot;/&gt;&lt;wsp:rsid wsp:val=&quot;00D22BEB&quot;/&gt;&lt;wsp:rsid wsp:val=&quot;00D335B7&quot;/&gt;&lt;wsp:rsid wsp:val=&quot;00D34915&quot;/&gt;&lt;wsp:rsid wsp:val=&quot;00D43CC7&quot;/&gt;&lt;wsp:rsid wsp:val=&quot;00D5701C&quot;/&gt;&lt;wsp:rsid wsp:val=&quot;00D57A4E&quot;/&gt;&lt;wsp:rsid wsp:val=&quot;00D65CA3&quot;/&gt;&lt;wsp:rsid wsp:val=&quot;00DB56A8&quot;/&gt;&lt;wsp:rsid wsp:val=&quot;00DC33ED&quot;/&gt;&lt;wsp:rsid wsp:val=&quot;00DE69FC&quot;/&gt;&lt;wsp:rsid wsp:val=&quot;00E0014F&quot;/&gt;&lt;wsp:rsid wsp:val=&quot;00E00954&quot;/&gt;&lt;wsp:rsid wsp:val=&quot;00E22153&quot;/&gt;&lt;wsp:rsid wsp:val=&quot;00E23023&quot;/&gt;&lt;wsp:rsid wsp:val=&quot;00E457C9&quot;/&gt;&lt;wsp:rsid wsp:val=&quot;00E46A60&quot;/&gt;&lt;wsp:rsid wsp:val=&quot;00E561ED&quot;/&gt;&lt;wsp:rsid wsp:val=&quot;00E92A29&quot;/&gt;&lt;wsp:rsid wsp:val=&quot;00ED646D&quot;/&gt;&lt;wsp:rsid wsp:val=&quot;00EE6641&quot;/&gt;&lt;wsp:rsid wsp:val=&quot;00EF07D6&quot;/&gt;&lt;wsp:rsid wsp:val=&quot;00EF2F61&quot;/&gt;&lt;wsp:rsid wsp:val=&quot;00F01200&quot;/&gt;&lt;wsp:rsid wsp:val=&quot;00F15071&quot;/&gt;&lt;wsp:rsid wsp:val=&quot;00F335E0&quot;/&gt;&lt;wsp:rsid wsp:val=&quot;00F65ABA&quot;/&gt;&lt;wsp:rsid wsp:val=&quot;00F778D6&quot;/&gt;&lt;wsp:rsid wsp:val=&quot;00FA05CC&quot;/&gt;&lt;wsp:rsid wsp:val=&quot;00FB1C46&quot;/&gt;&lt;wsp:rsid wsp:val=&quot;00FB296F&quot;/&gt;&lt;wsp:rsid wsp:val=&quot;00FB4E1D&quot;/&gt;&lt;wsp:rsid wsp:val=&quot;00FC2B1F&quot;/&gt;&lt;wsp:rsid wsp:val=&quot;00FC5432&quot;/&gt;&lt;wsp:rsid wsp:val=&quot;00FD0A4A&quot;/&gt;&lt;/wsp:rsids&gt;&lt;/w:docPr&gt;&lt;w:body&gt;&lt;w:p wsp:rsidR=&quot;00000000&quot; wsp:rsidRDefault=&quot;00147057&quot;&gt;&lt;m:oMathPara&gt;&lt;m:oMath&gt;&lt;m:sSub&gt;&lt;m:sSubPr&gt;&lt;m:ctrlPr&gt;&lt;w:rPr&gt;&lt;w:rFonts w:ascii=&quot;Cambria Math&quot; w:fareast=&quot;Times New Roman&quot; w:h-ansi=&quot;Cambria Math&quot;/&gt;&lt;wx:font wx:val=&quot;Cambria Math&quot;/&gt;&lt;w:i/&gt;&lt;w:sz w:val=&quot;24&quot;/&gt;&lt;w:sz-cs w:val=&quot;24&quot;/&gt;&lt;/w:rPr&gt;&lt;/m:ctrlPr&gt;&lt;/m:sSubPr&gt;&lt;m:e&gt;&lt;m:r&gt;&lt;w:rPr&gt;&lt;w:rFonts w:ascii=&quot;Cambria Math&quot; w:h-ansi=&quot;Cambria Math&quot;/&gt;&lt;wx:font wx:val=&quot;Cambria Math&quot;/&gt;&lt;w:i/&gt;&lt;w:sz w:val=&quot;24&quot;/&gt;&lt;w:sz-cs w:val=&quot;24&quot;/&gt;&lt;w:lang w:val=&quot;EN-US&quot;/&gt;&lt;/w:rPr&gt;&lt;m:t&gt;A&lt;/m:t&gt;&lt;/m:r&gt;&lt;/m:e&gt;&lt;m:sub&gt;&lt;m:r&gt;&lt;w:rPr&gt;&lt;w:rFonts w:ascii=&quot;Cambria Math&quot; w:h-ansi=&quot;Cambria Math&quot;/&gt;&lt;wx:font wx:val=&quot;Cambria Math&quot;/&gt;&lt;w:i/&gt;&lt;w:sz w:val=&quot;24&quot;/&gt;&lt;w:sz-cs w:val=&quot;24&quot;/&gt;&lt;/w:rPr&gt;&lt;m:t&gt;max&lt;/m:t&gt;&lt;/m:r&gt;&lt;/m:sub&gt;&lt;/m:sSub&gt;&lt;m:r&gt;&lt;w:rPr&gt;&lt;w:rFonts w:ascii=&quot;Cambria Math&quot; w:h-ansi=&quot;Cambria Math&quot;/&gt;&lt;wx:font wx:val=&quot;Cambria Math&quot;/&gt;&lt;w:i/&gt;&lt;w:sz w:val=&quot;24&quot;/&gt;&lt;w:sz-cs w:val=&quot;24&quot;/&gt;&lt;/w:rPr&gt;&lt;m:t&gt;=-3-&lt;/m:t&gt;&lt;/m:r&gt;&lt;m:d&gt;&lt;m:dPr&gt;&lt;m:ctrlPr&gt;&lt;w:rPr&gt;&lt;w:rFonts w:ascii=&quot;Cambria Math&quot; w:h-ansi=&quot;Cambria Math&quot;/&gt;&lt;wx:font wx:val=&quot;Cambria Math&quot;/&gt;&lt;w:i/&gt;&lt;w:sz w:val=&quot;24&quot;/&gt;&lt;w:sz-cs w:val=&quot;24&quot;/&gt;&lt;/w:rPr&gt;&lt;/m:ctrlPr&gt;&lt;/m:dPr&gt;&lt;m:e&gt;&lt;m:r&gt;&lt;w:rPr&gt;&lt;w:rFonts w:ascii=&quot;Cambria Math&quot; w:h-ansi=&quot;Cambria Math&quot;/&gt;&lt;wx:font wx:val=&quot;Cambria Math&quot;/&gt;&lt;w:i/&gt;&lt;w:sz w:val=&quot;24&quot;/&gt;&lt;w:sz-cs w:val=&quot;24&quot;/&gt;&lt;/w:rPr&gt;&lt;m:t&gt;-32.5&lt;/m:t&gt;&lt;/m:r&gt;&lt;/m:e&gt;&lt;/m:d&gt;&lt;m:r&gt;&lt;w:rPr&gt;&lt;w:rFonts w:ascii=&quot;Cambria Math&quot; w:h-ansi=&quot;Cambria Math&quot;/&gt;&lt;wx:font wx:val=&quot;Cambria Math&quot;/&gt;&lt;w:i/&gt;&lt;w:sz w:val=&quot;24&quot;/&gt;&lt;w:sz-cs w:val=&quot;24&quot;/&gt;&lt;/w:rPr&gt;&lt;m:t&gt;=29.5РґР‘;&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00" o:title="" chromakey="white"/>
          </v:shape>
        </w:pict>
      </w:r>
    </w:p>
    <w:p w:rsidR="006C4BC7" w:rsidRPr="00A8018C" w:rsidRDefault="006C4BC7" w:rsidP="00A8018C">
      <w:pPr>
        <w:spacing w:line="360" w:lineRule="auto"/>
        <w:ind w:firstLine="709"/>
        <w:jc w:val="both"/>
        <w:rPr>
          <w:sz w:val="28"/>
          <w:szCs w:val="28"/>
        </w:rPr>
      </w:pPr>
    </w:p>
    <w:p w:rsidR="006C4BC7" w:rsidRPr="00A8018C" w:rsidRDefault="006C4BC7" w:rsidP="00A8018C">
      <w:pPr>
        <w:spacing w:line="360" w:lineRule="auto"/>
        <w:ind w:firstLine="709"/>
        <w:jc w:val="both"/>
        <w:rPr>
          <w:sz w:val="28"/>
          <w:szCs w:val="28"/>
        </w:rPr>
      </w:pPr>
      <w:r w:rsidRPr="00A8018C">
        <w:rPr>
          <w:sz w:val="28"/>
          <w:szCs w:val="28"/>
        </w:rPr>
        <w:t>Минимальное значение перекрываемого затухания определяется:</w:t>
      </w:r>
    </w:p>
    <w:p w:rsidR="00F314F5" w:rsidRDefault="00F314F5" w:rsidP="00A8018C">
      <w:pPr>
        <w:spacing w:line="360" w:lineRule="auto"/>
        <w:ind w:firstLine="709"/>
        <w:jc w:val="both"/>
        <w:rPr>
          <w:sz w:val="28"/>
          <w:szCs w:val="28"/>
        </w:rPr>
      </w:pPr>
    </w:p>
    <w:p w:rsidR="006C4BC7" w:rsidRPr="00A8018C" w:rsidRDefault="006C4BC7" w:rsidP="00A8018C">
      <w:pPr>
        <w:spacing w:line="360" w:lineRule="auto"/>
        <w:ind w:firstLine="709"/>
        <w:jc w:val="both"/>
        <w:rPr>
          <w:sz w:val="28"/>
          <w:szCs w:val="28"/>
        </w:rPr>
      </w:pPr>
      <w:r w:rsidRPr="00A8018C">
        <w:rPr>
          <w:sz w:val="28"/>
          <w:szCs w:val="28"/>
        </w:rPr>
        <w:t>А</w:t>
      </w:r>
      <w:r w:rsidRPr="00A8018C">
        <w:rPr>
          <w:sz w:val="28"/>
          <w:szCs w:val="28"/>
          <w:vertAlign w:val="subscript"/>
        </w:rPr>
        <w:t>МИН</w:t>
      </w:r>
      <w:r w:rsidRPr="00A8018C">
        <w:rPr>
          <w:sz w:val="28"/>
          <w:szCs w:val="28"/>
        </w:rPr>
        <w:t xml:space="preserve"> = </w:t>
      </w:r>
      <w:r w:rsidRPr="00A8018C">
        <w:rPr>
          <w:sz w:val="28"/>
          <w:szCs w:val="28"/>
          <w:lang w:val="en-US"/>
        </w:rPr>
        <w:t>p</w:t>
      </w:r>
      <w:r w:rsidRPr="00A8018C">
        <w:rPr>
          <w:sz w:val="28"/>
          <w:szCs w:val="28"/>
          <w:vertAlign w:val="subscript"/>
        </w:rPr>
        <w:t>пер.max</w:t>
      </w:r>
      <w:r w:rsidRPr="00A8018C">
        <w:rPr>
          <w:sz w:val="28"/>
          <w:szCs w:val="28"/>
        </w:rPr>
        <w:t xml:space="preserve"> – </w:t>
      </w:r>
      <w:r w:rsidRPr="00A8018C">
        <w:rPr>
          <w:sz w:val="28"/>
          <w:szCs w:val="28"/>
          <w:lang w:val="en-US"/>
        </w:rPr>
        <w:t>p</w:t>
      </w:r>
      <w:r w:rsidRPr="00A8018C">
        <w:rPr>
          <w:sz w:val="28"/>
          <w:szCs w:val="28"/>
          <w:vertAlign w:val="subscript"/>
        </w:rPr>
        <w:t xml:space="preserve">перегр.max </w:t>
      </w:r>
      <w:r w:rsidRPr="00A8018C">
        <w:rPr>
          <w:sz w:val="28"/>
          <w:szCs w:val="28"/>
        </w:rPr>
        <w:t>, дБ;</w:t>
      </w:r>
      <w:r w:rsidR="00A8018C" w:rsidRPr="00A8018C">
        <w:rPr>
          <w:sz w:val="28"/>
          <w:szCs w:val="28"/>
        </w:rPr>
        <w:t xml:space="preserve"> </w:t>
      </w:r>
    </w:p>
    <w:p w:rsidR="006C4BC7" w:rsidRPr="00A8018C" w:rsidRDefault="004A0CDA" w:rsidP="00A8018C">
      <w:pPr>
        <w:spacing w:line="360" w:lineRule="auto"/>
        <w:ind w:firstLine="709"/>
        <w:jc w:val="both"/>
        <w:rPr>
          <w:sz w:val="28"/>
          <w:szCs w:val="28"/>
        </w:rPr>
      </w:pPr>
      <w:r>
        <w:rPr>
          <w:sz w:val="28"/>
          <w:szCs w:val="28"/>
        </w:rPr>
        <w:br w:type="page"/>
      </w:r>
      <w:r w:rsidR="006C4BC7" w:rsidRPr="00A8018C">
        <w:rPr>
          <w:sz w:val="28"/>
          <w:szCs w:val="28"/>
        </w:rPr>
        <w:t xml:space="preserve">где </w:t>
      </w:r>
      <w:r w:rsidR="006C4BC7" w:rsidRPr="00A8018C">
        <w:rPr>
          <w:sz w:val="28"/>
          <w:szCs w:val="28"/>
          <w:lang w:val="en-US"/>
        </w:rPr>
        <w:t>p</w:t>
      </w:r>
      <w:r w:rsidR="006C4BC7" w:rsidRPr="00A8018C">
        <w:rPr>
          <w:sz w:val="28"/>
          <w:szCs w:val="28"/>
          <w:vertAlign w:val="subscript"/>
        </w:rPr>
        <w:t>пер.max</w:t>
      </w:r>
      <w:r w:rsidR="006C4BC7" w:rsidRPr="00A8018C">
        <w:rPr>
          <w:sz w:val="28"/>
          <w:szCs w:val="28"/>
        </w:rPr>
        <w:t xml:space="preserve"> – максимальная мощность</w:t>
      </w:r>
      <w:r w:rsidR="00A8018C" w:rsidRPr="00A8018C">
        <w:rPr>
          <w:sz w:val="28"/>
          <w:szCs w:val="28"/>
        </w:rPr>
        <w:t xml:space="preserve"> </w:t>
      </w:r>
      <w:r w:rsidR="006C4BC7" w:rsidRPr="00A8018C">
        <w:rPr>
          <w:sz w:val="28"/>
          <w:szCs w:val="28"/>
        </w:rPr>
        <w:t>оптического излучения передатчика,она равна(-3)дБм</w:t>
      </w:r>
    </w:p>
    <w:p w:rsidR="00D65CA3" w:rsidRPr="00A8018C" w:rsidRDefault="006C4BC7" w:rsidP="00A8018C">
      <w:pPr>
        <w:tabs>
          <w:tab w:val="left" w:pos="708"/>
          <w:tab w:val="left" w:pos="1416"/>
          <w:tab w:val="left" w:pos="2124"/>
          <w:tab w:val="left" w:pos="2832"/>
          <w:tab w:val="left" w:pos="3540"/>
          <w:tab w:val="left" w:pos="4248"/>
          <w:tab w:val="left" w:pos="4956"/>
          <w:tab w:val="left" w:pos="5664"/>
          <w:tab w:val="left" w:pos="7920"/>
        </w:tabs>
        <w:spacing w:line="360" w:lineRule="auto"/>
        <w:ind w:firstLine="709"/>
        <w:jc w:val="both"/>
        <w:rPr>
          <w:sz w:val="28"/>
          <w:szCs w:val="28"/>
        </w:rPr>
      </w:pPr>
      <w:r w:rsidRPr="00A8018C">
        <w:rPr>
          <w:sz w:val="28"/>
          <w:szCs w:val="28"/>
          <w:lang w:val="en-US"/>
        </w:rPr>
        <w:t>p</w:t>
      </w:r>
      <w:r w:rsidRPr="00A8018C">
        <w:rPr>
          <w:sz w:val="28"/>
          <w:szCs w:val="28"/>
          <w:vertAlign w:val="subscript"/>
        </w:rPr>
        <w:t>перегр.max</w:t>
      </w:r>
      <w:r w:rsidRPr="00A8018C">
        <w:rPr>
          <w:sz w:val="28"/>
          <w:szCs w:val="28"/>
        </w:rPr>
        <w:t>– уровень перегрузки приемника,он равен (-8)дБм.</w:t>
      </w:r>
    </w:p>
    <w:p w:rsidR="00F314F5" w:rsidRDefault="00F314F5" w:rsidP="00A8018C">
      <w:pPr>
        <w:tabs>
          <w:tab w:val="left" w:pos="180"/>
          <w:tab w:val="left" w:pos="540"/>
        </w:tabs>
        <w:spacing w:line="360" w:lineRule="auto"/>
        <w:ind w:firstLine="709"/>
        <w:jc w:val="both"/>
        <w:rPr>
          <w:sz w:val="28"/>
          <w:szCs w:val="28"/>
        </w:rPr>
      </w:pPr>
    </w:p>
    <w:p w:rsidR="003F6667" w:rsidRPr="00A8018C" w:rsidRDefault="004C36F5" w:rsidP="00A8018C">
      <w:pPr>
        <w:tabs>
          <w:tab w:val="left" w:pos="180"/>
          <w:tab w:val="left" w:pos="540"/>
        </w:tabs>
        <w:spacing w:line="360" w:lineRule="auto"/>
        <w:ind w:firstLine="709"/>
        <w:jc w:val="both"/>
        <w:rPr>
          <w:sz w:val="28"/>
          <w:szCs w:val="28"/>
        </w:rPr>
      </w:pPr>
      <w:r>
        <w:rPr>
          <w:sz w:val="28"/>
          <w:szCs w:val="28"/>
        </w:rPr>
        <w:pict>
          <v:shape id="_x0000_i1080" type="#_x0000_t75" style="width:135pt;height:14.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20&quot;/&gt;&lt;w:drawingGridHorizontalSpacing w:val=&quot;57&quot;/&gt;&lt;w:drawingGridVerticalSpacing w:val=&quot;57&quot;/&gt;&lt;w:displayHorizontalDrawingGridEvery w:val=&quot;0&quot;/&gt;&lt;w:displayVerticalDrawingGridEvery w:val=&quot;0&quot;/&gt;&lt;w:useMarginsForDrawingGridOrigin/&gt;&lt;w:drawingGridVerticalOrigin w:val=&quot;1985&quot;/&gt;&lt;w:characterSpacingControl w:val=&quot;DontCompress&quot;/&gt;&lt;w:optimizeForBrowser/&gt;&lt;w:savePreviewPicture/&gt;&lt;w:validateAgainstSchema/&gt;&lt;w:saveInvalidXML w:val=&quot;off&quot;/&gt;&lt;w:ignoreMixedContent w:val=&quot;off&quot;/&gt;&lt;w:alwaysShowPlaceholderText w:val=&quot;off&quot;/&gt;&lt;w:compat&gt;&lt;w:footnoteLayoutLikeWW8/&gt;&lt;w:shapeLayoutLikeWW8/&gt;&lt;w:alignTablesRowByRow/&gt;&lt;w:forgetLastTabAlignment/&gt;&lt;w:doNotUseHTMLParagraphAutoSpacing/&gt;&lt;w:layoutRawTableWidth/&gt;&lt;w:layoutTableRowsApart/&gt;&lt;w:useWord97LineBreakingRules/&gt;&lt;w:dontAllowFieldEndSelect/&gt;&lt;w:useWord2002TableStyleRules/&gt;&lt;/w:compat&gt;&lt;wsp:rsids&gt;&lt;wsp:rsidRoot wsp:val=&quot;005E7920&quot;/&gt;&lt;wsp:rsid wsp:val=&quot;0001326F&quot;/&gt;&lt;wsp:rsid wsp:val=&quot;00025C42&quot;/&gt;&lt;wsp:rsid wsp:val=&quot;00025DD4&quot;/&gt;&lt;wsp:rsid wsp:val=&quot;00027E7E&quot;/&gt;&lt;wsp:rsid wsp:val=&quot;00037649&quot;/&gt;&lt;wsp:rsid wsp:val=&quot;00062312&quot;/&gt;&lt;wsp:rsid wsp:val=&quot;00067E39&quot;/&gt;&lt;wsp:rsid wsp:val=&quot;000734D6&quot;/&gt;&lt;wsp:rsid wsp:val=&quot;000A070E&quot;/&gt;&lt;wsp:rsid wsp:val=&quot;000A36F7&quot;/&gt;&lt;wsp:rsid wsp:val=&quot;000E2AD0&quot;/&gt;&lt;wsp:rsid wsp:val=&quot;000F1089&quot;/&gt;&lt;wsp:rsid wsp:val=&quot;00105DA6&quot;/&gt;&lt;wsp:rsid wsp:val=&quot;00121F5F&quot;/&gt;&lt;wsp:rsid wsp:val=&quot;0012656F&quot;/&gt;&lt;wsp:rsid wsp:val=&quot;001404F7&quot;/&gt;&lt;wsp:rsid wsp:val=&quot;00145482&quot;/&gt;&lt;wsp:rsid wsp:val=&quot;00145A21&quot;/&gt;&lt;wsp:rsid wsp:val=&quot;001644FE&quot;/&gt;&lt;wsp:rsid wsp:val=&quot;0019377A&quot;/&gt;&lt;wsp:rsid wsp:val=&quot;001B646C&quot;/&gt;&lt;wsp:rsid wsp:val=&quot;001C00CF&quot;/&gt;&lt;wsp:rsid wsp:val=&quot;001E1EBE&quot;/&gt;&lt;wsp:rsid wsp:val=&quot;001E485A&quot;/&gt;&lt;wsp:rsid wsp:val=&quot;001E604C&quot;/&gt;&lt;wsp:rsid wsp:val=&quot;001F3E70&quot;/&gt;&lt;wsp:rsid wsp:val=&quot;00206523&quot;/&gt;&lt;wsp:rsid wsp:val=&quot;002106C6&quot;/&gt;&lt;wsp:rsid wsp:val=&quot;00217E66&quot;/&gt;&lt;wsp:rsid wsp:val=&quot;00247849&quot;/&gt;&lt;wsp:rsid wsp:val=&quot;00255A6D&quot;/&gt;&lt;wsp:rsid wsp:val=&quot;0026554C&quot;/&gt;&lt;wsp:rsid wsp:val=&quot;00271597&quot;/&gt;&lt;wsp:rsid wsp:val=&quot;002726F8&quot;/&gt;&lt;wsp:rsid wsp:val=&quot;00277061&quot;/&gt;&lt;wsp:rsid wsp:val=&quot;002779B1&quot;/&gt;&lt;wsp:rsid wsp:val=&quot;0028653C&quot;/&gt;&lt;wsp:rsid wsp:val=&quot;00290AD1&quot;/&gt;&lt;wsp:rsid wsp:val=&quot;002A1481&quot;/&gt;&lt;wsp:rsid wsp:val=&quot;002C0CF2&quot;/&gt;&lt;wsp:rsid wsp:val=&quot;002E0E62&quot;/&gt;&lt;wsp:rsid wsp:val=&quot;0031060C&quot;/&gt;&lt;wsp:rsid wsp:val=&quot;003138CE&quot;/&gt;&lt;wsp:rsid wsp:val=&quot;00313C50&quot;/&gt;&lt;wsp:rsid wsp:val=&quot;00386105&quot;/&gt;&lt;wsp:rsid wsp:val=&quot;003C3919&quot;/&gt;&lt;wsp:rsid wsp:val=&quot;003C6885&quot;/&gt;&lt;wsp:rsid wsp:val=&quot;003E0FA8&quot;/&gt;&lt;wsp:rsid wsp:val=&quot;003F42D9&quot;/&gt;&lt;wsp:rsid wsp:val=&quot;003F57A2&quot;/&gt;&lt;wsp:rsid wsp:val=&quot;003F5DAA&quot;/&gt;&lt;wsp:rsid wsp:val=&quot;003F6667&quot;/&gt;&lt;wsp:rsid wsp:val=&quot;003F7233&quot;/&gt;&lt;wsp:rsid wsp:val=&quot;00402396&quot;/&gt;&lt;wsp:rsid wsp:val=&quot;00406718&quot;/&gt;&lt;wsp:rsid wsp:val=&quot;00413C98&quot;/&gt;&lt;wsp:rsid wsp:val=&quot;00417E67&quot;/&gt;&lt;wsp:rsid wsp:val=&quot;00424878&quot;/&gt;&lt;wsp:rsid wsp:val=&quot;0044040F&quot;/&gt;&lt;wsp:rsid wsp:val=&quot;004468DF&quot;/&gt;&lt;wsp:rsid wsp:val=&quot;00460397&quot;/&gt;&lt;wsp:rsid wsp:val=&quot;00461282&quot;/&gt;&lt;wsp:rsid wsp:val=&quot;00466E51&quot;/&gt;&lt;wsp:rsid wsp:val=&quot;0048041A&quot;/&gt;&lt;wsp:rsid wsp:val=&quot;004837B7&quot;/&gt;&lt;wsp:rsid wsp:val=&quot;00497FDC&quot;/&gt;&lt;wsp:rsid wsp:val=&quot;004A1B19&quot;/&gt;&lt;wsp:rsid wsp:val=&quot;004D2E4B&quot;/&gt;&lt;wsp:rsid wsp:val=&quot;004F155B&quot;/&gt;&lt;wsp:rsid wsp:val=&quot;00516712&quot;/&gt;&lt;wsp:rsid wsp:val=&quot;00522339&quot;/&gt;&lt;wsp:rsid wsp:val=&quot;0053046A&quot;/&gt;&lt;wsp:rsid wsp:val=&quot;00537365&quot;/&gt;&lt;wsp:rsid wsp:val=&quot;005409D9&quot;/&gt;&lt;wsp:rsid wsp:val=&quot;00544D06&quot;/&gt;&lt;wsp:rsid wsp:val=&quot;00547D19&quot;/&gt;&lt;wsp:rsid wsp:val=&quot;0055242F&quot;/&gt;&lt;wsp:rsid wsp:val=&quot;00553E3C&quot;/&gt;&lt;wsp:rsid wsp:val=&quot;0056166D&quot;/&gt;&lt;wsp:rsid wsp:val=&quot;00566861&quot;/&gt;&lt;wsp:rsid wsp:val=&quot;005758E3&quot;/&gt;&lt;wsp:rsid wsp:val=&quot;00576A0D&quot;/&gt;&lt;wsp:rsid wsp:val=&quot;00587B3D&quot;/&gt;&lt;wsp:rsid wsp:val=&quot;005923C1&quot;/&gt;&lt;wsp:rsid wsp:val=&quot;005C1299&quot;/&gt;&lt;wsp:rsid wsp:val=&quot;005C2B6E&quot;/&gt;&lt;wsp:rsid wsp:val=&quot;005E7920&quot;/&gt;&lt;wsp:rsid wsp:val=&quot;00623683&quot;/&gt;&lt;wsp:rsid wsp:val=&quot;006274F2&quot;/&gt;&lt;wsp:rsid wsp:val=&quot;0063188D&quot;/&gt;&lt;wsp:rsid wsp:val=&quot;006349FB&quot;/&gt;&lt;wsp:rsid wsp:val=&quot;006368B9&quot;/&gt;&lt;wsp:rsid wsp:val=&quot;0064647B&quot;/&gt;&lt;wsp:rsid wsp:val=&quot;00654020&quot;/&gt;&lt;wsp:rsid wsp:val=&quot;006A0965&quot;/&gt;&lt;wsp:rsid wsp:val=&quot;006C3182&quot;/&gt;&lt;wsp:rsid wsp:val=&quot;006C4BC7&quot;/&gt;&lt;wsp:rsid wsp:val=&quot;006E1AB4&quot;/&gt;&lt;wsp:rsid wsp:val=&quot;006E1F8B&quot;/&gt;&lt;wsp:rsid wsp:val=&quot;007336CE&quot;/&gt;&lt;wsp:rsid wsp:val=&quot;00756585&quot;/&gt;&lt;wsp:rsid wsp:val=&quot;00762D88&quot;/&gt;&lt;wsp:rsid wsp:val=&quot;007752AF&quot;/&gt;&lt;wsp:rsid wsp:val=&quot;0079617A&quot;/&gt;&lt;wsp:rsid wsp:val=&quot;007A073E&quot;/&gt;&lt;wsp:rsid wsp:val=&quot;007B52EB&quot;/&gt;&lt;wsp:rsid wsp:val=&quot;007D29E5&quot;/&gt;&lt;wsp:rsid wsp:val=&quot;007D3093&quot;/&gt;&lt;wsp:rsid wsp:val=&quot;007E758B&quot;/&gt;&lt;wsp:rsid wsp:val=&quot;00802D51&quot;/&gt;&lt;wsp:rsid wsp:val=&quot;008053BF&quot;/&gt;&lt;wsp:rsid wsp:val=&quot;00853AAF&quot;/&gt;&lt;wsp:rsid wsp:val=&quot;00860476&quot;/&gt;&lt;wsp:rsid wsp:val=&quot;00865AA1&quot;/&gt;&lt;wsp:rsid wsp:val=&quot;00881005&quot;/&gt;&lt;wsp:rsid wsp:val=&quot;008C2B23&quot;/&gt;&lt;wsp:rsid wsp:val=&quot;008C55C2&quot;/&gt;&lt;wsp:rsid wsp:val=&quot;008D7A7C&quot;/&gt;&lt;wsp:rsid wsp:val=&quot;008E270B&quot;/&gt;&lt;wsp:rsid wsp:val=&quot;008F6CA6&quot;/&gt;&lt;wsp:rsid wsp:val=&quot;00941ED2&quot;/&gt;&lt;wsp:rsid wsp:val=&quot;009570C5&quot;/&gt;&lt;wsp:rsid wsp:val=&quot;00957DE8&quot;/&gt;&lt;wsp:rsid wsp:val=&quot;00960B7E&quot;/&gt;&lt;wsp:rsid wsp:val=&quot;00973B81&quot;/&gt;&lt;wsp:rsid wsp:val=&quot;009744C7&quot;/&gt;&lt;wsp:rsid wsp:val=&quot;009A3B53&quot;/&gt;&lt;wsp:rsid wsp:val=&quot;009C28D5&quot;/&gt;&lt;wsp:rsid wsp:val=&quot;009C4558&quot;/&gt;&lt;wsp:rsid wsp:val=&quot;00A033FD&quot;/&gt;&lt;wsp:rsid wsp:val=&quot;00A216D8&quot;/&gt;&lt;wsp:rsid wsp:val=&quot;00A31BAB&quot;/&gt;&lt;wsp:rsid wsp:val=&quot;00A84A14&quot;/&gt;&lt;wsp:rsid wsp:val=&quot;00A96EDA&quot;/&gt;&lt;wsp:rsid wsp:val=&quot;00AA45B7&quot;/&gt;&lt;wsp:rsid wsp:val=&quot;00AC500D&quot;/&gt;&lt;wsp:rsid wsp:val=&quot;00AF1B5B&quot;/&gt;&lt;wsp:rsid wsp:val=&quot;00AF621E&quot;/&gt;&lt;wsp:rsid wsp:val=&quot;00AF6ACC&quot;/&gt;&lt;wsp:rsid wsp:val=&quot;00AF70A9&quot;/&gt;&lt;wsp:rsid wsp:val=&quot;00B23AE0&quot;/&gt;&lt;wsp:rsid wsp:val=&quot;00B25E6F&quot;/&gt;&lt;wsp:rsid wsp:val=&quot;00B323BF&quot;/&gt;&lt;wsp:rsid wsp:val=&quot;00B50A09&quot;/&gt;&lt;wsp:rsid wsp:val=&quot;00B63C98&quot;/&gt;&lt;wsp:rsid wsp:val=&quot;00B71A22&quot;/&gt;&lt;wsp:rsid wsp:val=&quot;00B80A47&quot;/&gt;&lt;wsp:rsid wsp:val=&quot;00BD1003&quot;/&gt;&lt;wsp:rsid wsp:val=&quot;00BD23EF&quot;/&gt;&lt;wsp:rsid wsp:val=&quot;00BE612C&quot;/&gt;&lt;wsp:rsid wsp:val=&quot;00BE733A&quot;/&gt;&lt;wsp:rsid wsp:val=&quot;00BF0B3A&quot;/&gt;&lt;wsp:rsid wsp:val=&quot;00C1297A&quot;/&gt;&lt;wsp:rsid wsp:val=&quot;00C14988&quot;/&gt;&lt;wsp:rsid wsp:val=&quot;00C61031&quot;/&gt;&lt;wsp:rsid wsp:val=&quot;00C63697&quot;/&gt;&lt;wsp:rsid wsp:val=&quot;00C93722&quot;/&gt;&lt;wsp:rsid wsp:val=&quot;00CB16D9&quot;/&gt;&lt;wsp:rsid wsp:val=&quot;00CB19A6&quot;/&gt;&lt;wsp:rsid wsp:val=&quot;00CB2CD2&quot;/&gt;&lt;wsp:rsid wsp:val=&quot;00CB511B&quot;/&gt;&lt;wsp:rsid wsp:val=&quot;00CB62D2&quot;/&gt;&lt;wsp:rsid wsp:val=&quot;00CC7A6D&quot;/&gt;&lt;wsp:rsid wsp:val=&quot;00CD3ACC&quot;/&gt;&lt;wsp:rsid wsp:val=&quot;00CD5FB5&quot;/&gt;&lt;wsp:rsid wsp:val=&quot;00CE3A55&quot;/&gt;&lt;wsp:rsid wsp:val=&quot;00D22BEB&quot;/&gt;&lt;wsp:rsid wsp:val=&quot;00D335B7&quot;/&gt;&lt;wsp:rsid wsp:val=&quot;00D34915&quot;/&gt;&lt;wsp:rsid wsp:val=&quot;00D43CC7&quot;/&gt;&lt;wsp:rsid wsp:val=&quot;00D5701C&quot;/&gt;&lt;wsp:rsid wsp:val=&quot;00D57A4E&quot;/&gt;&lt;wsp:rsid wsp:val=&quot;00D65CA3&quot;/&gt;&lt;wsp:rsid wsp:val=&quot;00DB56A8&quot;/&gt;&lt;wsp:rsid wsp:val=&quot;00DC33ED&quot;/&gt;&lt;wsp:rsid wsp:val=&quot;00DE69FC&quot;/&gt;&lt;wsp:rsid wsp:val=&quot;00E0014F&quot;/&gt;&lt;wsp:rsid wsp:val=&quot;00E00954&quot;/&gt;&lt;wsp:rsid wsp:val=&quot;00E22153&quot;/&gt;&lt;wsp:rsid wsp:val=&quot;00E23023&quot;/&gt;&lt;wsp:rsid wsp:val=&quot;00E457C9&quot;/&gt;&lt;wsp:rsid wsp:val=&quot;00E46A60&quot;/&gt;&lt;wsp:rsid wsp:val=&quot;00E561ED&quot;/&gt;&lt;wsp:rsid wsp:val=&quot;00E92A29&quot;/&gt;&lt;wsp:rsid wsp:val=&quot;00ED646D&quot;/&gt;&lt;wsp:rsid wsp:val=&quot;00EE6641&quot;/&gt;&lt;wsp:rsid wsp:val=&quot;00EF07D6&quot;/&gt;&lt;wsp:rsid wsp:val=&quot;00EF2F61&quot;/&gt;&lt;wsp:rsid wsp:val=&quot;00F01200&quot;/&gt;&lt;wsp:rsid wsp:val=&quot;00F15071&quot;/&gt;&lt;wsp:rsid wsp:val=&quot;00F335E0&quot;/&gt;&lt;wsp:rsid wsp:val=&quot;00F65ABA&quot;/&gt;&lt;wsp:rsid wsp:val=&quot;00F778D6&quot;/&gt;&lt;wsp:rsid wsp:val=&quot;00FA05CC&quot;/&gt;&lt;wsp:rsid wsp:val=&quot;00FB1C46&quot;/&gt;&lt;wsp:rsid wsp:val=&quot;00FB296F&quot;/&gt;&lt;wsp:rsid wsp:val=&quot;00FB4E1D&quot;/&gt;&lt;wsp:rsid wsp:val=&quot;00FC2B1F&quot;/&gt;&lt;wsp:rsid wsp:val=&quot;00FC5432&quot;/&gt;&lt;wsp:rsid wsp:val=&quot;00FD0A4A&quot;/&gt;&lt;/wsp:rsids&gt;&lt;/w:docPr&gt;&lt;w:body&gt;&lt;w:p wsp:rsidR=&quot;00000000&quot; wsp:rsidRDefault=&quot;00A216D8&quot;&gt;&lt;m:oMathPara&gt;&lt;m:oMath&gt;&lt;m:sSub&gt;&lt;m:sSubPr&gt;&lt;m:ctrlPr&gt;&lt;w:rPr&gt;&lt;w:rFonts w:ascii=&quot;Cambria Math&quot; w:fareast=&quot;Times New Roman&quot; w:h-ansi=&quot;Cambria Math&quot;/&gt;&lt;wx:font wx:val=&quot;Cambria Math&quot;/&gt;&lt;w:i/&gt;&lt;w:sz w:val=&quot;24&quot;/&gt;&lt;w:sz-cs w:val=&quot;24&quot;/&gt;&lt;/w:rPr&gt;&lt;/m:ctrlPr&gt;&lt;/m:sSubPr&gt;&lt;m:e&gt;&lt;m:r&gt;&lt;w:rPr&gt;&lt;w:rFonts w:ascii=&quot;Cambria Math&quot; w:h-ansi=&quot;Cambria Math&quot;/&gt;&lt;wx:font wx:val=&quot;Cambria Math&quot;/&gt;&lt;w:i/&gt;&lt;w:sz w:val=&quot;24&quot;/&gt;&lt;w:sz-cs w:val=&quot;24&quot;/&gt;&lt;w:lang w:val=&quot;EN-US&quot;/&gt;&lt;/w:rPr&gt;&lt;m:t&gt;A&lt;/m:t&gt;&lt;/m:r&gt;&lt;/m:e&gt;&lt;m:sub&gt;&lt;m:r&gt;&lt;w:rPr&gt;&lt;w:rFonts w:ascii=&quot;Cambria Math&quot; w:h-ansi=&quot;Cambria Math&quot;/&gt;&lt;wx:font wx:val=&quot;Cambria Math&quot;/&gt;&lt;w:i/&gt;&lt;w:sz w:val=&quot;24&quot;/&gt;&lt;w:sz-cs w:val=&quot;24&quot;/&gt;&lt;w:lang w:val=&quot;EN-US&quot;/&gt;&lt;/w:rPr&gt;&lt;m:t&gt;min&lt;/m:t&gt;&lt;/m:r&gt;&lt;/m:sub&gt;&lt;/m:sSub&gt;&lt;m:r&gt;&lt;w:rPr&gt;&lt;w:rFonts w:ascii=&quot;Cambria Math&quot; w:h-ansi=&quot;Cambria Math&quot;/&gt;&lt;wx:font wx:val=&quot;Cambria Math&quot;/&gt;&lt;w:i/&gt;&lt;w:sz w:val=&quot;24&quot;/&gt;&lt;w:sz-cs w:val=&quot;24&quot;/&gt;&lt;/w:rPr&gt;&lt;m:t&gt;=-3-&lt;/m:t&gt;&lt;/m:r&gt;&lt;m:d&gt;&lt;m:dPr&gt;&lt;m:ctrlPr&gt;&lt;w:rPr&gt;&lt;w:rFonts w:ascii=&quot;Cambria Math&quot; w:h-ansi=&quot;Cambria Math&quot;/&gt;&lt;wx:font wx:val=&quot;Cambria Math&quot;/&gt;&lt;w:i/&gt;&lt;w:sz w:val=&quot;24&quot;/&gt;&lt;w:sz-cs w:val=&quot;24&quot;/&gt;&lt;/w:rPr&gt;&lt;/m:ctrlPr&gt;&lt;/m:dPr&gt;&lt;m:e&gt;&lt;m:r&gt;&lt;w:rPr&gt;&lt;w:rFonts w:ascii=&quot;Cambria Math&quot; w:h-ansi=&quot;Cambria Math&quot;/&gt;&lt;wx:font wx:val=&quot;Cambria Math&quot;/&gt;&lt;w:i/&gt;&lt;w:sz w:val=&quot;24&quot;/&gt;&lt;w:sz-cs w:val=&quot;24&quot;/&gt;&lt;/w:rPr&gt;&lt;m:t&gt;-8&lt;/m:t&gt;&lt;/m:r&gt;&lt;/m:e&gt;&lt;/m:d&gt;&lt;m:r&gt;&lt;w:rPr&gt;&lt;w:rFonts w:ascii=&quot;Cambria Math&quot; w:h-ansi=&quot;Cambria Math&quot;/&gt;&lt;wx:font wx:val=&quot;Cambria Math&quot;/&gt;&lt;w:i/&gt;&lt;w:sz w:val=&quot;24&quot;/&gt;&lt;w:sz-cs w:val=&quot;24&quot;/&gt;&lt;/w:rPr&gt;&lt;m:t&gt;=5РґР‘;&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01" o:title="" chromakey="white"/>
          </v:shape>
        </w:pict>
      </w:r>
    </w:p>
    <w:p w:rsidR="00544D06" w:rsidRPr="00A8018C" w:rsidRDefault="00986E3B" w:rsidP="00A8018C">
      <w:pPr>
        <w:tabs>
          <w:tab w:val="left" w:pos="708"/>
          <w:tab w:val="left" w:pos="1416"/>
          <w:tab w:val="left" w:pos="2124"/>
          <w:tab w:val="left" w:pos="2832"/>
          <w:tab w:val="left" w:pos="3540"/>
          <w:tab w:val="left" w:pos="4248"/>
          <w:tab w:val="left" w:pos="4956"/>
          <w:tab w:val="left" w:pos="5664"/>
          <w:tab w:val="left" w:pos="7920"/>
        </w:tabs>
        <w:spacing w:line="360" w:lineRule="auto"/>
        <w:ind w:firstLine="709"/>
        <w:jc w:val="both"/>
        <w:rPr>
          <w:sz w:val="28"/>
          <w:szCs w:val="28"/>
        </w:rPr>
      </w:pPr>
      <w:r w:rsidRPr="00A8018C">
        <w:rPr>
          <w:sz w:val="28"/>
          <w:szCs w:val="28"/>
        </w:rPr>
        <w:object w:dxaOrig="5600" w:dyaOrig="800">
          <v:shape id="_x0000_i1081" type="#_x0000_t75" style="width:257.25pt;height:42.75pt" o:ole="" fillcolor="window">
            <v:imagedata r:id="rId102" o:title=""/>
          </v:shape>
          <o:OLEObject Type="Embed" ProgID="Equation.3" ShapeID="_x0000_i1081" DrawAspect="Content" ObjectID="_1469854990" r:id="rId103"/>
        </w:object>
      </w:r>
      <w:r w:rsidR="00544D06" w:rsidRPr="00A8018C">
        <w:rPr>
          <w:sz w:val="28"/>
          <w:szCs w:val="28"/>
        </w:rPr>
        <w:t>;</w:t>
      </w:r>
    </w:p>
    <w:p w:rsidR="00544D06" w:rsidRPr="00A8018C" w:rsidRDefault="00986E3B" w:rsidP="00A8018C">
      <w:pPr>
        <w:tabs>
          <w:tab w:val="left" w:pos="708"/>
          <w:tab w:val="left" w:pos="1416"/>
          <w:tab w:val="left" w:pos="2124"/>
          <w:tab w:val="left" w:pos="2832"/>
          <w:tab w:val="left" w:pos="3540"/>
          <w:tab w:val="left" w:pos="4248"/>
          <w:tab w:val="left" w:pos="4956"/>
          <w:tab w:val="left" w:pos="5664"/>
          <w:tab w:val="left" w:pos="7920"/>
        </w:tabs>
        <w:spacing w:line="360" w:lineRule="auto"/>
        <w:ind w:firstLine="709"/>
        <w:jc w:val="both"/>
        <w:rPr>
          <w:sz w:val="28"/>
          <w:szCs w:val="28"/>
        </w:rPr>
      </w:pPr>
      <w:r w:rsidRPr="00A8018C">
        <w:rPr>
          <w:sz w:val="28"/>
          <w:szCs w:val="28"/>
        </w:rPr>
        <w:object w:dxaOrig="3780" w:dyaOrig="780">
          <v:shape id="_x0000_i1082" type="#_x0000_t75" style="width:200.25pt;height:43.5pt" o:ole="" fillcolor="window">
            <v:imagedata r:id="rId104" o:title=""/>
          </v:shape>
          <o:OLEObject Type="Embed" ProgID="Equation.3" ShapeID="_x0000_i1082" DrawAspect="Content" ObjectID="_1469854991" r:id="rId105"/>
        </w:object>
      </w:r>
      <w:r w:rsidR="00544D06" w:rsidRPr="00A8018C">
        <w:rPr>
          <w:sz w:val="28"/>
          <w:szCs w:val="28"/>
        </w:rPr>
        <w:t>;</w:t>
      </w:r>
    </w:p>
    <w:p w:rsidR="00544D06" w:rsidRPr="00A8018C" w:rsidRDefault="00986E3B" w:rsidP="00A8018C">
      <w:pPr>
        <w:tabs>
          <w:tab w:val="left" w:pos="708"/>
          <w:tab w:val="left" w:pos="1416"/>
          <w:tab w:val="left" w:pos="2124"/>
          <w:tab w:val="left" w:pos="2832"/>
          <w:tab w:val="left" w:pos="3540"/>
          <w:tab w:val="left" w:pos="4248"/>
          <w:tab w:val="left" w:pos="4956"/>
          <w:tab w:val="left" w:pos="5664"/>
          <w:tab w:val="left" w:pos="7920"/>
        </w:tabs>
        <w:spacing w:line="360" w:lineRule="auto"/>
        <w:ind w:firstLine="709"/>
        <w:jc w:val="both"/>
        <w:rPr>
          <w:sz w:val="28"/>
          <w:szCs w:val="28"/>
        </w:rPr>
      </w:pPr>
      <w:r w:rsidRPr="00A8018C">
        <w:rPr>
          <w:sz w:val="28"/>
          <w:szCs w:val="28"/>
        </w:rPr>
        <w:object w:dxaOrig="3900" w:dyaOrig="660">
          <v:shape id="_x0000_i1083" type="#_x0000_t75" style="width:201pt;height:35.25pt" o:ole="" fillcolor="window">
            <v:imagedata r:id="rId106" o:title=""/>
          </v:shape>
          <o:OLEObject Type="Embed" ProgID="Equation.3" ShapeID="_x0000_i1083" DrawAspect="Content" ObjectID="_1469854992" r:id="rId107"/>
        </w:object>
      </w:r>
      <w:r w:rsidR="00547D19" w:rsidRPr="00A8018C">
        <w:rPr>
          <w:sz w:val="28"/>
          <w:szCs w:val="28"/>
        </w:rPr>
        <w:t>.</w:t>
      </w:r>
    </w:p>
    <w:p w:rsidR="00D65CA3" w:rsidRPr="00A8018C" w:rsidRDefault="00D65CA3" w:rsidP="00A8018C">
      <w:pPr>
        <w:tabs>
          <w:tab w:val="left" w:pos="708"/>
          <w:tab w:val="left" w:pos="1416"/>
          <w:tab w:val="left" w:pos="2124"/>
          <w:tab w:val="left" w:pos="2832"/>
          <w:tab w:val="left" w:pos="3540"/>
          <w:tab w:val="left" w:pos="4248"/>
          <w:tab w:val="left" w:pos="4956"/>
          <w:tab w:val="left" w:pos="5664"/>
          <w:tab w:val="left" w:pos="7920"/>
        </w:tabs>
        <w:spacing w:line="360" w:lineRule="auto"/>
        <w:ind w:firstLine="709"/>
        <w:jc w:val="both"/>
        <w:rPr>
          <w:sz w:val="28"/>
          <w:szCs w:val="28"/>
        </w:rPr>
      </w:pPr>
    </w:p>
    <w:p w:rsidR="00F778D6" w:rsidRPr="00A8018C" w:rsidRDefault="00544D06" w:rsidP="00A8018C">
      <w:pPr>
        <w:tabs>
          <w:tab w:val="left" w:pos="708"/>
          <w:tab w:val="left" w:pos="1416"/>
          <w:tab w:val="left" w:pos="2124"/>
          <w:tab w:val="left" w:pos="2832"/>
          <w:tab w:val="left" w:pos="3540"/>
          <w:tab w:val="left" w:pos="4248"/>
          <w:tab w:val="left" w:pos="4956"/>
          <w:tab w:val="left" w:pos="5664"/>
          <w:tab w:val="left" w:pos="7920"/>
        </w:tabs>
        <w:spacing w:line="360" w:lineRule="auto"/>
        <w:ind w:firstLine="709"/>
        <w:jc w:val="both"/>
        <w:rPr>
          <w:sz w:val="28"/>
          <w:szCs w:val="28"/>
        </w:rPr>
      </w:pPr>
      <w:r w:rsidRPr="00A8018C">
        <w:rPr>
          <w:sz w:val="28"/>
          <w:szCs w:val="28"/>
        </w:rPr>
        <w:t>Так как в результате расчётов было получено</w:t>
      </w:r>
      <w:r w:rsidR="00EE6641" w:rsidRPr="00A8018C">
        <w:rPr>
          <w:sz w:val="28"/>
          <w:szCs w:val="28"/>
        </w:rPr>
        <w:t xml:space="preserve"> </w:t>
      </w:r>
      <w:r w:rsidR="00F778D6" w:rsidRPr="00A8018C">
        <w:rPr>
          <w:sz w:val="28"/>
          <w:szCs w:val="28"/>
          <w:lang w:val="en-US"/>
        </w:rPr>
        <w:t>L</w:t>
      </w:r>
      <w:r w:rsidR="00F778D6" w:rsidRPr="00A8018C">
        <w:rPr>
          <w:sz w:val="28"/>
          <w:szCs w:val="28"/>
          <w:vertAlign w:val="subscript"/>
        </w:rPr>
        <w:t>В</w:t>
      </w:r>
      <w:r w:rsidR="00F778D6" w:rsidRPr="00A8018C">
        <w:rPr>
          <w:sz w:val="28"/>
          <w:szCs w:val="28"/>
        </w:rPr>
        <w:t xml:space="preserve">&gt; </w:t>
      </w:r>
      <w:r w:rsidR="00F778D6" w:rsidRPr="00A8018C">
        <w:rPr>
          <w:sz w:val="28"/>
          <w:szCs w:val="28"/>
          <w:lang w:val="en-US"/>
        </w:rPr>
        <w:t>L</w:t>
      </w:r>
      <w:r w:rsidR="00F778D6" w:rsidRPr="00A8018C">
        <w:rPr>
          <w:sz w:val="28"/>
          <w:szCs w:val="28"/>
          <w:vertAlign w:val="subscript"/>
        </w:rPr>
        <w:sym w:font="Symbol" w:char="F061"/>
      </w:r>
      <w:r w:rsidR="00F778D6" w:rsidRPr="00A8018C">
        <w:rPr>
          <w:sz w:val="28"/>
          <w:szCs w:val="28"/>
          <w:vertAlign w:val="subscript"/>
        </w:rPr>
        <w:t xml:space="preserve"> макс</w:t>
      </w:r>
      <w:r w:rsidR="00EE6641" w:rsidRPr="00A8018C">
        <w:rPr>
          <w:sz w:val="28"/>
          <w:szCs w:val="28"/>
          <w:vertAlign w:val="subscript"/>
        </w:rPr>
        <w:t xml:space="preserve"> </w:t>
      </w:r>
      <w:r w:rsidR="00F778D6" w:rsidRPr="00A8018C">
        <w:rPr>
          <w:sz w:val="28"/>
          <w:szCs w:val="28"/>
        </w:rPr>
        <w:t>с учетом требуемой способности ВОЛП (В) на перспективу развития</w:t>
      </w:r>
      <w:r w:rsidR="00547D19" w:rsidRPr="00A8018C">
        <w:rPr>
          <w:sz w:val="28"/>
          <w:szCs w:val="28"/>
        </w:rPr>
        <w:t>, то оборудование и кабель выбраны правильно</w:t>
      </w:r>
      <w:r w:rsidR="00F778D6" w:rsidRPr="00A8018C">
        <w:rPr>
          <w:sz w:val="28"/>
          <w:szCs w:val="28"/>
        </w:rPr>
        <w:t>.</w:t>
      </w:r>
    </w:p>
    <w:p w:rsidR="00F314F5" w:rsidRDefault="00547D19" w:rsidP="00A8018C">
      <w:pPr>
        <w:spacing w:line="360" w:lineRule="auto"/>
        <w:ind w:firstLine="709"/>
        <w:jc w:val="both"/>
        <w:rPr>
          <w:sz w:val="28"/>
          <w:szCs w:val="28"/>
        </w:rPr>
      </w:pPr>
      <w:r w:rsidRPr="00A8018C">
        <w:rPr>
          <w:sz w:val="28"/>
          <w:szCs w:val="28"/>
        </w:rPr>
        <w:tab/>
      </w:r>
      <w:r w:rsidR="003138CE" w:rsidRPr="00A8018C">
        <w:rPr>
          <w:sz w:val="28"/>
          <w:szCs w:val="28"/>
        </w:rPr>
        <w:t xml:space="preserve">Произведём размещение регенерационных пунктов. </w:t>
      </w:r>
      <w:r w:rsidR="00EE6641" w:rsidRPr="00A8018C">
        <w:rPr>
          <w:sz w:val="28"/>
          <w:szCs w:val="28"/>
        </w:rPr>
        <w:t xml:space="preserve">При выбранном варианте трассы она пролегает через населённый пункт </w:t>
      </w:r>
      <w:r w:rsidR="00FF6910" w:rsidRPr="00A8018C">
        <w:rPr>
          <w:sz w:val="28"/>
          <w:szCs w:val="28"/>
        </w:rPr>
        <w:t>Севск</w:t>
      </w:r>
      <w:r w:rsidR="00EE6641" w:rsidRPr="00A8018C">
        <w:rPr>
          <w:sz w:val="28"/>
          <w:szCs w:val="28"/>
        </w:rPr>
        <w:t xml:space="preserve">, где можно разместить обслуживаемый регенерационный пункт. Расстояние между </w:t>
      </w:r>
      <w:r w:rsidR="00FF6910" w:rsidRPr="00A8018C">
        <w:rPr>
          <w:sz w:val="28"/>
          <w:szCs w:val="28"/>
        </w:rPr>
        <w:t>Курском и Севском</w:t>
      </w:r>
      <w:r w:rsidR="00EE6641" w:rsidRPr="00A8018C">
        <w:rPr>
          <w:sz w:val="28"/>
          <w:szCs w:val="28"/>
        </w:rPr>
        <w:t xml:space="preserve"> и </w:t>
      </w:r>
      <w:r w:rsidR="00FF6910" w:rsidRPr="00A8018C">
        <w:rPr>
          <w:sz w:val="28"/>
          <w:szCs w:val="28"/>
        </w:rPr>
        <w:t>Брянском не превышают</w:t>
      </w:r>
      <w:r w:rsidR="00EE6641" w:rsidRPr="00A8018C">
        <w:rPr>
          <w:sz w:val="28"/>
          <w:szCs w:val="28"/>
        </w:rPr>
        <w:t xml:space="preserve"> максимально</w:t>
      </w:r>
      <w:r w:rsidR="00FF6910" w:rsidRPr="00A8018C">
        <w:rPr>
          <w:sz w:val="28"/>
          <w:szCs w:val="28"/>
        </w:rPr>
        <w:t>го и минимального</w:t>
      </w:r>
      <w:r w:rsidR="00EE6641" w:rsidRPr="00A8018C">
        <w:rPr>
          <w:sz w:val="28"/>
          <w:szCs w:val="28"/>
        </w:rPr>
        <w:t xml:space="preserve"> допустимого расстояния между регенерационными пунктами, то есть на трассе между оконечными пунктами и ОРП достаточно установить по одному необслуживаемому регенерационному пункту (НРП). </w:t>
      </w:r>
      <w:r w:rsidR="003138CE" w:rsidRPr="00A8018C">
        <w:rPr>
          <w:sz w:val="28"/>
          <w:szCs w:val="28"/>
        </w:rPr>
        <w:t>Таким образом, схема размещения РП приведена на рис. 6.1.</w:t>
      </w:r>
    </w:p>
    <w:p w:rsidR="003138CE" w:rsidRPr="00A8018C" w:rsidRDefault="00F314F5" w:rsidP="00140FE6">
      <w:pPr>
        <w:spacing w:line="360" w:lineRule="auto"/>
        <w:ind w:firstLine="709"/>
        <w:jc w:val="both"/>
      </w:pPr>
      <w:r>
        <w:rPr>
          <w:sz w:val="28"/>
        </w:rPr>
        <w:br w:type="page"/>
      </w:r>
      <w:r w:rsidR="004C36F5">
        <w:pict>
          <v:group id="_x0000_s1030" editas="canvas" style="width:410.75pt;height:90.45pt;mso-position-horizontal-relative:char;mso-position-vertical-relative:line" coordorigin="2758,97" coordsize="7182,1593">
            <o:lock v:ext="edit" aspectratio="t"/>
            <v:shape id="_x0000_s1031" type="#_x0000_t75" style="position:absolute;left:2758;top:97;width:7182;height:1593" o:preferrelative="f">
              <v:fill o:detectmouseclick="t"/>
              <v:path o:extrusionok="t" o:connecttype="none"/>
              <o:lock v:ext="edit" text="t"/>
            </v:shape>
            <v:oval id="_x0000_s1032" style="position:absolute;left:2939;top:552;width:631;height:637"/>
            <v:oval id="_x0000_s1033" style="position:absolute;left:3075;top:689;width:360;height:362"/>
            <v:oval id="_x0000_s1034" style="position:absolute;left:8856;top:552;width:632;height:637"/>
            <v:oval id="_x0000_s1035" style="position:absolute;left:8992;top:689;width:360;height:362"/>
            <v:oval id="_x0000_s1036" style="position:absolute;left:4294;top:734;width:362;height:361"/>
            <v:oval id="_x0000_s1037" style="position:absolute;left:7636;top:733;width:361;height:362"/>
            <v:line id="_x0000_s1038" style="position:absolute" from="3571,916" to="4294,917"/>
            <v:line id="_x0000_s1039" style="position:absolute" from="4655,916" to="7636,917"/>
            <v:line id="_x0000_s1040" style="position:absolute" from="7998,916" to="8856,917"/>
            <v:shapetype id="_x0000_t202" coordsize="21600,21600" o:spt="202" path="m,l,21600r21600,l21600,xe">
              <v:stroke joinstyle="miter"/>
              <v:path gradientshapeok="t" o:connecttype="rect"/>
            </v:shapetype>
            <v:shape id="_x0000_s1041" type="#_x0000_t202" style="position:absolute;left:2848;top:97;width:858;height:455" filled="f" stroked="f">
              <v:textbox style="mso-next-textbox:#_x0000_s1041" inset="2.31139mm,1.1557mm,2.31139mm,1.1557mm">
                <w:txbxContent>
                  <w:p w:rsidR="00F314F5" w:rsidRPr="004A0CDA" w:rsidRDefault="00F314F5" w:rsidP="00EE6641">
                    <w:pPr>
                      <w:jc w:val="center"/>
                      <w:rPr>
                        <w:sz w:val="18"/>
                      </w:rPr>
                    </w:pPr>
                    <w:r w:rsidRPr="004A0CDA">
                      <w:rPr>
                        <w:b/>
                        <w:sz w:val="18"/>
                      </w:rPr>
                      <w:t>ОП 1</w:t>
                    </w:r>
                  </w:p>
                </w:txbxContent>
              </v:textbox>
            </v:shape>
            <v:shape id="_x0000_s1042" type="#_x0000_t202" style="position:absolute;left:8720;top:97;width:857;height:455" filled="f" stroked="f">
              <v:textbox style="mso-next-textbox:#_x0000_s1042" inset="2.31139mm,1.1557mm,2.31139mm,1.1557mm">
                <w:txbxContent>
                  <w:p w:rsidR="00F314F5" w:rsidRPr="004A0CDA" w:rsidRDefault="00F314F5" w:rsidP="00EE6641">
                    <w:pPr>
                      <w:jc w:val="center"/>
                      <w:rPr>
                        <w:sz w:val="18"/>
                      </w:rPr>
                    </w:pPr>
                    <w:r w:rsidRPr="004A0CDA">
                      <w:rPr>
                        <w:b/>
                        <w:sz w:val="18"/>
                      </w:rPr>
                      <w:t>ОП 2</w:t>
                    </w:r>
                  </w:p>
                </w:txbxContent>
              </v:textbox>
            </v:shape>
            <v:shape id="_x0000_s1043" type="#_x0000_t202" style="position:absolute;left:4023;top:324;width:857;height:455" filled="f" stroked="f">
              <v:textbox style="mso-next-textbox:#_x0000_s1043" inset="2.31139mm,1.1557mm,2.31139mm,1.1557mm">
                <w:txbxContent>
                  <w:p w:rsidR="00F314F5" w:rsidRPr="004A0CDA" w:rsidRDefault="00F314F5" w:rsidP="00EE6641">
                    <w:pPr>
                      <w:jc w:val="center"/>
                      <w:rPr>
                        <w:sz w:val="18"/>
                      </w:rPr>
                    </w:pPr>
                    <w:r w:rsidRPr="004A0CDA">
                      <w:rPr>
                        <w:b/>
                        <w:sz w:val="18"/>
                      </w:rPr>
                      <w:t>НРП 1</w:t>
                    </w:r>
                  </w:p>
                </w:txbxContent>
              </v:textbox>
            </v:shape>
            <v:shape id="_x0000_s1044" type="#_x0000_t202" style="position:absolute;left:7456;top:324;width:858;height:455" filled="f" stroked="f">
              <v:textbox style="mso-next-textbox:#_x0000_s1044" inset="2.31139mm,1.1557mm,2.31139mm,1.1557mm">
                <w:txbxContent>
                  <w:p w:rsidR="00F314F5" w:rsidRPr="004A0CDA" w:rsidRDefault="00F314F5" w:rsidP="00EE6641">
                    <w:pPr>
                      <w:jc w:val="center"/>
                      <w:rPr>
                        <w:sz w:val="18"/>
                      </w:rPr>
                    </w:pPr>
                    <w:r w:rsidRPr="004A0CDA">
                      <w:rPr>
                        <w:b/>
                        <w:sz w:val="18"/>
                      </w:rPr>
                      <w:t>НРП 2</w:t>
                    </w:r>
                  </w:p>
                </w:txbxContent>
              </v:textbox>
            </v:shape>
            <v:shape id="_x0000_s1045" type="#_x0000_t202" style="position:absolute;left:2894;top:1143;width:858;height:364" filled="f" stroked="f">
              <v:textbox style="mso-next-textbox:#_x0000_s1045" inset="2.31139mm,1.1557mm,2.31139mm,1.1557mm">
                <w:txbxContent>
                  <w:p w:rsidR="00F314F5" w:rsidRPr="004A0CDA" w:rsidRDefault="00F314F5" w:rsidP="00EE6641">
                    <w:pPr>
                      <w:rPr>
                        <w:sz w:val="18"/>
                      </w:rPr>
                    </w:pPr>
                    <w:r w:rsidRPr="004A0CDA">
                      <w:rPr>
                        <w:b/>
                        <w:sz w:val="18"/>
                      </w:rPr>
                      <w:t>Курск</w:t>
                    </w:r>
                  </w:p>
                </w:txbxContent>
              </v:textbox>
            </v:shape>
            <v:shape id="_x0000_s1046" type="#_x0000_t202" style="position:absolute;left:8856;top:1143;width:813;height:319" filled="f" stroked="f">
              <v:textbox style="mso-next-textbox:#_x0000_s1046" inset="2.31139mm,1.1557mm,2.31139mm,1.1557mm">
                <w:txbxContent>
                  <w:p w:rsidR="00F314F5" w:rsidRPr="004A0CDA" w:rsidRDefault="00F314F5" w:rsidP="00EE6641">
                    <w:pPr>
                      <w:rPr>
                        <w:sz w:val="18"/>
                      </w:rPr>
                    </w:pPr>
                    <w:r w:rsidRPr="004A0CDA">
                      <w:rPr>
                        <w:b/>
                        <w:sz w:val="18"/>
                      </w:rPr>
                      <w:t>Казань</w:t>
                    </w:r>
                  </w:p>
                </w:txbxContent>
              </v:textbox>
            </v:shape>
            <v:shape id="_x0000_s1047" type="#_x0000_t202" style="position:absolute;left:3571;top:916;width:768;height:546" filled="f" stroked="f">
              <v:textbox style="mso-next-textbox:#_x0000_s1047" inset="2.31139mm,1.1557mm,2.31139mm,1.1557mm">
                <w:txbxContent>
                  <w:p w:rsidR="00F314F5" w:rsidRPr="004A0CDA" w:rsidRDefault="00F314F5" w:rsidP="00EE6641">
                    <w:pPr>
                      <w:jc w:val="center"/>
                      <w:rPr>
                        <w:sz w:val="18"/>
                      </w:rPr>
                    </w:pPr>
                    <w:r w:rsidRPr="004A0CDA">
                      <w:rPr>
                        <w:b/>
                        <w:sz w:val="18"/>
                      </w:rPr>
                      <w:t>ВОЛП</w:t>
                    </w:r>
                  </w:p>
                  <w:p w:rsidR="00F314F5" w:rsidRPr="004A0CDA" w:rsidRDefault="00F314F5" w:rsidP="00EE6641">
                    <w:pPr>
                      <w:jc w:val="center"/>
                      <w:rPr>
                        <w:sz w:val="18"/>
                      </w:rPr>
                    </w:pPr>
                    <w:r w:rsidRPr="004A0CDA">
                      <w:rPr>
                        <w:b/>
                        <w:sz w:val="18"/>
                      </w:rPr>
                      <w:t>83 км</w:t>
                    </w:r>
                  </w:p>
                </w:txbxContent>
              </v:textbox>
            </v:shape>
            <v:shape id="_x0000_s1048" type="#_x0000_t202" style="position:absolute;left:6914;top:916;width:768;height:638" filled="f" stroked="f">
              <v:textbox style="mso-next-textbox:#_x0000_s1048" inset="2.31139mm,1.1557mm,2.31139mm,1.1557mm">
                <w:txbxContent>
                  <w:p w:rsidR="00F314F5" w:rsidRPr="004A0CDA" w:rsidRDefault="00F314F5" w:rsidP="00EE6641">
                    <w:pPr>
                      <w:jc w:val="center"/>
                      <w:rPr>
                        <w:sz w:val="18"/>
                      </w:rPr>
                    </w:pPr>
                    <w:r w:rsidRPr="004A0CDA">
                      <w:rPr>
                        <w:b/>
                        <w:sz w:val="18"/>
                      </w:rPr>
                      <w:t>ВОЛП</w:t>
                    </w:r>
                  </w:p>
                  <w:p w:rsidR="00F314F5" w:rsidRPr="004A0CDA" w:rsidRDefault="00F314F5" w:rsidP="00EE6641">
                    <w:pPr>
                      <w:jc w:val="center"/>
                      <w:rPr>
                        <w:sz w:val="18"/>
                      </w:rPr>
                    </w:pPr>
                    <w:r w:rsidRPr="004A0CDA">
                      <w:rPr>
                        <w:b/>
                        <w:sz w:val="18"/>
                      </w:rPr>
                      <w:t>58 км</w:t>
                    </w:r>
                  </w:p>
                </w:txbxContent>
              </v:textbox>
            </v:shape>
            <v:shape id="_x0000_s1049" type="#_x0000_t202" style="position:absolute;left:8043;top:961;width:768;height:638" filled="f" stroked="f">
              <v:textbox style="mso-next-textbox:#_x0000_s1049" inset="2.31139mm,1.1557mm,2.31139mm,1.1557mm">
                <w:txbxContent>
                  <w:p w:rsidR="00F314F5" w:rsidRPr="004A0CDA" w:rsidRDefault="00F314F5" w:rsidP="00EE6641">
                    <w:pPr>
                      <w:jc w:val="center"/>
                      <w:rPr>
                        <w:sz w:val="18"/>
                      </w:rPr>
                    </w:pPr>
                    <w:r w:rsidRPr="004A0CDA">
                      <w:rPr>
                        <w:b/>
                        <w:sz w:val="18"/>
                      </w:rPr>
                      <w:t>ВОЛП</w:t>
                    </w:r>
                  </w:p>
                  <w:p w:rsidR="00F314F5" w:rsidRPr="004A0CDA" w:rsidRDefault="00F314F5" w:rsidP="00EE6641">
                    <w:pPr>
                      <w:jc w:val="center"/>
                      <w:rPr>
                        <w:sz w:val="18"/>
                      </w:rPr>
                    </w:pPr>
                    <w:r w:rsidRPr="004A0CDA">
                      <w:rPr>
                        <w:b/>
                        <w:sz w:val="18"/>
                      </w:rPr>
                      <w:t>58 км</w:t>
                    </w:r>
                  </w:p>
                </w:txbxContent>
              </v:textbox>
            </v:shape>
            <v:line id="_x0000_s1050" style="position:absolute" from="3255,734" to="3256,1007"/>
            <v:line id="_x0000_s1051" style="position:absolute" from="9172,734" to="9173,1004"/>
            <v:oval id="_x0000_s1052" style="position:absolute;left:5965;top:734;width:361;height:364"/>
            <v:oval id="_x0000_s1053" style="position:absolute;left:5920;top:688;width:452;height:455" filled="f"/>
            <v:shape id="_x0000_s1054" type="#_x0000_t202" style="position:absolute;left:4926;top:916;width:768;height:638" filled="f" stroked="f">
              <v:textbox style="mso-next-textbox:#_x0000_s1054" inset="2.31139mm,1.1557mm,2.31139mm,1.1557mm">
                <w:txbxContent>
                  <w:p w:rsidR="00F314F5" w:rsidRPr="004A0CDA" w:rsidRDefault="00F314F5" w:rsidP="00EE6641">
                    <w:pPr>
                      <w:jc w:val="center"/>
                      <w:rPr>
                        <w:sz w:val="18"/>
                      </w:rPr>
                    </w:pPr>
                    <w:r w:rsidRPr="004A0CDA">
                      <w:rPr>
                        <w:b/>
                        <w:sz w:val="18"/>
                      </w:rPr>
                      <w:t>ВОЛП</w:t>
                    </w:r>
                  </w:p>
                  <w:p w:rsidR="00F314F5" w:rsidRPr="004A0CDA" w:rsidRDefault="00F314F5" w:rsidP="00EE6641">
                    <w:pPr>
                      <w:jc w:val="center"/>
                      <w:rPr>
                        <w:sz w:val="18"/>
                      </w:rPr>
                    </w:pPr>
                    <w:r w:rsidRPr="004A0CDA">
                      <w:rPr>
                        <w:b/>
                        <w:sz w:val="18"/>
                      </w:rPr>
                      <w:t>86 км</w:t>
                    </w:r>
                  </w:p>
                </w:txbxContent>
              </v:textbox>
            </v:shape>
            <v:shape id="_x0000_s1055" type="#_x0000_t202" style="position:absolute;left:5830;top:324;width:676;height:364" filled="f" stroked="f">
              <v:textbox inset="2.31139mm,1.1557mm,2.31139mm,1.1557mm">
                <w:txbxContent>
                  <w:p w:rsidR="00F314F5" w:rsidRPr="004A0CDA" w:rsidRDefault="00F314F5" w:rsidP="00EE6641">
                    <w:pPr>
                      <w:jc w:val="center"/>
                      <w:rPr>
                        <w:sz w:val="18"/>
                      </w:rPr>
                    </w:pPr>
                    <w:r w:rsidRPr="004A0CDA">
                      <w:rPr>
                        <w:b/>
                        <w:sz w:val="18"/>
                      </w:rPr>
                      <w:t>ОРП</w:t>
                    </w:r>
                  </w:p>
                </w:txbxContent>
              </v:textbox>
            </v:shape>
            <v:shape id="_x0000_s1056" type="#_x0000_t202" style="position:absolute;left:5739;top:1098;width:904;height:364" filled="f" stroked="f">
              <v:textbox inset="2.31139mm,1.1557mm,2.31139mm,1.1557mm">
                <w:txbxContent>
                  <w:p w:rsidR="00F314F5" w:rsidRPr="004A0CDA" w:rsidRDefault="00F314F5" w:rsidP="00EE6641">
                    <w:pPr>
                      <w:jc w:val="center"/>
                      <w:rPr>
                        <w:sz w:val="18"/>
                      </w:rPr>
                    </w:pPr>
                    <w:r w:rsidRPr="004A0CDA">
                      <w:rPr>
                        <w:b/>
                        <w:sz w:val="18"/>
                      </w:rPr>
                      <w:t>Севск</w:t>
                    </w:r>
                  </w:p>
                </w:txbxContent>
              </v:textbox>
            </v:shape>
            <w10:wrap type="none"/>
            <w10:anchorlock/>
          </v:group>
        </w:pict>
      </w:r>
    </w:p>
    <w:p w:rsidR="003138CE" w:rsidRPr="00A8018C" w:rsidRDefault="004C36F5" w:rsidP="00A8018C">
      <w:pPr>
        <w:pStyle w:val="ac"/>
        <w:spacing w:line="360" w:lineRule="auto"/>
        <w:ind w:firstLine="709"/>
        <w:jc w:val="both"/>
        <w:rPr>
          <w:b w:val="0"/>
          <w:szCs w:val="28"/>
        </w:rPr>
      </w:pPr>
      <w:r>
        <w:rPr>
          <w:b w:val="0"/>
          <w:szCs w:val="28"/>
        </w:rPr>
      </w:r>
      <w:r>
        <w:rPr>
          <w:b w:val="0"/>
          <w:szCs w:val="28"/>
        </w:rPr>
        <w:pict>
          <v:group id="_x0000_s1057" editas="canvas" style="width:419.25pt;height:117.1pt;mso-position-horizontal-relative:char;mso-position-vertical-relative:line" coordorigin="1823,1134" coordsize="9747,2342">
            <v:shape id="_x0000_s1058" type="#_x0000_t75" style="position:absolute;left:1823;top:1134;width:9747;height:2342" o:preferrelative="f">
              <v:fill o:detectmouseclick="t"/>
              <v:path o:extrusionok="t" o:connecttype="none"/>
              <o:lock v:ext="edit" aspectratio="f" text="t"/>
            </v:shape>
            <v:line id="_x0000_s1059" style="position:absolute" from="3475,2103" to="4561,2104"/>
            <v:line id="_x0000_s1060" style="position:absolute" from="4844,2103" to="7637,2104"/>
            <v:line id="_x0000_s1061" style="position:absolute" from="7580,2103" to="9747,2104"/>
            <v:shape id="_x0000_s1062" type="#_x0000_t202" style="position:absolute;left:2393;top:1134;width:1082;height:570" filled="f" stroked="f">
              <v:textbox style="mso-next-textbox:#_x0000_s1062">
                <w:txbxContent>
                  <w:p w:rsidR="00F314F5" w:rsidRDefault="00F314F5" w:rsidP="0053046A">
                    <w:pPr>
                      <w:jc w:val="center"/>
                    </w:pPr>
                    <w:r>
                      <w:t>ОП 1</w:t>
                    </w:r>
                  </w:p>
                </w:txbxContent>
              </v:textbox>
            </v:shape>
            <v:shape id="_x0000_s1063" type="#_x0000_t202" style="position:absolute;left:9689;top:1134;width:1081;height:570" filled="f" stroked="f">
              <v:textbox style="mso-next-textbox:#_x0000_s1063">
                <w:txbxContent>
                  <w:p w:rsidR="00F314F5" w:rsidRDefault="00F314F5" w:rsidP="0053046A">
                    <w:pPr>
                      <w:jc w:val="center"/>
                    </w:pPr>
                    <w:r>
                      <w:t>ОП 2</w:t>
                    </w:r>
                  </w:p>
                </w:txbxContent>
              </v:textbox>
            </v:shape>
            <v:shape id="_x0000_s1064" type="#_x0000_t202" style="position:absolute;left:4217;top:1417;width:1082;height:572" filled="f" stroked="f">
              <v:textbox style="mso-next-textbox:#_x0000_s1064">
                <w:txbxContent>
                  <w:p w:rsidR="00F314F5" w:rsidRDefault="00F314F5" w:rsidP="0053046A">
                    <w:pPr>
                      <w:jc w:val="center"/>
                    </w:pPr>
                    <w:r>
                      <w:t>НРП 1</w:t>
                    </w:r>
                  </w:p>
                </w:txbxContent>
              </v:textbox>
            </v:shape>
            <v:shape id="_x0000_s1065" type="#_x0000_t202" style="position:absolute;left:7980;top:1417;width:1083;height:572" filled="f" stroked="f">
              <v:textbox style="mso-next-textbox:#_x0000_s1065">
                <w:txbxContent>
                  <w:p w:rsidR="00F314F5" w:rsidRDefault="00F314F5" w:rsidP="0053046A">
                    <w:pPr>
                      <w:jc w:val="center"/>
                    </w:pPr>
                    <w:r>
                      <w:t>НРП 2</w:t>
                    </w:r>
                  </w:p>
                </w:txbxContent>
              </v:textbox>
            </v:shape>
            <v:shape id="_x0000_s1066" type="#_x0000_t202" style="position:absolute;left:2336;top:3073;width:1139;height:398" filled="f" stroked="f">
              <v:textbox style="mso-next-textbox:#_x0000_s1066">
                <w:txbxContent>
                  <w:p w:rsidR="00F314F5" w:rsidRPr="002A1481" w:rsidRDefault="00F314F5" w:rsidP="0053046A">
                    <w:pPr>
                      <w:jc w:val="center"/>
                    </w:pPr>
                    <w:r>
                      <w:t>Самара</w:t>
                    </w:r>
                  </w:p>
                </w:txbxContent>
              </v:textbox>
            </v:shape>
            <v:shape id="_x0000_s1067" type="#_x0000_t202" style="position:absolute;left:6041;top:1134;width:1479;height:398" filled="f" stroked="f">
              <v:textbox style="mso-next-textbox:#_x0000_s1067">
                <w:txbxContent>
                  <w:p w:rsidR="00F314F5" w:rsidRDefault="00F314F5" w:rsidP="0053046A">
                    <w:pPr>
                      <w:jc w:val="center"/>
                    </w:pPr>
                    <w:r>
                      <w:t>ОРП</w:t>
                    </w:r>
                  </w:p>
                </w:txbxContent>
              </v:textbox>
            </v:shape>
            <v:shape id="_x0000_s1068" type="#_x0000_t202" style="position:absolute;left:6212;top:3015;width:1028;height:405" filled="f" stroked="f">
              <v:textbox style="mso-next-textbox:#_x0000_s1068">
                <w:txbxContent>
                  <w:p w:rsidR="00F314F5" w:rsidRPr="00A11A68" w:rsidRDefault="00F314F5" w:rsidP="0053046A">
                    <w:pPr>
                      <w:jc w:val="center"/>
                    </w:pPr>
                    <w:r>
                      <w:t>Севск</w:t>
                    </w:r>
                  </w:p>
                </w:txbxContent>
              </v:textbox>
            </v:shape>
            <v:shape id="_x0000_s1069" type="#_x0000_t202" style="position:absolute;left:9689;top:3015;width:1139;height:456" filled="f" stroked="f">
              <v:textbox style="mso-next-textbox:#_x0000_s1069">
                <w:txbxContent>
                  <w:p w:rsidR="00F314F5" w:rsidRDefault="00F314F5" w:rsidP="0053046A">
                    <w:pPr>
                      <w:jc w:val="center"/>
                    </w:pPr>
                    <w:r>
                      <w:t>Брянск</w:t>
                    </w:r>
                  </w:p>
                </w:txbxContent>
              </v:textbox>
            </v:shape>
            <v:shape id="_x0000_s1070" type="#_x0000_t202" style="position:absolute;left:3419;top:2502;width:969;height:627" filled="f" stroked="f">
              <v:textbox style="mso-next-textbox:#_x0000_s1070">
                <w:txbxContent>
                  <w:p w:rsidR="00F314F5" w:rsidRDefault="00F314F5" w:rsidP="0053046A">
                    <w:pPr>
                      <w:jc w:val="center"/>
                    </w:pPr>
                    <w:r>
                      <w:t>ВОЛП</w:t>
                    </w:r>
                  </w:p>
                  <w:p w:rsidR="00F314F5" w:rsidRDefault="00F314F5" w:rsidP="0053046A">
                    <w:pPr>
                      <w:jc w:val="center"/>
                    </w:pPr>
                    <w:r>
                      <w:rPr>
                        <w:b/>
                      </w:rPr>
                      <w:t>83 км</w:t>
                    </w:r>
                  </w:p>
                </w:txbxContent>
              </v:textbox>
            </v:shape>
            <v:shape id="_x0000_s1071" type="#_x0000_t202" style="position:absolute;left:7183;top:2557;width:967;height:802" filled="f" stroked="f">
              <v:textbox style="mso-next-textbox:#_x0000_s1071">
                <w:txbxContent>
                  <w:p w:rsidR="00F314F5" w:rsidRDefault="00F314F5" w:rsidP="0053046A">
                    <w:pPr>
                      <w:jc w:val="center"/>
                    </w:pPr>
                    <w:r>
                      <w:t>ВОЛП</w:t>
                    </w:r>
                  </w:p>
                  <w:p w:rsidR="00F314F5" w:rsidRDefault="00F314F5" w:rsidP="0053046A">
                    <w:pPr>
                      <w:jc w:val="center"/>
                    </w:pPr>
                    <w:r>
                      <w:rPr>
                        <w:b/>
                      </w:rPr>
                      <w:t>58 км</w:t>
                    </w:r>
                  </w:p>
                </w:txbxContent>
              </v:textbox>
            </v:shape>
            <v:shape id="_x0000_s1072" type="#_x0000_t202" style="position:absolute;left:8834;top:2559;width:969;height:800" filled="f" stroked="f">
              <v:textbox style="mso-next-textbox:#_x0000_s1072">
                <w:txbxContent>
                  <w:p w:rsidR="00F314F5" w:rsidRDefault="00F314F5" w:rsidP="0053046A">
                    <w:pPr>
                      <w:jc w:val="center"/>
                    </w:pPr>
                    <w:r>
                      <w:t>ВОЛП</w:t>
                    </w:r>
                  </w:p>
                  <w:p w:rsidR="00F314F5" w:rsidRDefault="00F314F5" w:rsidP="0053046A">
                    <w:pPr>
                      <w:jc w:val="center"/>
                    </w:pPr>
                    <w:r>
                      <w:rPr>
                        <w:b/>
                      </w:rPr>
                      <w:t>58 км</w:t>
                    </w:r>
                  </w:p>
                </w:txbxContent>
              </v:textbox>
            </v:shape>
            <v:rect id="_x0000_s1073" style="position:absolute;left:2336;top:1532;width:1197;height:1543"/>
            <v:line id="_x0000_s1074" style="position:absolute" from="3533,2445" to="4502,2446"/>
            <v:line id="_x0000_s1075" style="position:absolute" from="2598,1531" to="2599,3071"/>
            <v:line id="_x0000_s1076" style="position:absolute" from="3304,1532" to="3305,3072"/>
            <v:rect id="_x0000_s1077" style="position:absolute;left:4274;top:1989;width:912;height:570"/>
            <v:line id="_x0000_s1078" style="position:absolute" from="4446,1989" to="4447,2559"/>
            <v:line id="_x0000_s1079" style="position:absolute" from="5016,1989" to="5017,2559"/>
            <v:line id="_x0000_s1080" style="position:absolute" from="4559,2103" to="4901,2104">
              <v:stroke endarrow="block"/>
            </v:line>
            <v:line id="_x0000_s1081" style="position:absolute;flip:x" from="4559,2390" to="4901,2391">
              <v:stroke endarrow="block"/>
            </v:line>
            <v:rect id="_x0000_s1082" style="position:absolute;left:8092;top:1989;width:916;height:571"/>
            <v:line id="_x0000_s1083" style="position:absolute" from="8267,1989" to="8268,2559"/>
            <v:line id="_x0000_s1084" style="position:absolute" from="8836,1989" to="8837,2560"/>
            <v:line id="_x0000_s1085" style="position:absolute" from="8380,2105" to="8722,2106">
              <v:stroke endarrow="block"/>
            </v:line>
            <v:line id="_x0000_s1086" style="position:absolute;flip:x" from="8380,2390" to="8722,2391">
              <v:stroke endarrow="block"/>
            </v:line>
            <v:line id="_x0000_s1087" style="position:absolute" from="5186,2445" to="8092,2446"/>
            <v:line id="_x0000_s1088" style="position:absolute" from="9005,2445" to="9747,2446"/>
            <v:rect id="_x0000_s1089" style="position:absolute;left:9746;top:1546;width:1140;height:1540"/>
            <v:line id="_x0000_s1090" style="position:absolute;flip:x" from="9993,1532" to="9994,3071"/>
            <v:shape id="_x0000_s1091" type="#_x0000_t202" style="position:absolute;left:5130;top:2559;width:967;height:628" filled="f" stroked="f">
              <v:textbox style="mso-next-textbox:#_x0000_s1091">
                <w:txbxContent>
                  <w:p w:rsidR="00F314F5" w:rsidRDefault="00F314F5" w:rsidP="0053046A">
                    <w:pPr>
                      <w:jc w:val="center"/>
                    </w:pPr>
                    <w:r>
                      <w:t>ВОЛП</w:t>
                    </w:r>
                  </w:p>
                  <w:p w:rsidR="00F314F5" w:rsidRDefault="00F314F5" w:rsidP="0053046A">
                    <w:pPr>
                      <w:jc w:val="center"/>
                    </w:pPr>
                    <w:r>
                      <w:rPr>
                        <w:b/>
                      </w:rPr>
                      <w:t>86 км</w:t>
                    </w:r>
                  </w:p>
                </w:txbxContent>
              </v:textbox>
            </v:shape>
            <v:rect id="_x0000_s1092" style="position:absolute;left:6157;top:1589;width:1083;height:1311"/>
            <v:line id="_x0000_s1093" style="position:absolute;flip:x" from="6384,1589" to="6385,2551"/>
            <v:line id="_x0000_s1094" style="position:absolute" from="7064,1590" to="7065,2561"/>
            <v:shape id="_x0000_s1095" type="#_x0000_t202" style="position:absolute;left:2279;top:1704;width:512;height:399" filled="f" stroked="f">
              <v:textbox style="mso-next-textbox:#_x0000_s1095">
                <w:txbxContent>
                  <w:p w:rsidR="00F314F5" w:rsidRPr="008C55C2" w:rsidRDefault="00F314F5" w:rsidP="0053046A">
                    <w:pPr>
                      <w:rPr>
                        <w:sz w:val="16"/>
                        <w:szCs w:val="16"/>
                      </w:rPr>
                    </w:pPr>
                  </w:p>
                </w:txbxContent>
              </v:textbox>
            </v:shape>
            <v:shape id="_x0000_s1096" type="#_x0000_t202" style="position:absolute;left:2196;top:2038;width:628;height:513" filled="f" stroked="f">
              <v:textbox style="mso-next-textbox:#_x0000_s1096">
                <w:txbxContent>
                  <w:p w:rsidR="00F314F5" w:rsidRPr="008C55C2" w:rsidRDefault="00F314F5" w:rsidP="0053046A">
                    <w:pPr>
                      <w:rPr>
                        <w:sz w:val="16"/>
                        <w:szCs w:val="16"/>
                      </w:rPr>
                    </w:pPr>
                    <w:r>
                      <w:rPr>
                        <w:sz w:val="16"/>
                        <w:szCs w:val="16"/>
                      </w:rPr>
                      <w:t>Е1</w:t>
                    </w:r>
                  </w:p>
                </w:txbxContent>
              </v:textbox>
            </v:shape>
            <v:shape id="_x0000_s1097" type="#_x0000_t202" style="position:absolute;left:3191;top:2046;width:512;height:400" filled="f" stroked="f">
              <v:textbox style="mso-next-textbox:#_x0000_s1097">
                <w:txbxContent>
                  <w:p w:rsidR="00F314F5" w:rsidRPr="008C55C2" w:rsidRDefault="00F314F5" w:rsidP="0053046A">
                    <w:pPr>
                      <w:rPr>
                        <w:sz w:val="16"/>
                        <w:szCs w:val="16"/>
                        <w:lang w:val="en-US"/>
                      </w:rPr>
                    </w:pPr>
                    <w:r>
                      <w:rPr>
                        <w:sz w:val="16"/>
                        <w:szCs w:val="16"/>
                      </w:rPr>
                      <w:t>S1</w:t>
                    </w:r>
                  </w:p>
                </w:txbxContent>
              </v:textbox>
            </v:shape>
            <v:group id="_x0000_s1098" style="position:absolute;left:3761;top:1932;width:285;height:286" coordorigin="4127,9130" coordsize="285,285">
              <v:oval id="_x0000_s1099" style="position:absolute;left:4127;top:9130;width:285;height:285"/>
              <v:line id="_x0000_s1100" style="position:absolute;flip:y" from="4267,9179" to="4381,9350">
                <v:stroke endarrow="classic" endarrowwidth="narrow"/>
              </v:line>
              <v:line id="_x0000_s1101" style="position:absolute;flip:x" from="4153,9179" to="4267,9350">
                <v:stroke endarrow="classic" endarrowwidth="narrow"/>
              </v:line>
            </v:group>
            <v:group id="_x0000_s1102" style="position:absolute;left:3761;top:2274;width:286;height:285" coordorigin="4127,9130" coordsize="285,285">
              <v:oval id="_x0000_s1103" style="position:absolute;left:4127;top:9130;width:285;height:285"/>
              <v:line id="_x0000_s1104" style="position:absolute;flip:y" from="4267,9179" to="4381,9350">
                <v:stroke endarrow="classic" endarrowwidth="narrow"/>
              </v:line>
              <v:line id="_x0000_s1105" style="position:absolute;flip:x" from="4153,9179" to="4267,9350">
                <v:stroke endarrow="classic" endarrowwidth="narrow"/>
              </v:line>
            </v:group>
            <v:group id="_x0000_s1106" style="position:absolute;left:5528;top:1989;width:286;height:285" coordorigin="4127,9130" coordsize="285,285">
              <v:oval id="_x0000_s1107" style="position:absolute;left:4127;top:9130;width:285;height:285"/>
              <v:line id="_x0000_s1108" style="position:absolute;flip:y" from="4267,9179" to="4381,9350">
                <v:stroke endarrow="classic" endarrowwidth="narrow"/>
              </v:line>
              <v:line id="_x0000_s1109" style="position:absolute;flip:x" from="4153,9179" to="4267,9350">
                <v:stroke endarrow="classic" endarrowwidth="narrow"/>
              </v:line>
            </v:group>
            <v:group id="_x0000_s1110" style="position:absolute;left:5528;top:2331;width:286;height:285" coordorigin="4127,9130" coordsize="285,285">
              <v:oval id="_x0000_s1111" style="position:absolute;left:4127;top:9130;width:285;height:285"/>
              <v:line id="_x0000_s1112" style="position:absolute;flip:y" from="4267,9179" to="4381,9350">
                <v:stroke endarrow="classic" endarrowwidth="narrow"/>
              </v:line>
              <v:line id="_x0000_s1113" style="position:absolute;flip:x" from="4153,9179" to="4267,9350">
                <v:stroke endarrow="classic" endarrowwidth="narrow"/>
              </v:line>
            </v:group>
            <v:group id="_x0000_s1114" style="position:absolute;left:7523;top:1932;width:285;height:285" coordorigin="4127,9130" coordsize="285,285">
              <v:oval id="_x0000_s1115" style="position:absolute;left:4127;top:9130;width:285;height:285"/>
              <v:line id="_x0000_s1116" style="position:absolute;flip:y" from="4267,9179" to="4381,9350">
                <v:stroke endarrow="classic" endarrowwidth="narrow"/>
              </v:line>
              <v:line id="_x0000_s1117" style="position:absolute;flip:x" from="4153,9179" to="4267,9350">
                <v:stroke endarrow="classic" endarrowwidth="narrow"/>
              </v:line>
            </v:group>
            <v:group id="_x0000_s1118" style="position:absolute;left:7523;top:2274;width:285;height:285" coordorigin="4127,9130" coordsize="285,285">
              <v:oval id="_x0000_s1119" style="position:absolute;left:4127;top:9130;width:285;height:285"/>
              <v:line id="_x0000_s1120" style="position:absolute;flip:y" from="4267,9179" to="4381,9350">
                <v:stroke endarrow="classic" endarrowwidth="narrow"/>
              </v:line>
              <v:line id="_x0000_s1121" style="position:absolute;flip:x" from="4153,9179" to="4267,9350">
                <v:stroke endarrow="classic" endarrowwidth="narrow"/>
              </v:line>
            </v:group>
            <v:group id="_x0000_s1122" style="position:absolute;left:9233;top:1932;width:286;height:285" coordorigin="4127,9130" coordsize="285,285">
              <v:oval id="_x0000_s1123" style="position:absolute;left:4127;top:9130;width:285;height:285"/>
              <v:line id="_x0000_s1124" style="position:absolute;flip:y" from="4267,9179" to="4381,9350">
                <v:stroke endarrow="classic" endarrowwidth="narrow"/>
              </v:line>
              <v:line id="_x0000_s1125" style="position:absolute;flip:x" from="4153,9179" to="4267,9350">
                <v:stroke endarrow="classic" endarrowwidth="narrow"/>
              </v:line>
            </v:group>
            <v:group id="_x0000_s1126" style="position:absolute;left:9233;top:2274;width:286;height:285" coordorigin="4127,9130" coordsize="285,285">
              <v:oval id="_x0000_s1127" style="position:absolute;left:4127;top:9130;width:285;height:285"/>
              <v:line id="_x0000_s1128" style="position:absolute;flip:y" from="4267,9179" to="4381,9350">
                <v:stroke endarrow="classic" endarrowwidth="narrow"/>
              </v:line>
              <v:line id="_x0000_s1129" style="position:absolute;flip:x" from="4153,9179" to="4267,9350">
                <v:stroke endarrow="classic" endarrowwidth="narrow"/>
              </v:line>
            </v:group>
            <v:shape id="_x0000_s1130" type="#_x0000_t202" style="position:absolute;left:1823;top:1778;width:1;height:724" filled="f" stroked="f">
              <v:textbox style="mso-next-textbox:#_x0000_s1130">
                <w:txbxContent>
                  <w:p w:rsidR="00F314F5" w:rsidRDefault="00F314F5" w:rsidP="0053046A">
                    <w:pPr>
                      <w:rPr>
                        <w:sz w:val="16"/>
                        <w:szCs w:val="16"/>
                      </w:rPr>
                    </w:pPr>
                    <w:r>
                      <w:rPr>
                        <w:sz w:val="16"/>
                        <w:szCs w:val="16"/>
                      </w:rPr>
                      <w:t>.</w:t>
                    </w:r>
                  </w:p>
                  <w:p w:rsidR="00F314F5" w:rsidRDefault="00F314F5" w:rsidP="0053046A">
                    <w:pPr>
                      <w:rPr>
                        <w:sz w:val="16"/>
                        <w:szCs w:val="16"/>
                      </w:rPr>
                    </w:pPr>
                    <w:r>
                      <w:rPr>
                        <w:b/>
                        <w:sz w:val="16"/>
                        <w:szCs w:val="16"/>
                      </w:rPr>
                      <w:t>.</w:t>
                    </w:r>
                  </w:p>
                  <w:p w:rsidR="00F314F5" w:rsidRPr="008C55C2" w:rsidRDefault="00F314F5" w:rsidP="0053046A">
                    <w:pPr>
                      <w:rPr>
                        <w:sz w:val="16"/>
                        <w:szCs w:val="16"/>
                      </w:rPr>
                    </w:pPr>
                    <w:r>
                      <w:rPr>
                        <w:b/>
                        <w:sz w:val="16"/>
                        <w:szCs w:val="16"/>
                      </w:rPr>
                      <w:t>.</w:t>
                    </w:r>
                  </w:p>
                </w:txbxContent>
              </v:textbox>
            </v:shape>
            <v:shape id="_x0000_s1131" type="#_x0000_t202" style="position:absolute;left:4134;top:2075;width:512;height:400" filled="f" stroked="f">
              <v:textbox style="mso-next-textbox:#_x0000_s1131">
                <w:txbxContent>
                  <w:p w:rsidR="00F314F5" w:rsidRPr="008C55C2" w:rsidRDefault="00F314F5" w:rsidP="0053046A">
                    <w:pPr>
                      <w:rPr>
                        <w:sz w:val="16"/>
                        <w:szCs w:val="16"/>
                        <w:lang w:val="en-US"/>
                      </w:rPr>
                    </w:pPr>
                    <w:r>
                      <w:rPr>
                        <w:sz w:val="16"/>
                        <w:szCs w:val="16"/>
                      </w:rPr>
                      <w:t>S1</w:t>
                    </w:r>
                  </w:p>
                </w:txbxContent>
              </v:textbox>
            </v:shape>
            <v:shape id="_x0000_s1132" type="#_x0000_t202" style="position:absolute;left:4887;top:2052;width:512;height:400" filled="f" stroked="f">
              <v:textbox style="mso-next-textbox:#_x0000_s1132">
                <w:txbxContent>
                  <w:p w:rsidR="00F314F5" w:rsidRPr="008C55C2" w:rsidRDefault="00F314F5" w:rsidP="0053046A">
                    <w:pPr>
                      <w:rPr>
                        <w:sz w:val="16"/>
                        <w:szCs w:val="16"/>
                        <w:lang w:val="en-US"/>
                      </w:rPr>
                    </w:pPr>
                    <w:r>
                      <w:rPr>
                        <w:sz w:val="16"/>
                        <w:szCs w:val="16"/>
                      </w:rPr>
                      <w:t>S1</w:t>
                    </w:r>
                  </w:p>
                </w:txbxContent>
              </v:textbox>
            </v:shape>
            <v:shape id="_x0000_s1133" type="#_x0000_t202" style="position:absolute;left:6031;top:2054;width:512;height:400" filled="f" stroked="f">
              <v:textbox style="mso-next-textbox:#_x0000_s1133">
                <w:txbxContent>
                  <w:p w:rsidR="00F314F5" w:rsidRPr="008C55C2" w:rsidRDefault="00F314F5" w:rsidP="0053046A">
                    <w:pPr>
                      <w:rPr>
                        <w:sz w:val="16"/>
                        <w:szCs w:val="16"/>
                        <w:lang w:val="en-US"/>
                      </w:rPr>
                    </w:pPr>
                    <w:r>
                      <w:rPr>
                        <w:sz w:val="16"/>
                        <w:szCs w:val="16"/>
                      </w:rPr>
                      <w:t>S1</w:t>
                    </w:r>
                  </w:p>
                </w:txbxContent>
              </v:textbox>
            </v:shape>
            <v:shape id="_x0000_s1134" type="#_x0000_t202" style="position:absolute;left:6934;top:2090;width:512;height:400" filled="f" stroked="f">
              <v:textbox style="mso-next-textbox:#_x0000_s1134">
                <w:txbxContent>
                  <w:p w:rsidR="00F314F5" w:rsidRPr="008C55C2" w:rsidRDefault="00F314F5" w:rsidP="0053046A">
                    <w:pPr>
                      <w:rPr>
                        <w:sz w:val="16"/>
                        <w:szCs w:val="16"/>
                        <w:lang w:val="en-US"/>
                      </w:rPr>
                    </w:pPr>
                    <w:r>
                      <w:rPr>
                        <w:sz w:val="16"/>
                        <w:szCs w:val="16"/>
                      </w:rPr>
                      <w:t>S1</w:t>
                    </w:r>
                  </w:p>
                </w:txbxContent>
              </v:textbox>
            </v:shape>
            <v:shape id="_x0000_s1135" type="#_x0000_t202" style="position:absolute;left:7975;top:2099;width:512;height:400" filled="f" stroked="f">
              <v:textbox style="mso-next-textbox:#_x0000_s1135">
                <w:txbxContent>
                  <w:p w:rsidR="00F314F5" w:rsidRPr="008C55C2" w:rsidRDefault="00F314F5" w:rsidP="0053046A">
                    <w:pPr>
                      <w:rPr>
                        <w:sz w:val="16"/>
                        <w:szCs w:val="16"/>
                        <w:lang w:val="en-US"/>
                      </w:rPr>
                    </w:pPr>
                    <w:r>
                      <w:rPr>
                        <w:sz w:val="16"/>
                        <w:szCs w:val="16"/>
                      </w:rPr>
                      <w:t>S1</w:t>
                    </w:r>
                  </w:p>
                </w:txbxContent>
              </v:textbox>
            </v:shape>
            <v:shape id="_x0000_s1136" type="#_x0000_t202" style="position:absolute;left:8704;top:2082;width:512;height:400" filled="f" stroked="f">
              <v:textbox style="mso-next-textbox:#_x0000_s1136">
                <w:txbxContent>
                  <w:p w:rsidR="00F314F5" w:rsidRPr="008C55C2" w:rsidRDefault="00F314F5" w:rsidP="0053046A">
                    <w:pPr>
                      <w:rPr>
                        <w:sz w:val="16"/>
                        <w:szCs w:val="16"/>
                        <w:lang w:val="en-US"/>
                      </w:rPr>
                    </w:pPr>
                    <w:r>
                      <w:rPr>
                        <w:sz w:val="16"/>
                        <w:szCs w:val="16"/>
                      </w:rPr>
                      <w:t>S1</w:t>
                    </w:r>
                  </w:p>
                </w:txbxContent>
              </v:textbox>
            </v:shape>
            <v:shape id="_x0000_s1137" type="#_x0000_t202" style="position:absolute;left:9586;top:2106;width:512;height:274" filled="f" stroked="f">
              <v:textbox style="mso-next-textbox:#_x0000_s1137">
                <w:txbxContent>
                  <w:p w:rsidR="00F314F5" w:rsidRPr="008C55C2" w:rsidRDefault="00F314F5" w:rsidP="0053046A">
                    <w:pPr>
                      <w:rPr>
                        <w:sz w:val="16"/>
                        <w:szCs w:val="16"/>
                        <w:lang w:val="en-US"/>
                      </w:rPr>
                    </w:pPr>
                    <w:r>
                      <w:rPr>
                        <w:sz w:val="16"/>
                        <w:szCs w:val="16"/>
                        <w:lang w:val="en-US"/>
                      </w:rPr>
                      <w:t xml:space="preserve"> S</w:t>
                    </w:r>
                    <w:r>
                      <w:rPr>
                        <w:sz w:val="16"/>
                        <w:szCs w:val="16"/>
                      </w:rPr>
                      <w:t>1</w:t>
                    </w:r>
                  </w:p>
                </w:txbxContent>
              </v:textbox>
            </v:shape>
            <v:line id="_x0000_s1138" style="position:absolute" from="10623,1531" to="10624,3071"/>
            <v:shape id="_x0000_s1139" type="#_x0000_t202" style="position:absolute;left:10467;top:1718;width:512;height:399" filled="f" stroked="f">
              <v:textbox style="mso-next-textbox:#_x0000_s1139">
                <w:txbxContent>
                  <w:p w:rsidR="00F314F5" w:rsidRPr="008C55C2" w:rsidRDefault="00F314F5" w:rsidP="0053046A">
                    <w:pPr>
                      <w:rPr>
                        <w:sz w:val="16"/>
                        <w:szCs w:val="16"/>
                      </w:rPr>
                    </w:pPr>
                  </w:p>
                </w:txbxContent>
              </v:textbox>
            </v:shape>
            <v:shape id="_x0000_s1140" type="#_x0000_t202" style="position:absolute;left:10384;top:2038;width:628;height:416" filled="f" stroked="f">
              <v:textbox style="mso-next-textbox:#_x0000_s1140">
                <w:txbxContent>
                  <w:p w:rsidR="00F314F5" w:rsidRPr="008C55C2" w:rsidRDefault="00F314F5" w:rsidP="0053046A">
                    <w:pPr>
                      <w:rPr>
                        <w:sz w:val="16"/>
                        <w:szCs w:val="16"/>
                      </w:rPr>
                    </w:pPr>
                    <w:r>
                      <w:rPr>
                        <w:sz w:val="16"/>
                        <w:szCs w:val="16"/>
                        <w:lang w:val="en-US"/>
                      </w:rPr>
                      <w:t xml:space="preserve">   </w:t>
                    </w:r>
                    <w:r>
                      <w:rPr>
                        <w:sz w:val="16"/>
                        <w:szCs w:val="16"/>
                      </w:rPr>
                      <w:t>Е1</w:t>
                    </w:r>
                  </w:p>
                </w:txbxContent>
              </v:textbox>
            </v:shape>
            <v:shapetype id="_x0000_t32" coordsize="21600,21600" o:spt="32" o:oned="t" path="m,l21600,21600e" filled="f">
              <v:path arrowok="t" fillok="f" o:connecttype="none"/>
              <o:lock v:ext="edit" shapetype="t"/>
            </v:shapetype>
            <v:shape id="_x0000_s1141" type="#_x0000_t32" style="position:absolute;left:6385;top:2551;width:680;height:10;flip:x y" o:connectortype="straight"/>
            <w10:wrap type="none"/>
            <w10:anchorlock/>
          </v:group>
        </w:pict>
      </w:r>
    </w:p>
    <w:p w:rsidR="003138CE" w:rsidRPr="00A8018C" w:rsidRDefault="003138CE" w:rsidP="00A8018C">
      <w:pPr>
        <w:pStyle w:val="ac"/>
        <w:spacing w:line="360" w:lineRule="auto"/>
        <w:ind w:firstLine="709"/>
        <w:jc w:val="both"/>
        <w:rPr>
          <w:b w:val="0"/>
          <w:szCs w:val="28"/>
        </w:rPr>
      </w:pPr>
      <w:r w:rsidRPr="00A8018C">
        <w:rPr>
          <w:b w:val="0"/>
          <w:szCs w:val="28"/>
        </w:rPr>
        <w:t>Рис. 6.1</w:t>
      </w:r>
    </w:p>
    <w:p w:rsidR="00F778D6" w:rsidRPr="00A8018C" w:rsidRDefault="004A0CDA" w:rsidP="00A8018C">
      <w:pPr>
        <w:pStyle w:val="1"/>
        <w:spacing w:line="360" w:lineRule="auto"/>
        <w:ind w:firstLine="709"/>
        <w:jc w:val="both"/>
        <w:rPr>
          <w:bCs/>
          <w:szCs w:val="28"/>
        </w:rPr>
      </w:pPr>
      <w:bookmarkStart w:id="17" w:name="_Toc232997324"/>
      <w:bookmarkStart w:id="18" w:name="_Toc279265246"/>
      <w:r>
        <w:rPr>
          <w:bCs/>
          <w:szCs w:val="28"/>
        </w:rPr>
        <w:br w:type="page"/>
      </w:r>
      <w:r w:rsidR="00E23023" w:rsidRPr="00A8018C">
        <w:rPr>
          <w:bCs/>
          <w:szCs w:val="28"/>
        </w:rPr>
        <w:t>7</w:t>
      </w:r>
      <w:r w:rsidR="00EF2F61" w:rsidRPr="00A8018C">
        <w:rPr>
          <w:bCs/>
          <w:szCs w:val="28"/>
        </w:rPr>
        <w:t>. Составление сметы на строительство линейных сооружений</w:t>
      </w:r>
      <w:bookmarkEnd w:id="17"/>
      <w:bookmarkEnd w:id="18"/>
    </w:p>
    <w:p w:rsidR="00F314F5" w:rsidRDefault="00F314F5" w:rsidP="00A8018C">
      <w:pPr>
        <w:pStyle w:val="23"/>
        <w:spacing w:line="360" w:lineRule="auto"/>
        <w:ind w:firstLine="709"/>
        <w:jc w:val="both"/>
        <w:rPr>
          <w:szCs w:val="28"/>
        </w:rPr>
      </w:pPr>
    </w:p>
    <w:p w:rsidR="00F778D6" w:rsidRPr="00A8018C" w:rsidRDefault="00F778D6" w:rsidP="00A8018C">
      <w:pPr>
        <w:pStyle w:val="23"/>
        <w:spacing w:line="360" w:lineRule="auto"/>
        <w:ind w:firstLine="709"/>
        <w:jc w:val="both"/>
        <w:rPr>
          <w:szCs w:val="28"/>
        </w:rPr>
      </w:pPr>
      <w:r w:rsidRPr="00A8018C">
        <w:rPr>
          <w:szCs w:val="28"/>
        </w:rPr>
        <w:t xml:space="preserve">Смета на строительство является основным документом, по которому осуществляется планирование капитальных вложений, финансирование строительства и расчета между подрядчиком и заказчиком за выполнение работы. В методических указаниях приведены расценки в ценах </w:t>
      </w:r>
      <w:r w:rsidR="00BD23EF" w:rsidRPr="00A8018C">
        <w:rPr>
          <w:szCs w:val="28"/>
        </w:rPr>
        <w:t>1984</w:t>
      </w:r>
      <w:r w:rsidRPr="00A8018C">
        <w:rPr>
          <w:szCs w:val="28"/>
        </w:rPr>
        <w:t xml:space="preserve"> года. Пересчет сметной стоимости в цены текущего года осуществляется по коэффициент</w:t>
      </w:r>
      <w:r w:rsidR="00BD23EF" w:rsidRPr="00A8018C">
        <w:rPr>
          <w:szCs w:val="28"/>
        </w:rPr>
        <w:t>у</w:t>
      </w:r>
      <w:r w:rsidRPr="00A8018C">
        <w:rPr>
          <w:szCs w:val="28"/>
        </w:rPr>
        <w:t xml:space="preserve"> пересчета, которы</w:t>
      </w:r>
      <w:r w:rsidR="008C13EC" w:rsidRPr="00A8018C">
        <w:rPr>
          <w:szCs w:val="28"/>
        </w:rPr>
        <w:t>е являются постоянно меняющимися и согласовываются между заказчиком и подрядчиком.</w:t>
      </w:r>
    </w:p>
    <w:p w:rsidR="00AF1B5B" w:rsidRPr="00A8018C" w:rsidRDefault="00AF1B5B"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t>В курсовом проекте определяем затраты только на строительство и монтаж линейных сооружений.</w:t>
      </w:r>
    </w:p>
    <w:p w:rsidR="00AF1B5B" w:rsidRPr="00A8018C" w:rsidRDefault="00AF1B5B" w:rsidP="00A8018C">
      <w:pPr>
        <w:shd w:val="clear" w:color="auto" w:fill="FFFFFF"/>
        <w:autoSpaceDE w:val="0"/>
        <w:autoSpaceDN w:val="0"/>
        <w:adjustRightInd w:val="0"/>
        <w:spacing w:line="360" w:lineRule="auto"/>
        <w:ind w:firstLine="709"/>
        <w:jc w:val="both"/>
        <w:rPr>
          <w:sz w:val="28"/>
          <w:szCs w:val="28"/>
        </w:rPr>
      </w:pPr>
      <w:r w:rsidRPr="00A8018C">
        <w:rPr>
          <w:sz w:val="28"/>
          <w:szCs w:val="28"/>
        </w:rPr>
        <w:t>Стоимость, определяемая локальными сметами, включает в себя прямые затраты, накладные расходы и плановые накопления.</w:t>
      </w:r>
    </w:p>
    <w:p w:rsidR="00AF1B5B" w:rsidRPr="00A8018C" w:rsidRDefault="00AF1B5B" w:rsidP="00A8018C">
      <w:pPr>
        <w:shd w:val="clear" w:color="auto" w:fill="FFFFFF"/>
        <w:autoSpaceDE w:val="0"/>
        <w:autoSpaceDN w:val="0"/>
        <w:adjustRightInd w:val="0"/>
        <w:spacing w:line="360" w:lineRule="auto"/>
        <w:ind w:firstLine="709"/>
        <w:jc w:val="both"/>
        <w:rPr>
          <w:sz w:val="28"/>
          <w:szCs w:val="28"/>
        </w:rPr>
      </w:pPr>
      <w:r w:rsidRPr="00A8018C">
        <w:rPr>
          <w:sz w:val="28"/>
          <w:szCs w:val="28"/>
        </w:rPr>
        <w:t>Прямые затраты учитывают основную заработную плату на:</w:t>
      </w:r>
    </w:p>
    <w:p w:rsidR="00AF1B5B" w:rsidRPr="00A8018C" w:rsidRDefault="00AF1B5B"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t>1. Прокладка кабеля вручную (прокладка ОК в траншею с автомобиля при помощи рабочих);</w:t>
      </w:r>
    </w:p>
    <w:p w:rsidR="00AF1B5B" w:rsidRPr="00A8018C" w:rsidRDefault="00AF1B5B"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t xml:space="preserve">2. Прокладка </w:t>
      </w:r>
      <w:r w:rsidR="0048041A" w:rsidRPr="00A8018C">
        <w:rPr>
          <w:sz w:val="28"/>
          <w:szCs w:val="28"/>
        </w:rPr>
        <w:t>к</w:t>
      </w:r>
      <w:r w:rsidRPr="00A8018C">
        <w:rPr>
          <w:sz w:val="28"/>
          <w:szCs w:val="28"/>
        </w:rPr>
        <w:t>абеля кабелеукладчиком. Строительство магистральных и внутризоновых ВОЛС</w:t>
      </w:r>
      <w:r w:rsidR="00A8018C" w:rsidRPr="00A8018C">
        <w:rPr>
          <w:sz w:val="28"/>
          <w:szCs w:val="28"/>
        </w:rPr>
        <w:t xml:space="preserve"> </w:t>
      </w:r>
      <w:r w:rsidRPr="00A8018C">
        <w:rPr>
          <w:sz w:val="28"/>
          <w:szCs w:val="28"/>
        </w:rPr>
        <w:t>характеризуется большой протяженностью, различными климатическими, почвенно-грунтовыми и топографическими условиями. Прокладку ОК</w:t>
      </w:r>
      <w:r w:rsidR="00A8018C" w:rsidRPr="00A8018C">
        <w:rPr>
          <w:sz w:val="28"/>
          <w:szCs w:val="28"/>
        </w:rPr>
        <w:t xml:space="preserve"> </w:t>
      </w:r>
      <w:r w:rsidRPr="00A8018C">
        <w:rPr>
          <w:sz w:val="28"/>
          <w:szCs w:val="28"/>
        </w:rPr>
        <w:t>осуществляют</w:t>
      </w:r>
      <w:r w:rsidR="00A8018C" w:rsidRPr="00A8018C">
        <w:rPr>
          <w:sz w:val="28"/>
          <w:szCs w:val="28"/>
        </w:rPr>
        <w:t xml:space="preserve"> </w:t>
      </w:r>
      <w:r w:rsidRPr="00A8018C">
        <w:rPr>
          <w:sz w:val="28"/>
          <w:szCs w:val="28"/>
        </w:rPr>
        <w:t>комплексны</w:t>
      </w:r>
      <w:r w:rsidR="008C13EC" w:rsidRPr="00A8018C">
        <w:rPr>
          <w:sz w:val="28"/>
          <w:szCs w:val="28"/>
        </w:rPr>
        <w:t>е</w:t>
      </w:r>
      <w:r w:rsidR="00A8018C" w:rsidRPr="00A8018C">
        <w:rPr>
          <w:sz w:val="28"/>
          <w:szCs w:val="28"/>
        </w:rPr>
        <w:t xml:space="preserve"> </w:t>
      </w:r>
      <w:r w:rsidRPr="00A8018C">
        <w:rPr>
          <w:sz w:val="28"/>
          <w:szCs w:val="28"/>
        </w:rPr>
        <w:t>механизированные колонны, в состав которых входят</w:t>
      </w:r>
      <w:r w:rsidR="00A8018C" w:rsidRPr="00A8018C">
        <w:rPr>
          <w:sz w:val="28"/>
          <w:szCs w:val="28"/>
        </w:rPr>
        <w:t xml:space="preserve"> </w:t>
      </w:r>
      <w:r w:rsidRPr="00A8018C">
        <w:rPr>
          <w:sz w:val="28"/>
          <w:szCs w:val="28"/>
        </w:rPr>
        <w:t>строительные машины и механизмы общестроительного</w:t>
      </w:r>
      <w:r w:rsidR="00A8018C" w:rsidRPr="00A8018C">
        <w:rPr>
          <w:sz w:val="28"/>
          <w:szCs w:val="28"/>
        </w:rPr>
        <w:t xml:space="preserve"> </w:t>
      </w:r>
      <w:r w:rsidRPr="00A8018C">
        <w:rPr>
          <w:sz w:val="28"/>
          <w:szCs w:val="28"/>
        </w:rPr>
        <w:t>назначения (тракторы, бульдозеры, экскаваторы и</w:t>
      </w:r>
      <w:r w:rsidR="00A8018C" w:rsidRPr="00A8018C">
        <w:rPr>
          <w:sz w:val="28"/>
          <w:szCs w:val="28"/>
        </w:rPr>
        <w:t xml:space="preserve"> </w:t>
      </w:r>
      <w:r w:rsidRPr="00A8018C">
        <w:rPr>
          <w:sz w:val="28"/>
          <w:szCs w:val="28"/>
        </w:rPr>
        <w:t>т.д.), а также специальные машины и механизмы для прокладки кабеля (кабелеукладчики, тяговые лебедки, пропор</w:t>
      </w:r>
      <w:r w:rsidR="00F314F5">
        <w:rPr>
          <w:sz w:val="28"/>
          <w:szCs w:val="28"/>
        </w:rPr>
        <w:t>ц</w:t>
      </w:r>
      <w:r w:rsidR="00F314F5">
        <w:rPr>
          <w:sz w:val="28"/>
          <w:szCs w:val="28"/>
          <w:lang w:val="uk-UA"/>
        </w:rPr>
        <w:t>ії</w:t>
      </w:r>
      <w:r w:rsidRPr="00A8018C">
        <w:rPr>
          <w:sz w:val="28"/>
          <w:szCs w:val="28"/>
        </w:rPr>
        <w:t xml:space="preserve"> грунта, машины для пролома грунта под препятствиями и др.).</w:t>
      </w:r>
    </w:p>
    <w:p w:rsidR="00AF1B5B" w:rsidRPr="00A8018C" w:rsidRDefault="00AF1B5B"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t>3. Устройства перехода через автомобильные и железные дороги (ОК затягивают в асбоцементные и</w:t>
      </w:r>
      <w:r w:rsidR="00A8018C" w:rsidRPr="00A8018C">
        <w:rPr>
          <w:sz w:val="28"/>
          <w:szCs w:val="28"/>
        </w:rPr>
        <w:t xml:space="preserve"> </w:t>
      </w:r>
      <w:r w:rsidRPr="00A8018C">
        <w:rPr>
          <w:sz w:val="28"/>
          <w:szCs w:val="28"/>
        </w:rPr>
        <w:t>пластмассовые трубы) которые прокладываются</w:t>
      </w:r>
      <w:r w:rsidR="00A8018C" w:rsidRPr="00A8018C">
        <w:rPr>
          <w:sz w:val="28"/>
          <w:szCs w:val="28"/>
        </w:rPr>
        <w:t xml:space="preserve"> </w:t>
      </w:r>
      <w:r w:rsidRPr="00A8018C">
        <w:rPr>
          <w:sz w:val="28"/>
          <w:szCs w:val="28"/>
        </w:rPr>
        <w:t>закрытым (горизонтальным проколом, бурением) или открытым способом.</w:t>
      </w:r>
    </w:p>
    <w:p w:rsidR="00AF1B5B" w:rsidRPr="00A8018C" w:rsidRDefault="00AF1B5B"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t>4. Устройства переходов через реки. Прокладка ОК на размытых берегах, имеющих уклон более 30 градусов, на подъемах и спусках, должна производится вручную зигзагообразно с отклонением от оси направления прокладки на 1,5 метра на участке длиной 5 метров. В скальных грунтах кабель прокладывают на песчаной подушке.</w:t>
      </w:r>
    </w:p>
    <w:p w:rsidR="00AF1B5B" w:rsidRPr="00A8018C" w:rsidRDefault="00AF1B5B"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t>Глубина прокладки подземных ВОК в грунте 1-4 группы должна быть не менее 1,2 м. При пересечениях автомобильных и железных дорог прокладка ВОК проектируется в асбестоцементных трубах с выводом по обе стороны от подошвы насыпи или полевой бровки на длину не менее 1м.</w:t>
      </w:r>
    </w:p>
    <w:p w:rsidR="008D7A7C" w:rsidRPr="00A8018C" w:rsidRDefault="00881005"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t>Длина кабеля определяется следующим образом:</w:t>
      </w:r>
    </w:p>
    <w:p w:rsidR="00F314F5" w:rsidRDefault="00F314F5" w:rsidP="00A8018C">
      <w:pPr>
        <w:shd w:val="clear" w:color="auto" w:fill="FFFFFF"/>
        <w:autoSpaceDE w:val="0"/>
        <w:autoSpaceDN w:val="0"/>
        <w:adjustRightInd w:val="0"/>
        <w:spacing w:line="360" w:lineRule="auto"/>
        <w:ind w:firstLine="709"/>
        <w:jc w:val="both"/>
        <w:rPr>
          <w:sz w:val="28"/>
          <w:szCs w:val="28"/>
          <w:lang w:val="uk-UA"/>
        </w:rPr>
      </w:pPr>
    </w:p>
    <w:p w:rsidR="00AF1B5B" w:rsidRPr="00A8018C" w:rsidRDefault="00986E3B" w:rsidP="00A8018C">
      <w:pPr>
        <w:shd w:val="clear" w:color="auto" w:fill="FFFFFF"/>
        <w:autoSpaceDE w:val="0"/>
        <w:autoSpaceDN w:val="0"/>
        <w:adjustRightInd w:val="0"/>
        <w:spacing w:line="360" w:lineRule="auto"/>
        <w:ind w:firstLine="709"/>
        <w:jc w:val="both"/>
        <w:rPr>
          <w:sz w:val="28"/>
          <w:szCs w:val="28"/>
        </w:rPr>
      </w:pPr>
      <w:r w:rsidRPr="00A8018C">
        <w:rPr>
          <w:sz w:val="28"/>
          <w:szCs w:val="28"/>
        </w:rPr>
        <w:object w:dxaOrig="3700" w:dyaOrig="380">
          <v:shape id="_x0000_i1086" type="#_x0000_t75" style="width:185.25pt;height:18.75pt" o:ole="">
            <v:imagedata r:id="rId108" o:title=""/>
          </v:shape>
          <o:OLEObject Type="Embed" ProgID="Equation.3" ShapeID="_x0000_i1086" DrawAspect="Content" ObjectID="_1469854993" r:id="rId109"/>
        </w:object>
      </w:r>
    </w:p>
    <w:p w:rsidR="00F314F5" w:rsidRDefault="00F314F5" w:rsidP="00A8018C">
      <w:pPr>
        <w:shd w:val="clear" w:color="auto" w:fill="FFFFFF"/>
        <w:autoSpaceDE w:val="0"/>
        <w:autoSpaceDN w:val="0"/>
        <w:adjustRightInd w:val="0"/>
        <w:spacing w:line="360" w:lineRule="auto"/>
        <w:ind w:firstLine="709"/>
        <w:jc w:val="both"/>
        <w:rPr>
          <w:sz w:val="28"/>
          <w:szCs w:val="28"/>
          <w:lang w:val="uk-UA"/>
        </w:rPr>
      </w:pPr>
    </w:p>
    <w:p w:rsidR="00AC500D" w:rsidRPr="00A8018C" w:rsidRDefault="00986E3B" w:rsidP="00A8018C">
      <w:pPr>
        <w:shd w:val="clear" w:color="auto" w:fill="FFFFFF"/>
        <w:autoSpaceDE w:val="0"/>
        <w:autoSpaceDN w:val="0"/>
        <w:adjustRightInd w:val="0"/>
        <w:spacing w:line="360" w:lineRule="auto"/>
        <w:ind w:firstLine="709"/>
        <w:jc w:val="both"/>
        <w:rPr>
          <w:sz w:val="28"/>
          <w:szCs w:val="28"/>
        </w:rPr>
      </w:pPr>
      <w:r w:rsidRPr="00A8018C">
        <w:rPr>
          <w:sz w:val="28"/>
          <w:szCs w:val="28"/>
        </w:rPr>
        <w:object w:dxaOrig="440" w:dyaOrig="320">
          <v:shape id="_x0000_i1087" type="#_x0000_t75" style="width:21.75pt;height:15.75pt" o:ole="">
            <v:imagedata r:id="rId110" o:title=""/>
          </v:shape>
          <o:OLEObject Type="Embed" ProgID="Equation.3" ShapeID="_x0000_i1087" DrawAspect="Content" ObjectID="_1469854994" r:id="rId111"/>
        </w:object>
      </w:r>
      <w:r w:rsidR="00AC500D" w:rsidRPr="00A8018C">
        <w:rPr>
          <w:sz w:val="28"/>
          <w:szCs w:val="28"/>
        </w:rPr>
        <w:t xml:space="preserve"> - коэффициент, учитывающий эксплуатационный запас кабеля</w:t>
      </w:r>
      <w:r w:rsidR="00461282" w:rsidRPr="00A8018C">
        <w:rPr>
          <w:sz w:val="28"/>
          <w:szCs w:val="28"/>
        </w:rPr>
        <w:t xml:space="preserve"> при прокладке в грунт, а 1,057 - при прокладке ОК в к</w:t>
      </w:r>
      <w:r w:rsidR="00576A0D" w:rsidRPr="00A8018C">
        <w:rPr>
          <w:sz w:val="28"/>
          <w:szCs w:val="28"/>
        </w:rPr>
        <w:t>а</w:t>
      </w:r>
      <w:r w:rsidR="00461282" w:rsidRPr="00A8018C">
        <w:rPr>
          <w:sz w:val="28"/>
          <w:szCs w:val="28"/>
        </w:rPr>
        <w:t>н</w:t>
      </w:r>
      <w:r w:rsidR="00576A0D" w:rsidRPr="00A8018C">
        <w:rPr>
          <w:sz w:val="28"/>
          <w:szCs w:val="28"/>
        </w:rPr>
        <w:t>а</w:t>
      </w:r>
      <w:r w:rsidR="00461282" w:rsidRPr="00A8018C">
        <w:rPr>
          <w:sz w:val="28"/>
          <w:szCs w:val="28"/>
        </w:rPr>
        <w:t>лизации</w:t>
      </w:r>
      <w:r w:rsidR="00AC500D" w:rsidRPr="00A8018C">
        <w:rPr>
          <w:sz w:val="28"/>
          <w:szCs w:val="28"/>
        </w:rPr>
        <w:t>.</w:t>
      </w:r>
    </w:p>
    <w:p w:rsidR="00AC500D" w:rsidRPr="00A8018C" w:rsidRDefault="00986E3B" w:rsidP="00A8018C">
      <w:pPr>
        <w:shd w:val="clear" w:color="auto" w:fill="FFFFFF"/>
        <w:autoSpaceDE w:val="0"/>
        <w:autoSpaceDN w:val="0"/>
        <w:adjustRightInd w:val="0"/>
        <w:spacing w:line="360" w:lineRule="auto"/>
        <w:ind w:firstLine="709"/>
        <w:jc w:val="both"/>
        <w:rPr>
          <w:sz w:val="28"/>
          <w:szCs w:val="28"/>
        </w:rPr>
      </w:pPr>
      <w:r w:rsidRPr="00A8018C">
        <w:rPr>
          <w:sz w:val="28"/>
          <w:szCs w:val="28"/>
        </w:rPr>
        <w:object w:dxaOrig="420" w:dyaOrig="360">
          <v:shape id="_x0000_i1088" type="#_x0000_t75" style="width:21pt;height:18pt" o:ole="">
            <v:imagedata r:id="rId112" o:title=""/>
          </v:shape>
          <o:OLEObject Type="Embed" ProgID="Equation.3" ShapeID="_x0000_i1088" DrawAspect="Content" ObjectID="_1469854995" r:id="rId113"/>
        </w:object>
      </w:r>
      <w:r w:rsidR="00AC500D" w:rsidRPr="00A8018C">
        <w:rPr>
          <w:sz w:val="28"/>
          <w:szCs w:val="28"/>
        </w:rPr>
        <w:t xml:space="preserve"> - протяжённость кабеля в канализации (3-</w:t>
      </w:r>
      <w:smartTag w:uri="urn:schemas-microsoft-com:office:smarttags" w:element="metricconverter">
        <w:smartTagPr>
          <w:attr w:name="ProductID" w:val="4 км"/>
        </w:smartTagPr>
        <w:r w:rsidR="00AC500D" w:rsidRPr="00A8018C">
          <w:rPr>
            <w:sz w:val="28"/>
            <w:szCs w:val="28"/>
          </w:rPr>
          <w:t>4 км</w:t>
        </w:r>
      </w:smartTag>
      <w:r w:rsidR="00AC500D" w:rsidRPr="00A8018C">
        <w:rPr>
          <w:sz w:val="28"/>
          <w:szCs w:val="28"/>
        </w:rPr>
        <w:t xml:space="preserve"> на город), </w:t>
      </w:r>
      <w:r w:rsidRPr="00A8018C">
        <w:rPr>
          <w:sz w:val="28"/>
          <w:szCs w:val="28"/>
        </w:rPr>
        <w:object w:dxaOrig="1219" w:dyaOrig="360">
          <v:shape id="_x0000_i1089" type="#_x0000_t75" style="width:60.75pt;height:18pt" o:ole="">
            <v:imagedata r:id="rId114" o:title=""/>
          </v:shape>
          <o:OLEObject Type="Embed" ProgID="Equation.3" ShapeID="_x0000_i1089" DrawAspect="Content" ObjectID="_1469854996" r:id="rId115"/>
        </w:object>
      </w:r>
      <w:r w:rsidR="00AC500D" w:rsidRPr="00A8018C">
        <w:rPr>
          <w:sz w:val="28"/>
          <w:szCs w:val="28"/>
        </w:rPr>
        <w:t>.</w:t>
      </w:r>
    </w:p>
    <w:p w:rsidR="0079617A" w:rsidRPr="00A8018C" w:rsidRDefault="0079617A" w:rsidP="00A8018C">
      <w:pPr>
        <w:shd w:val="clear" w:color="auto" w:fill="FFFFFF"/>
        <w:autoSpaceDE w:val="0"/>
        <w:autoSpaceDN w:val="0"/>
        <w:adjustRightInd w:val="0"/>
        <w:spacing w:line="360" w:lineRule="auto"/>
        <w:ind w:firstLine="709"/>
        <w:jc w:val="both"/>
        <w:rPr>
          <w:sz w:val="28"/>
          <w:szCs w:val="28"/>
        </w:rPr>
      </w:pPr>
      <w:r w:rsidRPr="00A8018C">
        <w:rPr>
          <w:sz w:val="28"/>
          <w:szCs w:val="28"/>
        </w:rPr>
        <w:t xml:space="preserve">Пусть с помощью кабелеукладчика производится прокладка 85% кабеля, а оставшиеся 15% в ручную. Тогда </w:t>
      </w:r>
      <w:r w:rsidR="00986E3B" w:rsidRPr="00A8018C">
        <w:rPr>
          <w:sz w:val="28"/>
          <w:szCs w:val="28"/>
        </w:rPr>
        <w:object w:dxaOrig="2980" w:dyaOrig="380">
          <v:shape id="_x0000_i1090" type="#_x0000_t75" style="width:149.25pt;height:18.75pt" o:ole="">
            <v:imagedata r:id="rId116" o:title=""/>
          </v:shape>
          <o:OLEObject Type="Embed" ProgID="Equation.3" ShapeID="_x0000_i1090" DrawAspect="Content" ObjectID="_1469854997" r:id="rId117"/>
        </w:object>
      </w:r>
      <w:r w:rsidRPr="00A8018C">
        <w:rPr>
          <w:sz w:val="28"/>
          <w:szCs w:val="28"/>
        </w:rPr>
        <w:t xml:space="preserve">, </w:t>
      </w:r>
      <w:r w:rsidR="00986E3B" w:rsidRPr="00A8018C">
        <w:rPr>
          <w:sz w:val="28"/>
          <w:szCs w:val="28"/>
        </w:rPr>
        <w:object w:dxaOrig="2420" w:dyaOrig="380">
          <v:shape id="_x0000_i1091" type="#_x0000_t75" style="width:120.75pt;height:18.75pt" o:ole="">
            <v:imagedata r:id="rId118" o:title=""/>
          </v:shape>
          <o:OLEObject Type="Embed" ProgID="Equation.3" ShapeID="_x0000_i1091" DrawAspect="Content" ObjectID="_1469854998" r:id="rId119"/>
        </w:object>
      </w:r>
      <w:r w:rsidRPr="00A8018C">
        <w:rPr>
          <w:sz w:val="28"/>
          <w:szCs w:val="28"/>
        </w:rPr>
        <w:t>. Окончательно, длина кабеля равна:</w:t>
      </w:r>
    </w:p>
    <w:p w:rsidR="00F314F5" w:rsidRDefault="00F314F5" w:rsidP="00A8018C">
      <w:pPr>
        <w:shd w:val="clear" w:color="auto" w:fill="FFFFFF"/>
        <w:autoSpaceDE w:val="0"/>
        <w:autoSpaceDN w:val="0"/>
        <w:adjustRightInd w:val="0"/>
        <w:spacing w:line="360" w:lineRule="auto"/>
        <w:ind w:firstLine="709"/>
        <w:jc w:val="both"/>
        <w:rPr>
          <w:sz w:val="28"/>
          <w:szCs w:val="28"/>
          <w:lang w:val="uk-UA"/>
        </w:rPr>
      </w:pPr>
    </w:p>
    <w:p w:rsidR="0079617A" w:rsidRPr="00A8018C" w:rsidRDefault="00986E3B" w:rsidP="00A8018C">
      <w:pPr>
        <w:shd w:val="clear" w:color="auto" w:fill="FFFFFF"/>
        <w:autoSpaceDE w:val="0"/>
        <w:autoSpaceDN w:val="0"/>
        <w:adjustRightInd w:val="0"/>
        <w:spacing w:line="360" w:lineRule="auto"/>
        <w:ind w:firstLine="709"/>
        <w:jc w:val="both"/>
        <w:rPr>
          <w:sz w:val="28"/>
          <w:szCs w:val="28"/>
        </w:rPr>
      </w:pPr>
      <w:r w:rsidRPr="00A8018C">
        <w:rPr>
          <w:sz w:val="28"/>
          <w:szCs w:val="28"/>
        </w:rPr>
        <w:object w:dxaOrig="6800" w:dyaOrig="380">
          <v:shape id="_x0000_i1092" type="#_x0000_t75" style="width:339.75pt;height:18.75pt" o:ole="">
            <v:imagedata r:id="rId120" o:title=""/>
          </v:shape>
          <o:OLEObject Type="Embed" ProgID="Equation.3" ShapeID="_x0000_i1092" DrawAspect="Content" ObjectID="_1469854999" r:id="rId121"/>
        </w:object>
      </w:r>
    </w:p>
    <w:p w:rsidR="00F314F5" w:rsidRDefault="00F314F5" w:rsidP="00A8018C">
      <w:pPr>
        <w:shd w:val="clear" w:color="auto" w:fill="FFFFFF"/>
        <w:autoSpaceDE w:val="0"/>
        <w:autoSpaceDN w:val="0"/>
        <w:adjustRightInd w:val="0"/>
        <w:spacing w:line="360" w:lineRule="auto"/>
        <w:ind w:firstLine="709"/>
        <w:jc w:val="both"/>
        <w:rPr>
          <w:sz w:val="28"/>
          <w:szCs w:val="28"/>
          <w:lang w:val="uk-UA"/>
        </w:rPr>
      </w:pPr>
    </w:p>
    <w:p w:rsidR="00B50A09" w:rsidRPr="00A8018C" w:rsidRDefault="00AC500D"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r>
      <w:r w:rsidR="00AF1B5B" w:rsidRPr="00A8018C">
        <w:rPr>
          <w:sz w:val="28"/>
          <w:szCs w:val="28"/>
        </w:rPr>
        <w:t xml:space="preserve">Рассчитаем количество муфт: </w:t>
      </w:r>
    </w:p>
    <w:p w:rsidR="00AF1B5B" w:rsidRPr="00A8018C" w:rsidRDefault="00AF1B5B" w:rsidP="00A8018C">
      <w:pPr>
        <w:shd w:val="clear" w:color="auto" w:fill="FFFFFF"/>
        <w:autoSpaceDE w:val="0"/>
        <w:autoSpaceDN w:val="0"/>
        <w:adjustRightInd w:val="0"/>
        <w:spacing w:line="360" w:lineRule="auto"/>
        <w:ind w:firstLine="709"/>
        <w:jc w:val="both"/>
        <w:rPr>
          <w:sz w:val="28"/>
          <w:szCs w:val="28"/>
        </w:rPr>
      </w:pPr>
      <w:r w:rsidRPr="00A8018C">
        <w:rPr>
          <w:sz w:val="28"/>
          <w:szCs w:val="28"/>
        </w:rPr>
        <w:t>1) количество муфт по трассе:</w:t>
      </w:r>
    </w:p>
    <w:p w:rsidR="00F314F5" w:rsidRDefault="00F314F5" w:rsidP="00A8018C">
      <w:pPr>
        <w:shd w:val="clear" w:color="auto" w:fill="FFFFFF"/>
        <w:autoSpaceDE w:val="0"/>
        <w:autoSpaceDN w:val="0"/>
        <w:adjustRightInd w:val="0"/>
        <w:spacing w:line="360" w:lineRule="auto"/>
        <w:ind w:firstLine="709"/>
        <w:jc w:val="both"/>
        <w:rPr>
          <w:sz w:val="28"/>
          <w:szCs w:val="28"/>
          <w:lang w:val="uk-UA"/>
        </w:rPr>
      </w:pPr>
    </w:p>
    <w:p w:rsidR="00AC500D" w:rsidRPr="00A8018C" w:rsidRDefault="00986E3B" w:rsidP="00A8018C">
      <w:pPr>
        <w:shd w:val="clear" w:color="auto" w:fill="FFFFFF"/>
        <w:autoSpaceDE w:val="0"/>
        <w:autoSpaceDN w:val="0"/>
        <w:adjustRightInd w:val="0"/>
        <w:spacing w:line="360" w:lineRule="auto"/>
        <w:ind w:firstLine="709"/>
        <w:jc w:val="both"/>
        <w:rPr>
          <w:sz w:val="28"/>
          <w:szCs w:val="28"/>
        </w:rPr>
      </w:pPr>
      <w:r w:rsidRPr="00A8018C">
        <w:rPr>
          <w:sz w:val="28"/>
          <w:szCs w:val="28"/>
        </w:rPr>
        <w:object w:dxaOrig="4360" w:dyaOrig="720">
          <v:shape id="_x0000_i1093" type="#_x0000_t75" style="width:218.25pt;height:36pt" o:ole="">
            <v:imagedata r:id="rId122" o:title=""/>
          </v:shape>
          <o:OLEObject Type="Embed" ProgID="Equation.3" ShapeID="_x0000_i1093" DrawAspect="Content" ObjectID="_1469855000" r:id="rId123"/>
        </w:object>
      </w:r>
    </w:p>
    <w:p w:rsidR="00F314F5" w:rsidRDefault="00F314F5" w:rsidP="00A8018C">
      <w:pPr>
        <w:shd w:val="clear" w:color="auto" w:fill="FFFFFF"/>
        <w:autoSpaceDE w:val="0"/>
        <w:autoSpaceDN w:val="0"/>
        <w:adjustRightInd w:val="0"/>
        <w:spacing w:line="360" w:lineRule="auto"/>
        <w:ind w:firstLine="709"/>
        <w:jc w:val="both"/>
        <w:rPr>
          <w:sz w:val="28"/>
          <w:szCs w:val="28"/>
          <w:lang w:val="uk-UA"/>
        </w:rPr>
      </w:pPr>
    </w:p>
    <w:p w:rsidR="00AF1B5B" w:rsidRPr="00A8018C" w:rsidRDefault="00AF1B5B" w:rsidP="00A8018C">
      <w:pPr>
        <w:shd w:val="clear" w:color="auto" w:fill="FFFFFF"/>
        <w:autoSpaceDE w:val="0"/>
        <w:autoSpaceDN w:val="0"/>
        <w:adjustRightInd w:val="0"/>
        <w:spacing w:line="360" w:lineRule="auto"/>
        <w:ind w:firstLine="709"/>
        <w:jc w:val="both"/>
        <w:rPr>
          <w:sz w:val="28"/>
          <w:szCs w:val="28"/>
        </w:rPr>
      </w:pPr>
      <w:r w:rsidRPr="00A8018C">
        <w:rPr>
          <w:sz w:val="28"/>
          <w:szCs w:val="28"/>
        </w:rPr>
        <w:t xml:space="preserve">2) </w:t>
      </w:r>
      <w:r w:rsidR="00B50A09" w:rsidRPr="00A8018C">
        <w:rPr>
          <w:sz w:val="28"/>
          <w:szCs w:val="28"/>
        </w:rPr>
        <w:t>к</w:t>
      </w:r>
      <w:r w:rsidRPr="00A8018C">
        <w:rPr>
          <w:sz w:val="28"/>
          <w:szCs w:val="28"/>
        </w:rPr>
        <w:t>оличество муфт в колодцах кабельной канализации:</w:t>
      </w:r>
    </w:p>
    <w:p w:rsidR="00B50A09" w:rsidRPr="00A8018C" w:rsidRDefault="00986E3B" w:rsidP="00A8018C">
      <w:pPr>
        <w:pStyle w:val="23"/>
        <w:spacing w:line="360" w:lineRule="auto"/>
        <w:ind w:firstLine="709"/>
        <w:jc w:val="both"/>
        <w:rPr>
          <w:szCs w:val="28"/>
        </w:rPr>
      </w:pPr>
      <w:r w:rsidRPr="00A8018C">
        <w:rPr>
          <w:szCs w:val="28"/>
        </w:rPr>
        <w:object w:dxaOrig="2960" w:dyaOrig="700">
          <v:shape id="_x0000_i1094" type="#_x0000_t75" style="width:147.75pt;height:35.25pt" o:ole="">
            <v:imagedata r:id="rId124" o:title=""/>
          </v:shape>
          <o:OLEObject Type="Embed" ProgID="Equation.3" ShapeID="_x0000_i1094" DrawAspect="Content" ObjectID="_1469855001" r:id="rId125"/>
        </w:object>
      </w:r>
    </w:p>
    <w:p w:rsidR="00F314F5" w:rsidRDefault="00F314F5" w:rsidP="00A8018C">
      <w:pPr>
        <w:pStyle w:val="23"/>
        <w:spacing w:line="360" w:lineRule="auto"/>
        <w:ind w:firstLine="709"/>
        <w:jc w:val="both"/>
        <w:rPr>
          <w:szCs w:val="28"/>
          <w:lang w:val="uk-UA"/>
        </w:rPr>
      </w:pPr>
    </w:p>
    <w:p w:rsidR="00F778D6" w:rsidRPr="00A8018C" w:rsidRDefault="00AF1B5B" w:rsidP="00A8018C">
      <w:pPr>
        <w:pStyle w:val="23"/>
        <w:spacing w:line="360" w:lineRule="auto"/>
        <w:ind w:firstLine="709"/>
        <w:jc w:val="both"/>
        <w:rPr>
          <w:szCs w:val="28"/>
        </w:rPr>
      </w:pPr>
      <w:r w:rsidRPr="00A8018C">
        <w:rPr>
          <w:szCs w:val="28"/>
        </w:rPr>
        <w:t>где</w:t>
      </w:r>
      <w:r w:rsidR="00B50A09" w:rsidRPr="00A8018C">
        <w:rPr>
          <w:szCs w:val="28"/>
        </w:rPr>
        <w:t xml:space="preserve"> </w:t>
      </w:r>
      <w:r w:rsidR="00986E3B" w:rsidRPr="00A8018C">
        <w:rPr>
          <w:szCs w:val="28"/>
        </w:rPr>
        <w:object w:dxaOrig="1040" w:dyaOrig="360">
          <v:shape id="_x0000_i1095" type="#_x0000_t75" style="width:51.75pt;height:18pt" o:ole="">
            <v:imagedata r:id="rId126" o:title=""/>
          </v:shape>
          <o:OLEObject Type="Embed" ProgID="Equation.3" ShapeID="_x0000_i1095" DrawAspect="Content" ObjectID="_1469855002" r:id="rId127"/>
        </w:object>
      </w:r>
      <w:r w:rsidRPr="00A8018C">
        <w:rPr>
          <w:szCs w:val="28"/>
        </w:rPr>
        <w:t xml:space="preserve"> - строительная длина ОК, прокладываемого в кабельной канализации.</w:t>
      </w:r>
    </w:p>
    <w:p w:rsidR="0079617A" w:rsidRPr="00A8018C" w:rsidRDefault="00B50A09" w:rsidP="00A8018C">
      <w:pPr>
        <w:pStyle w:val="23"/>
        <w:spacing w:line="360" w:lineRule="auto"/>
        <w:ind w:firstLine="709"/>
        <w:jc w:val="both"/>
        <w:rPr>
          <w:szCs w:val="28"/>
        </w:rPr>
      </w:pPr>
      <w:r w:rsidRPr="00A8018C">
        <w:rPr>
          <w:szCs w:val="28"/>
        </w:rPr>
        <w:t>Общее количество муфт:</w:t>
      </w:r>
    </w:p>
    <w:p w:rsidR="00F314F5" w:rsidRDefault="00F314F5" w:rsidP="00A8018C">
      <w:pPr>
        <w:pStyle w:val="23"/>
        <w:spacing w:line="360" w:lineRule="auto"/>
        <w:ind w:firstLine="709"/>
        <w:jc w:val="both"/>
        <w:rPr>
          <w:szCs w:val="28"/>
          <w:lang w:val="uk-UA"/>
        </w:rPr>
      </w:pPr>
    </w:p>
    <w:p w:rsidR="007A073E" w:rsidRPr="00A8018C" w:rsidRDefault="00986E3B" w:rsidP="00A8018C">
      <w:pPr>
        <w:pStyle w:val="23"/>
        <w:spacing w:line="360" w:lineRule="auto"/>
        <w:ind w:firstLine="709"/>
        <w:jc w:val="both"/>
        <w:rPr>
          <w:szCs w:val="28"/>
        </w:rPr>
      </w:pPr>
      <w:r w:rsidRPr="00A8018C">
        <w:rPr>
          <w:szCs w:val="28"/>
        </w:rPr>
        <w:object w:dxaOrig="3280" w:dyaOrig="380">
          <v:shape id="_x0000_i1096" type="#_x0000_t75" style="width:164.25pt;height:18.75pt" o:ole="">
            <v:imagedata r:id="rId128" o:title=""/>
          </v:shape>
          <o:OLEObject Type="Embed" ProgID="Equation.3" ShapeID="_x0000_i1096" DrawAspect="Content" ObjectID="_1469855003" r:id="rId129"/>
        </w:object>
      </w:r>
      <w:r w:rsidR="00B50A09" w:rsidRPr="00A8018C">
        <w:rPr>
          <w:szCs w:val="28"/>
        </w:rPr>
        <w:t>.</w:t>
      </w:r>
    </w:p>
    <w:p w:rsidR="00140FE6" w:rsidRDefault="00140FE6" w:rsidP="00A8018C">
      <w:pPr>
        <w:spacing w:line="360" w:lineRule="auto"/>
        <w:ind w:firstLine="709"/>
        <w:jc w:val="both"/>
        <w:rPr>
          <w:sz w:val="28"/>
          <w:szCs w:val="28"/>
        </w:rPr>
      </w:pPr>
    </w:p>
    <w:p w:rsidR="00140FE6" w:rsidRPr="00A8018C" w:rsidRDefault="00140FE6" w:rsidP="00140FE6">
      <w:pPr>
        <w:spacing w:line="360" w:lineRule="auto"/>
        <w:ind w:firstLine="709"/>
        <w:jc w:val="both"/>
        <w:rPr>
          <w:sz w:val="28"/>
          <w:szCs w:val="28"/>
        </w:rPr>
      </w:pPr>
      <w:r w:rsidRPr="00A8018C">
        <w:rPr>
          <w:sz w:val="28"/>
          <w:szCs w:val="28"/>
        </w:rPr>
        <w:t>После составления локальной сметы составляется объектная смета (объединяющая в своем составе данные из локальных смет в целом на объект) на строительство линейных сооружений на участок ОП1 – ОП2.</w:t>
      </w:r>
    </w:p>
    <w:p w:rsidR="004A0CDA" w:rsidRDefault="004A0CDA" w:rsidP="00A8018C">
      <w:pPr>
        <w:spacing w:line="360" w:lineRule="auto"/>
        <w:ind w:firstLine="709"/>
        <w:jc w:val="both"/>
        <w:rPr>
          <w:sz w:val="28"/>
          <w:szCs w:val="28"/>
        </w:rPr>
      </w:pPr>
    </w:p>
    <w:tbl>
      <w:tblPr>
        <w:tblpPr w:leftFromText="180" w:rightFromText="180" w:vertAnchor="text" w:horzAnchor="margin" w:tblpXSpec="center" w:tblpY="1021"/>
        <w:tblW w:w="8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934"/>
        <w:gridCol w:w="935"/>
        <w:gridCol w:w="821"/>
        <w:gridCol w:w="1160"/>
        <w:gridCol w:w="708"/>
        <w:gridCol w:w="1146"/>
      </w:tblGrid>
      <w:tr w:rsidR="004A0CDA" w:rsidRPr="00A8018C" w:rsidTr="004A0CDA">
        <w:trPr>
          <w:cantSplit/>
          <w:trHeight w:val="464"/>
        </w:trPr>
        <w:tc>
          <w:tcPr>
            <w:tcW w:w="2518" w:type="dxa"/>
            <w:vMerge w:val="restart"/>
            <w:vAlign w:val="center"/>
          </w:tcPr>
          <w:p w:rsidR="004A0CDA" w:rsidRPr="00A8018C" w:rsidRDefault="004A0CDA" w:rsidP="004A0CDA">
            <w:pPr>
              <w:pStyle w:val="12"/>
            </w:pPr>
            <w:r w:rsidRPr="00A8018C">
              <w:t>Наименование работ и материалов</w:t>
            </w:r>
          </w:p>
        </w:tc>
        <w:tc>
          <w:tcPr>
            <w:tcW w:w="934" w:type="dxa"/>
            <w:vMerge w:val="restart"/>
            <w:vAlign w:val="center"/>
          </w:tcPr>
          <w:p w:rsidR="004A0CDA" w:rsidRPr="00A8018C" w:rsidRDefault="004A0CDA" w:rsidP="004A0CDA">
            <w:pPr>
              <w:pStyle w:val="12"/>
            </w:pPr>
            <w:r w:rsidRPr="00A8018C">
              <w:t>Един.</w:t>
            </w:r>
          </w:p>
          <w:p w:rsidR="004A0CDA" w:rsidRPr="00A8018C" w:rsidRDefault="004A0CDA" w:rsidP="004A0CDA">
            <w:pPr>
              <w:pStyle w:val="12"/>
            </w:pPr>
            <w:r w:rsidRPr="00A8018C">
              <w:t>Изм.</w:t>
            </w:r>
          </w:p>
        </w:tc>
        <w:tc>
          <w:tcPr>
            <w:tcW w:w="935" w:type="dxa"/>
            <w:vMerge w:val="restart"/>
            <w:vAlign w:val="center"/>
          </w:tcPr>
          <w:p w:rsidR="004A0CDA" w:rsidRPr="00A8018C" w:rsidRDefault="004A0CDA" w:rsidP="004A0CDA">
            <w:pPr>
              <w:pStyle w:val="12"/>
            </w:pPr>
            <w:r w:rsidRPr="00A8018C">
              <w:t>Количество на всю линию</w:t>
            </w:r>
          </w:p>
        </w:tc>
        <w:tc>
          <w:tcPr>
            <w:tcW w:w="1981" w:type="dxa"/>
            <w:gridSpan w:val="2"/>
            <w:vAlign w:val="center"/>
          </w:tcPr>
          <w:p w:rsidR="004A0CDA" w:rsidRPr="00A8018C" w:rsidRDefault="004A0CDA" w:rsidP="004A0CDA">
            <w:pPr>
              <w:pStyle w:val="12"/>
            </w:pPr>
            <w:r w:rsidRPr="00A8018C">
              <w:t>Стоимость материалов и работ, руб</w:t>
            </w:r>
          </w:p>
        </w:tc>
        <w:tc>
          <w:tcPr>
            <w:tcW w:w="1854" w:type="dxa"/>
            <w:gridSpan w:val="2"/>
            <w:vAlign w:val="center"/>
          </w:tcPr>
          <w:p w:rsidR="004A0CDA" w:rsidRPr="00A8018C" w:rsidRDefault="004A0CDA" w:rsidP="004A0CDA">
            <w:pPr>
              <w:pStyle w:val="12"/>
            </w:pPr>
            <w:r w:rsidRPr="00A8018C">
              <w:t>Зарплата, руб.</w:t>
            </w:r>
          </w:p>
        </w:tc>
      </w:tr>
      <w:tr w:rsidR="004A0CDA" w:rsidRPr="00A8018C" w:rsidTr="004A0CDA">
        <w:trPr>
          <w:cantSplit/>
          <w:trHeight w:val="464"/>
        </w:trPr>
        <w:tc>
          <w:tcPr>
            <w:tcW w:w="2518" w:type="dxa"/>
            <w:vMerge/>
            <w:vAlign w:val="center"/>
          </w:tcPr>
          <w:p w:rsidR="004A0CDA" w:rsidRPr="00A8018C" w:rsidRDefault="004A0CDA" w:rsidP="004A0CDA">
            <w:pPr>
              <w:pStyle w:val="12"/>
            </w:pPr>
          </w:p>
        </w:tc>
        <w:tc>
          <w:tcPr>
            <w:tcW w:w="934" w:type="dxa"/>
            <w:vMerge/>
            <w:vAlign w:val="center"/>
          </w:tcPr>
          <w:p w:rsidR="004A0CDA" w:rsidRPr="00A8018C" w:rsidRDefault="004A0CDA" w:rsidP="004A0CDA">
            <w:pPr>
              <w:pStyle w:val="12"/>
            </w:pPr>
          </w:p>
        </w:tc>
        <w:tc>
          <w:tcPr>
            <w:tcW w:w="935" w:type="dxa"/>
            <w:vMerge/>
            <w:vAlign w:val="center"/>
          </w:tcPr>
          <w:p w:rsidR="004A0CDA" w:rsidRPr="00A8018C" w:rsidRDefault="004A0CDA" w:rsidP="004A0CDA">
            <w:pPr>
              <w:pStyle w:val="12"/>
            </w:pPr>
          </w:p>
        </w:tc>
        <w:tc>
          <w:tcPr>
            <w:tcW w:w="821" w:type="dxa"/>
            <w:vAlign w:val="center"/>
          </w:tcPr>
          <w:p w:rsidR="004A0CDA" w:rsidRPr="00A8018C" w:rsidRDefault="004A0CDA" w:rsidP="004A0CDA">
            <w:pPr>
              <w:pStyle w:val="12"/>
            </w:pPr>
            <w:r w:rsidRPr="00A8018C">
              <w:t>На ед. изм.</w:t>
            </w:r>
          </w:p>
        </w:tc>
        <w:tc>
          <w:tcPr>
            <w:tcW w:w="1160" w:type="dxa"/>
            <w:vAlign w:val="center"/>
          </w:tcPr>
          <w:p w:rsidR="004A0CDA" w:rsidRPr="00A8018C" w:rsidRDefault="004A0CDA" w:rsidP="004A0CDA">
            <w:pPr>
              <w:pStyle w:val="12"/>
            </w:pPr>
            <w:r w:rsidRPr="00A8018C">
              <w:t>На всю линию</w:t>
            </w:r>
          </w:p>
        </w:tc>
        <w:tc>
          <w:tcPr>
            <w:tcW w:w="708" w:type="dxa"/>
            <w:vAlign w:val="center"/>
          </w:tcPr>
          <w:p w:rsidR="004A0CDA" w:rsidRPr="00A8018C" w:rsidRDefault="004A0CDA" w:rsidP="004A0CDA">
            <w:pPr>
              <w:pStyle w:val="12"/>
            </w:pPr>
            <w:r w:rsidRPr="00A8018C">
              <w:t>На ед. изм.</w:t>
            </w:r>
          </w:p>
        </w:tc>
        <w:tc>
          <w:tcPr>
            <w:tcW w:w="1146" w:type="dxa"/>
            <w:vAlign w:val="center"/>
          </w:tcPr>
          <w:p w:rsidR="004A0CDA" w:rsidRPr="00A8018C" w:rsidRDefault="004A0CDA" w:rsidP="004A0CDA">
            <w:pPr>
              <w:pStyle w:val="12"/>
            </w:pPr>
            <w:r w:rsidRPr="00A8018C">
              <w:t>На всю линию</w:t>
            </w:r>
          </w:p>
        </w:tc>
      </w:tr>
      <w:tr w:rsidR="004A0CDA" w:rsidRPr="00A8018C" w:rsidTr="004A0CDA">
        <w:trPr>
          <w:cantSplit/>
          <w:trHeight w:val="334"/>
        </w:trPr>
        <w:tc>
          <w:tcPr>
            <w:tcW w:w="2518" w:type="dxa"/>
          </w:tcPr>
          <w:p w:rsidR="004A0CDA" w:rsidRPr="00A8018C" w:rsidRDefault="004A0CDA" w:rsidP="004A0CDA">
            <w:pPr>
              <w:pStyle w:val="12"/>
            </w:pPr>
            <w:r w:rsidRPr="00A8018C">
              <w:t>1</w:t>
            </w:r>
          </w:p>
        </w:tc>
        <w:tc>
          <w:tcPr>
            <w:tcW w:w="934" w:type="dxa"/>
          </w:tcPr>
          <w:p w:rsidR="004A0CDA" w:rsidRPr="00A8018C" w:rsidRDefault="004A0CDA" w:rsidP="004A0CDA">
            <w:pPr>
              <w:pStyle w:val="12"/>
            </w:pPr>
            <w:r w:rsidRPr="00A8018C">
              <w:t>2</w:t>
            </w:r>
          </w:p>
        </w:tc>
        <w:tc>
          <w:tcPr>
            <w:tcW w:w="935" w:type="dxa"/>
          </w:tcPr>
          <w:p w:rsidR="004A0CDA" w:rsidRPr="00A8018C" w:rsidRDefault="004A0CDA" w:rsidP="004A0CDA">
            <w:pPr>
              <w:pStyle w:val="12"/>
            </w:pPr>
            <w:r w:rsidRPr="00A8018C">
              <w:t>3</w:t>
            </w:r>
          </w:p>
        </w:tc>
        <w:tc>
          <w:tcPr>
            <w:tcW w:w="821" w:type="dxa"/>
            <w:vAlign w:val="center"/>
          </w:tcPr>
          <w:p w:rsidR="004A0CDA" w:rsidRPr="00A8018C" w:rsidRDefault="004A0CDA" w:rsidP="004A0CDA">
            <w:pPr>
              <w:pStyle w:val="12"/>
            </w:pPr>
            <w:r w:rsidRPr="00A8018C">
              <w:t>4</w:t>
            </w:r>
          </w:p>
        </w:tc>
        <w:tc>
          <w:tcPr>
            <w:tcW w:w="1160" w:type="dxa"/>
            <w:vAlign w:val="center"/>
          </w:tcPr>
          <w:p w:rsidR="004A0CDA" w:rsidRPr="00A8018C" w:rsidRDefault="004A0CDA" w:rsidP="004A0CDA">
            <w:pPr>
              <w:pStyle w:val="12"/>
            </w:pPr>
            <w:r w:rsidRPr="00A8018C">
              <w:t>5</w:t>
            </w:r>
          </w:p>
        </w:tc>
        <w:tc>
          <w:tcPr>
            <w:tcW w:w="708" w:type="dxa"/>
            <w:vAlign w:val="center"/>
          </w:tcPr>
          <w:p w:rsidR="004A0CDA" w:rsidRPr="00A8018C" w:rsidRDefault="004A0CDA" w:rsidP="004A0CDA">
            <w:pPr>
              <w:pStyle w:val="12"/>
            </w:pPr>
            <w:r w:rsidRPr="00A8018C">
              <w:t>6</w:t>
            </w:r>
          </w:p>
        </w:tc>
        <w:tc>
          <w:tcPr>
            <w:tcW w:w="1146" w:type="dxa"/>
          </w:tcPr>
          <w:p w:rsidR="004A0CDA" w:rsidRPr="00A8018C" w:rsidRDefault="004A0CDA" w:rsidP="004A0CDA">
            <w:pPr>
              <w:pStyle w:val="12"/>
            </w:pPr>
            <w:r w:rsidRPr="00A8018C">
              <w:t>7</w:t>
            </w:r>
          </w:p>
        </w:tc>
      </w:tr>
      <w:tr w:rsidR="004A0CDA" w:rsidRPr="00A8018C" w:rsidTr="004A0CDA">
        <w:trPr>
          <w:cantSplit/>
          <w:trHeight w:val="319"/>
        </w:trPr>
        <w:tc>
          <w:tcPr>
            <w:tcW w:w="2518" w:type="dxa"/>
          </w:tcPr>
          <w:p w:rsidR="004A0CDA" w:rsidRPr="00A8018C" w:rsidRDefault="004A0CDA" w:rsidP="004A0CDA">
            <w:pPr>
              <w:pStyle w:val="12"/>
              <w:ind w:firstLine="18"/>
            </w:pPr>
            <w:r w:rsidRPr="00A8018C">
              <w:t>Кабель</w:t>
            </w:r>
          </w:p>
        </w:tc>
        <w:tc>
          <w:tcPr>
            <w:tcW w:w="934" w:type="dxa"/>
            <w:vAlign w:val="center"/>
          </w:tcPr>
          <w:p w:rsidR="004A0CDA" w:rsidRPr="00A8018C" w:rsidRDefault="004A0CDA" w:rsidP="004A0CDA">
            <w:pPr>
              <w:pStyle w:val="12"/>
            </w:pPr>
            <w:r w:rsidRPr="00A8018C">
              <w:t>км</w:t>
            </w:r>
          </w:p>
        </w:tc>
        <w:tc>
          <w:tcPr>
            <w:tcW w:w="935" w:type="dxa"/>
            <w:vAlign w:val="center"/>
          </w:tcPr>
          <w:p w:rsidR="004A0CDA" w:rsidRPr="00A8018C" w:rsidRDefault="004A0CDA" w:rsidP="004A0CDA">
            <w:pPr>
              <w:pStyle w:val="12"/>
            </w:pPr>
            <w:r w:rsidRPr="00A8018C">
              <w:t>297</w:t>
            </w:r>
          </w:p>
        </w:tc>
        <w:tc>
          <w:tcPr>
            <w:tcW w:w="821" w:type="dxa"/>
            <w:vAlign w:val="center"/>
          </w:tcPr>
          <w:p w:rsidR="004A0CDA" w:rsidRPr="00A8018C" w:rsidRDefault="004A0CDA" w:rsidP="004A0CDA">
            <w:pPr>
              <w:pStyle w:val="12"/>
            </w:pPr>
            <w:r w:rsidRPr="00A8018C">
              <w:t>9900</w:t>
            </w:r>
          </w:p>
        </w:tc>
        <w:tc>
          <w:tcPr>
            <w:tcW w:w="1160" w:type="dxa"/>
            <w:vAlign w:val="center"/>
          </w:tcPr>
          <w:p w:rsidR="004A0CDA" w:rsidRPr="00A8018C" w:rsidRDefault="004A0CDA" w:rsidP="004A0CDA">
            <w:pPr>
              <w:pStyle w:val="12"/>
            </w:pPr>
            <w:r w:rsidRPr="00A8018C">
              <w:t>2940300</w:t>
            </w:r>
          </w:p>
        </w:tc>
        <w:tc>
          <w:tcPr>
            <w:tcW w:w="708" w:type="dxa"/>
            <w:vAlign w:val="center"/>
          </w:tcPr>
          <w:p w:rsidR="004A0CDA" w:rsidRPr="00A8018C" w:rsidRDefault="004A0CDA" w:rsidP="004A0CDA">
            <w:pPr>
              <w:pStyle w:val="12"/>
            </w:pPr>
          </w:p>
        </w:tc>
        <w:tc>
          <w:tcPr>
            <w:tcW w:w="1146" w:type="dxa"/>
            <w:vAlign w:val="center"/>
          </w:tcPr>
          <w:p w:rsidR="004A0CDA" w:rsidRPr="00A8018C" w:rsidRDefault="004A0CDA" w:rsidP="004A0CDA">
            <w:pPr>
              <w:pStyle w:val="12"/>
            </w:pPr>
          </w:p>
        </w:tc>
      </w:tr>
      <w:tr w:rsidR="004A0CDA" w:rsidRPr="00A8018C" w:rsidTr="004A0CDA">
        <w:trPr>
          <w:cantSplit/>
          <w:trHeight w:val="667"/>
        </w:trPr>
        <w:tc>
          <w:tcPr>
            <w:tcW w:w="2518" w:type="dxa"/>
          </w:tcPr>
          <w:p w:rsidR="004A0CDA" w:rsidRPr="00A8018C" w:rsidRDefault="004A0CDA" w:rsidP="004A0CDA">
            <w:pPr>
              <w:pStyle w:val="12"/>
            </w:pPr>
            <w:r w:rsidRPr="00A8018C">
              <w:t>Прокладка кабелем кабелеукладчиком</w:t>
            </w:r>
          </w:p>
        </w:tc>
        <w:tc>
          <w:tcPr>
            <w:tcW w:w="934" w:type="dxa"/>
            <w:vAlign w:val="center"/>
          </w:tcPr>
          <w:p w:rsidR="004A0CDA" w:rsidRPr="00A8018C" w:rsidRDefault="004A0CDA" w:rsidP="004A0CDA">
            <w:pPr>
              <w:pStyle w:val="12"/>
            </w:pPr>
            <w:r w:rsidRPr="00A8018C">
              <w:t>км</w:t>
            </w:r>
          </w:p>
        </w:tc>
        <w:tc>
          <w:tcPr>
            <w:tcW w:w="935" w:type="dxa"/>
            <w:vAlign w:val="center"/>
          </w:tcPr>
          <w:p w:rsidR="004A0CDA" w:rsidRPr="00A8018C" w:rsidRDefault="004A0CDA" w:rsidP="004A0CDA">
            <w:pPr>
              <w:pStyle w:val="12"/>
            </w:pPr>
            <w:r w:rsidRPr="00A8018C">
              <w:t>212.75</w:t>
            </w:r>
          </w:p>
        </w:tc>
        <w:tc>
          <w:tcPr>
            <w:tcW w:w="821" w:type="dxa"/>
            <w:vAlign w:val="center"/>
          </w:tcPr>
          <w:p w:rsidR="004A0CDA" w:rsidRPr="00A8018C" w:rsidRDefault="004A0CDA" w:rsidP="004A0CDA">
            <w:pPr>
              <w:pStyle w:val="12"/>
            </w:pPr>
            <w:r w:rsidRPr="00A8018C">
              <w:t>66</w:t>
            </w:r>
          </w:p>
        </w:tc>
        <w:tc>
          <w:tcPr>
            <w:tcW w:w="1160" w:type="dxa"/>
            <w:vAlign w:val="center"/>
          </w:tcPr>
          <w:p w:rsidR="004A0CDA" w:rsidRPr="00A8018C" w:rsidRDefault="004A0CDA" w:rsidP="004A0CDA">
            <w:pPr>
              <w:pStyle w:val="12"/>
            </w:pPr>
            <w:r w:rsidRPr="00A8018C">
              <w:t>14041.5</w:t>
            </w:r>
          </w:p>
        </w:tc>
        <w:tc>
          <w:tcPr>
            <w:tcW w:w="708" w:type="dxa"/>
            <w:vAlign w:val="center"/>
          </w:tcPr>
          <w:p w:rsidR="004A0CDA" w:rsidRPr="00A8018C" w:rsidRDefault="004A0CDA" w:rsidP="004A0CDA">
            <w:pPr>
              <w:pStyle w:val="12"/>
            </w:pPr>
            <w:r w:rsidRPr="00A8018C">
              <w:t>17.01</w:t>
            </w:r>
          </w:p>
        </w:tc>
        <w:tc>
          <w:tcPr>
            <w:tcW w:w="1146" w:type="dxa"/>
            <w:vAlign w:val="center"/>
          </w:tcPr>
          <w:p w:rsidR="004A0CDA" w:rsidRPr="00A8018C" w:rsidRDefault="004A0CDA" w:rsidP="004A0CDA">
            <w:pPr>
              <w:pStyle w:val="12"/>
            </w:pPr>
            <w:r w:rsidRPr="00A8018C">
              <w:t>3606.12</w:t>
            </w:r>
          </w:p>
        </w:tc>
      </w:tr>
      <w:tr w:rsidR="004A0CDA" w:rsidRPr="00A8018C" w:rsidTr="004A0CDA">
        <w:trPr>
          <w:cantSplit/>
          <w:trHeight w:val="1000"/>
        </w:trPr>
        <w:tc>
          <w:tcPr>
            <w:tcW w:w="2518" w:type="dxa"/>
          </w:tcPr>
          <w:p w:rsidR="004A0CDA" w:rsidRPr="00A8018C" w:rsidRDefault="004A0CDA" w:rsidP="004A0CDA">
            <w:pPr>
              <w:pStyle w:val="12"/>
            </w:pPr>
            <w:r w:rsidRPr="00A8018C">
              <w:t>Прокладка кабеля вручную (с учетом рытья и засыпки траншеи)</w:t>
            </w:r>
          </w:p>
        </w:tc>
        <w:tc>
          <w:tcPr>
            <w:tcW w:w="934" w:type="dxa"/>
            <w:vAlign w:val="center"/>
          </w:tcPr>
          <w:p w:rsidR="004A0CDA" w:rsidRPr="00A8018C" w:rsidRDefault="004A0CDA" w:rsidP="004A0CDA">
            <w:pPr>
              <w:pStyle w:val="12"/>
            </w:pPr>
            <w:r w:rsidRPr="00A8018C">
              <w:t>км</w:t>
            </w:r>
          </w:p>
        </w:tc>
        <w:tc>
          <w:tcPr>
            <w:tcW w:w="935" w:type="dxa"/>
            <w:vAlign w:val="center"/>
          </w:tcPr>
          <w:p w:rsidR="004A0CDA" w:rsidRPr="00A8018C" w:rsidRDefault="004A0CDA" w:rsidP="004A0CDA">
            <w:pPr>
              <w:pStyle w:val="12"/>
            </w:pPr>
            <w:r w:rsidRPr="00A8018C">
              <w:t>38.25</w:t>
            </w:r>
          </w:p>
        </w:tc>
        <w:tc>
          <w:tcPr>
            <w:tcW w:w="821" w:type="dxa"/>
            <w:vAlign w:val="center"/>
          </w:tcPr>
          <w:p w:rsidR="004A0CDA" w:rsidRPr="00A8018C" w:rsidRDefault="004A0CDA" w:rsidP="004A0CDA">
            <w:pPr>
              <w:pStyle w:val="12"/>
            </w:pPr>
            <w:r w:rsidRPr="00A8018C">
              <w:t>630</w:t>
            </w:r>
          </w:p>
        </w:tc>
        <w:tc>
          <w:tcPr>
            <w:tcW w:w="1160" w:type="dxa"/>
            <w:vAlign w:val="center"/>
          </w:tcPr>
          <w:p w:rsidR="004A0CDA" w:rsidRPr="00A8018C" w:rsidRDefault="004A0CDA" w:rsidP="004A0CDA">
            <w:pPr>
              <w:pStyle w:val="12"/>
            </w:pPr>
            <w:r w:rsidRPr="00A8018C">
              <w:t>24097.5</w:t>
            </w:r>
          </w:p>
        </w:tc>
        <w:tc>
          <w:tcPr>
            <w:tcW w:w="708" w:type="dxa"/>
            <w:vAlign w:val="center"/>
          </w:tcPr>
          <w:p w:rsidR="004A0CDA" w:rsidRPr="00A8018C" w:rsidRDefault="004A0CDA" w:rsidP="004A0CDA">
            <w:pPr>
              <w:pStyle w:val="12"/>
            </w:pPr>
            <w:r w:rsidRPr="00A8018C">
              <w:t>580</w:t>
            </w:r>
          </w:p>
        </w:tc>
        <w:tc>
          <w:tcPr>
            <w:tcW w:w="1146" w:type="dxa"/>
            <w:vAlign w:val="center"/>
          </w:tcPr>
          <w:p w:rsidR="004A0CDA" w:rsidRPr="00A8018C" w:rsidRDefault="004A0CDA" w:rsidP="004A0CDA">
            <w:pPr>
              <w:pStyle w:val="12"/>
            </w:pPr>
            <w:r w:rsidRPr="00A8018C">
              <w:t>22185</w:t>
            </w:r>
          </w:p>
        </w:tc>
      </w:tr>
      <w:tr w:rsidR="004A0CDA" w:rsidRPr="00A8018C" w:rsidTr="004A0CDA">
        <w:trPr>
          <w:cantSplit/>
          <w:trHeight w:val="652"/>
        </w:trPr>
        <w:tc>
          <w:tcPr>
            <w:tcW w:w="2518" w:type="dxa"/>
          </w:tcPr>
          <w:p w:rsidR="004A0CDA" w:rsidRPr="00A8018C" w:rsidRDefault="004A0CDA" w:rsidP="004A0CDA">
            <w:pPr>
              <w:pStyle w:val="12"/>
            </w:pPr>
            <w:r w:rsidRPr="00A8018C">
              <w:t>Протягивание кабеля в канализации</w:t>
            </w:r>
          </w:p>
        </w:tc>
        <w:tc>
          <w:tcPr>
            <w:tcW w:w="934" w:type="dxa"/>
            <w:vAlign w:val="center"/>
          </w:tcPr>
          <w:p w:rsidR="004A0CDA" w:rsidRPr="00A8018C" w:rsidRDefault="004A0CDA" w:rsidP="004A0CDA">
            <w:pPr>
              <w:pStyle w:val="12"/>
            </w:pPr>
            <w:r w:rsidRPr="00A8018C">
              <w:t>км</w:t>
            </w:r>
          </w:p>
        </w:tc>
        <w:tc>
          <w:tcPr>
            <w:tcW w:w="935" w:type="dxa"/>
            <w:vAlign w:val="center"/>
          </w:tcPr>
          <w:p w:rsidR="004A0CDA" w:rsidRPr="00A8018C" w:rsidRDefault="004A0CDA" w:rsidP="004A0CDA">
            <w:pPr>
              <w:pStyle w:val="12"/>
            </w:pPr>
            <w:r w:rsidRPr="00A8018C">
              <w:t>30</w:t>
            </w:r>
          </w:p>
        </w:tc>
        <w:tc>
          <w:tcPr>
            <w:tcW w:w="821" w:type="dxa"/>
            <w:vAlign w:val="center"/>
          </w:tcPr>
          <w:p w:rsidR="004A0CDA" w:rsidRPr="00A8018C" w:rsidRDefault="004A0CDA" w:rsidP="004A0CDA">
            <w:pPr>
              <w:pStyle w:val="12"/>
            </w:pPr>
            <w:r w:rsidRPr="00A8018C">
              <w:t>137</w:t>
            </w:r>
          </w:p>
        </w:tc>
        <w:tc>
          <w:tcPr>
            <w:tcW w:w="1160" w:type="dxa"/>
            <w:vAlign w:val="center"/>
          </w:tcPr>
          <w:p w:rsidR="004A0CDA" w:rsidRPr="00A8018C" w:rsidRDefault="004A0CDA" w:rsidP="004A0CDA">
            <w:pPr>
              <w:pStyle w:val="12"/>
            </w:pPr>
            <w:r w:rsidRPr="00A8018C">
              <w:t>4110</w:t>
            </w:r>
          </w:p>
        </w:tc>
        <w:tc>
          <w:tcPr>
            <w:tcW w:w="708" w:type="dxa"/>
            <w:vAlign w:val="center"/>
          </w:tcPr>
          <w:p w:rsidR="004A0CDA" w:rsidRPr="00A8018C" w:rsidRDefault="004A0CDA" w:rsidP="004A0CDA">
            <w:pPr>
              <w:pStyle w:val="12"/>
            </w:pPr>
            <w:r w:rsidRPr="00A8018C">
              <w:t>74.2</w:t>
            </w:r>
          </w:p>
        </w:tc>
        <w:tc>
          <w:tcPr>
            <w:tcW w:w="1146" w:type="dxa"/>
            <w:vAlign w:val="center"/>
          </w:tcPr>
          <w:p w:rsidR="004A0CDA" w:rsidRPr="00A8018C" w:rsidRDefault="004A0CDA" w:rsidP="004A0CDA">
            <w:pPr>
              <w:pStyle w:val="12"/>
            </w:pPr>
            <w:r w:rsidRPr="00A8018C">
              <w:t>2226</w:t>
            </w:r>
          </w:p>
        </w:tc>
      </w:tr>
      <w:tr w:rsidR="004A0CDA" w:rsidRPr="00A8018C" w:rsidTr="004A0CDA">
        <w:trPr>
          <w:cantSplit/>
          <w:trHeight w:val="667"/>
        </w:trPr>
        <w:tc>
          <w:tcPr>
            <w:tcW w:w="2518" w:type="dxa"/>
          </w:tcPr>
          <w:p w:rsidR="004A0CDA" w:rsidRPr="00A8018C" w:rsidRDefault="004A0CDA" w:rsidP="004A0CDA">
            <w:pPr>
              <w:pStyle w:val="12"/>
            </w:pPr>
            <w:r w:rsidRPr="00A8018C">
              <w:t>Устройство переходов через шоссейные и железные дороги</w:t>
            </w:r>
          </w:p>
        </w:tc>
        <w:tc>
          <w:tcPr>
            <w:tcW w:w="934" w:type="dxa"/>
            <w:vAlign w:val="center"/>
          </w:tcPr>
          <w:p w:rsidR="004A0CDA" w:rsidRPr="00A8018C" w:rsidRDefault="004A0CDA" w:rsidP="004A0CDA">
            <w:pPr>
              <w:pStyle w:val="12"/>
            </w:pPr>
            <w:r w:rsidRPr="00A8018C">
              <w:t>Один переход</w:t>
            </w:r>
          </w:p>
        </w:tc>
        <w:tc>
          <w:tcPr>
            <w:tcW w:w="935" w:type="dxa"/>
            <w:vAlign w:val="center"/>
          </w:tcPr>
          <w:p w:rsidR="004A0CDA" w:rsidRPr="00A8018C" w:rsidRDefault="004A0CDA" w:rsidP="004A0CDA">
            <w:pPr>
              <w:pStyle w:val="12"/>
            </w:pPr>
            <w:r w:rsidRPr="00A8018C">
              <w:t>31</w:t>
            </w:r>
          </w:p>
        </w:tc>
        <w:tc>
          <w:tcPr>
            <w:tcW w:w="821" w:type="dxa"/>
            <w:vAlign w:val="center"/>
          </w:tcPr>
          <w:p w:rsidR="004A0CDA" w:rsidRPr="00A8018C" w:rsidRDefault="004A0CDA" w:rsidP="004A0CDA">
            <w:pPr>
              <w:pStyle w:val="12"/>
            </w:pPr>
            <w:r w:rsidRPr="00A8018C">
              <w:t>275</w:t>
            </w:r>
          </w:p>
        </w:tc>
        <w:tc>
          <w:tcPr>
            <w:tcW w:w="1160" w:type="dxa"/>
            <w:vAlign w:val="center"/>
          </w:tcPr>
          <w:p w:rsidR="004A0CDA" w:rsidRPr="00A8018C" w:rsidRDefault="004A0CDA" w:rsidP="004A0CDA">
            <w:pPr>
              <w:pStyle w:val="12"/>
            </w:pPr>
            <w:r w:rsidRPr="00A8018C">
              <w:t>8525</w:t>
            </w:r>
          </w:p>
        </w:tc>
        <w:tc>
          <w:tcPr>
            <w:tcW w:w="708" w:type="dxa"/>
            <w:vAlign w:val="center"/>
          </w:tcPr>
          <w:p w:rsidR="004A0CDA" w:rsidRPr="00A8018C" w:rsidRDefault="004A0CDA" w:rsidP="004A0CDA">
            <w:pPr>
              <w:pStyle w:val="12"/>
            </w:pPr>
            <w:r w:rsidRPr="00A8018C">
              <w:t>139</w:t>
            </w:r>
          </w:p>
        </w:tc>
        <w:tc>
          <w:tcPr>
            <w:tcW w:w="1146" w:type="dxa"/>
            <w:vAlign w:val="center"/>
          </w:tcPr>
          <w:p w:rsidR="004A0CDA" w:rsidRPr="00A8018C" w:rsidRDefault="004A0CDA" w:rsidP="004A0CDA">
            <w:pPr>
              <w:pStyle w:val="12"/>
            </w:pPr>
            <w:r w:rsidRPr="00A8018C">
              <w:t>4309</w:t>
            </w:r>
          </w:p>
        </w:tc>
      </w:tr>
      <w:tr w:rsidR="004A0CDA" w:rsidRPr="00A8018C" w:rsidTr="004A0CDA">
        <w:trPr>
          <w:cantSplit/>
          <w:trHeight w:val="742"/>
        </w:trPr>
        <w:tc>
          <w:tcPr>
            <w:tcW w:w="2518" w:type="dxa"/>
          </w:tcPr>
          <w:p w:rsidR="004A0CDA" w:rsidRPr="00A8018C" w:rsidRDefault="004A0CDA" w:rsidP="004A0CDA">
            <w:pPr>
              <w:pStyle w:val="12"/>
            </w:pPr>
            <w:r w:rsidRPr="00A8018C">
              <w:t>Устройство переходов через реки шириной:</w:t>
            </w:r>
          </w:p>
          <w:p w:rsidR="004A0CDA" w:rsidRPr="00A8018C" w:rsidRDefault="004A0CDA" w:rsidP="004A0CDA">
            <w:pPr>
              <w:pStyle w:val="12"/>
            </w:pPr>
            <w:r w:rsidRPr="00A8018C">
              <w:t>До 100 м</w:t>
            </w:r>
          </w:p>
        </w:tc>
        <w:tc>
          <w:tcPr>
            <w:tcW w:w="934" w:type="dxa"/>
            <w:vAlign w:val="center"/>
          </w:tcPr>
          <w:p w:rsidR="004A0CDA" w:rsidRPr="00A8018C" w:rsidRDefault="004A0CDA" w:rsidP="004A0CDA">
            <w:pPr>
              <w:pStyle w:val="12"/>
            </w:pPr>
            <w:r w:rsidRPr="00A8018C">
              <w:t>Один переход</w:t>
            </w:r>
          </w:p>
        </w:tc>
        <w:tc>
          <w:tcPr>
            <w:tcW w:w="935" w:type="dxa"/>
            <w:vAlign w:val="center"/>
          </w:tcPr>
          <w:p w:rsidR="004A0CDA" w:rsidRPr="00A8018C" w:rsidRDefault="004A0CDA" w:rsidP="004A0CDA">
            <w:pPr>
              <w:pStyle w:val="12"/>
            </w:pPr>
            <w:r w:rsidRPr="00A8018C">
              <w:t>18</w:t>
            </w:r>
          </w:p>
        </w:tc>
        <w:tc>
          <w:tcPr>
            <w:tcW w:w="821" w:type="dxa"/>
            <w:vAlign w:val="center"/>
          </w:tcPr>
          <w:p w:rsidR="004A0CDA" w:rsidRPr="00A8018C" w:rsidRDefault="004A0CDA" w:rsidP="004A0CDA">
            <w:pPr>
              <w:pStyle w:val="12"/>
            </w:pPr>
            <w:r w:rsidRPr="00A8018C">
              <w:t>80.6</w:t>
            </w:r>
          </w:p>
        </w:tc>
        <w:tc>
          <w:tcPr>
            <w:tcW w:w="1160" w:type="dxa"/>
            <w:vAlign w:val="center"/>
          </w:tcPr>
          <w:p w:rsidR="004A0CDA" w:rsidRPr="00A8018C" w:rsidRDefault="004A0CDA" w:rsidP="004A0CDA">
            <w:pPr>
              <w:pStyle w:val="12"/>
            </w:pPr>
            <w:r w:rsidRPr="00A8018C">
              <w:t>1450.8</w:t>
            </w:r>
          </w:p>
        </w:tc>
        <w:tc>
          <w:tcPr>
            <w:tcW w:w="708" w:type="dxa"/>
            <w:vAlign w:val="center"/>
          </w:tcPr>
          <w:p w:rsidR="004A0CDA" w:rsidRPr="00A8018C" w:rsidRDefault="004A0CDA" w:rsidP="004A0CDA">
            <w:pPr>
              <w:pStyle w:val="12"/>
            </w:pPr>
            <w:r w:rsidRPr="00A8018C">
              <w:t>21</w:t>
            </w:r>
          </w:p>
        </w:tc>
        <w:tc>
          <w:tcPr>
            <w:tcW w:w="1146" w:type="dxa"/>
            <w:vAlign w:val="center"/>
          </w:tcPr>
          <w:p w:rsidR="004A0CDA" w:rsidRPr="00A8018C" w:rsidRDefault="004A0CDA" w:rsidP="004A0CDA">
            <w:pPr>
              <w:pStyle w:val="12"/>
            </w:pPr>
            <w:r w:rsidRPr="00A8018C">
              <w:t>378</w:t>
            </w:r>
          </w:p>
        </w:tc>
      </w:tr>
    </w:tbl>
    <w:p w:rsidR="00F778D6" w:rsidRPr="00A8018C" w:rsidRDefault="00F778D6" w:rsidP="00A8018C">
      <w:pPr>
        <w:spacing w:line="360" w:lineRule="auto"/>
        <w:ind w:firstLine="709"/>
        <w:jc w:val="both"/>
        <w:rPr>
          <w:sz w:val="28"/>
          <w:szCs w:val="28"/>
        </w:rPr>
      </w:pPr>
      <w:r w:rsidRPr="00A8018C">
        <w:rPr>
          <w:sz w:val="28"/>
          <w:szCs w:val="28"/>
        </w:rPr>
        <w:t xml:space="preserve">Таблица </w:t>
      </w:r>
      <w:r w:rsidR="00D65CA3" w:rsidRPr="00A8018C">
        <w:rPr>
          <w:sz w:val="28"/>
          <w:szCs w:val="28"/>
        </w:rPr>
        <w:t>7</w:t>
      </w:r>
      <w:r w:rsidRPr="00A8018C">
        <w:rPr>
          <w:sz w:val="28"/>
          <w:szCs w:val="28"/>
        </w:rPr>
        <w:t>.1</w:t>
      </w:r>
      <w:r w:rsidR="00A8018C" w:rsidRPr="00A8018C">
        <w:rPr>
          <w:sz w:val="28"/>
          <w:szCs w:val="28"/>
        </w:rPr>
        <w:t xml:space="preserve"> </w:t>
      </w:r>
      <w:r w:rsidRPr="00A8018C">
        <w:rPr>
          <w:sz w:val="28"/>
          <w:szCs w:val="28"/>
        </w:rPr>
        <w:t>Локальная смета на прокладку и монтаж оптического кабеля</w:t>
      </w:r>
    </w:p>
    <w:tbl>
      <w:tblPr>
        <w:tblW w:w="82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934"/>
        <w:gridCol w:w="935"/>
        <w:gridCol w:w="821"/>
        <w:gridCol w:w="1160"/>
        <w:gridCol w:w="708"/>
        <w:gridCol w:w="1146"/>
      </w:tblGrid>
      <w:tr w:rsidR="00F15071" w:rsidRPr="00A8018C" w:rsidTr="004A0CDA">
        <w:trPr>
          <w:cantSplit/>
          <w:trHeight w:val="652"/>
          <w:jc w:val="center"/>
        </w:trPr>
        <w:tc>
          <w:tcPr>
            <w:tcW w:w="2518" w:type="dxa"/>
          </w:tcPr>
          <w:p w:rsidR="00BD23EF" w:rsidRPr="00A8018C" w:rsidRDefault="00BD23EF" w:rsidP="00F314F5">
            <w:pPr>
              <w:pStyle w:val="12"/>
            </w:pPr>
            <w:r w:rsidRPr="00A8018C">
              <w:t>Монтаж, измерение и герметизация муфт</w:t>
            </w:r>
          </w:p>
        </w:tc>
        <w:tc>
          <w:tcPr>
            <w:tcW w:w="934" w:type="dxa"/>
            <w:vAlign w:val="center"/>
          </w:tcPr>
          <w:p w:rsidR="00BD23EF" w:rsidRPr="00A8018C" w:rsidRDefault="00BD23EF" w:rsidP="00F314F5">
            <w:pPr>
              <w:pStyle w:val="12"/>
            </w:pPr>
            <w:r w:rsidRPr="00A8018C">
              <w:t>Шт.</w:t>
            </w:r>
          </w:p>
        </w:tc>
        <w:tc>
          <w:tcPr>
            <w:tcW w:w="935" w:type="dxa"/>
            <w:vAlign w:val="center"/>
          </w:tcPr>
          <w:p w:rsidR="00BD23EF" w:rsidRPr="00A8018C" w:rsidRDefault="00970936" w:rsidP="00F314F5">
            <w:pPr>
              <w:pStyle w:val="12"/>
            </w:pPr>
            <w:r w:rsidRPr="00A8018C">
              <w:t>79</w:t>
            </w:r>
          </w:p>
        </w:tc>
        <w:tc>
          <w:tcPr>
            <w:tcW w:w="821" w:type="dxa"/>
            <w:vAlign w:val="center"/>
          </w:tcPr>
          <w:p w:rsidR="00BD23EF" w:rsidRPr="00A8018C" w:rsidRDefault="00970936" w:rsidP="00F314F5">
            <w:pPr>
              <w:pStyle w:val="12"/>
            </w:pPr>
            <w:r w:rsidRPr="00A8018C">
              <w:t>288</w:t>
            </w:r>
          </w:p>
        </w:tc>
        <w:tc>
          <w:tcPr>
            <w:tcW w:w="1160" w:type="dxa"/>
            <w:vAlign w:val="center"/>
          </w:tcPr>
          <w:p w:rsidR="00BD23EF" w:rsidRPr="00A8018C" w:rsidRDefault="00970936" w:rsidP="00F314F5">
            <w:pPr>
              <w:pStyle w:val="12"/>
            </w:pPr>
            <w:r w:rsidRPr="00A8018C">
              <w:t>22752</w:t>
            </w:r>
          </w:p>
        </w:tc>
        <w:tc>
          <w:tcPr>
            <w:tcW w:w="708" w:type="dxa"/>
            <w:vAlign w:val="center"/>
          </w:tcPr>
          <w:p w:rsidR="00BD23EF" w:rsidRPr="00A8018C" w:rsidRDefault="00970936" w:rsidP="00F314F5">
            <w:pPr>
              <w:pStyle w:val="12"/>
            </w:pPr>
            <w:r w:rsidRPr="00A8018C">
              <w:t>102</w:t>
            </w:r>
          </w:p>
        </w:tc>
        <w:tc>
          <w:tcPr>
            <w:tcW w:w="1146" w:type="dxa"/>
            <w:vAlign w:val="center"/>
          </w:tcPr>
          <w:p w:rsidR="00BD23EF" w:rsidRPr="00A8018C" w:rsidRDefault="00970936" w:rsidP="00F314F5">
            <w:pPr>
              <w:pStyle w:val="12"/>
            </w:pPr>
            <w:r w:rsidRPr="00A8018C">
              <w:t>8058</w:t>
            </w:r>
          </w:p>
        </w:tc>
      </w:tr>
      <w:tr w:rsidR="00F15071" w:rsidRPr="00A8018C" w:rsidTr="004A0CDA">
        <w:trPr>
          <w:cantSplit/>
          <w:trHeight w:val="334"/>
          <w:jc w:val="center"/>
        </w:trPr>
        <w:tc>
          <w:tcPr>
            <w:tcW w:w="5208" w:type="dxa"/>
            <w:gridSpan w:val="4"/>
          </w:tcPr>
          <w:p w:rsidR="00BD23EF" w:rsidRPr="00A8018C" w:rsidRDefault="00BD23EF" w:rsidP="00F314F5">
            <w:pPr>
              <w:pStyle w:val="12"/>
            </w:pPr>
            <w:r w:rsidRPr="00A8018C">
              <w:t>Итого</w:t>
            </w:r>
          </w:p>
        </w:tc>
        <w:tc>
          <w:tcPr>
            <w:tcW w:w="1160" w:type="dxa"/>
            <w:vAlign w:val="center"/>
          </w:tcPr>
          <w:p w:rsidR="00BD23EF" w:rsidRPr="00A8018C" w:rsidRDefault="00970936" w:rsidP="00F314F5">
            <w:pPr>
              <w:pStyle w:val="12"/>
            </w:pPr>
            <w:r w:rsidRPr="00A8018C">
              <w:t>3015276.3</w:t>
            </w:r>
          </w:p>
        </w:tc>
        <w:tc>
          <w:tcPr>
            <w:tcW w:w="708" w:type="dxa"/>
            <w:vAlign w:val="center"/>
          </w:tcPr>
          <w:p w:rsidR="00BD23EF" w:rsidRPr="00A8018C" w:rsidRDefault="00BD23EF" w:rsidP="00F314F5">
            <w:pPr>
              <w:pStyle w:val="12"/>
            </w:pPr>
          </w:p>
        </w:tc>
        <w:tc>
          <w:tcPr>
            <w:tcW w:w="1146" w:type="dxa"/>
            <w:vAlign w:val="center"/>
          </w:tcPr>
          <w:p w:rsidR="00BD23EF" w:rsidRPr="00A8018C" w:rsidRDefault="00970936" w:rsidP="00F314F5">
            <w:pPr>
              <w:pStyle w:val="12"/>
              <w:rPr>
                <w:vertAlign w:val="subscript"/>
              </w:rPr>
            </w:pPr>
            <w:r w:rsidRPr="00A8018C">
              <w:t>40762.12</w:t>
            </w:r>
          </w:p>
        </w:tc>
      </w:tr>
      <w:tr w:rsidR="00F15071" w:rsidRPr="00A8018C" w:rsidTr="004A0CDA">
        <w:trPr>
          <w:cantSplit/>
          <w:trHeight w:val="334"/>
          <w:jc w:val="center"/>
        </w:trPr>
        <w:tc>
          <w:tcPr>
            <w:tcW w:w="5208" w:type="dxa"/>
            <w:gridSpan w:val="4"/>
            <w:vAlign w:val="center"/>
          </w:tcPr>
          <w:p w:rsidR="00BD23EF" w:rsidRPr="00A8018C" w:rsidRDefault="00BD23EF" w:rsidP="00F314F5">
            <w:pPr>
              <w:pStyle w:val="12"/>
            </w:pPr>
            <w:r w:rsidRPr="00A8018C">
              <w:t>Заработная плата</w:t>
            </w:r>
          </w:p>
        </w:tc>
        <w:tc>
          <w:tcPr>
            <w:tcW w:w="1160" w:type="dxa"/>
            <w:vAlign w:val="center"/>
          </w:tcPr>
          <w:p w:rsidR="00BD23EF" w:rsidRPr="00A8018C" w:rsidRDefault="00970936" w:rsidP="00F314F5">
            <w:pPr>
              <w:pStyle w:val="12"/>
            </w:pPr>
            <w:r w:rsidRPr="00A8018C">
              <w:t>40762.12</w:t>
            </w:r>
          </w:p>
        </w:tc>
        <w:tc>
          <w:tcPr>
            <w:tcW w:w="708" w:type="dxa"/>
            <w:vAlign w:val="center"/>
          </w:tcPr>
          <w:p w:rsidR="00BD23EF" w:rsidRPr="00A8018C" w:rsidRDefault="00BD23EF" w:rsidP="00F314F5">
            <w:pPr>
              <w:pStyle w:val="12"/>
            </w:pPr>
          </w:p>
        </w:tc>
        <w:tc>
          <w:tcPr>
            <w:tcW w:w="1146" w:type="dxa"/>
            <w:vAlign w:val="center"/>
          </w:tcPr>
          <w:p w:rsidR="00BD23EF" w:rsidRPr="00A8018C" w:rsidRDefault="00BD23EF" w:rsidP="00F314F5">
            <w:pPr>
              <w:pStyle w:val="12"/>
            </w:pPr>
          </w:p>
        </w:tc>
      </w:tr>
      <w:tr w:rsidR="00F15071" w:rsidRPr="00A8018C" w:rsidTr="004A0CDA">
        <w:trPr>
          <w:cantSplit/>
          <w:trHeight w:val="347"/>
          <w:jc w:val="center"/>
        </w:trPr>
        <w:tc>
          <w:tcPr>
            <w:tcW w:w="5208" w:type="dxa"/>
            <w:gridSpan w:val="4"/>
            <w:vAlign w:val="center"/>
          </w:tcPr>
          <w:p w:rsidR="00BD23EF" w:rsidRPr="00A8018C" w:rsidRDefault="00BD23EF" w:rsidP="00F314F5">
            <w:pPr>
              <w:pStyle w:val="12"/>
            </w:pPr>
            <w:r w:rsidRPr="00A8018C">
              <w:t xml:space="preserve">Накладные расходы на заработную плату 87% от </w:t>
            </w:r>
            <w:r w:rsidRPr="00A8018C">
              <w:sym w:font="Symbol" w:char="F053"/>
            </w:r>
            <w:r w:rsidRPr="00A8018C">
              <w:rPr>
                <w:vertAlign w:val="subscript"/>
              </w:rPr>
              <w:t>2</w:t>
            </w:r>
          </w:p>
        </w:tc>
        <w:tc>
          <w:tcPr>
            <w:tcW w:w="1160" w:type="dxa"/>
            <w:vAlign w:val="center"/>
          </w:tcPr>
          <w:p w:rsidR="00BD23EF" w:rsidRPr="00A8018C" w:rsidRDefault="00970936" w:rsidP="00F314F5">
            <w:pPr>
              <w:pStyle w:val="12"/>
            </w:pPr>
            <w:r w:rsidRPr="00A8018C">
              <w:t>35463.0444</w:t>
            </w:r>
          </w:p>
        </w:tc>
        <w:tc>
          <w:tcPr>
            <w:tcW w:w="708" w:type="dxa"/>
            <w:vAlign w:val="center"/>
          </w:tcPr>
          <w:p w:rsidR="00BD23EF" w:rsidRPr="00A8018C" w:rsidRDefault="00BD23EF" w:rsidP="00F314F5">
            <w:pPr>
              <w:pStyle w:val="12"/>
            </w:pPr>
          </w:p>
        </w:tc>
        <w:tc>
          <w:tcPr>
            <w:tcW w:w="1146" w:type="dxa"/>
            <w:vAlign w:val="center"/>
          </w:tcPr>
          <w:p w:rsidR="00BD23EF" w:rsidRPr="00A8018C" w:rsidRDefault="00BD23EF" w:rsidP="00F314F5">
            <w:pPr>
              <w:pStyle w:val="12"/>
            </w:pPr>
          </w:p>
        </w:tc>
      </w:tr>
      <w:tr w:rsidR="00F15071" w:rsidRPr="00A8018C" w:rsidTr="004A0CDA">
        <w:trPr>
          <w:cantSplit/>
          <w:trHeight w:val="347"/>
          <w:jc w:val="center"/>
        </w:trPr>
        <w:tc>
          <w:tcPr>
            <w:tcW w:w="5208" w:type="dxa"/>
            <w:gridSpan w:val="4"/>
            <w:vAlign w:val="center"/>
          </w:tcPr>
          <w:p w:rsidR="00BD23EF" w:rsidRPr="00A8018C" w:rsidRDefault="00BD23EF" w:rsidP="00F314F5">
            <w:pPr>
              <w:pStyle w:val="12"/>
            </w:pPr>
            <w:r w:rsidRPr="00A8018C">
              <w:t>Итого (</w:t>
            </w:r>
            <w:r w:rsidRPr="00A8018C">
              <w:sym w:font="Symbol" w:char="F053"/>
            </w:r>
            <w:r w:rsidRPr="00A8018C">
              <w:rPr>
                <w:vertAlign w:val="subscript"/>
              </w:rPr>
              <w:t>1</w:t>
            </w:r>
            <w:r w:rsidRPr="00A8018C">
              <w:t>+1,87</w:t>
            </w:r>
            <w:r w:rsidRPr="00A8018C">
              <w:sym w:font="Symbol" w:char="F053"/>
            </w:r>
            <w:r w:rsidRPr="00A8018C">
              <w:rPr>
                <w:vertAlign w:val="subscript"/>
              </w:rPr>
              <w:t>2</w:t>
            </w:r>
            <w:r w:rsidRPr="00A8018C">
              <w:t>)</w:t>
            </w:r>
          </w:p>
        </w:tc>
        <w:tc>
          <w:tcPr>
            <w:tcW w:w="1160" w:type="dxa"/>
            <w:vAlign w:val="center"/>
          </w:tcPr>
          <w:p w:rsidR="00BD23EF" w:rsidRPr="00A8018C" w:rsidRDefault="00970936" w:rsidP="00F314F5">
            <w:pPr>
              <w:pStyle w:val="12"/>
            </w:pPr>
            <w:r w:rsidRPr="00A8018C">
              <w:t>3091501.464</w:t>
            </w:r>
          </w:p>
        </w:tc>
        <w:tc>
          <w:tcPr>
            <w:tcW w:w="708" w:type="dxa"/>
            <w:vAlign w:val="center"/>
          </w:tcPr>
          <w:p w:rsidR="00BD23EF" w:rsidRPr="00A8018C" w:rsidRDefault="00BD23EF" w:rsidP="00F314F5">
            <w:pPr>
              <w:pStyle w:val="12"/>
            </w:pPr>
          </w:p>
        </w:tc>
        <w:tc>
          <w:tcPr>
            <w:tcW w:w="1146" w:type="dxa"/>
            <w:vAlign w:val="center"/>
          </w:tcPr>
          <w:p w:rsidR="00BD23EF" w:rsidRPr="00A8018C" w:rsidRDefault="00BD23EF" w:rsidP="00F314F5">
            <w:pPr>
              <w:pStyle w:val="12"/>
            </w:pPr>
          </w:p>
        </w:tc>
      </w:tr>
      <w:tr w:rsidR="00F15071" w:rsidRPr="00A8018C" w:rsidTr="004A0CDA">
        <w:trPr>
          <w:cantSplit/>
          <w:trHeight w:val="347"/>
          <w:jc w:val="center"/>
        </w:trPr>
        <w:tc>
          <w:tcPr>
            <w:tcW w:w="5208" w:type="dxa"/>
            <w:gridSpan w:val="4"/>
            <w:vAlign w:val="center"/>
          </w:tcPr>
          <w:p w:rsidR="00BD23EF" w:rsidRPr="00A8018C" w:rsidRDefault="00BD23EF" w:rsidP="00F314F5">
            <w:pPr>
              <w:pStyle w:val="12"/>
            </w:pPr>
            <w:r w:rsidRPr="00A8018C">
              <w:t xml:space="preserve">Плановое накопление 8% от </w:t>
            </w:r>
            <w:r w:rsidRPr="00A8018C">
              <w:sym w:font="Symbol" w:char="F053"/>
            </w:r>
            <w:r w:rsidRPr="00A8018C">
              <w:rPr>
                <w:vertAlign w:val="subscript"/>
              </w:rPr>
              <w:t>3</w:t>
            </w:r>
          </w:p>
        </w:tc>
        <w:tc>
          <w:tcPr>
            <w:tcW w:w="1160" w:type="dxa"/>
            <w:vAlign w:val="center"/>
          </w:tcPr>
          <w:p w:rsidR="00BD23EF" w:rsidRPr="00A8018C" w:rsidRDefault="00970936" w:rsidP="00F314F5">
            <w:pPr>
              <w:pStyle w:val="12"/>
            </w:pPr>
            <w:r w:rsidRPr="00A8018C">
              <w:t>247320</w:t>
            </w:r>
            <w:r w:rsidR="00C9186A" w:rsidRPr="00A8018C">
              <w:t>.1172</w:t>
            </w:r>
          </w:p>
        </w:tc>
        <w:tc>
          <w:tcPr>
            <w:tcW w:w="708" w:type="dxa"/>
            <w:vAlign w:val="center"/>
          </w:tcPr>
          <w:p w:rsidR="00BD23EF" w:rsidRPr="00A8018C" w:rsidRDefault="00BD23EF" w:rsidP="00F314F5">
            <w:pPr>
              <w:pStyle w:val="12"/>
            </w:pPr>
          </w:p>
        </w:tc>
        <w:tc>
          <w:tcPr>
            <w:tcW w:w="1146" w:type="dxa"/>
            <w:vAlign w:val="center"/>
          </w:tcPr>
          <w:p w:rsidR="00BD23EF" w:rsidRPr="00A8018C" w:rsidRDefault="00BD23EF" w:rsidP="00F314F5">
            <w:pPr>
              <w:pStyle w:val="12"/>
            </w:pPr>
          </w:p>
        </w:tc>
      </w:tr>
      <w:tr w:rsidR="00F15071" w:rsidRPr="00A8018C" w:rsidTr="004A0CDA">
        <w:trPr>
          <w:cantSplit/>
          <w:trHeight w:val="362"/>
          <w:jc w:val="center"/>
        </w:trPr>
        <w:tc>
          <w:tcPr>
            <w:tcW w:w="5208" w:type="dxa"/>
            <w:gridSpan w:val="4"/>
            <w:vAlign w:val="center"/>
          </w:tcPr>
          <w:p w:rsidR="00BD23EF" w:rsidRPr="00A8018C" w:rsidRDefault="00BD23EF" w:rsidP="00F314F5">
            <w:pPr>
              <w:pStyle w:val="12"/>
            </w:pPr>
            <w:r w:rsidRPr="00A8018C">
              <w:t xml:space="preserve">Всего по смете (1+0,08) </w:t>
            </w:r>
            <w:r w:rsidRPr="00A8018C">
              <w:sym w:font="Symbol" w:char="F053"/>
            </w:r>
            <w:r w:rsidRPr="00A8018C">
              <w:rPr>
                <w:vertAlign w:val="subscript"/>
              </w:rPr>
              <w:t>3</w:t>
            </w:r>
          </w:p>
        </w:tc>
        <w:tc>
          <w:tcPr>
            <w:tcW w:w="1160" w:type="dxa"/>
            <w:vAlign w:val="center"/>
          </w:tcPr>
          <w:p w:rsidR="00BD23EF" w:rsidRPr="00A8018C" w:rsidRDefault="00C9186A" w:rsidP="00F314F5">
            <w:pPr>
              <w:pStyle w:val="12"/>
              <w:rPr>
                <w:vertAlign w:val="subscript"/>
              </w:rPr>
            </w:pPr>
            <w:r w:rsidRPr="00A8018C">
              <w:t>3338821.581</w:t>
            </w:r>
          </w:p>
        </w:tc>
        <w:tc>
          <w:tcPr>
            <w:tcW w:w="708" w:type="dxa"/>
            <w:vAlign w:val="center"/>
          </w:tcPr>
          <w:p w:rsidR="00BD23EF" w:rsidRPr="00A8018C" w:rsidRDefault="00BD23EF" w:rsidP="00F314F5">
            <w:pPr>
              <w:pStyle w:val="12"/>
            </w:pPr>
          </w:p>
        </w:tc>
        <w:tc>
          <w:tcPr>
            <w:tcW w:w="1146" w:type="dxa"/>
            <w:vAlign w:val="center"/>
          </w:tcPr>
          <w:p w:rsidR="00BD23EF" w:rsidRPr="00A8018C" w:rsidRDefault="00BD23EF" w:rsidP="00F314F5">
            <w:pPr>
              <w:pStyle w:val="12"/>
            </w:pPr>
          </w:p>
        </w:tc>
      </w:tr>
    </w:tbl>
    <w:p w:rsidR="00EE6641" w:rsidRPr="00A8018C" w:rsidRDefault="00EE6641" w:rsidP="00A8018C">
      <w:pPr>
        <w:spacing w:line="360" w:lineRule="auto"/>
        <w:ind w:firstLine="709"/>
        <w:jc w:val="both"/>
        <w:rPr>
          <w:sz w:val="28"/>
          <w:szCs w:val="28"/>
        </w:rPr>
      </w:pPr>
    </w:p>
    <w:p w:rsidR="00F778D6" w:rsidRPr="00A8018C" w:rsidRDefault="00F778D6" w:rsidP="00A8018C">
      <w:pPr>
        <w:spacing w:line="360" w:lineRule="auto"/>
        <w:ind w:firstLine="709"/>
        <w:jc w:val="both"/>
        <w:rPr>
          <w:sz w:val="28"/>
          <w:szCs w:val="28"/>
        </w:rPr>
      </w:pPr>
      <w:r w:rsidRPr="00A8018C">
        <w:rPr>
          <w:sz w:val="28"/>
          <w:szCs w:val="28"/>
        </w:rPr>
        <w:t xml:space="preserve">Таблица </w:t>
      </w:r>
      <w:r w:rsidR="00D65CA3" w:rsidRPr="00A8018C">
        <w:rPr>
          <w:sz w:val="28"/>
          <w:szCs w:val="28"/>
        </w:rPr>
        <w:t>7</w:t>
      </w:r>
      <w:r w:rsidRPr="00A8018C">
        <w:rPr>
          <w:sz w:val="28"/>
          <w:szCs w:val="28"/>
        </w:rPr>
        <w:t>.</w:t>
      </w:r>
      <w:r w:rsidR="004468DF" w:rsidRPr="00A8018C">
        <w:rPr>
          <w:sz w:val="28"/>
          <w:szCs w:val="28"/>
        </w:rPr>
        <w:t>2</w:t>
      </w:r>
      <w:r w:rsidRPr="00A8018C">
        <w:rPr>
          <w:sz w:val="28"/>
          <w:szCs w:val="28"/>
        </w:rPr>
        <w:t xml:space="preserve"> Объектная смета на строительство линейных сооружений на участке ОП</w:t>
      </w:r>
      <w:r w:rsidR="00C9186A" w:rsidRPr="00A8018C">
        <w:rPr>
          <w:sz w:val="28"/>
          <w:szCs w:val="28"/>
        </w:rPr>
        <w:t>1</w:t>
      </w:r>
      <w:r w:rsidRPr="00A8018C">
        <w:rPr>
          <w:sz w:val="28"/>
          <w:szCs w:val="28"/>
        </w:rPr>
        <w:t xml:space="preserve"> – ОП</w:t>
      </w:r>
      <w:r w:rsidR="00C9186A" w:rsidRPr="00A8018C">
        <w:rPr>
          <w:sz w:val="28"/>
          <w:szCs w:val="28"/>
        </w:rPr>
        <w:t>2</w:t>
      </w:r>
      <w:r w:rsidRPr="00A8018C">
        <w:rPr>
          <w:sz w:val="28"/>
          <w:szCs w:val="28"/>
        </w:rPr>
        <w:t>.</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5"/>
        <w:gridCol w:w="5210"/>
        <w:gridCol w:w="2877"/>
      </w:tblGrid>
      <w:tr w:rsidR="00F778D6" w:rsidRPr="00A8018C" w:rsidTr="00F314F5">
        <w:trPr>
          <w:jc w:val="center"/>
        </w:trPr>
        <w:tc>
          <w:tcPr>
            <w:tcW w:w="1024" w:type="dxa"/>
            <w:vAlign w:val="center"/>
          </w:tcPr>
          <w:p w:rsidR="00F778D6" w:rsidRPr="00A8018C" w:rsidRDefault="00F778D6" w:rsidP="00F314F5">
            <w:pPr>
              <w:pStyle w:val="12"/>
            </w:pPr>
            <w:r w:rsidRPr="00A8018C">
              <w:t>№ п/п</w:t>
            </w:r>
          </w:p>
        </w:tc>
        <w:tc>
          <w:tcPr>
            <w:tcW w:w="5463" w:type="dxa"/>
            <w:vAlign w:val="center"/>
          </w:tcPr>
          <w:p w:rsidR="00F778D6" w:rsidRPr="00A8018C" w:rsidRDefault="00F778D6" w:rsidP="00F314F5">
            <w:pPr>
              <w:pStyle w:val="12"/>
            </w:pPr>
            <w:r w:rsidRPr="00A8018C">
              <w:t>Наименование работ и затрат</w:t>
            </w:r>
          </w:p>
        </w:tc>
        <w:tc>
          <w:tcPr>
            <w:tcW w:w="3011" w:type="dxa"/>
            <w:vAlign w:val="center"/>
          </w:tcPr>
          <w:p w:rsidR="00F778D6" w:rsidRPr="00A8018C" w:rsidRDefault="00F778D6" w:rsidP="00F314F5">
            <w:pPr>
              <w:pStyle w:val="12"/>
            </w:pPr>
            <w:r w:rsidRPr="00A8018C">
              <w:t>Сметная стоимость, тыс.</w:t>
            </w:r>
            <w:r w:rsidR="009570C5" w:rsidRPr="00A8018C">
              <w:t xml:space="preserve"> </w:t>
            </w:r>
            <w:r w:rsidRPr="00A8018C">
              <w:t>руб.</w:t>
            </w:r>
          </w:p>
        </w:tc>
      </w:tr>
      <w:tr w:rsidR="00C93722" w:rsidRPr="00A8018C" w:rsidTr="00F314F5">
        <w:trPr>
          <w:jc w:val="center"/>
        </w:trPr>
        <w:tc>
          <w:tcPr>
            <w:tcW w:w="1024" w:type="dxa"/>
            <w:vAlign w:val="center"/>
          </w:tcPr>
          <w:p w:rsidR="00C93722" w:rsidRPr="00A8018C" w:rsidRDefault="00C93722" w:rsidP="00F314F5">
            <w:pPr>
              <w:pStyle w:val="12"/>
            </w:pPr>
            <w:r w:rsidRPr="00A8018C">
              <w:t>1</w:t>
            </w:r>
          </w:p>
        </w:tc>
        <w:tc>
          <w:tcPr>
            <w:tcW w:w="5463" w:type="dxa"/>
            <w:vAlign w:val="center"/>
          </w:tcPr>
          <w:p w:rsidR="00C93722" w:rsidRPr="00A8018C" w:rsidRDefault="00A8018C" w:rsidP="00F314F5">
            <w:pPr>
              <w:pStyle w:val="12"/>
            </w:pPr>
            <w:r w:rsidRPr="00A8018C">
              <w:t xml:space="preserve"> </w:t>
            </w:r>
            <w:r w:rsidR="00C93722" w:rsidRPr="00A8018C">
              <w:t>Прокладка и монтаж кабеля</w:t>
            </w:r>
            <w:r w:rsidRPr="00A8018C">
              <w:t xml:space="preserve"> </w:t>
            </w:r>
            <w:r w:rsidR="00C93722" w:rsidRPr="00A8018C">
              <w:t>Р</w:t>
            </w:r>
            <w:r w:rsidR="00C93722" w:rsidRPr="00A8018C">
              <w:sym w:font="Symbol" w:char="F053"/>
            </w:r>
          </w:p>
        </w:tc>
        <w:tc>
          <w:tcPr>
            <w:tcW w:w="3011" w:type="dxa"/>
            <w:vAlign w:val="center"/>
          </w:tcPr>
          <w:p w:rsidR="00C93722" w:rsidRPr="00A8018C" w:rsidRDefault="00C9186A" w:rsidP="00F314F5">
            <w:pPr>
              <w:pStyle w:val="12"/>
              <w:rPr>
                <w:vertAlign w:val="subscript"/>
              </w:rPr>
            </w:pPr>
            <w:r w:rsidRPr="00A8018C">
              <w:t>3015276.3</w:t>
            </w:r>
          </w:p>
        </w:tc>
      </w:tr>
      <w:tr w:rsidR="00F778D6" w:rsidRPr="00A8018C" w:rsidTr="00F314F5">
        <w:trPr>
          <w:jc w:val="center"/>
        </w:trPr>
        <w:tc>
          <w:tcPr>
            <w:tcW w:w="1024" w:type="dxa"/>
            <w:vAlign w:val="center"/>
          </w:tcPr>
          <w:p w:rsidR="00F778D6" w:rsidRPr="00A8018C" w:rsidRDefault="00F778D6" w:rsidP="00F314F5">
            <w:pPr>
              <w:pStyle w:val="12"/>
            </w:pPr>
            <w:r w:rsidRPr="00A8018C">
              <w:t>2</w:t>
            </w:r>
          </w:p>
        </w:tc>
        <w:tc>
          <w:tcPr>
            <w:tcW w:w="5463" w:type="dxa"/>
            <w:vAlign w:val="center"/>
          </w:tcPr>
          <w:p w:rsidR="00F778D6" w:rsidRPr="00A8018C" w:rsidRDefault="00F778D6" w:rsidP="00F314F5">
            <w:pPr>
              <w:pStyle w:val="12"/>
            </w:pPr>
            <w:r w:rsidRPr="00A8018C">
              <w:t>Временные здания и сооружения</w:t>
            </w:r>
            <w:r w:rsidR="00A8018C" w:rsidRPr="00A8018C">
              <w:t xml:space="preserve"> </w:t>
            </w:r>
            <w:r w:rsidRPr="00A8018C">
              <w:t>3,2%</w:t>
            </w:r>
          </w:p>
        </w:tc>
        <w:tc>
          <w:tcPr>
            <w:tcW w:w="3011" w:type="dxa"/>
            <w:vAlign w:val="center"/>
          </w:tcPr>
          <w:p w:rsidR="00F778D6" w:rsidRPr="00A8018C" w:rsidRDefault="00C9186A" w:rsidP="00F314F5">
            <w:pPr>
              <w:pStyle w:val="12"/>
            </w:pPr>
            <w:r w:rsidRPr="00A8018C">
              <w:t>96488.832</w:t>
            </w:r>
          </w:p>
        </w:tc>
      </w:tr>
      <w:tr w:rsidR="00F778D6" w:rsidRPr="00A8018C" w:rsidTr="00F314F5">
        <w:trPr>
          <w:jc w:val="center"/>
        </w:trPr>
        <w:tc>
          <w:tcPr>
            <w:tcW w:w="1024" w:type="dxa"/>
            <w:vAlign w:val="center"/>
          </w:tcPr>
          <w:p w:rsidR="00F778D6" w:rsidRPr="00A8018C" w:rsidRDefault="00F778D6" w:rsidP="00F314F5">
            <w:pPr>
              <w:pStyle w:val="12"/>
            </w:pPr>
            <w:r w:rsidRPr="00A8018C">
              <w:t>3</w:t>
            </w:r>
          </w:p>
        </w:tc>
        <w:tc>
          <w:tcPr>
            <w:tcW w:w="5463" w:type="dxa"/>
            <w:vAlign w:val="center"/>
          </w:tcPr>
          <w:p w:rsidR="00F778D6" w:rsidRPr="00A8018C" w:rsidRDefault="00F778D6" w:rsidP="00F314F5">
            <w:pPr>
              <w:pStyle w:val="12"/>
            </w:pPr>
            <w:r w:rsidRPr="00A8018C">
              <w:t>Зимнее удорожание</w:t>
            </w:r>
            <w:r w:rsidR="00A8018C" w:rsidRPr="00A8018C">
              <w:t xml:space="preserve"> </w:t>
            </w:r>
            <w:r w:rsidRPr="00A8018C">
              <w:t>4,5%</w:t>
            </w:r>
          </w:p>
        </w:tc>
        <w:tc>
          <w:tcPr>
            <w:tcW w:w="3011" w:type="dxa"/>
            <w:vAlign w:val="center"/>
          </w:tcPr>
          <w:p w:rsidR="00F778D6" w:rsidRPr="00A8018C" w:rsidRDefault="00C9186A" w:rsidP="00F314F5">
            <w:pPr>
              <w:pStyle w:val="12"/>
            </w:pPr>
            <w:r w:rsidRPr="00A8018C">
              <w:t>135687.42</w:t>
            </w:r>
          </w:p>
        </w:tc>
      </w:tr>
      <w:tr w:rsidR="00F778D6" w:rsidRPr="00A8018C" w:rsidTr="00F314F5">
        <w:trPr>
          <w:jc w:val="center"/>
        </w:trPr>
        <w:tc>
          <w:tcPr>
            <w:tcW w:w="1024" w:type="dxa"/>
            <w:vAlign w:val="center"/>
          </w:tcPr>
          <w:p w:rsidR="00F778D6" w:rsidRPr="00A8018C" w:rsidRDefault="00F778D6" w:rsidP="00F314F5">
            <w:pPr>
              <w:pStyle w:val="12"/>
            </w:pPr>
            <w:r w:rsidRPr="00A8018C">
              <w:t>4</w:t>
            </w:r>
          </w:p>
        </w:tc>
        <w:tc>
          <w:tcPr>
            <w:tcW w:w="5463" w:type="dxa"/>
            <w:vAlign w:val="center"/>
          </w:tcPr>
          <w:p w:rsidR="00F778D6" w:rsidRPr="00A8018C" w:rsidRDefault="00F778D6" w:rsidP="00F314F5">
            <w:pPr>
              <w:pStyle w:val="12"/>
            </w:pPr>
            <w:r w:rsidRPr="00A8018C">
              <w:t>Непредвиденные расходы</w:t>
            </w:r>
            <w:r w:rsidR="00A8018C" w:rsidRPr="00A8018C">
              <w:t xml:space="preserve"> </w:t>
            </w:r>
            <w:r w:rsidRPr="00A8018C">
              <w:t>1,5%</w:t>
            </w:r>
          </w:p>
        </w:tc>
        <w:tc>
          <w:tcPr>
            <w:tcW w:w="3011" w:type="dxa"/>
            <w:vAlign w:val="center"/>
          </w:tcPr>
          <w:p w:rsidR="00F778D6" w:rsidRPr="00A8018C" w:rsidRDefault="00C9186A" w:rsidP="00F314F5">
            <w:pPr>
              <w:pStyle w:val="12"/>
            </w:pPr>
            <w:r w:rsidRPr="00A8018C">
              <w:t>45229.14</w:t>
            </w:r>
          </w:p>
        </w:tc>
      </w:tr>
      <w:tr w:rsidR="00F778D6" w:rsidRPr="00A8018C" w:rsidTr="00F314F5">
        <w:trPr>
          <w:jc w:val="center"/>
        </w:trPr>
        <w:tc>
          <w:tcPr>
            <w:tcW w:w="1024" w:type="dxa"/>
            <w:vAlign w:val="center"/>
          </w:tcPr>
          <w:p w:rsidR="00F778D6" w:rsidRPr="00A8018C" w:rsidRDefault="00F778D6" w:rsidP="00F314F5">
            <w:pPr>
              <w:pStyle w:val="12"/>
            </w:pPr>
          </w:p>
        </w:tc>
        <w:tc>
          <w:tcPr>
            <w:tcW w:w="5463" w:type="dxa"/>
            <w:vAlign w:val="center"/>
          </w:tcPr>
          <w:p w:rsidR="00F778D6" w:rsidRPr="00A8018C" w:rsidRDefault="00F778D6" w:rsidP="00F314F5">
            <w:pPr>
              <w:pStyle w:val="12"/>
            </w:pPr>
            <w:r w:rsidRPr="00A8018C">
              <w:t>Итого по смете</w:t>
            </w:r>
            <w:r w:rsidR="00A8018C" w:rsidRPr="00A8018C">
              <w:t xml:space="preserve"> </w:t>
            </w:r>
            <w:r w:rsidRPr="00A8018C">
              <w:t>Собщ</w:t>
            </w:r>
          </w:p>
        </w:tc>
        <w:tc>
          <w:tcPr>
            <w:tcW w:w="3011" w:type="dxa"/>
            <w:vAlign w:val="center"/>
          </w:tcPr>
          <w:p w:rsidR="00F778D6" w:rsidRPr="00A8018C" w:rsidRDefault="00C9186A" w:rsidP="00F314F5">
            <w:pPr>
              <w:pStyle w:val="12"/>
            </w:pPr>
            <w:r w:rsidRPr="00A8018C">
              <w:t>3292681392</w:t>
            </w:r>
          </w:p>
        </w:tc>
      </w:tr>
    </w:tbl>
    <w:p w:rsidR="00F314F5" w:rsidRDefault="00F314F5" w:rsidP="00A8018C">
      <w:pPr>
        <w:spacing w:line="360" w:lineRule="auto"/>
        <w:ind w:firstLine="709"/>
        <w:jc w:val="both"/>
        <w:rPr>
          <w:sz w:val="28"/>
          <w:szCs w:val="28"/>
          <w:lang w:val="uk-UA"/>
        </w:rPr>
      </w:pPr>
    </w:p>
    <w:p w:rsidR="004468DF" w:rsidRPr="00A8018C" w:rsidRDefault="004468DF" w:rsidP="00A8018C">
      <w:pPr>
        <w:spacing w:line="360" w:lineRule="auto"/>
        <w:ind w:firstLine="709"/>
        <w:jc w:val="both"/>
        <w:rPr>
          <w:sz w:val="28"/>
          <w:szCs w:val="28"/>
        </w:rPr>
      </w:pPr>
      <w:r w:rsidRPr="00A8018C">
        <w:rPr>
          <w:sz w:val="28"/>
          <w:szCs w:val="28"/>
        </w:rPr>
        <w:t>Для оценки экономичности проекта определяются показатели единичной сто</w:t>
      </w:r>
      <w:r w:rsidR="00F314F5">
        <w:rPr>
          <w:sz w:val="28"/>
          <w:szCs w:val="28"/>
        </w:rPr>
        <w:t>имости, т.е. стоимости 1 канало</w:t>
      </w:r>
      <w:r w:rsidR="00F314F5">
        <w:rPr>
          <w:sz w:val="28"/>
          <w:szCs w:val="28"/>
          <w:lang w:val="uk-UA"/>
        </w:rPr>
        <w:t>-</w:t>
      </w:r>
      <w:r w:rsidRPr="00A8018C">
        <w:rPr>
          <w:sz w:val="28"/>
          <w:szCs w:val="28"/>
        </w:rPr>
        <w:t>километра и 1 км трассы проектируемой магистрали.</w:t>
      </w:r>
    </w:p>
    <w:p w:rsidR="004468DF" w:rsidRPr="00A8018C" w:rsidRDefault="004468DF" w:rsidP="00A8018C">
      <w:pPr>
        <w:spacing w:line="360" w:lineRule="auto"/>
        <w:ind w:firstLine="709"/>
        <w:jc w:val="both"/>
        <w:rPr>
          <w:sz w:val="28"/>
          <w:szCs w:val="28"/>
        </w:rPr>
      </w:pPr>
      <w:r w:rsidRPr="00A8018C">
        <w:rPr>
          <w:sz w:val="28"/>
          <w:szCs w:val="28"/>
        </w:rPr>
        <w:t>Эти показатели определяются по формулам:</w:t>
      </w:r>
    </w:p>
    <w:p w:rsidR="00F314F5" w:rsidRDefault="00F314F5" w:rsidP="00A8018C">
      <w:pPr>
        <w:spacing w:line="360" w:lineRule="auto"/>
        <w:ind w:firstLine="709"/>
        <w:jc w:val="both"/>
        <w:rPr>
          <w:sz w:val="28"/>
          <w:szCs w:val="28"/>
          <w:lang w:val="uk-UA"/>
        </w:rPr>
      </w:pPr>
    </w:p>
    <w:p w:rsidR="004468DF" w:rsidRPr="00A8018C" w:rsidRDefault="00986E3B" w:rsidP="00A8018C">
      <w:pPr>
        <w:spacing w:line="360" w:lineRule="auto"/>
        <w:ind w:firstLine="709"/>
        <w:jc w:val="both"/>
        <w:rPr>
          <w:sz w:val="28"/>
          <w:szCs w:val="28"/>
        </w:rPr>
      </w:pPr>
      <w:r w:rsidRPr="00A8018C">
        <w:rPr>
          <w:sz w:val="28"/>
          <w:szCs w:val="28"/>
        </w:rPr>
        <w:object w:dxaOrig="4540" w:dyaOrig="720">
          <v:shape id="_x0000_i1097" type="#_x0000_t75" style="width:227.25pt;height:36pt" o:ole="">
            <v:imagedata r:id="rId130" o:title=""/>
          </v:shape>
          <o:OLEObject Type="Embed" ProgID="Equation.3" ShapeID="_x0000_i1097" DrawAspect="Content" ObjectID="_1469855004" r:id="rId131"/>
        </w:object>
      </w:r>
      <w:r w:rsidR="00A8018C" w:rsidRPr="00A8018C">
        <w:rPr>
          <w:sz w:val="28"/>
          <w:szCs w:val="28"/>
        </w:rPr>
        <w:t xml:space="preserve"> </w:t>
      </w:r>
    </w:p>
    <w:p w:rsidR="006A0965" w:rsidRPr="00A8018C" w:rsidRDefault="006A0965" w:rsidP="00A8018C">
      <w:pPr>
        <w:spacing w:line="360" w:lineRule="auto"/>
        <w:ind w:firstLine="709"/>
        <w:jc w:val="both"/>
        <w:rPr>
          <w:sz w:val="28"/>
          <w:szCs w:val="28"/>
        </w:rPr>
      </w:pPr>
      <w:r w:rsidRPr="00A8018C">
        <w:rPr>
          <w:sz w:val="28"/>
          <w:szCs w:val="28"/>
        </w:rPr>
        <w:tab/>
      </w:r>
      <w:r w:rsidR="00986E3B" w:rsidRPr="00A8018C">
        <w:rPr>
          <w:sz w:val="28"/>
          <w:szCs w:val="28"/>
        </w:rPr>
        <w:object w:dxaOrig="4520" w:dyaOrig="660">
          <v:shape id="_x0000_i1098" type="#_x0000_t75" style="width:225.75pt;height:33pt" o:ole="">
            <v:imagedata r:id="rId132" o:title=""/>
          </v:shape>
          <o:OLEObject Type="Embed" ProgID="Equation.3" ShapeID="_x0000_i1098" DrawAspect="Content" ObjectID="_1469855005" r:id="rId133"/>
        </w:object>
      </w:r>
      <w:r w:rsidR="004468DF" w:rsidRPr="00A8018C">
        <w:rPr>
          <w:sz w:val="28"/>
          <w:szCs w:val="28"/>
        </w:rPr>
        <w:tab/>
      </w:r>
    </w:p>
    <w:p w:rsidR="00F314F5" w:rsidRDefault="00F314F5" w:rsidP="00A8018C">
      <w:pPr>
        <w:pStyle w:val="a6"/>
        <w:spacing w:before="0" w:line="360" w:lineRule="auto"/>
        <w:ind w:firstLine="709"/>
        <w:jc w:val="both"/>
        <w:rPr>
          <w:szCs w:val="28"/>
          <w:lang w:val="uk-UA"/>
        </w:rPr>
      </w:pPr>
    </w:p>
    <w:p w:rsidR="004A0CDA" w:rsidRDefault="004468DF" w:rsidP="00A8018C">
      <w:pPr>
        <w:pStyle w:val="a6"/>
        <w:spacing w:before="0" w:line="360" w:lineRule="auto"/>
        <w:ind w:firstLine="709"/>
        <w:jc w:val="both"/>
        <w:rPr>
          <w:szCs w:val="28"/>
        </w:rPr>
      </w:pPr>
      <w:r w:rsidRPr="00A8018C">
        <w:rPr>
          <w:szCs w:val="28"/>
        </w:rPr>
        <w:t>Сравнивая полученные показатели аналогичных объектов, можно судить о правильности принятых в проекте решений.</w:t>
      </w:r>
    </w:p>
    <w:p w:rsidR="004A0CDA" w:rsidRPr="00A8018C" w:rsidRDefault="004A0CDA" w:rsidP="004A0CDA">
      <w:pPr>
        <w:pStyle w:val="1"/>
        <w:spacing w:line="360" w:lineRule="auto"/>
        <w:ind w:firstLine="709"/>
        <w:jc w:val="both"/>
        <w:rPr>
          <w:bCs/>
          <w:szCs w:val="28"/>
        </w:rPr>
      </w:pPr>
      <w:r>
        <w:rPr>
          <w:szCs w:val="28"/>
        </w:rPr>
        <w:br w:type="page"/>
      </w:r>
      <w:bookmarkStart w:id="19" w:name="_Toc232997325"/>
      <w:bookmarkStart w:id="20" w:name="_Toc279265247"/>
      <w:r w:rsidRPr="00A8018C">
        <w:rPr>
          <w:bCs/>
          <w:szCs w:val="28"/>
        </w:rPr>
        <w:t>8. Расчёт параметров надёжности ВОЛП</w:t>
      </w:r>
      <w:bookmarkEnd w:id="19"/>
      <w:bookmarkEnd w:id="20"/>
    </w:p>
    <w:p w:rsidR="004468DF" w:rsidRPr="00A8018C" w:rsidRDefault="004468DF" w:rsidP="00A8018C">
      <w:pPr>
        <w:pStyle w:val="a6"/>
        <w:spacing w:before="0" w:line="360" w:lineRule="auto"/>
        <w:ind w:firstLine="709"/>
        <w:jc w:val="both"/>
        <w:rPr>
          <w:szCs w:val="28"/>
        </w:rPr>
      </w:pPr>
    </w:p>
    <w:p w:rsidR="00F778D6" w:rsidRPr="00A8018C" w:rsidRDefault="00F778D6" w:rsidP="00A8018C">
      <w:pPr>
        <w:spacing w:line="360" w:lineRule="auto"/>
        <w:ind w:firstLine="709"/>
        <w:jc w:val="both"/>
        <w:rPr>
          <w:sz w:val="28"/>
          <w:szCs w:val="28"/>
        </w:rPr>
      </w:pPr>
      <w:r w:rsidRPr="00A8018C">
        <w:rPr>
          <w:sz w:val="28"/>
          <w:szCs w:val="28"/>
        </w:rPr>
        <w:t>Требуемая быстрота и точность передачи информации средствами электросвязи обеспечиваются высоким качеством работы всех звеньев сети электросвязи: предприятий, линий связи, технических средств. Обобщающим показателем работы средств связи является надежность.</w:t>
      </w:r>
      <w:r w:rsidR="00A8018C" w:rsidRPr="00A8018C">
        <w:rPr>
          <w:sz w:val="28"/>
          <w:szCs w:val="28"/>
        </w:rPr>
        <w:t xml:space="preserve"> </w:t>
      </w:r>
    </w:p>
    <w:p w:rsidR="00F778D6" w:rsidRPr="00A8018C" w:rsidRDefault="00F778D6" w:rsidP="00A8018C">
      <w:pPr>
        <w:spacing w:line="360" w:lineRule="auto"/>
        <w:ind w:firstLine="709"/>
        <w:jc w:val="both"/>
        <w:rPr>
          <w:sz w:val="28"/>
          <w:szCs w:val="28"/>
        </w:rPr>
      </w:pPr>
      <w:r w:rsidRPr="00A8018C">
        <w:rPr>
          <w:sz w:val="28"/>
          <w:szCs w:val="28"/>
        </w:rPr>
        <w:t>Надежность – комплексное свойство, которое в зависимости от условий строительства и эксплуатации, может включать долговечность, ремонтопригодность и сохраняемость, либо определенное сочетание этих параметров. Надежность ОК – свойство сохранять во времени в установленных пределах значения всех параметров, характеризующих способность выполнять требуемые функции в заданных режимах и условиях применения. При проектировании должна быть произведена оценка показателей надежности. В курсовом проекте необходимо рассчитать коэффициент готовности (Кг)</w:t>
      </w:r>
      <w:r w:rsidR="004A0CDA">
        <w:rPr>
          <w:sz w:val="28"/>
          <w:szCs w:val="28"/>
        </w:rPr>
        <w:t xml:space="preserve"> и время наработки на отказ (То</w:t>
      </w:r>
      <w:r w:rsidRPr="00A8018C">
        <w:rPr>
          <w:sz w:val="28"/>
          <w:szCs w:val="28"/>
        </w:rPr>
        <w:t>).</w:t>
      </w:r>
      <w:r w:rsidR="004A0CDA">
        <w:rPr>
          <w:sz w:val="28"/>
          <w:szCs w:val="28"/>
        </w:rPr>
        <w:t xml:space="preserve"> </w:t>
      </w:r>
      <w:r w:rsidRPr="00A8018C">
        <w:rPr>
          <w:sz w:val="28"/>
          <w:szCs w:val="28"/>
        </w:rPr>
        <w:t>Коэффициент готовности кабеля (ВОЛП) – вероятность того, что кабель (ВОЛП) окажется в работоспособном состоянии в произвольный момент времени, кроме планируемых периодов, в течение которых он подвергается профилактическому контролю. Наработка на отказ – среднее значение времени наработки между двумя последовательными отказами.</w:t>
      </w:r>
    </w:p>
    <w:p w:rsidR="00F778D6" w:rsidRPr="00A8018C" w:rsidRDefault="00F778D6" w:rsidP="00A8018C">
      <w:pPr>
        <w:spacing w:line="360" w:lineRule="auto"/>
        <w:ind w:firstLine="709"/>
        <w:jc w:val="both"/>
        <w:rPr>
          <w:sz w:val="28"/>
          <w:szCs w:val="28"/>
        </w:rPr>
      </w:pPr>
      <w:r w:rsidRPr="00A8018C">
        <w:rPr>
          <w:sz w:val="28"/>
          <w:szCs w:val="28"/>
        </w:rPr>
        <w:t>Время восстановления ОК – продолжительность восстановления работоспособного состояния двух или нескольких ОВ.</w:t>
      </w:r>
    </w:p>
    <w:p w:rsidR="005409D9" w:rsidRPr="00A8018C" w:rsidRDefault="00F778D6" w:rsidP="00A8018C">
      <w:pPr>
        <w:spacing w:line="360" w:lineRule="auto"/>
        <w:ind w:firstLine="709"/>
        <w:jc w:val="both"/>
        <w:rPr>
          <w:sz w:val="28"/>
          <w:szCs w:val="28"/>
        </w:rPr>
      </w:pPr>
      <w:r w:rsidRPr="00A8018C">
        <w:rPr>
          <w:sz w:val="28"/>
          <w:szCs w:val="28"/>
        </w:rPr>
        <w:t xml:space="preserve">Требуемые показатели надежности для внутризоновой первичной сети (ВзПС) и магистральной первичной сети (СМП) ВСС РФ с максимальной протяженностью </w:t>
      </w:r>
      <w:r w:rsidRPr="00A8018C">
        <w:rPr>
          <w:sz w:val="28"/>
          <w:szCs w:val="28"/>
          <w:lang w:val="en-US"/>
        </w:rPr>
        <w:t>L</w:t>
      </w:r>
      <w:r w:rsidRPr="00A8018C">
        <w:rPr>
          <w:sz w:val="28"/>
          <w:szCs w:val="28"/>
        </w:rPr>
        <w:t>м</w:t>
      </w:r>
      <w:r w:rsidR="00A8018C" w:rsidRPr="00A8018C">
        <w:rPr>
          <w:sz w:val="28"/>
          <w:szCs w:val="28"/>
        </w:rPr>
        <w:t xml:space="preserve"> </w:t>
      </w:r>
      <w:r w:rsidRPr="00A8018C">
        <w:rPr>
          <w:sz w:val="28"/>
          <w:szCs w:val="28"/>
        </w:rPr>
        <w:t>(без резерв</w:t>
      </w:r>
      <w:r w:rsidR="009C4558" w:rsidRPr="00A8018C">
        <w:rPr>
          <w:sz w:val="28"/>
          <w:szCs w:val="28"/>
        </w:rPr>
        <w:t>ирования) приведены в таблиц</w:t>
      </w:r>
      <w:r w:rsidR="008C2B23" w:rsidRPr="00A8018C">
        <w:rPr>
          <w:sz w:val="28"/>
          <w:szCs w:val="28"/>
        </w:rPr>
        <w:t>ах</w:t>
      </w:r>
      <w:r w:rsidR="009C4558" w:rsidRPr="00A8018C">
        <w:rPr>
          <w:sz w:val="28"/>
          <w:szCs w:val="28"/>
        </w:rPr>
        <w:t xml:space="preserve"> </w:t>
      </w:r>
      <w:r w:rsidR="00D65CA3" w:rsidRPr="00A8018C">
        <w:rPr>
          <w:sz w:val="28"/>
          <w:szCs w:val="28"/>
        </w:rPr>
        <w:t>8</w:t>
      </w:r>
      <w:r w:rsidRPr="00A8018C">
        <w:rPr>
          <w:sz w:val="28"/>
          <w:szCs w:val="28"/>
        </w:rPr>
        <w:t xml:space="preserve">.1 </w:t>
      </w:r>
      <w:r w:rsidR="008C2B23" w:rsidRPr="00A8018C">
        <w:rPr>
          <w:sz w:val="28"/>
          <w:szCs w:val="28"/>
        </w:rPr>
        <w:t xml:space="preserve">и </w:t>
      </w:r>
      <w:r w:rsidR="00D65CA3" w:rsidRPr="00A8018C">
        <w:rPr>
          <w:sz w:val="28"/>
          <w:szCs w:val="28"/>
        </w:rPr>
        <w:t>8</w:t>
      </w:r>
      <w:r w:rsidR="008C2B23" w:rsidRPr="00A8018C">
        <w:rPr>
          <w:sz w:val="28"/>
          <w:szCs w:val="28"/>
        </w:rPr>
        <w:t xml:space="preserve">.2 </w:t>
      </w:r>
      <w:r w:rsidRPr="00A8018C">
        <w:rPr>
          <w:sz w:val="28"/>
          <w:szCs w:val="28"/>
        </w:rPr>
        <w:t>в соответствии с РД 45.047 – 99.</w:t>
      </w:r>
    </w:p>
    <w:p w:rsidR="00F778D6" w:rsidRPr="00A8018C" w:rsidRDefault="004A0CDA" w:rsidP="00A8018C">
      <w:pPr>
        <w:spacing w:line="360" w:lineRule="auto"/>
        <w:ind w:firstLine="709"/>
        <w:jc w:val="both"/>
        <w:rPr>
          <w:sz w:val="28"/>
          <w:szCs w:val="28"/>
        </w:rPr>
      </w:pPr>
      <w:r>
        <w:rPr>
          <w:sz w:val="28"/>
          <w:szCs w:val="28"/>
        </w:rPr>
        <w:br w:type="page"/>
      </w:r>
      <w:r w:rsidR="00F778D6" w:rsidRPr="00A8018C">
        <w:rPr>
          <w:sz w:val="28"/>
          <w:szCs w:val="28"/>
        </w:rPr>
        <w:t xml:space="preserve">Таблица </w:t>
      </w:r>
      <w:r w:rsidR="00D65CA3" w:rsidRPr="00A8018C">
        <w:rPr>
          <w:sz w:val="28"/>
          <w:szCs w:val="28"/>
        </w:rPr>
        <w:t>8</w:t>
      </w:r>
      <w:r w:rsidR="00F778D6" w:rsidRPr="00A8018C">
        <w:rPr>
          <w:sz w:val="28"/>
          <w:szCs w:val="28"/>
        </w:rPr>
        <w:t xml:space="preserve">.1 – Показатели надежности для ВзПС, </w:t>
      </w:r>
      <w:r w:rsidR="00F778D6" w:rsidRPr="00A8018C">
        <w:rPr>
          <w:sz w:val="28"/>
          <w:szCs w:val="28"/>
          <w:lang w:val="en-US"/>
        </w:rPr>
        <w:t>L</w:t>
      </w:r>
      <w:r w:rsidR="00F778D6" w:rsidRPr="00A8018C">
        <w:rPr>
          <w:sz w:val="28"/>
          <w:szCs w:val="28"/>
        </w:rPr>
        <w:t>М = 1400 км</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95"/>
        <w:gridCol w:w="2477"/>
        <w:gridCol w:w="1960"/>
        <w:gridCol w:w="1540"/>
      </w:tblGrid>
      <w:tr w:rsidR="00F778D6" w:rsidRPr="00A8018C" w:rsidTr="004F098A">
        <w:trPr>
          <w:jc w:val="center"/>
        </w:trPr>
        <w:tc>
          <w:tcPr>
            <w:tcW w:w="3369" w:type="dxa"/>
          </w:tcPr>
          <w:p w:rsidR="00F778D6" w:rsidRPr="00A8018C" w:rsidRDefault="00F778D6" w:rsidP="004F098A">
            <w:pPr>
              <w:pStyle w:val="12"/>
            </w:pPr>
            <w:r w:rsidRPr="00A8018C">
              <w:t>Показатель надежности</w:t>
            </w:r>
          </w:p>
        </w:tc>
        <w:tc>
          <w:tcPr>
            <w:tcW w:w="2693" w:type="dxa"/>
          </w:tcPr>
          <w:p w:rsidR="00F778D6" w:rsidRPr="00A8018C" w:rsidRDefault="00F778D6" w:rsidP="004F098A">
            <w:pPr>
              <w:pStyle w:val="12"/>
            </w:pPr>
            <w:r w:rsidRPr="00A8018C">
              <w:t>Канал ТЧ или ОЦК независимо от применяемой системы передачи</w:t>
            </w:r>
          </w:p>
        </w:tc>
        <w:tc>
          <w:tcPr>
            <w:tcW w:w="2126" w:type="dxa"/>
          </w:tcPr>
          <w:p w:rsidR="00F778D6" w:rsidRPr="00A8018C" w:rsidRDefault="00F778D6" w:rsidP="004F098A">
            <w:pPr>
              <w:pStyle w:val="12"/>
            </w:pPr>
            <w:r w:rsidRPr="00A8018C">
              <w:t>Канал ОЦК на перспективной цифровой сети</w:t>
            </w:r>
          </w:p>
        </w:tc>
        <w:tc>
          <w:tcPr>
            <w:tcW w:w="1666" w:type="dxa"/>
            <w:vAlign w:val="center"/>
          </w:tcPr>
          <w:p w:rsidR="00F778D6" w:rsidRPr="00A8018C" w:rsidRDefault="00F778D6" w:rsidP="004F098A">
            <w:pPr>
              <w:pStyle w:val="12"/>
            </w:pPr>
            <w:r w:rsidRPr="00A8018C">
              <w:t>АЛТ</w:t>
            </w:r>
          </w:p>
        </w:tc>
      </w:tr>
      <w:tr w:rsidR="00F778D6" w:rsidRPr="00A8018C" w:rsidTr="004F098A">
        <w:trPr>
          <w:jc w:val="center"/>
        </w:trPr>
        <w:tc>
          <w:tcPr>
            <w:tcW w:w="3369" w:type="dxa"/>
          </w:tcPr>
          <w:p w:rsidR="00F778D6" w:rsidRPr="00A8018C" w:rsidRDefault="00F778D6" w:rsidP="004F098A">
            <w:pPr>
              <w:pStyle w:val="12"/>
            </w:pPr>
            <w:r w:rsidRPr="00A8018C">
              <w:t>Коэффициент готовности</w:t>
            </w:r>
          </w:p>
        </w:tc>
        <w:tc>
          <w:tcPr>
            <w:tcW w:w="2693" w:type="dxa"/>
          </w:tcPr>
          <w:p w:rsidR="00F778D6" w:rsidRPr="00A8018C" w:rsidRDefault="00F778D6" w:rsidP="004F098A">
            <w:pPr>
              <w:pStyle w:val="12"/>
            </w:pPr>
            <w:r w:rsidRPr="00A8018C">
              <w:t>&gt;0,99</w:t>
            </w:r>
          </w:p>
        </w:tc>
        <w:tc>
          <w:tcPr>
            <w:tcW w:w="2126" w:type="dxa"/>
          </w:tcPr>
          <w:p w:rsidR="00F778D6" w:rsidRPr="00A8018C" w:rsidRDefault="00F778D6" w:rsidP="004F098A">
            <w:pPr>
              <w:pStyle w:val="12"/>
            </w:pPr>
            <w:r w:rsidRPr="00A8018C">
              <w:t>&gt;0,998</w:t>
            </w:r>
          </w:p>
        </w:tc>
        <w:tc>
          <w:tcPr>
            <w:tcW w:w="1666" w:type="dxa"/>
          </w:tcPr>
          <w:p w:rsidR="00F778D6" w:rsidRPr="00A8018C" w:rsidRDefault="00F778D6" w:rsidP="004F098A">
            <w:pPr>
              <w:pStyle w:val="12"/>
            </w:pPr>
            <w:r w:rsidRPr="00A8018C">
              <w:t>0,99</w:t>
            </w:r>
          </w:p>
        </w:tc>
      </w:tr>
      <w:tr w:rsidR="00F778D6" w:rsidRPr="00A8018C" w:rsidTr="004F098A">
        <w:trPr>
          <w:jc w:val="center"/>
        </w:trPr>
        <w:tc>
          <w:tcPr>
            <w:tcW w:w="3369" w:type="dxa"/>
          </w:tcPr>
          <w:p w:rsidR="00F778D6" w:rsidRPr="00A8018C" w:rsidRDefault="00F778D6" w:rsidP="004F098A">
            <w:pPr>
              <w:pStyle w:val="12"/>
            </w:pPr>
            <w:r w:rsidRPr="00A8018C">
              <w:t>Среднее время между отказами,</w:t>
            </w:r>
            <w:r w:rsidR="009C4558" w:rsidRPr="00A8018C">
              <w:t xml:space="preserve"> </w:t>
            </w:r>
            <w:r w:rsidRPr="00A8018C">
              <w:t>час</w:t>
            </w:r>
          </w:p>
        </w:tc>
        <w:tc>
          <w:tcPr>
            <w:tcW w:w="2693" w:type="dxa"/>
          </w:tcPr>
          <w:p w:rsidR="00F778D6" w:rsidRPr="00A8018C" w:rsidRDefault="00F778D6" w:rsidP="004F098A">
            <w:pPr>
              <w:pStyle w:val="12"/>
            </w:pPr>
            <w:r w:rsidRPr="00A8018C">
              <w:t>&gt;111,4</w:t>
            </w:r>
          </w:p>
        </w:tc>
        <w:tc>
          <w:tcPr>
            <w:tcW w:w="2126" w:type="dxa"/>
          </w:tcPr>
          <w:p w:rsidR="00F778D6" w:rsidRPr="00A8018C" w:rsidRDefault="00F778D6" w:rsidP="004F098A">
            <w:pPr>
              <w:pStyle w:val="12"/>
            </w:pPr>
            <w:r w:rsidRPr="00A8018C">
              <w:t>&gt;2050</w:t>
            </w:r>
          </w:p>
        </w:tc>
        <w:tc>
          <w:tcPr>
            <w:tcW w:w="1666" w:type="dxa"/>
          </w:tcPr>
          <w:p w:rsidR="00F778D6" w:rsidRPr="00A8018C" w:rsidRDefault="00F778D6" w:rsidP="004F098A">
            <w:pPr>
              <w:pStyle w:val="12"/>
            </w:pPr>
            <w:r w:rsidRPr="00A8018C">
              <w:t>&gt;350</w:t>
            </w:r>
          </w:p>
        </w:tc>
      </w:tr>
      <w:tr w:rsidR="00F778D6" w:rsidRPr="00A8018C" w:rsidTr="004F098A">
        <w:trPr>
          <w:jc w:val="center"/>
        </w:trPr>
        <w:tc>
          <w:tcPr>
            <w:tcW w:w="3369" w:type="dxa"/>
          </w:tcPr>
          <w:p w:rsidR="00F778D6" w:rsidRPr="00A8018C" w:rsidRDefault="00F778D6" w:rsidP="004F098A">
            <w:pPr>
              <w:pStyle w:val="12"/>
            </w:pPr>
            <w:r w:rsidRPr="00A8018C">
              <w:t>Время восстановления,</w:t>
            </w:r>
            <w:r w:rsidR="009C4558" w:rsidRPr="00A8018C">
              <w:t xml:space="preserve"> </w:t>
            </w:r>
            <w:r w:rsidRPr="00A8018C">
              <w:t>час</w:t>
            </w:r>
          </w:p>
        </w:tc>
        <w:tc>
          <w:tcPr>
            <w:tcW w:w="2693" w:type="dxa"/>
          </w:tcPr>
          <w:p w:rsidR="00F778D6" w:rsidRPr="00A8018C" w:rsidRDefault="00F778D6" w:rsidP="004F098A">
            <w:pPr>
              <w:pStyle w:val="12"/>
            </w:pPr>
            <w:r w:rsidRPr="00A8018C">
              <w:t>&lt;1,1</w:t>
            </w:r>
          </w:p>
        </w:tc>
        <w:tc>
          <w:tcPr>
            <w:tcW w:w="2126" w:type="dxa"/>
          </w:tcPr>
          <w:p w:rsidR="00F778D6" w:rsidRPr="00A8018C" w:rsidRDefault="00F778D6" w:rsidP="004F098A">
            <w:pPr>
              <w:pStyle w:val="12"/>
            </w:pPr>
            <w:r w:rsidRPr="00A8018C">
              <w:t>&lt;4,24</w:t>
            </w:r>
          </w:p>
        </w:tc>
        <w:tc>
          <w:tcPr>
            <w:tcW w:w="1666" w:type="dxa"/>
          </w:tcPr>
          <w:p w:rsidR="00F778D6" w:rsidRPr="00A8018C" w:rsidRDefault="00F778D6" w:rsidP="004F098A">
            <w:pPr>
              <w:pStyle w:val="12"/>
            </w:pPr>
            <w:r w:rsidRPr="00A8018C">
              <w:t>См.</w:t>
            </w:r>
          </w:p>
          <w:p w:rsidR="00F778D6" w:rsidRPr="00A8018C" w:rsidRDefault="00F778D6" w:rsidP="004F098A">
            <w:pPr>
              <w:pStyle w:val="12"/>
            </w:pPr>
            <w:r w:rsidRPr="00A8018C">
              <w:t>примечание</w:t>
            </w:r>
          </w:p>
        </w:tc>
      </w:tr>
    </w:tbl>
    <w:p w:rsidR="004F098A" w:rsidRDefault="004F098A" w:rsidP="00A8018C">
      <w:pPr>
        <w:spacing w:line="360" w:lineRule="auto"/>
        <w:ind w:firstLine="709"/>
        <w:jc w:val="both"/>
        <w:rPr>
          <w:sz w:val="28"/>
          <w:szCs w:val="28"/>
        </w:rPr>
      </w:pPr>
    </w:p>
    <w:p w:rsidR="008C2B23" w:rsidRPr="00A8018C" w:rsidRDefault="008C2B23" w:rsidP="00A8018C">
      <w:pPr>
        <w:spacing w:line="360" w:lineRule="auto"/>
        <w:ind w:firstLine="709"/>
        <w:jc w:val="both"/>
        <w:rPr>
          <w:sz w:val="28"/>
          <w:szCs w:val="28"/>
        </w:rPr>
      </w:pPr>
      <w:r w:rsidRPr="00A8018C">
        <w:rPr>
          <w:sz w:val="28"/>
          <w:szCs w:val="28"/>
        </w:rPr>
        <w:t xml:space="preserve">Таблица </w:t>
      </w:r>
      <w:r w:rsidR="00D65CA3" w:rsidRPr="00A8018C">
        <w:rPr>
          <w:sz w:val="28"/>
          <w:szCs w:val="28"/>
        </w:rPr>
        <w:t>8</w:t>
      </w:r>
      <w:r w:rsidRPr="00A8018C">
        <w:rPr>
          <w:sz w:val="28"/>
          <w:szCs w:val="28"/>
        </w:rPr>
        <w:t xml:space="preserve">.2 – Показатели надежности для СМП, </w:t>
      </w:r>
      <w:r w:rsidRPr="00A8018C">
        <w:rPr>
          <w:sz w:val="28"/>
          <w:szCs w:val="28"/>
          <w:lang w:val="en-US"/>
        </w:rPr>
        <w:t>L</w:t>
      </w:r>
      <w:r w:rsidRPr="00A8018C">
        <w:rPr>
          <w:sz w:val="28"/>
          <w:szCs w:val="28"/>
        </w:rPr>
        <w:t>М = 12500 км</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95"/>
        <w:gridCol w:w="2477"/>
        <w:gridCol w:w="1960"/>
        <w:gridCol w:w="1540"/>
      </w:tblGrid>
      <w:tr w:rsidR="008C2B23" w:rsidRPr="00A8018C" w:rsidTr="004F098A">
        <w:trPr>
          <w:jc w:val="center"/>
        </w:trPr>
        <w:tc>
          <w:tcPr>
            <w:tcW w:w="3369" w:type="dxa"/>
          </w:tcPr>
          <w:p w:rsidR="008C2B23" w:rsidRPr="00A8018C" w:rsidRDefault="008C2B23" w:rsidP="004F098A">
            <w:pPr>
              <w:pStyle w:val="12"/>
            </w:pPr>
            <w:r w:rsidRPr="00A8018C">
              <w:t>Показатель надежности</w:t>
            </w:r>
          </w:p>
        </w:tc>
        <w:tc>
          <w:tcPr>
            <w:tcW w:w="2693" w:type="dxa"/>
          </w:tcPr>
          <w:p w:rsidR="008C2B23" w:rsidRPr="00A8018C" w:rsidRDefault="008C2B23" w:rsidP="004F098A">
            <w:pPr>
              <w:pStyle w:val="12"/>
            </w:pPr>
            <w:r w:rsidRPr="00A8018C">
              <w:t>Канал ТЧ или ОЦК независимо от применяемой системы передачи</w:t>
            </w:r>
          </w:p>
        </w:tc>
        <w:tc>
          <w:tcPr>
            <w:tcW w:w="2126" w:type="dxa"/>
          </w:tcPr>
          <w:p w:rsidR="008C2B23" w:rsidRPr="00A8018C" w:rsidRDefault="008C2B23" w:rsidP="004F098A">
            <w:pPr>
              <w:pStyle w:val="12"/>
            </w:pPr>
            <w:r w:rsidRPr="00A8018C">
              <w:t>Канал ОЦК на перспективной цифровой сети</w:t>
            </w:r>
          </w:p>
        </w:tc>
        <w:tc>
          <w:tcPr>
            <w:tcW w:w="1666" w:type="dxa"/>
            <w:vAlign w:val="center"/>
          </w:tcPr>
          <w:p w:rsidR="008C2B23" w:rsidRPr="00A8018C" w:rsidRDefault="008C2B23" w:rsidP="004F098A">
            <w:pPr>
              <w:pStyle w:val="12"/>
            </w:pPr>
            <w:r w:rsidRPr="00A8018C">
              <w:t>АЛТ</w:t>
            </w:r>
          </w:p>
        </w:tc>
      </w:tr>
      <w:tr w:rsidR="008C2B23" w:rsidRPr="00A8018C" w:rsidTr="004F098A">
        <w:trPr>
          <w:jc w:val="center"/>
        </w:trPr>
        <w:tc>
          <w:tcPr>
            <w:tcW w:w="3369" w:type="dxa"/>
          </w:tcPr>
          <w:p w:rsidR="008C2B23" w:rsidRPr="00A8018C" w:rsidRDefault="008C2B23" w:rsidP="004F098A">
            <w:pPr>
              <w:pStyle w:val="12"/>
            </w:pPr>
            <w:r w:rsidRPr="00A8018C">
              <w:t>Коэффициент готовности</w:t>
            </w:r>
          </w:p>
        </w:tc>
        <w:tc>
          <w:tcPr>
            <w:tcW w:w="2693" w:type="dxa"/>
          </w:tcPr>
          <w:p w:rsidR="008C2B23" w:rsidRPr="00A8018C" w:rsidRDefault="008C2B23" w:rsidP="004F098A">
            <w:pPr>
              <w:pStyle w:val="12"/>
            </w:pPr>
            <w:r w:rsidRPr="00A8018C">
              <w:t>&gt;0,92</w:t>
            </w:r>
          </w:p>
        </w:tc>
        <w:tc>
          <w:tcPr>
            <w:tcW w:w="2126" w:type="dxa"/>
          </w:tcPr>
          <w:p w:rsidR="008C2B23" w:rsidRPr="00A8018C" w:rsidRDefault="008C2B23" w:rsidP="004F098A">
            <w:pPr>
              <w:pStyle w:val="12"/>
            </w:pPr>
            <w:r w:rsidRPr="00A8018C">
              <w:t>&gt;0,982</w:t>
            </w:r>
          </w:p>
        </w:tc>
        <w:tc>
          <w:tcPr>
            <w:tcW w:w="1666" w:type="dxa"/>
          </w:tcPr>
          <w:p w:rsidR="008C2B23" w:rsidRPr="00A8018C" w:rsidRDefault="008C2B23" w:rsidP="004F098A">
            <w:pPr>
              <w:pStyle w:val="12"/>
            </w:pPr>
            <w:r w:rsidRPr="00A8018C">
              <w:t>0,92</w:t>
            </w:r>
          </w:p>
        </w:tc>
      </w:tr>
      <w:tr w:rsidR="008C2B23" w:rsidRPr="00A8018C" w:rsidTr="004F098A">
        <w:trPr>
          <w:jc w:val="center"/>
        </w:trPr>
        <w:tc>
          <w:tcPr>
            <w:tcW w:w="3369" w:type="dxa"/>
          </w:tcPr>
          <w:p w:rsidR="008C2B23" w:rsidRPr="00A8018C" w:rsidRDefault="008C2B23" w:rsidP="004F098A">
            <w:pPr>
              <w:pStyle w:val="12"/>
            </w:pPr>
            <w:r w:rsidRPr="00A8018C">
              <w:t>Среднее время между отказами,час</w:t>
            </w:r>
          </w:p>
        </w:tc>
        <w:tc>
          <w:tcPr>
            <w:tcW w:w="2693" w:type="dxa"/>
          </w:tcPr>
          <w:p w:rsidR="008C2B23" w:rsidRPr="00A8018C" w:rsidRDefault="008C2B23" w:rsidP="004F098A">
            <w:pPr>
              <w:pStyle w:val="12"/>
            </w:pPr>
            <w:r w:rsidRPr="00A8018C">
              <w:t>&gt;12,54</w:t>
            </w:r>
          </w:p>
        </w:tc>
        <w:tc>
          <w:tcPr>
            <w:tcW w:w="2126" w:type="dxa"/>
          </w:tcPr>
          <w:p w:rsidR="008C2B23" w:rsidRPr="00A8018C" w:rsidRDefault="008C2B23" w:rsidP="004F098A">
            <w:pPr>
              <w:pStyle w:val="12"/>
            </w:pPr>
            <w:r w:rsidRPr="00A8018C">
              <w:t>&gt;230</w:t>
            </w:r>
          </w:p>
        </w:tc>
        <w:tc>
          <w:tcPr>
            <w:tcW w:w="1666" w:type="dxa"/>
          </w:tcPr>
          <w:p w:rsidR="008C2B23" w:rsidRPr="00A8018C" w:rsidRDefault="008C2B23" w:rsidP="004F098A">
            <w:pPr>
              <w:pStyle w:val="12"/>
            </w:pPr>
            <w:r w:rsidRPr="00A8018C">
              <w:t>&gt;40</w:t>
            </w:r>
          </w:p>
        </w:tc>
      </w:tr>
      <w:tr w:rsidR="008C2B23" w:rsidRPr="00A8018C" w:rsidTr="004F098A">
        <w:trPr>
          <w:jc w:val="center"/>
        </w:trPr>
        <w:tc>
          <w:tcPr>
            <w:tcW w:w="3369" w:type="dxa"/>
          </w:tcPr>
          <w:p w:rsidR="008C2B23" w:rsidRPr="00A8018C" w:rsidRDefault="008C2B23" w:rsidP="004F098A">
            <w:pPr>
              <w:pStyle w:val="12"/>
            </w:pPr>
            <w:r w:rsidRPr="00A8018C">
              <w:t>Время восстановления,час</w:t>
            </w:r>
          </w:p>
        </w:tc>
        <w:tc>
          <w:tcPr>
            <w:tcW w:w="2693" w:type="dxa"/>
          </w:tcPr>
          <w:p w:rsidR="008C2B23" w:rsidRPr="00A8018C" w:rsidRDefault="008C2B23" w:rsidP="004F098A">
            <w:pPr>
              <w:pStyle w:val="12"/>
            </w:pPr>
            <w:r w:rsidRPr="00A8018C">
              <w:t>&lt;1,1</w:t>
            </w:r>
          </w:p>
        </w:tc>
        <w:tc>
          <w:tcPr>
            <w:tcW w:w="2126" w:type="dxa"/>
          </w:tcPr>
          <w:p w:rsidR="008C2B23" w:rsidRPr="00A8018C" w:rsidRDefault="008C2B23" w:rsidP="004F098A">
            <w:pPr>
              <w:pStyle w:val="12"/>
            </w:pPr>
            <w:r w:rsidRPr="00A8018C">
              <w:t>&lt;4,24</w:t>
            </w:r>
          </w:p>
        </w:tc>
        <w:tc>
          <w:tcPr>
            <w:tcW w:w="1666" w:type="dxa"/>
          </w:tcPr>
          <w:p w:rsidR="008C2B23" w:rsidRPr="00A8018C" w:rsidRDefault="008C2B23" w:rsidP="004F098A">
            <w:pPr>
              <w:pStyle w:val="12"/>
            </w:pPr>
            <w:r w:rsidRPr="00A8018C">
              <w:t>См.</w:t>
            </w:r>
          </w:p>
          <w:p w:rsidR="008C2B23" w:rsidRPr="00A8018C" w:rsidRDefault="008C2B23" w:rsidP="004F098A">
            <w:pPr>
              <w:pStyle w:val="12"/>
            </w:pPr>
            <w:r w:rsidRPr="00A8018C">
              <w:t>примечание</w:t>
            </w:r>
          </w:p>
        </w:tc>
      </w:tr>
      <w:tr w:rsidR="008C2B23" w:rsidRPr="00A8018C" w:rsidTr="004F098A">
        <w:trPr>
          <w:trHeight w:val="1161"/>
          <w:jc w:val="center"/>
        </w:trPr>
        <w:tc>
          <w:tcPr>
            <w:tcW w:w="9854" w:type="dxa"/>
            <w:gridSpan w:val="4"/>
          </w:tcPr>
          <w:p w:rsidR="008C2B23" w:rsidRPr="00A8018C" w:rsidRDefault="008C2B23" w:rsidP="004F098A">
            <w:pPr>
              <w:pStyle w:val="12"/>
            </w:pPr>
            <w:r w:rsidRPr="00A8018C">
              <w:t xml:space="preserve"> </w:t>
            </w:r>
            <w:r w:rsidRPr="00A8018C">
              <w:rPr>
                <w:u w:val="single"/>
              </w:rPr>
              <w:t>Примечание</w:t>
            </w:r>
            <w:r w:rsidRPr="00A8018C">
              <w:t>: Для оборудования линейных трактов на ВзПС и СМП должно быть:</w:t>
            </w:r>
          </w:p>
          <w:p w:rsidR="008C2B23" w:rsidRPr="00A8018C" w:rsidRDefault="008C2B23" w:rsidP="004F098A">
            <w:pPr>
              <w:pStyle w:val="12"/>
            </w:pPr>
            <w:r w:rsidRPr="00A8018C">
              <w:t>время восстановления НРП- Тв нрп &lt; 2,5 час (в том числе время подъезда-2 часа);</w:t>
            </w:r>
          </w:p>
          <w:p w:rsidR="008C2B23" w:rsidRPr="00A8018C" w:rsidRDefault="008C2B23" w:rsidP="004F098A">
            <w:pPr>
              <w:pStyle w:val="12"/>
            </w:pPr>
            <w:r w:rsidRPr="00A8018C">
              <w:t>время восстановления ОРП, ОП -Тв орп &lt; 0,5 час;</w:t>
            </w:r>
          </w:p>
          <w:p w:rsidR="008C2B23" w:rsidRPr="00A8018C" w:rsidRDefault="008C2B23" w:rsidP="004F098A">
            <w:pPr>
              <w:pStyle w:val="12"/>
            </w:pPr>
            <w:r w:rsidRPr="00A8018C">
              <w:t>время восстановления ОК- Тв ок &lt; 10 час (в том числе время подъезда 3,5 часа)</w:t>
            </w:r>
          </w:p>
        </w:tc>
      </w:tr>
    </w:tbl>
    <w:p w:rsidR="008C2B23" w:rsidRPr="00A8018C" w:rsidRDefault="008C2B23" w:rsidP="00A8018C">
      <w:pPr>
        <w:spacing w:line="360" w:lineRule="auto"/>
        <w:ind w:firstLine="709"/>
        <w:jc w:val="both"/>
        <w:rPr>
          <w:sz w:val="28"/>
          <w:szCs w:val="28"/>
        </w:rPr>
      </w:pPr>
    </w:p>
    <w:p w:rsidR="00F778D6" w:rsidRPr="00A8018C" w:rsidRDefault="00F778D6" w:rsidP="00A8018C">
      <w:pPr>
        <w:spacing w:line="360" w:lineRule="auto"/>
        <w:ind w:firstLine="709"/>
        <w:jc w:val="both"/>
        <w:rPr>
          <w:sz w:val="28"/>
          <w:szCs w:val="28"/>
        </w:rPr>
      </w:pPr>
      <w:r w:rsidRPr="00A8018C">
        <w:rPr>
          <w:sz w:val="28"/>
          <w:szCs w:val="28"/>
        </w:rPr>
        <w:t>Расчет параметров надежности в курсовом проекте будем производить для канала ОЦК на перспективной цифровой сети.</w:t>
      </w:r>
    </w:p>
    <w:p w:rsidR="00F778D6" w:rsidRPr="00A8018C" w:rsidRDefault="00F778D6" w:rsidP="00A8018C">
      <w:pPr>
        <w:spacing w:line="360" w:lineRule="auto"/>
        <w:ind w:firstLine="709"/>
        <w:jc w:val="both"/>
        <w:rPr>
          <w:sz w:val="28"/>
          <w:szCs w:val="28"/>
        </w:rPr>
      </w:pPr>
      <w:r w:rsidRPr="00A8018C">
        <w:rPr>
          <w:sz w:val="28"/>
          <w:szCs w:val="28"/>
        </w:rPr>
        <w:t>Среднее число (плотность) отказов ОК за счет внешних повреждений на 100 км. кабеля в год:</w:t>
      </w:r>
      <w:r w:rsidR="00A8018C" w:rsidRPr="00A8018C">
        <w:rPr>
          <w:sz w:val="28"/>
          <w:szCs w:val="28"/>
        </w:rPr>
        <w:t xml:space="preserve"> </w:t>
      </w:r>
    </w:p>
    <w:p w:rsidR="004F098A" w:rsidRDefault="004F098A" w:rsidP="00A8018C">
      <w:pPr>
        <w:spacing w:line="360" w:lineRule="auto"/>
        <w:ind w:firstLine="709"/>
        <w:jc w:val="both"/>
        <w:rPr>
          <w:sz w:val="28"/>
          <w:szCs w:val="28"/>
          <w:lang w:val="uk-UA"/>
        </w:rPr>
      </w:pPr>
    </w:p>
    <w:p w:rsidR="00F778D6" w:rsidRPr="00A8018C" w:rsidRDefault="00F778D6" w:rsidP="00A8018C">
      <w:pPr>
        <w:spacing w:line="360" w:lineRule="auto"/>
        <w:ind w:firstLine="709"/>
        <w:jc w:val="both"/>
        <w:rPr>
          <w:sz w:val="28"/>
          <w:szCs w:val="28"/>
        </w:rPr>
      </w:pPr>
      <w:r w:rsidRPr="00A8018C">
        <w:rPr>
          <w:sz w:val="28"/>
          <w:szCs w:val="28"/>
        </w:rPr>
        <w:sym w:font="Symbol" w:char="F06D"/>
      </w:r>
      <w:r w:rsidRPr="00A8018C">
        <w:rPr>
          <w:sz w:val="28"/>
          <w:szCs w:val="28"/>
        </w:rPr>
        <w:t xml:space="preserve"> = 0,34</w:t>
      </w:r>
    </w:p>
    <w:p w:rsidR="004F098A" w:rsidRDefault="004F098A" w:rsidP="00A8018C">
      <w:pPr>
        <w:spacing w:line="360" w:lineRule="auto"/>
        <w:ind w:firstLine="709"/>
        <w:jc w:val="both"/>
        <w:rPr>
          <w:sz w:val="28"/>
          <w:szCs w:val="28"/>
          <w:lang w:val="uk-UA"/>
        </w:rPr>
      </w:pPr>
    </w:p>
    <w:p w:rsidR="00F778D6" w:rsidRPr="00A8018C" w:rsidRDefault="00F778D6" w:rsidP="00A8018C">
      <w:pPr>
        <w:spacing w:line="360" w:lineRule="auto"/>
        <w:ind w:firstLine="709"/>
        <w:jc w:val="both"/>
        <w:rPr>
          <w:sz w:val="28"/>
          <w:szCs w:val="28"/>
        </w:rPr>
      </w:pPr>
      <w:r w:rsidRPr="00A8018C">
        <w:rPr>
          <w:sz w:val="28"/>
          <w:szCs w:val="28"/>
        </w:rPr>
        <w:t>Тогда</w:t>
      </w:r>
      <w:r w:rsidR="00A8018C" w:rsidRPr="00A8018C">
        <w:rPr>
          <w:sz w:val="28"/>
          <w:szCs w:val="28"/>
        </w:rPr>
        <w:t xml:space="preserve"> </w:t>
      </w:r>
      <w:r w:rsidRPr="00A8018C">
        <w:rPr>
          <w:sz w:val="28"/>
          <w:szCs w:val="28"/>
        </w:rPr>
        <w:t>интенсивность отказов ОК за 1 час на длине трассы ВОЛП</w:t>
      </w:r>
      <w:r w:rsidR="00A8018C" w:rsidRPr="00A8018C">
        <w:rPr>
          <w:sz w:val="28"/>
          <w:szCs w:val="28"/>
        </w:rPr>
        <w:t xml:space="preserve"> </w:t>
      </w:r>
      <w:r w:rsidRPr="00A8018C">
        <w:rPr>
          <w:sz w:val="28"/>
          <w:szCs w:val="28"/>
        </w:rPr>
        <w:t>(</w:t>
      </w:r>
      <w:r w:rsidRPr="00A8018C">
        <w:rPr>
          <w:sz w:val="28"/>
          <w:szCs w:val="28"/>
          <w:lang w:val="en-US"/>
        </w:rPr>
        <w:t>L</w:t>
      </w:r>
      <w:r w:rsidRPr="00A8018C">
        <w:rPr>
          <w:sz w:val="28"/>
          <w:szCs w:val="28"/>
        </w:rPr>
        <w:t>)</w:t>
      </w:r>
      <w:r w:rsidR="009C4558" w:rsidRPr="00A8018C">
        <w:rPr>
          <w:sz w:val="28"/>
          <w:szCs w:val="28"/>
        </w:rPr>
        <w:t xml:space="preserve"> </w:t>
      </w:r>
      <w:r w:rsidRPr="00A8018C">
        <w:rPr>
          <w:sz w:val="28"/>
          <w:szCs w:val="28"/>
        </w:rPr>
        <w:t>определится как:</w:t>
      </w:r>
    </w:p>
    <w:p w:rsidR="00F778D6" w:rsidRPr="00A8018C" w:rsidRDefault="004A0CDA" w:rsidP="00A8018C">
      <w:pPr>
        <w:spacing w:line="360" w:lineRule="auto"/>
        <w:ind w:firstLine="709"/>
        <w:jc w:val="both"/>
        <w:rPr>
          <w:sz w:val="28"/>
          <w:szCs w:val="28"/>
        </w:rPr>
      </w:pPr>
      <w:r>
        <w:rPr>
          <w:sz w:val="28"/>
          <w:szCs w:val="28"/>
        </w:rPr>
        <w:br w:type="page"/>
      </w:r>
      <w:r w:rsidR="00986E3B" w:rsidRPr="00A8018C">
        <w:rPr>
          <w:sz w:val="28"/>
          <w:szCs w:val="28"/>
          <w:lang w:val="en-US"/>
        </w:rPr>
        <w:object w:dxaOrig="3720" w:dyaOrig="620">
          <v:shape id="_x0000_i1099" type="#_x0000_t75" style="width:212.25pt;height:35.25pt" o:ole="" fillcolor="window">
            <v:imagedata r:id="rId134" o:title=""/>
          </v:shape>
          <o:OLEObject Type="Embed" ProgID="Equation.3" ShapeID="_x0000_i1099" DrawAspect="Content" ObjectID="_1469855006" r:id="rId135"/>
        </w:object>
      </w:r>
      <w:r w:rsidR="00A8018C" w:rsidRPr="00A8018C">
        <w:rPr>
          <w:sz w:val="28"/>
          <w:szCs w:val="28"/>
        </w:rPr>
        <w:t xml:space="preserve"> </w:t>
      </w:r>
    </w:p>
    <w:p w:rsidR="004F098A" w:rsidRDefault="004F098A" w:rsidP="00A8018C">
      <w:pPr>
        <w:spacing w:line="360" w:lineRule="auto"/>
        <w:ind w:firstLine="709"/>
        <w:jc w:val="both"/>
        <w:rPr>
          <w:sz w:val="28"/>
          <w:szCs w:val="28"/>
          <w:lang w:val="uk-UA"/>
        </w:rPr>
      </w:pPr>
    </w:p>
    <w:p w:rsidR="00F778D6" w:rsidRPr="00A8018C" w:rsidRDefault="00F778D6" w:rsidP="00A8018C">
      <w:pPr>
        <w:spacing w:line="360" w:lineRule="auto"/>
        <w:ind w:firstLine="709"/>
        <w:jc w:val="both"/>
        <w:rPr>
          <w:sz w:val="28"/>
          <w:szCs w:val="28"/>
        </w:rPr>
      </w:pPr>
      <w:r w:rsidRPr="00A8018C">
        <w:rPr>
          <w:sz w:val="28"/>
          <w:szCs w:val="28"/>
        </w:rPr>
        <w:t xml:space="preserve">где: </w:t>
      </w:r>
      <w:r w:rsidRPr="00A8018C">
        <w:rPr>
          <w:sz w:val="28"/>
          <w:szCs w:val="28"/>
          <w:lang w:val="en-US"/>
        </w:rPr>
        <w:t>L</w:t>
      </w:r>
      <w:r w:rsidRPr="00A8018C">
        <w:rPr>
          <w:sz w:val="28"/>
          <w:szCs w:val="28"/>
        </w:rPr>
        <w:t xml:space="preserve"> </w:t>
      </w:r>
      <w:r w:rsidR="009C4558" w:rsidRPr="00A8018C">
        <w:rPr>
          <w:sz w:val="28"/>
          <w:szCs w:val="28"/>
        </w:rPr>
        <w:t>=</w:t>
      </w:r>
      <w:r w:rsidR="00724250" w:rsidRPr="00A8018C">
        <w:rPr>
          <w:sz w:val="28"/>
          <w:szCs w:val="28"/>
        </w:rPr>
        <w:t>255</w:t>
      </w:r>
      <w:r w:rsidR="009C4558" w:rsidRPr="00A8018C">
        <w:rPr>
          <w:sz w:val="28"/>
          <w:szCs w:val="28"/>
        </w:rPr>
        <w:t xml:space="preserve"> км </w:t>
      </w:r>
      <w:r w:rsidRPr="00A8018C">
        <w:rPr>
          <w:sz w:val="28"/>
          <w:szCs w:val="28"/>
        </w:rPr>
        <w:t>– длина проектируемой магистрали;</w:t>
      </w:r>
    </w:p>
    <w:p w:rsidR="00F778D6" w:rsidRPr="00A8018C" w:rsidRDefault="00F778D6" w:rsidP="00A8018C">
      <w:pPr>
        <w:spacing w:line="360" w:lineRule="auto"/>
        <w:ind w:firstLine="709"/>
        <w:jc w:val="both"/>
        <w:rPr>
          <w:sz w:val="28"/>
          <w:szCs w:val="28"/>
        </w:rPr>
      </w:pPr>
      <w:r w:rsidRPr="00A8018C">
        <w:rPr>
          <w:sz w:val="28"/>
          <w:szCs w:val="28"/>
        </w:rPr>
        <w:t>8760 – количество часов в году.</w:t>
      </w:r>
    </w:p>
    <w:p w:rsidR="004F098A" w:rsidRDefault="004F098A" w:rsidP="00A8018C">
      <w:pPr>
        <w:pStyle w:val="33"/>
        <w:spacing w:line="360" w:lineRule="auto"/>
        <w:ind w:firstLine="709"/>
        <w:jc w:val="both"/>
        <w:rPr>
          <w:szCs w:val="28"/>
          <w:lang w:val="uk-UA"/>
        </w:rPr>
      </w:pPr>
    </w:p>
    <w:p w:rsidR="00F778D6" w:rsidRPr="00A8018C" w:rsidRDefault="00F778D6" w:rsidP="00A8018C">
      <w:pPr>
        <w:pStyle w:val="33"/>
        <w:spacing w:line="360" w:lineRule="auto"/>
        <w:ind w:firstLine="709"/>
        <w:jc w:val="both"/>
        <w:rPr>
          <w:szCs w:val="28"/>
        </w:rPr>
      </w:pPr>
      <w:r w:rsidRPr="00A8018C">
        <w:rPr>
          <w:szCs w:val="28"/>
        </w:rPr>
        <w:t>При существующей на эксплуатации стратегии восстановления, начинающегося с момента обнаружения отказа (аварии) коэффициент простоя (неготовности) определяется по формуле:</w:t>
      </w:r>
    </w:p>
    <w:p w:rsidR="00F778D6" w:rsidRPr="00A8018C" w:rsidRDefault="00986E3B" w:rsidP="00A8018C">
      <w:pPr>
        <w:spacing w:line="360" w:lineRule="auto"/>
        <w:ind w:firstLine="709"/>
        <w:jc w:val="both"/>
        <w:rPr>
          <w:sz w:val="28"/>
          <w:szCs w:val="28"/>
        </w:rPr>
      </w:pPr>
      <w:r w:rsidRPr="00A8018C">
        <w:rPr>
          <w:sz w:val="28"/>
          <w:szCs w:val="28"/>
        </w:rPr>
        <w:object w:dxaOrig="2580" w:dyaOrig="680">
          <v:shape id="_x0000_i1100" type="#_x0000_t75" style="width:150.75pt;height:39.75pt" o:ole="" fillcolor="window">
            <v:imagedata r:id="rId136" o:title=""/>
          </v:shape>
          <o:OLEObject Type="Embed" ProgID="Equation.3" ShapeID="_x0000_i1100" DrawAspect="Content" ObjectID="_1469855007" r:id="rId137"/>
        </w:object>
      </w:r>
      <w:r w:rsidR="00A8018C" w:rsidRPr="00A8018C">
        <w:rPr>
          <w:sz w:val="28"/>
          <w:szCs w:val="28"/>
        </w:rPr>
        <w:t xml:space="preserve"> </w:t>
      </w:r>
      <w:r w:rsidR="00F778D6" w:rsidRPr="00A8018C">
        <w:rPr>
          <w:sz w:val="28"/>
          <w:szCs w:val="28"/>
        </w:rPr>
        <w:t>,</w:t>
      </w:r>
    </w:p>
    <w:p w:rsidR="004F098A" w:rsidRDefault="004F098A" w:rsidP="00A8018C">
      <w:pPr>
        <w:pStyle w:val="9"/>
        <w:spacing w:line="360" w:lineRule="auto"/>
        <w:ind w:firstLine="709"/>
        <w:jc w:val="both"/>
        <w:rPr>
          <w:szCs w:val="28"/>
          <w:lang w:val="uk-UA"/>
        </w:rPr>
      </w:pPr>
    </w:p>
    <w:p w:rsidR="00F778D6" w:rsidRPr="00A8018C" w:rsidRDefault="00F778D6" w:rsidP="00A8018C">
      <w:pPr>
        <w:pStyle w:val="9"/>
        <w:spacing w:line="360" w:lineRule="auto"/>
        <w:ind w:firstLine="709"/>
        <w:jc w:val="both"/>
        <w:rPr>
          <w:szCs w:val="28"/>
        </w:rPr>
      </w:pPr>
      <w:r w:rsidRPr="00A8018C">
        <w:rPr>
          <w:szCs w:val="28"/>
        </w:rPr>
        <w:t>где: Т</w:t>
      </w:r>
      <w:r w:rsidRPr="00A8018C">
        <w:rPr>
          <w:szCs w:val="28"/>
          <w:vertAlign w:val="subscript"/>
        </w:rPr>
        <w:t>в</w:t>
      </w:r>
      <w:r w:rsidRPr="00A8018C">
        <w:rPr>
          <w:szCs w:val="28"/>
        </w:rPr>
        <w:t xml:space="preserve"> </w:t>
      </w:r>
      <w:r w:rsidR="009C4558" w:rsidRPr="00A8018C">
        <w:rPr>
          <w:szCs w:val="28"/>
        </w:rPr>
        <w:t xml:space="preserve">= 4,24 часа </w:t>
      </w:r>
      <w:r w:rsidRPr="00A8018C">
        <w:rPr>
          <w:szCs w:val="28"/>
        </w:rPr>
        <w:t xml:space="preserve">– время восстановления (из табл. </w:t>
      </w:r>
      <w:r w:rsidR="003C6885" w:rsidRPr="00A8018C">
        <w:rPr>
          <w:szCs w:val="28"/>
        </w:rPr>
        <w:t>8</w:t>
      </w:r>
      <w:r w:rsidRPr="00A8018C">
        <w:rPr>
          <w:szCs w:val="28"/>
        </w:rPr>
        <w:t>.1),</w:t>
      </w:r>
    </w:p>
    <w:p w:rsidR="00F778D6" w:rsidRPr="00A8018C" w:rsidRDefault="00F778D6" w:rsidP="00A8018C">
      <w:pPr>
        <w:pStyle w:val="9"/>
        <w:spacing w:line="360" w:lineRule="auto"/>
        <w:ind w:firstLine="709"/>
        <w:jc w:val="both"/>
        <w:rPr>
          <w:szCs w:val="28"/>
        </w:rPr>
      </w:pPr>
      <w:r w:rsidRPr="00A8018C">
        <w:rPr>
          <w:szCs w:val="28"/>
        </w:rPr>
        <w:t>а коэффициент готовности:</w:t>
      </w:r>
    </w:p>
    <w:p w:rsidR="004F098A" w:rsidRDefault="004F098A" w:rsidP="00A8018C">
      <w:pPr>
        <w:spacing w:line="360" w:lineRule="auto"/>
        <w:ind w:firstLine="709"/>
        <w:jc w:val="both"/>
        <w:rPr>
          <w:sz w:val="28"/>
          <w:szCs w:val="28"/>
          <w:lang w:val="uk-UA"/>
        </w:rPr>
      </w:pPr>
    </w:p>
    <w:p w:rsidR="00F778D6" w:rsidRPr="00A8018C" w:rsidRDefault="00986E3B" w:rsidP="00A8018C">
      <w:pPr>
        <w:spacing w:line="360" w:lineRule="auto"/>
        <w:ind w:firstLine="709"/>
        <w:jc w:val="both"/>
        <w:rPr>
          <w:sz w:val="28"/>
          <w:szCs w:val="28"/>
        </w:rPr>
      </w:pPr>
      <w:r w:rsidRPr="00A8018C">
        <w:rPr>
          <w:sz w:val="28"/>
          <w:szCs w:val="28"/>
        </w:rPr>
        <w:object w:dxaOrig="2360" w:dyaOrig="680">
          <v:shape id="_x0000_i1101" type="#_x0000_t75" style="width:139.5pt;height:39.75pt" o:ole="" fillcolor="window">
            <v:imagedata r:id="rId138" o:title=""/>
          </v:shape>
          <o:OLEObject Type="Embed" ProgID="Equation.3" ShapeID="_x0000_i1101" DrawAspect="Content" ObjectID="_1469855008" r:id="rId139"/>
        </w:object>
      </w:r>
    </w:p>
    <w:p w:rsidR="004F098A" w:rsidRDefault="004F098A" w:rsidP="00A8018C">
      <w:pPr>
        <w:pStyle w:val="9"/>
        <w:spacing w:line="360" w:lineRule="auto"/>
        <w:ind w:firstLine="709"/>
        <w:jc w:val="both"/>
        <w:rPr>
          <w:szCs w:val="28"/>
          <w:lang w:val="uk-UA"/>
        </w:rPr>
      </w:pPr>
    </w:p>
    <w:p w:rsidR="00F778D6" w:rsidRPr="00A8018C" w:rsidRDefault="00F778D6" w:rsidP="00A8018C">
      <w:pPr>
        <w:pStyle w:val="9"/>
        <w:spacing w:line="360" w:lineRule="auto"/>
        <w:ind w:firstLine="709"/>
        <w:jc w:val="both"/>
        <w:rPr>
          <w:szCs w:val="28"/>
        </w:rPr>
      </w:pPr>
      <w:r w:rsidRPr="00A8018C">
        <w:rPr>
          <w:szCs w:val="28"/>
        </w:rPr>
        <w:t xml:space="preserve">При длине канала (магистрали) </w:t>
      </w:r>
      <w:r w:rsidRPr="00A8018C">
        <w:rPr>
          <w:szCs w:val="28"/>
          <w:lang w:val="en-US"/>
        </w:rPr>
        <w:t>L</w:t>
      </w:r>
      <w:r w:rsidRPr="00A8018C">
        <w:rPr>
          <w:szCs w:val="28"/>
        </w:rPr>
        <w:t xml:space="preserve"> не равной </w:t>
      </w:r>
      <w:r w:rsidRPr="00A8018C">
        <w:rPr>
          <w:szCs w:val="28"/>
          <w:lang w:val="en-US"/>
        </w:rPr>
        <w:t>L</w:t>
      </w:r>
      <w:r w:rsidRPr="00A8018C">
        <w:rPr>
          <w:szCs w:val="28"/>
        </w:rPr>
        <w:t>м среднее время между отказами определяется как:</w:t>
      </w:r>
    </w:p>
    <w:p w:rsidR="004F098A" w:rsidRDefault="004F098A" w:rsidP="00A8018C">
      <w:pPr>
        <w:pStyle w:val="9"/>
        <w:spacing w:line="360" w:lineRule="auto"/>
        <w:ind w:firstLine="709"/>
        <w:jc w:val="both"/>
        <w:rPr>
          <w:szCs w:val="28"/>
          <w:lang w:val="uk-UA"/>
        </w:rPr>
      </w:pPr>
    </w:p>
    <w:p w:rsidR="00F778D6" w:rsidRPr="00A8018C" w:rsidRDefault="00986E3B" w:rsidP="00A8018C">
      <w:pPr>
        <w:pStyle w:val="9"/>
        <w:spacing w:line="360" w:lineRule="auto"/>
        <w:ind w:firstLine="709"/>
        <w:jc w:val="both"/>
        <w:rPr>
          <w:szCs w:val="28"/>
        </w:rPr>
      </w:pPr>
      <w:r w:rsidRPr="00A8018C">
        <w:rPr>
          <w:szCs w:val="28"/>
        </w:rPr>
        <w:object w:dxaOrig="3500" w:dyaOrig="620">
          <v:shape id="_x0000_i1102" type="#_x0000_t75" style="width:203.25pt;height:36pt" o:ole="" fillcolor="window">
            <v:imagedata r:id="rId140" o:title=""/>
          </v:shape>
          <o:OLEObject Type="Embed" ProgID="Equation.3" ShapeID="_x0000_i1102" DrawAspect="Content" ObjectID="_1469855009" r:id="rId141"/>
        </w:object>
      </w:r>
    </w:p>
    <w:p w:rsidR="004F098A" w:rsidRDefault="004F098A" w:rsidP="00A8018C">
      <w:pPr>
        <w:spacing w:line="360" w:lineRule="auto"/>
        <w:ind w:firstLine="709"/>
        <w:jc w:val="both"/>
        <w:rPr>
          <w:sz w:val="28"/>
          <w:szCs w:val="28"/>
          <w:lang w:val="uk-UA"/>
        </w:rPr>
      </w:pPr>
    </w:p>
    <w:p w:rsidR="00F778D6" w:rsidRPr="00A8018C" w:rsidRDefault="00F778D6" w:rsidP="00A8018C">
      <w:pPr>
        <w:spacing w:line="360" w:lineRule="auto"/>
        <w:ind w:firstLine="709"/>
        <w:jc w:val="both"/>
        <w:rPr>
          <w:sz w:val="28"/>
          <w:szCs w:val="28"/>
        </w:rPr>
      </w:pPr>
      <w:r w:rsidRPr="00A8018C">
        <w:rPr>
          <w:sz w:val="28"/>
          <w:szCs w:val="28"/>
        </w:rPr>
        <w:t>где:</w:t>
      </w:r>
      <w:r w:rsidR="00A8018C" w:rsidRPr="00A8018C">
        <w:rPr>
          <w:sz w:val="28"/>
          <w:szCs w:val="28"/>
        </w:rPr>
        <w:t xml:space="preserve"> </w:t>
      </w:r>
      <w:r w:rsidRPr="00A8018C">
        <w:rPr>
          <w:sz w:val="28"/>
          <w:szCs w:val="28"/>
          <w:lang w:val="en-US"/>
        </w:rPr>
        <w:t>L</w:t>
      </w:r>
      <w:r w:rsidRPr="00A8018C">
        <w:rPr>
          <w:sz w:val="28"/>
          <w:szCs w:val="28"/>
        </w:rPr>
        <w:t xml:space="preserve"> – длина проектируемой ВОЛП, км;</w:t>
      </w:r>
    </w:p>
    <w:p w:rsidR="00F778D6" w:rsidRPr="00A8018C" w:rsidRDefault="00F778D6" w:rsidP="00A8018C">
      <w:pPr>
        <w:pStyle w:val="9"/>
        <w:spacing w:line="360" w:lineRule="auto"/>
        <w:ind w:firstLine="709"/>
        <w:jc w:val="both"/>
        <w:rPr>
          <w:szCs w:val="28"/>
        </w:rPr>
      </w:pPr>
      <w:r w:rsidRPr="00A8018C">
        <w:rPr>
          <w:szCs w:val="28"/>
        </w:rPr>
        <w:t>Т</w:t>
      </w:r>
      <w:r w:rsidRPr="00A8018C">
        <w:rPr>
          <w:szCs w:val="28"/>
          <w:vertAlign w:val="subscript"/>
        </w:rPr>
        <w:t>0</w:t>
      </w:r>
      <w:r w:rsidRPr="00A8018C">
        <w:rPr>
          <w:szCs w:val="28"/>
        </w:rPr>
        <w:t xml:space="preserve"> – средне значение времени между отказами, ч.; </w:t>
      </w:r>
    </w:p>
    <w:p w:rsidR="00F778D6" w:rsidRPr="00A8018C" w:rsidRDefault="00F778D6" w:rsidP="00A8018C">
      <w:pPr>
        <w:pStyle w:val="9"/>
        <w:spacing w:line="360" w:lineRule="auto"/>
        <w:ind w:firstLine="709"/>
        <w:jc w:val="both"/>
        <w:rPr>
          <w:szCs w:val="28"/>
        </w:rPr>
      </w:pPr>
      <w:r w:rsidRPr="00A8018C">
        <w:rPr>
          <w:szCs w:val="28"/>
        </w:rPr>
        <w:t>Т</w:t>
      </w:r>
      <w:r w:rsidRPr="00A8018C">
        <w:rPr>
          <w:szCs w:val="28"/>
          <w:vertAlign w:val="subscript"/>
        </w:rPr>
        <w:t>0</w:t>
      </w:r>
      <w:r w:rsidR="00A8018C" w:rsidRPr="00A8018C">
        <w:rPr>
          <w:szCs w:val="28"/>
          <w:vertAlign w:val="subscript"/>
        </w:rPr>
        <w:t xml:space="preserve"> </w:t>
      </w:r>
      <w:r w:rsidRPr="00A8018C">
        <w:rPr>
          <w:szCs w:val="28"/>
        </w:rPr>
        <w:t>и</w:t>
      </w:r>
      <w:r w:rsidR="00A8018C" w:rsidRPr="00A8018C">
        <w:rPr>
          <w:szCs w:val="28"/>
        </w:rPr>
        <w:t xml:space="preserve"> </w:t>
      </w:r>
      <w:r w:rsidRPr="00A8018C">
        <w:rPr>
          <w:szCs w:val="28"/>
          <w:lang w:val="en-US"/>
        </w:rPr>
        <w:t>L</w:t>
      </w:r>
      <w:r w:rsidRPr="00A8018C">
        <w:rPr>
          <w:szCs w:val="28"/>
          <w:vertAlign w:val="subscript"/>
        </w:rPr>
        <w:t>м</w:t>
      </w:r>
      <w:r w:rsidRPr="00A8018C">
        <w:rPr>
          <w:szCs w:val="28"/>
        </w:rPr>
        <w:t xml:space="preserve"> – из табл. </w:t>
      </w:r>
      <w:r w:rsidR="003C6885" w:rsidRPr="00A8018C">
        <w:rPr>
          <w:szCs w:val="28"/>
        </w:rPr>
        <w:t>8</w:t>
      </w:r>
      <w:r w:rsidRPr="00A8018C">
        <w:rPr>
          <w:szCs w:val="28"/>
        </w:rPr>
        <w:t xml:space="preserve">.1 и </w:t>
      </w:r>
      <w:r w:rsidR="003C6885" w:rsidRPr="00A8018C">
        <w:rPr>
          <w:szCs w:val="28"/>
        </w:rPr>
        <w:t>8</w:t>
      </w:r>
      <w:r w:rsidRPr="00A8018C">
        <w:rPr>
          <w:szCs w:val="28"/>
        </w:rPr>
        <w:t>.2.</w:t>
      </w:r>
    </w:p>
    <w:p w:rsidR="004F098A" w:rsidRDefault="004F098A" w:rsidP="00A8018C">
      <w:pPr>
        <w:spacing w:line="360" w:lineRule="auto"/>
        <w:ind w:firstLine="709"/>
        <w:jc w:val="both"/>
        <w:rPr>
          <w:sz w:val="28"/>
          <w:szCs w:val="28"/>
          <w:lang w:val="uk-UA"/>
        </w:rPr>
      </w:pPr>
    </w:p>
    <w:p w:rsidR="008C2B23" w:rsidRPr="00A8018C" w:rsidRDefault="008C2B23" w:rsidP="00A8018C">
      <w:pPr>
        <w:spacing w:line="360" w:lineRule="auto"/>
        <w:ind w:firstLine="709"/>
        <w:jc w:val="both"/>
        <w:rPr>
          <w:sz w:val="28"/>
          <w:szCs w:val="28"/>
        </w:rPr>
      </w:pPr>
      <w:r w:rsidRPr="00A8018C">
        <w:rPr>
          <w:sz w:val="28"/>
          <w:szCs w:val="28"/>
        </w:rPr>
        <w:t>Вычисляем коэффициент готовности:</w:t>
      </w:r>
    </w:p>
    <w:p w:rsidR="008C2B23" w:rsidRPr="00A8018C" w:rsidRDefault="00986E3B" w:rsidP="00A8018C">
      <w:pPr>
        <w:spacing w:line="360" w:lineRule="auto"/>
        <w:ind w:firstLine="709"/>
        <w:jc w:val="both"/>
        <w:rPr>
          <w:sz w:val="28"/>
          <w:szCs w:val="28"/>
        </w:rPr>
      </w:pPr>
      <w:r w:rsidRPr="00A8018C">
        <w:rPr>
          <w:sz w:val="28"/>
          <w:szCs w:val="28"/>
        </w:rPr>
        <w:object w:dxaOrig="4740" w:dyaOrig="680">
          <v:shape id="_x0000_i1103" type="#_x0000_t75" style="width:279.75pt;height:39.75pt" o:ole="" fillcolor="window">
            <v:imagedata r:id="rId142" o:title=""/>
          </v:shape>
          <o:OLEObject Type="Embed" ProgID="Equation.3" ShapeID="_x0000_i1103" DrawAspect="Content" ObjectID="_1469855010" r:id="rId143"/>
        </w:object>
      </w:r>
    </w:p>
    <w:p w:rsidR="004A0CDA" w:rsidRDefault="004A0CDA" w:rsidP="00A8018C">
      <w:pPr>
        <w:pStyle w:val="9"/>
        <w:spacing w:line="360" w:lineRule="auto"/>
        <w:ind w:firstLine="709"/>
        <w:jc w:val="both"/>
        <w:rPr>
          <w:szCs w:val="28"/>
        </w:rPr>
      </w:pPr>
    </w:p>
    <w:p w:rsidR="00F778D6" w:rsidRPr="00A8018C" w:rsidRDefault="00F778D6" w:rsidP="00A8018C">
      <w:pPr>
        <w:pStyle w:val="9"/>
        <w:spacing w:line="360" w:lineRule="auto"/>
        <w:ind w:firstLine="709"/>
        <w:jc w:val="both"/>
        <w:rPr>
          <w:szCs w:val="28"/>
        </w:rPr>
      </w:pPr>
      <w:r w:rsidRPr="00A8018C">
        <w:rPr>
          <w:szCs w:val="28"/>
        </w:rPr>
        <w:t>Для случаев эксплуатации ВОЛП на основе оптимальной стратегии восстановления, начинающегося с обнаружения предотказного состояния</w:t>
      </w:r>
      <w:r w:rsidR="00A8018C" w:rsidRPr="00A8018C">
        <w:rPr>
          <w:szCs w:val="28"/>
        </w:rPr>
        <w:t xml:space="preserve"> </w:t>
      </w:r>
      <w:r w:rsidRPr="00A8018C">
        <w:rPr>
          <w:szCs w:val="28"/>
        </w:rPr>
        <w:t>объектов технической эксплуатации (ОТЭ), т.е. повреждения, необходимо для инженерных расчетов показателей надежности использовать выражение:</w:t>
      </w:r>
    </w:p>
    <w:p w:rsidR="004A0CDA" w:rsidRDefault="004A0CDA" w:rsidP="00A8018C">
      <w:pPr>
        <w:spacing w:line="360" w:lineRule="auto"/>
        <w:ind w:firstLine="709"/>
        <w:jc w:val="both"/>
        <w:rPr>
          <w:sz w:val="28"/>
          <w:szCs w:val="28"/>
        </w:rPr>
      </w:pPr>
    </w:p>
    <w:p w:rsidR="004F098A" w:rsidRDefault="00986E3B" w:rsidP="00A8018C">
      <w:pPr>
        <w:spacing w:line="360" w:lineRule="auto"/>
        <w:ind w:firstLine="709"/>
        <w:jc w:val="both"/>
        <w:rPr>
          <w:sz w:val="28"/>
          <w:szCs w:val="28"/>
          <w:lang w:val="uk-UA"/>
        </w:rPr>
      </w:pPr>
      <w:r w:rsidRPr="00A8018C">
        <w:rPr>
          <w:sz w:val="28"/>
          <w:szCs w:val="28"/>
        </w:rPr>
        <w:object w:dxaOrig="5500" w:dyaOrig="720">
          <v:shape id="_x0000_i1104" type="#_x0000_t75" style="width:297pt;height:39.75pt" o:ole="" fillcolor="window">
            <v:imagedata r:id="rId144" o:title=""/>
          </v:shape>
          <o:OLEObject Type="Embed" ProgID="Equation.3" ShapeID="_x0000_i1104" DrawAspect="Content" ObjectID="_1469855011" r:id="rId145"/>
        </w:object>
      </w:r>
    </w:p>
    <w:p w:rsidR="004F098A" w:rsidRDefault="004F098A" w:rsidP="00A8018C">
      <w:pPr>
        <w:spacing w:line="360" w:lineRule="auto"/>
        <w:ind w:firstLine="709"/>
        <w:jc w:val="both"/>
        <w:rPr>
          <w:sz w:val="28"/>
          <w:szCs w:val="28"/>
          <w:lang w:val="uk-UA"/>
        </w:rPr>
      </w:pPr>
    </w:p>
    <w:p w:rsidR="00F778D6" w:rsidRPr="00A8018C" w:rsidRDefault="00F778D6" w:rsidP="00A8018C">
      <w:pPr>
        <w:spacing w:line="360" w:lineRule="auto"/>
        <w:ind w:firstLine="709"/>
        <w:jc w:val="both"/>
        <w:rPr>
          <w:sz w:val="28"/>
          <w:szCs w:val="28"/>
        </w:rPr>
      </w:pPr>
      <w:r w:rsidRPr="00A8018C">
        <w:rPr>
          <w:sz w:val="28"/>
          <w:szCs w:val="28"/>
        </w:rPr>
        <w:t xml:space="preserve">где: </w:t>
      </w:r>
      <w:r w:rsidRPr="00A8018C">
        <w:rPr>
          <w:sz w:val="28"/>
          <w:szCs w:val="28"/>
          <w:lang w:val="en-US"/>
        </w:rPr>
        <w:t>t</w:t>
      </w:r>
      <w:r w:rsidRPr="00A8018C">
        <w:rPr>
          <w:sz w:val="28"/>
          <w:szCs w:val="28"/>
          <w:vertAlign w:val="subscript"/>
        </w:rPr>
        <w:t xml:space="preserve">1 </w:t>
      </w:r>
      <w:r w:rsidR="00413C98" w:rsidRPr="00A8018C">
        <w:rPr>
          <w:sz w:val="28"/>
          <w:szCs w:val="28"/>
        </w:rPr>
        <w:t>= 3,5 ч.</w:t>
      </w:r>
      <w:r w:rsidRPr="00A8018C">
        <w:rPr>
          <w:sz w:val="28"/>
          <w:szCs w:val="28"/>
        </w:rPr>
        <w:t xml:space="preserve">– время подъезда (из табл. </w:t>
      </w:r>
      <w:r w:rsidR="003C6885" w:rsidRPr="00A8018C">
        <w:rPr>
          <w:sz w:val="28"/>
          <w:szCs w:val="28"/>
        </w:rPr>
        <w:t>8</w:t>
      </w:r>
      <w:r w:rsidRPr="00A8018C">
        <w:rPr>
          <w:sz w:val="28"/>
          <w:szCs w:val="28"/>
        </w:rPr>
        <w:t>.2).</w:t>
      </w:r>
    </w:p>
    <w:p w:rsidR="004F098A" w:rsidRDefault="004F098A" w:rsidP="00A8018C">
      <w:pPr>
        <w:tabs>
          <w:tab w:val="left" w:pos="180"/>
          <w:tab w:val="left" w:pos="540"/>
        </w:tabs>
        <w:spacing w:line="360" w:lineRule="auto"/>
        <w:ind w:firstLine="709"/>
        <w:jc w:val="both"/>
        <w:rPr>
          <w:sz w:val="28"/>
          <w:szCs w:val="28"/>
          <w:lang w:val="uk-UA"/>
        </w:rPr>
      </w:pPr>
    </w:p>
    <w:p w:rsidR="00390ACD" w:rsidRPr="00A8018C" w:rsidRDefault="004C36F5" w:rsidP="00A8018C">
      <w:pPr>
        <w:tabs>
          <w:tab w:val="left" w:pos="180"/>
          <w:tab w:val="left" w:pos="540"/>
        </w:tabs>
        <w:spacing w:line="360" w:lineRule="auto"/>
        <w:ind w:firstLine="709"/>
        <w:jc w:val="both"/>
        <w:rPr>
          <w:sz w:val="28"/>
          <w:szCs w:val="28"/>
        </w:rPr>
      </w:pPr>
      <w:r>
        <w:rPr>
          <w:sz w:val="28"/>
          <w:szCs w:val="28"/>
        </w:rPr>
        <w:pict>
          <v:shape id="_x0000_i1105" type="#_x0000_t75" style="width:198.75pt;height:29.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20&quot;/&gt;&lt;w:drawingGridHorizontalSpacing w:val=&quot;57&quot;/&gt;&lt;w:drawingGridVerticalSpacing w:val=&quot;57&quot;/&gt;&lt;w:displayHorizontalDrawingGridEvery w:val=&quot;0&quot;/&gt;&lt;w:displayVerticalDrawingGridEvery w:val=&quot;0&quot;/&gt;&lt;w:useMarginsForDrawingGridOrigin/&gt;&lt;w:drawingGridVerticalOrigin w:val=&quot;1985&quot;/&gt;&lt;w:characterSpacingControl w:val=&quot;DontCompress&quot;/&gt;&lt;w:optimizeForBrowser/&gt;&lt;w:savePreviewPicture/&gt;&lt;w:validateAgainstSchema/&gt;&lt;w:saveInvalidXML w:val=&quot;off&quot;/&gt;&lt;w:ignoreMixedContent w:val=&quot;off&quot;/&gt;&lt;w:alwaysShowPlaceholderText w:val=&quot;off&quot;/&gt;&lt;w:compat&gt;&lt;w:footnoteLayoutLikeWW8/&gt;&lt;w:shapeLayoutLikeWW8/&gt;&lt;w:alignTablesRowByRow/&gt;&lt;w:forgetLastTabAlignment/&gt;&lt;w:doNotUseHTMLParagraphAutoSpacing/&gt;&lt;w:layoutRawTableWidth/&gt;&lt;w:layoutTableRowsApart/&gt;&lt;w:useWord97LineBreakingRules/&gt;&lt;w:dontAllowFieldEndSelect/&gt;&lt;w:useWord2002TableStyleRules/&gt;&lt;/w:compat&gt;&lt;wsp:rsids&gt;&lt;wsp:rsidRoot wsp:val=&quot;005E7920&quot;/&gt;&lt;wsp:rsid wsp:val=&quot;0001326F&quot;/&gt;&lt;wsp:rsid wsp:val=&quot;00025C42&quot;/&gt;&lt;wsp:rsid wsp:val=&quot;00025DD4&quot;/&gt;&lt;wsp:rsid wsp:val=&quot;00027E7E&quot;/&gt;&lt;wsp:rsid wsp:val=&quot;00037649&quot;/&gt;&lt;wsp:rsid wsp:val=&quot;00062312&quot;/&gt;&lt;wsp:rsid wsp:val=&quot;00067E39&quot;/&gt;&lt;wsp:rsid wsp:val=&quot;000734D6&quot;/&gt;&lt;wsp:rsid wsp:val=&quot;000A070E&quot;/&gt;&lt;wsp:rsid wsp:val=&quot;000A36F7&quot;/&gt;&lt;wsp:rsid wsp:val=&quot;000E2AD0&quot;/&gt;&lt;wsp:rsid wsp:val=&quot;000F1089&quot;/&gt;&lt;wsp:rsid wsp:val=&quot;00105DA6&quot;/&gt;&lt;wsp:rsid wsp:val=&quot;00121F5F&quot;/&gt;&lt;wsp:rsid wsp:val=&quot;0012656F&quot;/&gt;&lt;wsp:rsid wsp:val=&quot;001404F7&quot;/&gt;&lt;wsp:rsid wsp:val=&quot;00145482&quot;/&gt;&lt;wsp:rsid wsp:val=&quot;00145A21&quot;/&gt;&lt;wsp:rsid wsp:val=&quot;001644FE&quot;/&gt;&lt;wsp:rsid wsp:val=&quot;0019377A&quot;/&gt;&lt;wsp:rsid wsp:val=&quot;001B646C&quot;/&gt;&lt;wsp:rsid wsp:val=&quot;001C00CF&quot;/&gt;&lt;wsp:rsid wsp:val=&quot;001E1EBE&quot;/&gt;&lt;wsp:rsid wsp:val=&quot;001E485A&quot;/&gt;&lt;wsp:rsid wsp:val=&quot;001E604C&quot;/&gt;&lt;wsp:rsid wsp:val=&quot;001F3E70&quot;/&gt;&lt;wsp:rsid wsp:val=&quot;00206523&quot;/&gt;&lt;wsp:rsid wsp:val=&quot;002106C6&quot;/&gt;&lt;wsp:rsid wsp:val=&quot;00217E66&quot;/&gt;&lt;wsp:rsid wsp:val=&quot;00247849&quot;/&gt;&lt;wsp:rsid wsp:val=&quot;00255A6D&quot;/&gt;&lt;wsp:rsid wsp:val=&quot;0026554C&quot;/&gt;&lt;wsp:rsid wsp:val=&quot;00271597&quot;/&gt;&lt;wsp:rsid wsp:val=&quot;002726F8&quot;/&gt;&lt;wsp:rsid wsp:val=&quot;00277061&quot;/&gt;&lt;wsp:rsid wsp:val=&quot;002779B1&quot;/&gt;&lt;wsp:rsid wsp:val=&quot;0028653C&quot;/&gt;&lt;wsp:rsid wsp:val=&quot;00290AD1&quot;/&gt;&lt;wsp:rsid wsp:val=&quot;002A1481&quot;/&gt;&lt;wsp:rsid wsp:val=&quot;002C0CF2&quot;/&gt;&lt;wsp:rsid wsp:val=&quot;002E0E62&quot;/&gt;&lt;wsp:rsid wsp:val=&quot;0031060C&quot;/&gt;&lt;wsp:rsid wsp:val=&quot;003138CE&quot;/&gt;&lt;wsp:rsid wsp:val=&quot;00313C50&quot;/&gt;&lt;wsp:rsid wsp:val=&quot;00386105&quot;/&gt;&lt;wsp:rsid wsp:val=&quot;00390ACD&quot;/&gt;&lt;wsp:rsid wsp:val=&quot;003C3919&quot;/&gt;&lt;wsp:rsid wsp:val=&quot;003C6885&quot;/&gt;&lt;wsp:rsid wsp:val=&quot;003E0FA8&quot;/&gt;&lt;wsp:rsid wsp:val=&quot;003F42D9&quot;/&gt;&lt;wsp:rsid wsp:val=&quot;003F57A2&quot;/&gt;&lt;wsp:rsid wsp:val=&quot;003F5DAA&quot;/&gt;&lt;wsp:rsid wsp:val=&quot;003F6667&quot;/&gt;&lt;wsp:rsid wsp:val=&quot;003F7233&quot;/&gt;&lt;wsp:rsid wsp:val=&quot;00402396&quot;/&gt;&lt;wsp:rsid wsp:val=&quot;00406718&quot;/&gt;&lt;wsp:rsid wsp:val=&quot;00413C98&quot;/&gt;&lt;wsp:rsid wsp:val=&quot;00417E67&quot;/&gt;&lt;wsp:rsid wsp:val=&quot;00424878&quot;/&gt;&lt;wsp:rsid wsp:val=&quot;0044040F&quot;/&gt;&lt;wsp:rsid wsp:val=&quot;004468DF&quot;/&gt;&lt;wsp:rsid wsp:val=&quot;00460397&quot;/&gt;&lt;wsp:rsid wsp:val=&quot;00461282&quot;/&gt;&lt;wsp:rsid wsp:val=&quot;00466E51&quot;/&gt;&lt;wsp:rsid wsp:val=&quot;00473ECB&quot;/&gt;&lt;wsp:rsid wsp:val=&quot;0048041A&quot;/&gt;&lt;wsp:rsid wsp:val=&quot;004837B7&quot;/&gt;&lt;wsp:rsid wsp:val=&quot;00497FDC&quot;/&gt;&lt;wsp:rsid wsp:val=&quot;004A0AC7&quot;/&gt;&lt;wsp:rsid wsp:val=&quot;004A1B19&quot;/&gt;&lt;wsp:rsid wsp:val=&quot;004D2E4B&quot;/&gt;&lt;wsp:rsid wsp:val=&quot;004F155B&quot;/&gt;&lt;wsp:rsid wsp:val=&quot;00516712&quot;/&gt;&lt;wsp:rsid wsp:val=&quot;00522339&quot;/&gt;&lt;wsp:rsid wsp:val=&quot;0053046A&quot;/&gt;&lt;wsp:rsid wsp:val=&quot;00537365&quot;/&gt;&lt;wsp:rsid wsp:val=&quot;00537C39&quot;/&gt;&lt;wsp:rsid wsp:val=&quot;005409D9&quot;/&gt;&lt;wsp:rsid wsp:val=&quot;00544D06&quot;/&gt;&lt;wsp:rsid wsp:val=&quot;00547D19&quot;/&gt;&lt;wsp:rsid wsp:val=&quot;0055242F&quot;/&gt;&lt;wsp:rsid wsp:val=&quot;00553E3C&quot;/&gt;&lt;wsp:rsid wsp:val=&quot;0056166D&quot;/&gt;&lt;wsp:rsid wsp:val=&quot;00566861&quot;/&gt;&lt;wsp:rsid wsp:val=&quot;005758E3&quot;/&gt;&lt;wsp:rsid wsp:val=&quot;00576A0D&quot;/&gt;&lt;wsp:rsid wsp:val=&quot;00587B3D&quot;/&gt;&lt;wsp:rsid wsp:val=&quot;005923C1&quot;/&gt;&lt;wsp:rsid wsp:val=&quot;005C1299&quot;/&gt;&lt;wsp:rsid wsp:val=&quot;005C2B6E&quot;/&gt;&lt;wsp:rsid wsp:val=&quot;005E7920&quot;/&gt;&lt;wsp:rsid wsp:val=&quot;00623683&quot;/&gt;&lt;wsp:rsid wsp:val=&quot;006274F2&quot;/&gt;&lt;wsp:rsid wsp:val=&quot;0063188D&quot;/&gt;&lt;wsp:rsid wsp:val=&quot;006349FB&quot;/&gt;&lt;wsp:rsid wsp:val=&quot;006368B9&quot;/&gt;&lt;wsp:rsid wsp:val=&quot;0064647B&quot;/&gt;&lt;wsp:rsid wsp:val=&quot;00654020&quot;/&gt;&lt;wsp:rsid wsp:val=&quot;006A0965&quot;/&gt;&lt;wsp:rsid wsp:val=&quot;006C3182&quot;/&gt;&lt;wsp:rsid wsp:val=&quot;006C4BC7&quot;/&gt;&lt;wsp:rsid wsp:val=&quot;006E1AB4&quot;/&gt;&lt;wsp:rsid wsp:val=&quot;006E1F8B&quot;/&gt;&lt;wsp:rsid wsp:val=&quot;00724250&quot;/&gt;&lt;wsp:rsid wsp:val=&quot;007336CE&quot;/&gt;&lt;wsp:rsid wsp:val=&quot;00756585&quot;/&gt;&lt;wsp:rsid wsp:val=&quot;00762D88&quot;/&gt;&lt;wsp:rsid wsp:val=&quot;007752AF&quot;/&gt;&lt;wsp:rsid wsp:val=&quot;0079617A&quot;/&gt;&lt;wsp:rsid wsp:val=&quot;007A073E&quot;/&gt;&lt;wsp:rsid wsp:val=&quot;007B52EB&quot;/&gt;&lt;wsp:rsid wsp:val=&quot;007D29E5&quot;/&gt;&lt;wsp:rsid wsp:val=&quot;007D3093&quot;/&gt;&lt;wsp:rsid wsp:val=&quot;007E758B&quot;/&gt;&lt;wsp:rsid wsp:val=&quot;00802D51&quot;/&gt;&lt;wsp:rsid wsp:val=&quot;008053BF&quot;/&gt;&lt;wsp:rsid wsp:val=&quot;00853AAF&quot;/&gt;&lt;wsp:rsid wsp:val=&quot;00860476&quot;/&gt;&lt;wsp:rsid wsp:val=&quot;00865AA1&quot;/&gt;&lt;wsp:rsid wsp:val=&quot;00881005&quot;/&gt;&lt;wsp:rsid wsp:val=&quot;008C13EC&quot;/&gt;&lt;wsp:rsid wsp:val=&quot;008C2B23&quot;/&gt;&lt;wsp:rsid wsp:val=&quot;008C55C2&quot;/&gt;&lt;wsp:rsid wsp:val=&quot;008D45FB&quot;/&gt;&lt;wsp:rsid wsp:val=&quot;008D7A7C&quot;/&gt;&lt;wsp:rsid wsp:val=&quot;008E270B&quot;/&gt;&lt;wsp:rsid wsp:val=&quot;008F6CA6&quot;/&gt;&lt;wsp:rsid wsp:val=&quot;00941ED2&quot;/&gt;&lt;wsp:rsid wsp:val=&quot;009570C5&quot;/&gt;&lt;wsp:rsid wsp:val=&quot;00957DE8&quot;/&gt;&lt;wsp:rsid wsp:val=&quot;00960B7E&quot;/&gt;&lt;wsp:rsid wsp:val=&quot;00970936&quot;/&gt;&lt;wsp:rsid wsp:val=&quot;00973B81&quot;/&gt;&lt;wsp:rsid wsp:val=&quot;009744C7&quot;/&gt;&lt;wsp:rsid wsp:val=&quot;009A3B53&quot;/&gt;&lt;wsp:rsid wsp:val=&quot;009C28D5&quot;/&gt;&lt;wsp:rsid wsp:val=&quot;009C4558&quot;/&gt;&lt;wsp:rsid wsp:val=&quot;00A033FD&quot;/&gt;&lt;wsp:rsid wsp:val=&quot;00A11A68&quot;/&gt;&lt;wsp:rsid wsp:val=&quot;00A31BAB&quot;/&gt;&lt;wsp:rsid wsp:val=&quot;00A84A14&quot;/&gt;&lt;wsp:rsid wsp:val=&quot;00A96EDA&quot;/&gt;&lt;wsp:rsid wsp:val=&quot;00AA45B7&quot;/&gt;&lt;wsp:rsid wsp:val=&quot;00AC500D&quot;/&gt;&lt;wsp:rsid wsp:val=&quot;00AF1B5B&quot;/&gt;&lt;wsp:rsid wsp:val=&quot;00AF621E&quot;/&gt;&lt;wsp:rsid wsp:val=&quot;00AF6ACC&quot;/&gt;&lt;wsp:rsid wsp:val=&quot;00AF70A9&quot;/&gt;&lt;wsp:rsid wsp:val=&quot;00B23AE0&quot;/&gt;&lt;wsp:rsid wsp:val=&quot;00B25E6F&quot;/&gt;&lt;wsp:rsid wsp:val=&quot;00B323BF&quot;/&gt;&lt;wsp:rsid wsp:val=&quot;00B50A09&quot;/&gt;&lt;wsp:rsid wsp:val=&quot;00B63C98&quot;/&gt;&lt;wsp:rsid wsp:val=&quot;00B71A22&quot;/&gt;&lt;wsp:rsid wsp:val=&quot;00B80A47&quot;/&gt;&lt;wsp:rsid wsp:val=&quot;00BD1003&quot;/&gt;&lt;wsp:rsid wsp:val=&quot;00BD23EF&quot;/&gt;&lt;wsp:rsid wsp:val=&quot;00BE612C&quot;/&gt;&lt;wsp:rsid wsp:val=&quot;00BE733A&quot;/&gt;&lt;wsp:rsid wsp:val=&quot;00BF0B3A&quot;/&gt;&lt;wsp:rsid wsp:val=&quot;00C1297A&quot;/&gt;&lt;wsp:rsid wsp:val=&quot;00C14988&quot;/&gt;&lt;wsp:rsid wsp:val=&quot;00C61031&quot;/&gt;&lt;wsp:rsid wsp:val=&quot;00C63697&quot;/&gt;&lt;wsp:rsid wsp:val=&quot;00C9186A&quot;/&gt;&lt;wsp:rsid wsp:val=&quot;00C93722&quot;/&gt;&lt;wsp:rsid wsp:val=&quot;00CB16D9&quot;/&gt;&lt;wsp:rsid wsp:val=&quot;00CB19A6&quot;/&gt;&lt;wsp:rsid wsp:val=&quot;00CB2CD2&quot;/&gt;&lt;wsp:rsid wsp:val=&quot;00CB511B&quot;/&gt;&lt;wsp:rsid wsp:val=&quot;00CB62D2&quot;/&gt;&lt;wsp:rsid wsp:val=&quot;00CC7A6D&quot;/&gt;&lt;wsp:rsid wsp:val=&quot;00CD3ACC&quot;/&gt;&lt;wsp:rsid wsp:val=&quot;00CD5FB5&quot;/&gt;&lt;wsp:rsid wsp:val=&quot;00CE3A55&quot;/&gt;&lt;wsp:rsid wsp:val=&quot;00D22BEB&quot;/&gt;&lt;wsp:rsid wsp:val=&quot;00D335B7&quot;/&gt;&lt;wsp:rsid wsp:val=&quot;00D34915&quot;/&gt;&lt;wsp:rsid wsp:val=&quot;00D43CC7&quot;/&gt;&lt;wsp:rsid wsp:val=&quot;00D5701C&quot;/&gt;&lt;wsp:rsid wsp:val=&quot;00D57A4E&quot;/&gt;&lt;wsp:rsid wsp:val=&quot;00D65CA3&quot;/&gt;&lt;wsp:rsid wsp:val=&quot;00D66EA3&quot;/&gt;&lt;wsp:rsid wsp:val=&quot;00DB56A8&quot;/&gt;&lt;wsp:rsid wsp:val=&quot;00DC33ED&quot;/&gt;&lt;wsp:rsid wsp:val=&quot;00DE69FC&quot;/&gt;&lt;wsp:rsid wsp:val=&quot;00E0014F&quot;/&gt;&lt;wsp:rsid wsp:val=&quot;00E00954&quot;/&gt;&lt;wsp:rsid wsp:val=&quot;00E22153&quot;/&gt;&lt;wsp:rsid wsp:val=&quot;00E23023&quot;/&gt;&lt;wsp:rsid wsp:val=&quot;00E457C9&quot;/&gt;&lt;wsp:rsid wsp:val=&quot;00E46A60&quot;/&gt;&lt;wsp:rsid wsp:val=&quot;00E561ED&quot;/&gt;&lt;wsp:rsid wsp:val=&quot;00E92A29&quot;/&gt;&lt;wsp:rsid wsp:val=&quot;00ED646D&quot;/&gt;&lt;wsp:rsid wsp:val=&quot;00EE6641&quot;/&gt;&lt;wsp:rsid wsp:val=&quot;00EF07D6&quot;/&gt;&lt;wsp:rsid wsp:val=&quot;00EF2F61&quot;/&gt;&lt;wsp:rsid wsp:val=&quot;00F01200&quot;/&gt;&lt;wsp:rsid wsp:val=&quot;00F15071&quot;/&gt;&lt;wsp:rsid wsp:val=&quot;00F335E0&quot;/&gt;&lt;wsp:rsid wsp:val=&quot;00F4696F&quot;/&gt;&lt;wsp:rsid wsp:val=&quot;00F65ABA&quot;/&gt;&lt;wsp:rsid wsp:val=&quot;00F778D6&quot;/&gt;&lt;wsp:rsid wsp:val=&quot;00FA05CC&quot;/&gt;&lt;wsp:rsid wsp:val=&quot;00FB1C46&quot;/&gt;&lt;wsp:rsid wsp:val=&quot;00FB296F&quot;/&gt;&lt;wsp:rsid wsp:val=&quot;00FB4E1D&quot;/&gt;&lt;wsp:rsid wsp:val=&quot;00FC2B1F&quot;/&gt;&lt;wsp:rsid wsp:val=&quot;00FC5432&quot;/&gt;&lt;wsp:rsid wsp:val=&quot;00FD0A4A&quot;/&gt;&lt;wsp:rsid wsp:val=&quot;00FF6910&quot;/&gt;&lt;/wsp:rsids&gt;&lt;/w:docPr&gt;&lt;w:body&gt;&lt;w:p wsp:rsidR=&quot;00000000&quot; wsp:rsidRDefault=&quot;00537C39&quot;&gt;&lt;m:oMathPara&gt;&lt;m:oMath&gt;&lt;m:sSub&gt;&lt;m:sSubPr&gt;&lt;m:ctrlPr&gt;&lt;w:rPr&gt;&lt;w:rFonts w:ascii=&quot;Cambria Math&quot; w:fareast=&quot;Times New Roman&quot; w:h-ansi=&quot;Cambria Math&quot;/&gt;&lt;wx:font wx:val=&quot;Cambria Math&quot;/&gt;&lt;w:i/&gt;&lt;w:sz w:val=&quot;24&quot;/&gt;&lt;w:sz-cs w:val=&quot;24&quot;/&gt;&lt;/w:rPr&gt;&lt;/m:ctrlPr&gt;&lt;/m:sSubPr&gt;&lt;m:e&gt;&lt;m:r&gt;&lt;w:rPr&gt;&lt;w:rFonts w:ascii=&quot;Cambria Math&quot; w:h-ansi=&quot;Cambria Math&quot;/&gt;&lt;wx:font wx:val=&quot;Cambria Math&quot;/&gt;&lt;w:i/&gt;&lt;w:sz w:val=&quot;24&quot;/&gt;&lt;w:sz-cs w:val=&quot;24&quot;/&gt;&lt;w:lang w:val=&quot;EN-US&quot;/&gt;&lt;/w:rPr&gt;&lt;m:t&gt;Рљ&lt;/m:t&gt;&lt;/m:r&gt;&lt;/m:e&gt;&lt;m:sub&gt;&lt;m:r&gt;&lt;w:rPr&gt;&lt;w:rFonts w:ascii=&quot;Cambria Math&quot; w:h-ansi=&quot;Cambria Math&quot;/&gt;&lt;wx:font wx:val=&quot;Cambria Math&quot;/&gt;&lt;w:i/&gt;&lt;w:sz w:val=&quot;24&quot;/&gt;&lt;w:sz-cs w:val=&quot;24&quot;/&gt;&lt;w:lang w:val=&quot;EN-US&quot;/&gt;&lt;/w:rPr&gt;&lt;m:t&gt;Рџ(РћР Рџ РћРџ)&lt;/m:t&gt;&lt;/m:r&gt;&lt;/m:sub&gt;&lt;/m:sSub&gt;&lt;m:r&gt;&lt;w:rPr&gt;&lt;w:rFonts w:ascii=&quot;Cambria Math&quot; w:h-ansi=&quot;Cambria Math&quot;/&gt;&lt;wx:font wx:val=&quot;Cambria Math&quot;/&gt;&lt;w:i/&gt;&lt;w:sz w:val=&quot;24&quot;/&gt;&lt;w:sz-cs w:val=&quot;24&quot;/&gt;&lt;/w:rPr&gt;&lt;m:t&gt;=&lt;/m:t&gt;&lt;/m:r&gt;&lt;m:f&gt;&lt;m:fPr&gt;&lt;m:ctrlPr&gt;&lt;w:rPr&gt;&lt;w:rFonts w:ascii=&quot;Cambria Math&quot; w:fareast=&quot;Times New Roman&quot; w:h-ansi=&quot;Cambria Math&quot;/&gt;&lt;wx:font wx:val=&quot;Cambria Math&quot;/&gt;&lt;w:i/&gt;&lt;w:sz w:val=&quot;24&quot;/&gt;&lt;w:sz-cs w:val=&quot;24&quot;/&gt;&lt;/w:rPr&gt;&lt;/m:ctrlPr&gt;&lt;/m:fPr&gt;&lt;m:num&gt;&lt;m:r&gt;&lt;w:rPr&gt;&lt;w:rFonts w:ascii=&quot;Cambria Math&quot; w:h-ansi=&quot;Cambria Math&quot;/&gt;&lt;wx:font wx:val=&quot;Cambria Math&quot;/&gt;&lt;w:i/&gt;&lt;w:sz w:val=&quot;24&quot;/&gt;&lt;w:sz-cs w:val=&quot;24&quot;/&gt;&lt;/w:rPr&gt;&lt;m:t&gt;9.9в€™&lt;/m:t&gt;&lt;/m:r&gt;&lt;m:sSup&gt;&lt;m:sSupPr&gt;&lt;m:ctrlPr&gt;&lt;w:rPr&gt;&lt;w:rFonts w:ascii=&quot;Cambria Math&quot; w:fareast=&quot;Times New Roman&quot; w:h-ansi=&quot;Cambria Math&quot;/&gt;&lt;wx:font wx:val=&quot;Cambria Math&quot;/&gt;&lt;w:i/&gt;&lt;w:sz w:val=&quot;24&quot;/&gt;&lt;w:sz-cs w:val=&quot;24&quot;/&gt;&lt;/w:rPr&gt;&lt;/m:ctrlPr&gt;&lt;/m:sSupPr&gt;&lt;m:e&gt;&lt;m:r&gt;&lt;w:rPr&gt;&lt;w:rFonts w:ascii=&quot;Cambria Math&quot; w:h-ansi=&quot;Cambria Math&quot;/&gt;&lt;wx:font wx:val=&quot;Cambria Math&quot;/&gt;&lt;w:i/&gt;&lt;w:sz w:val=&quot;24&quot;/&gt;&lt;w:sz-cs w:val=&quot;24&quot;/&gt;&lt;/w:rPr&gt;&lt;m:t&gt;10&lt;/m:t&gt;&lt;/m:r&gt;&lt;/m:e&gt;&lt;m:sup&gt;&lt;m:r&gt;&lt;w:rPr&gt;&lt;w:rFonts w:ascii=&quot;Cambria Math&quot; w:h-ansi=&quot;Cambria Math&quot;/&gt;&lt;wx:font wx:val=&quot;Cambria Math&quot;/&gt;&lt;w:i/&gt;&lt;w:sz w:val=&quot;24&quot;/&gt;&lt;w:sz-cs w:val=&quot;24&quot;/&gt;&lt;/w:rPr&gt;&lt;m:t&gt;-5&lt;/m:t&gt;&lt;/m:r&gt;&lt;/m:sup&gt;&lt;/m:sSup&gt;&lt;m:r&gt;&lt;w:rPr&gt;&lt;w:rFonts w:ascii=&quot;Cambria Math&quot; w:h-ansi=&quot;Cambria Math&quot;/&gt;&lt;wx:font wx:val=&quot;Cambria Math&quot;/&gt;&lt;w:i/&gt;&lt;w:sz w:val=&quot;24&quot;/&gt;&lt;w:sz-cs w:val=&quot;24&quot;/&gt;&lt;/w:rPr&gt;&lt;m:t&gt;в€™0.5&lt;/m:t&gt;&lt;/m:r&gt;&lt;/m:num&gt;&lt;m:den&gt;&lt;m:r&gt;&lt;w:rPr&gt;&lt;w:rFonts w:ascii=&quot;Cambria Math&quot; w:h-ansi=&quot;Cambria Math&quot;/&gt;&lt;wx:font wx:val=&quot;Cambria Math&quot;/&gt;&lt;w:i/&gt;&lt;w:sz w:val=&quot;24&quot;/&gt;&lt;w:sz-cs w:val=&quot;24&quot;/&gt;&lt;/w:rPr&gt;&lt;m:t&gt;1+&lt;/m:t&gt;&lt;/m:r&gt;&lt;m:sSup&gt;&lt;m:sSupPr&gt;&lt;m:ctrlPr&gt;&lt;w:rPr&gt;&lt;w:rFonts w:ascii=&quot;Cambria Math&quot; w:fareast=&quot;Times New Roman&quot; w:h-ansi=&quot;Cambria Math&quot;/&gt;&lt;wx:font wx:val=&quot;Cambria Math&quot;/&gt;&lt;w:i/&gt;&lt;w:sz w:val=&quot;24&quot;/&gt;&lt;w:sz-cs w:val=&quot;24&quot;/&gt;&lt;/w:rPr&gt;&lt;/m:ctrlPr&gt;&lt;/m:sSupPr&gt;&lt;m:e&gt;&lt;m:r&gt;&lt;w:rPr&gt;&lt;w:rFonts w:ascii=&quot;Cambria Math&quot; w:h-ansi=&quot;Cambria Math&quot;/&gt;&lt;wx:font wx:val=&quot;Cambria Math&quot;/&gt;&lt;w:i/&gt;&lt;w:sz w:val=&quot;24&quot;/&gt;&lt;w:sz-cs w:val=&quot;24&quot;/&gt;&lt;/w:rPr&gt;&lt;m:t&gt;9.9в€™10&lt;/m:t&gt;&lt;/m:r&gt;&lt;/m:e&gt;&lt;m:sup&gt;&lt;m:r&gt;&lt;w:rPr&gt;&lt;w:rFonts w:ascii=&quot;Cambria Math&quot; w:h-ansi=&quot;Cambria Math&quot;/&gt;&lt;wx:font wx:val=&quot;Cambria Math&quot;/&gt;&lt;w:i/&gt;&lt;w:sz w:val=&quot;24&quot;/&gt;&lt;w:sz-cs w:val=&quot;24&quot;/&gt;&lt;/w:rPr&gt;&lt;m:t&gt;-5&lt;/m:t&gt;&lt;/m:r&gt;&lt;/m:sup&gt;&lt;/m:sSup&gt;&lt;m:r&gt;&lt;w:rPr&gt;&lt;w:rFonts w:ascii=&quot;Cambria Math&quot; w:h-ansi=&quot;Cambria Math&quot;/&gt;&lt;wx:font wx:val=&quot;Cambria Math&quot;/&gt;&lt;w:i/&gt;&lt;w:sz w:val=&quot;24&quot;/&gt;&lt;w:sz-cs w:val=&quot;24&quot;/&gt;&lt;/w:rPr&gt;&lt;m:t&gt;в€™0.5&lt;/m:t&gt;&lt;/m:r&gt;&lt;/m:den&gt;&lt;/m:f&gt;&lt;m:r&gt;&lt;w:rPr&gt;&lt;w:rFonts w:ascii=&quot;Cambria Math&quot; w:h-ansi=&quot;Cambria Math&quot;/&gt;&lt;wx:font wx:val=&quot;Cambria Math&quot;/&gt;&lt;w:i/&gt;&lt;w:sz w:val=&quot;24&quot;/&gt;&lt;w:sz-cs w:val=&quot;24&quot;/&gt;&lt;/w:rPr&gt;&lt;m:t&gt;=0.91&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46" o:title="" chromakey="white"/>
          </v:shape>
        </w:pict>
      </w:r>
    </w:p>
    <w:p w:rsidR="00390ACD" w:rsidRPr="00A8018C" w:rsidRDefault="00390ACD" w:rsidP="00A8018C">
      <w:pPr>
        <w:tabs>
          <w:tab w:val="left" w:pos="180"/>
          <w:tab w:val="left" w:pos="540"/>
        </w:tabs>
        <w:spacing w:line="360" w:lineRule="auto"/>
        <w:ind w:firstLine="709"/>
        <w:jc w:val="both"/>
        <w:rPr>
          <w:sz w:val="28"/>
          <w:szCs w:val="28"/>
        </w:rPr>
      </w:pPr>
      <w:r w:rsidRPr="00A8018C">
        <w:rPr>
          <w:sz w:val="28"/>
          <w:szCs w:val="28"/>
        </w:rPr>
        <w:tab/>
      </w:r>
      <w:r w:rsidR="004C36F5">
        <w:rPr>
          <w:sz w:val="28"/>
          <w:szCs w:val="28"/>
        </w:rPr>
        <w:pict>
          <v:shape id="_x0000_i1106" type="#_x0000_t75" style="width:213.75pt;height:29.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20&quot;/&gt;&lt;w:drawingGridHorizontalSpacing w:val=&quot;57&quot;/&gt;&lt;w:drawingGridVerticalSpacing w:val=&quot;57&quot;/&gt;&lt;w:displayHorizontalDrawingGridEvery w:val=&quot;0&quot;/&gt;&lt;w:displayVerticalDrawingGridEvery w:val=&quot;0&quot;/&gt;&lt;w:useMarginsForDrawingGridOrigin/&gt;&lt;w:drawingGridVerticalOrigin w:val=&quot;1985&quot;/&gt;&lt;w:characterSpacingControl w:val=&quot;DontCompress&quot;/&gt;&lt;w:optimizeForBrowser/&gt;&lt;w:savePreviewPicture/&gt;&lt;w:validateAgainstSchema/&gt;&lt;w:saveInvalidXML w:val=&quot;off&quot;/&gt;&lt;w:ignoreMixedContent w:val=&quot;off&quot;/&gt;&lt;w:alwaysShowPlaceholderText w:val=&quot;off&quot;/&gt;&lt;w:compat&gt;&lt;w:footnoteLayoutLikeWW8/&gt;&lt;w:shapeLayoutLikeWW8/&gt;&lt;w:alignTablesRowByRow/&gt;&lt;w:forgetLastTabAlignment/&gt;&lt;w:doNotUseHTMLParagraphAutoSpacing/&gt;&lt;w:layoutRawTableWidth/&gt;&lt;w:layoutTableRowsApart/&gt;&lt;w:useWord97LineBreakingRules/&gt;&lt;w:dontAllowFieldEndSelect/&gt;&lt;w:useWord2002TableStyleRules/&gt;&lt;/w:compat&gt;&lt;wsp:rsids&gt;&lt;wsp:rsidRoot wsp:val=&quot;005E7920&quot;/&gt;&lt;wsp:rsid wsp:val=&quot;0001326F&quot;/&gt;&lt;wsp:rsid wsp:val=&quot;00025C42&quot;/&gt;&lt;wsp:rsid wsp:val=&quot;00025DD4&quot;/&gt;&lt;wsp:rsid wsp:val=&quot;00027E7E&quot;/&gt;&lt;wsp:rsid wsp:val=&quot;00037649&quot;/&gt;&lt;wsp:rsid wsp:val=&quot;00062312&quot;/&gt;&lt;wsp:rsid wsp:val=&quot;00067E39&quot;/&gt;&lt;wsp:rsid wsp:val=&quot;000734D6&quot;/&gt;&lt;wsp:rsid wsp:val=&quot;000A070E&quot;/&gt;&lt;wsp:rsid wsp:val=&quot;000A36F7&quot;/&gt;&lt;wsp:rsid wsp:val=&quot;000E2AD0&quot;/&gt;&lt;wsp:rsid wsp:val=&quot;000F1089&quot;/&gt;&lt;wsp:rsid wsp:val=&quot;00105DA6&quot;/&gt;&lt;wsp:rsid wsp:val=&quot;00121F5F&quot;/&gt;&lt;wsp:rsid wsp:val=&quot;0012656F&quot;/&gt;&lt;wsp:rsid wsp:val=&quot;001404F7&quot;/&gt;&lt;wsp:rsid wsp:val=&quot;00145482&quot;/&gt;&lt;wsp:rsid wsp:val=&quot;00145A21&quot;/&gt;&lt;wsp:rsid wsp:val=&quot;001644FE&quot;/&gt;&lt;wsp:rsid wsp:val=&quot;0019377A&quot;/&gt;&lt;wsp:rsid wsp:val=&quot;001B646C&quot;/&gt;&lt;wsp:rsid wsp:val=&quot;001C00CF&quot;/&gt;&lt;wsp:rsid wsp:val=&quot;001E1EBE&quot;/&gt;&lt;wsp:rsid wsp:val=&quot;001E485A&quot;/&gt;&lt;wsp:rsid wsp:val=&quot;001E604C&quot;/&gt;&lt;wsp:rsid wsp:val=&quot;001F3E70&quot;/&gt;&lt;wsp:rsid wsp:val=&quot;00206523&quot;/&gt;&lt;wsp:rsid wsp:val=&quot;002106C6&quot;/&gt;&lt;wsp:rsid wsp:val=&quot;00217E66&quot;/&gt;&lt;wsp:rsid wsp:val=&quot;00247849&quot;/&gt;&lt;wsp:rsid wsp:val=&quot;00255A6D&quot;/&gt;&lt;wsp:rsid wsp:val=&quot;0026554C&quot;/&gt;&lt;wsp:rsid wsp:val=&quot;00271597&quot;/&gt;&lt;wsp:rsid wsp:val=&quot;002726F8&quot;/&gt;&lt;wsp:rsid wsp:val=&quot;00277061&quot;/&gt;&lt;wsp:rsid wsp:val=&quot;002779B1&quot;/&gt;&lt;wsp:rsid wsp:val=&quot;0028653C&quot;/&gt;&lt;wsp:rsid wsp:val=&quot;00290AD1&quot;/&gt;&lt;wsp:rsid wsp:val=&quot;002A1481&quot;/&gt;&lt;wsp:rsid wsp:val=&quot;002C0CF2&quot;/&gt;&lt;wsp:rsid wsp:val=&quot;002E0E62&quot;/&gt;&lt;wsp:rsid wsp:val=&quot;0031060C&quot;/&gt;&lt;wsp:rsid wsp:val=&quot;003138CE&quot;/&gt;&lt;wsp:rsid wsp:val=&quot;00313C50&quot;/&gt;&lt;wsp:rsid wsp:val=&quot;00386105&quot;/&gt;&lt;wsp:rsid wsp:val=&quot;00390ACD&quot;/&gt;&lt;wsp:rsid wsp:val=&quot;003C3919&quot;/&gt;&lt;wsp:rsid wsp:val=&quot;003C6885&quot;/&gt;&lt;wsp:rsid wsp:val=&quot;003E0FA8&quot;/&gt;&lt;wsp:rsid wsp:val=&quot;003F42D9&quot;/&gt;&lt;wsp:rsid wsp:val=&quot;003F57A2&quot;/&gt;&lt;wsp:rsid wsp:val=&quot;003F5DAA&quot;/&gt;&lt;wsp:rsid wsp:val=&quot;003F6667&quot;/&gt;&lt;wsp:rsid wsp:val=&quot;003F7233&quot;/&gt;&lt;wsp:rsid wsp:val=&quot;00402396&quot;/&gt;&lt;wsp:rsid wsp:val=&quot;00406718&quot;/&gt;&lt;wsp:rsid wsp:val=&quot;00413C98&quot;/&gt;&lt;wsp:rsid wsp:val=&quot;00417E67&quot;/&gt;&lt;wsp:rsid wsp:val=&quot;00424878&quot;/&gt;&lt;wsp:rsid wsp:val=&quot;0044040F&quot;/&gt;&lt;wsp:rsid wsp:val=&quot;004468DF&quot;/&gt;&lt;wsp:rsid wsp:val=&quot;00460397&quot;/&gt;&lt;wsp:rsid wsp:val=&quot;00461282&quot;/&gt;&lt;wsp:rsid wsp:val=&quot;00466E51&quot;/&gt;&lt;wsp:rsid wsp:val=&quot;00473ECB&quot;/&gt;&lt;wsp:rsid wsp:val=&quot;0048041A&quot;/&gt;&lt;wsp:rsid wsp:val=&quot;004837B7&quot;/&gt;&lt;wsp:rsid wsp:val=&quot;00497FDC&quot;/&gt;&lt;wsp:rsid wsp:val=&quot;004A0AC7&quot;/&gt;&lt;wsp:rsid wsp:val=&quot;004A1B19&quot;/&gt;&lt;wsp:rsid wsp:val=&quot;004D2E4B&quot;/&gt;&lt;wsp:rsid wsp:val=&quot;004F155B&quot;/&gt;&lt;wsp:rsid wsp:val=&quot;00516712&quot;/&gt;&lt;wsp:rsid wsp:val=&quot;00522339&quot;/&gt;&lt;wsp:rsid wsp:val=&quot;0053046A&quot;/&gt;&lt;wsp:rsid wsp:val=&quot;00537365&quot;/&gt;&lt;wsp:rsid wsp:val=&quot;005409D9&quot;/&gt;&lt;wsp:rsid wsp:val=&quot;00544D06&quot;/&gt;&lt;wsp:rsid wsp:val=&quot;00547D19&quot;/&gt;&lt;wsp:rsid wsp:val=&quot;0055242F&quot;/&gt;&lt;wsp:rsid wsp:val=&quot;00553E3C&quot;/&gt;&lt;wsp:rsid wsp:val=&quot;0056166D&quot;/&gt;&lt;wsp:rsid wsp:val=&quot;00566861&quot;/&gt;&lt;wsp:rsid wsp:val=&quot;005758E3&quot;/&gt;&lt;wsp:rsid wsp:val=&quot;00576A0D&quot;/&gt;&lt;wsp:rsid wsp:val=&quot;00587B3D&quot;/&gt;&lt;wsp:rsid wsp:val=&quot;005923C1&quot;/&gt;&lt;wsp:rsid wsp:val=&quot;005C1299&quot;/&gt;&lt;wsp:rsid wsp:val=&quot;005C2B6E&quot;/&gt;&lt;wsp:rsid wsp:val=&quot;005E7920&quot;/&gt;&lt;wsp:rsid wsp:val=&quot;00623683&quot;/&gt;&lt;wsp:rsid wsp:val=&quot;006274F2&quot;/&gt;&lt;wsp:rsid wsp:val=&quot;0063188D&quot;/&gt;&lt;wsp:rsid wsp:val=&quot;006349FB&quot;/&gt;&lt;wsp:rsid wsp:val=&quot;006368B9&quot;/&gt;&lt;wsp:rsid wsp:val=&quot;0064647B&quot;/&gt;&lt;wsp:rsid wsp:val=&quot;00654020&quot;/&gt;&lt;wsp:rsid wsp:val=&quot;006A0965&quot;/&gt;&lt;wsp:rsid wsp:val=&quot;006C3182&quot;/&gt;&lt;wsp:rsid wsp:val=&quot;006C4BC7&quot;/&gt;&lt;wsp:rsid wsp:val=&quot;006E1AB4&quot;/&gt;&lt;wsp:rsid wsp:val=&quot;006E1F8B&quot;/&gt;&lt;wsp:rsid wsp:val=&quot;00724250&quot;/&gt;&lt;wsp:rsid wsp:val=&quot;007336CE&quot;/&gt;&lt;wsp:rsid wsp:val=&quot;007369F6&quot;/&gt;&lt;wsp:rsid wsp:val=&quot;00756585&quot;/&gt;&lt;wsp:rsid wsp:val=&quot;00762D88&quot;/&gt;&lt;wsp:rsid wsp:val=&quot;007752AF&quot;/&gt;&lt;wsp:rsid wsp:val=&quot;0079617A&quot;/&gt;&lt;wsp:rsid wsp:val=&quot;007A073E&quot;/&gt;&lt;wsp:rsid wsp:val=&quot;007B52EB&quot;/&gt;&lt;wsp:rsid wsp:val=&quot;007D29E5&quot;/&gt;&lt;wsp:rsid wsp:val=&quot;007D3093&quot;/&gt;&lt;wsp:rsid wsp:val=&quot;007E758B&quot;/&gt;&lt;wsp:rsid wsp:val=&quot;00802D51&quot;/&gt;&lt;wsp:rsid wsp:val=&quot;008053BF&quot;/&gt;&lt;wsp:rsid wsp:val=&quot;00853AAF&quot;/&gt;&lt;wsp:rsid wsp:val=&quot;00860476&quot;/&gt;&lt;wsp:rsid wsp:val=&quot;00865AA1&quot;/&gt;&lt;wsp:rsid wsp:val=&quot;00881005&quot;/&gt;&lt;wsp:rsid wsp:val=&quot;008C13EC&quot;/&gt;&lt;wsp:rsid wsp:val=&quot;008C2B23&quot;/&gt;&lt;wsp:rsid wsp:val=&quot;008C55C2&quot;/&gt;&lt;wsp:rsid wsp:val=&quot;008D45FB&quot;/&gt;&lt;wsp:rsid wsp:val=&quot;008D7A7C&quot;/&gt;&lt;wsp:rsid wsp:val=&quot;008E270B&quot;/&gt;&lt;wsp:rsid wsp:val=&quot;008F6CA6&quot;/&gt;&lt;wsp:rsid wsp:val=&quot;00941ED2&quot;/&gt;&lt;wsp:rsid wsp:val=&quot;009570C5&quot;/&gt;&lt;wsp:rsid wsp:val=&quot;00957DE8&quot;/&gt;&lt;wsp:rsid wsp:val=&quot;00960B7E&quot;/&gt;&lt;wsp:rsid wsp:val=&quot;00970936&quot;/&gt;&lt;wsp:rsid wsp:val=&quot;00973B81&quot;/&gt;&lt;wsp:rsid wsp:val=&quot;009744C7&quot;/&gt;&lt;wsp:rsid wsp:val=&quot;009A3B53&quot;/&gt;&lt;wsp:rsid wsp:val=&quot;009C28D5&quot;/&gt;&lt;wsp:rsid wsp:val=&quot;009C4558&quot;/&gt;&lt;wsp:rsid wsp:val=&quot;00A033FD&quot;/&gt;&lt;wsp:rsid wsp:val=&quot;00A11A68&quot;/&gt;&lt;wsp:rsid wsp:val=&quot;00A31BAB&quot;/&gt;&lt;wsp:rsid wsp:val=&quot;00A84A14&quot;/&gt;&lt;wsp:rsid wsp:val=&quot;00A96EDA&quot;/&gt;&lt;wsp:rsid wsp:val=&quot;00AA45B7&quot;/&gt;&lt;wsp:rsid wsp:val=&quot;00AC500D&quot;/&gt;&lt;wsp:rsid wsp:val=&quot;00AF1B5B&quot;/&gt;&lt;wsp:rsid wsp:val=&quot;00AF621E&quot;/&gt;&lt;wsp:rsid wsp:val=&quot;00AF6ACC&quot;/&gt;&lt;wsp:rsid wsp:val=&quot;00AF70A9&quot;/&gt;&lt;wsp:rsid wsp:val=&quot;00B23AE0&quot;/&gt;&lt;wsp:rsid wsp:val=&quot;00B25E6F&quot;/&gt;&lt;wsp:rsid wsp:val=&quot;00B323BF&quot;/&gt;&lt;wsp:rsid wsp:val=&quot;00B50A09&quot;/&gt;&lt;wsp:rsid wsp:val=&quot;00B63C98&quot;/&gt;&lt;wsp:rsid wsp:val=&quot;00B71A22&quot;/&gt;&lt;wsp:rsid wsp:val=&quot;00B80A47&quot;/&gt;&lt;wsp:rsid wsp:val=&quot;00BD1003&quot;/&gt;&lt;wsp:rsid wsp:val=&quot;00BD23EF&quot;/&gt;&lt;wsp:rsid wsp:val=&quot;00BE612C&quot;/&gt;&lt;wsp:rsid wsp:val=&quot;00BE733A&quot;/&gt;&lt;wsp:rsid wsp:val=&quot;00BF0B3A&quot;/&gt;&lt;wsp:rsid wsp:val=&quot;00C1297A&quot;/&gt;&lt;wsp:rsid wsp:val=&quot;00C14988&quot;/&gt;&lt;wsp:rsid wsp:val=&quot;00C61031&quot;/&gt;&lt;wsp:rsid wsp:val=&quot;00C63697&quot;/&gt;&lt;wsp:rsid wsp:val=&quot;00C9186A&quot;/&gt;&lt;wsp:rsid wsp:val=&quot;00C93722&quot;/&gt;&lt;wsp:rsid wsp:val=&quot;00CB16D9&quot;/&gt;&lt;wsp:rsid wsp:val=&quot;00CB19A6&quot;/&gt;&lt;wsp:rsid wsp:val=&quot;00CB2CD2&quot;/&gt;&lt;wsp:rsid wsp:val=&quot;00CB511B&quot;/&gt;&lt;wsp:rsid wsp:val=&quot;00CB62D2&quot;/&gt;&lt;wsp:rsid wsp:val=&quot;00CC7A6D&quot;/&gt;&lt;wsp:rsid wsp:val=&quot;00CD3ACC&quot;/&gt;&lt;wsp:rsid wsp:val=&quot;00CD5FB5&quot;/&gt;&lt;wsp:rsid wsp:val=&quot;00CE3A55&quot;/&gt;&lt;wsp:rsid wsp:val=&quot;00D22BEB&quot;/&gt;&lt;wsp:rsid wsp:val=&quot;00D335B7&quot;/&gt;&lt;wsp:rsid wsp:val=&quot;00D34915&quot;/&gt;&lt;wsp:rsid wsp:val=&quot;00D43CC7&quot;/&gt;&lt;wsp:rsid wsp:val=&quot;00D5701C&quot;/&gt;&lt;wsp:rsid wsp:val=&quot;00D57A4E&quot;/&gt;&lt;wsp:rsid wsp:val=&quot;00D65CA3&quot;/&gt;&lt;wsp:rsid wsp:val=&quot;00D66EA3&quot;/&gt;&lt;wsp:rsid wsp:val=&quot;00DB56A8&quot;/&gt;&lt;wsp:rsid wsp:val=&quot;00DC33ED&quot;/&gt;&lt;wsp:rsid wsp:val=&quot;00DE69FC&quot;/&gt;&lt;wsp:rsid wsp:val=&quot;00E0014F&quot;/&gt;&lt;wsp:rsid wsp:val=&quot;00E00954&quot;/&gt;&lt;wsp:rsid wsp:val=&quot;00E22153&quot;/&gt;&lt;wsp:rsid wsp:val=&quot;00E23023&quot;/&gt;&lt;wsp:rsid wsp:val=&quot;00E457C9&quot;/&gt;&lt;wsp:rsid wsp:val=&quot;00E46A60&quot;/&gt;&lt;wsp:rsid wsp:val=&quot;00E561ED&quot;/&gt;&lt;wsp:rsid wsp:val=&quot;00E92A29&quot;/&gt;&lt;wsp:rsid wsp:val=&quot;00ED646D&quot;/&gt;&lt;wsp:rsid wsp:val=&quot;00EE6641&quot;/&gt;&lt;wsp:rsid wsp:val=&quot;00EF07D6&quot;/&gt;&lt;wsp:rsid wsp:val=&quot;00EF2F61&quot;/&gt;&lt;wsp:rsid wsp:val=&quot;00F01200&quot;/&gt;&lt;wsp:rsid wsp:val=&quot;00F15071&quot;/&gt;&lt;wsp:rsid wsp:val=&quot;00F335E0&quot;/&gt;&lt;wsp:rsid wsp:val=&quot;00F4696F&quot;/&gt;&lt;wsp:rsid wsp:val=&quot;00F65ABA&quot;/&gt;&lt;wsp:rsid wsp:val=&quot;00F778D6&quot;/&gt;&lt;wsp:rsid wsp:val=&quot;00FA05CC&quot;/&gt;&lt;wsp:rsid wsp:val=&quot;00FB1C46&quot;/&gt;&lt;wsp:rsid wsp:val=&quot;00FB296F&quot;/&gt;&lt;wsp:rsid wsp:val=&quot;00FB4E1D&quot;/&gt;&lt;wsp:rsid wsp:val=&quot;00FC2B1F&quot;/&gt;&lt;wsp:rsid wsp:val=&quot;00FC5432&quot;/&gt;&lt;wsp:rsid wsp:val=&quot;00FD0A4A&quot;/&gt;&lt;wsp:rsid wsp:val=&quot;00FF6910&quot;/&gt;&lt;/wsp:rsids&gt;&lt;/w:docPr&gt;&lt;w:body&gt;&lt;w:p wsp:rsidR=&quot;00000000&quot; wsp:rsidRDefault=&quot;007369F6&quot;&gt;&lt;m:oMathPara&gt;&lt;m:oMath&gt;&lt;m:sSub&gt;&lt;m:sSubPr&gt;&lt;m:ctrlPr&gt;&lt;w:rPr&gt;&lt;w:rFonts w:ascii=&quot;Cambria Math&quot; w:fareast=&quot;Times New Roman&quot; w:h-ansi=&quot;Cambria Math&quot;/&gt;&lt;wx:font wx:val=&quot;Cambria Math&quot;/&gt;&lt;w:i/&gt;&lt;w:sz w:val=&quot;24&quot;/&gt;&lt;w:sz-cs w:val=&quot;24&quot;/&gt;&lt;/w:rPr&gt;&lt;/m:ctrlPr&gt;&lt;/m:sSubPr&gt;&lt;m:e&gt;&lt;m:r&gt;&lt;w:rPr&gt;&lt;w:rFonts w:ascii=&quot;Cambria Math&quot; w:h-ansi=&quot;Cambria Math&quot;/&gt;&lt;wx:font wx:val=&quot;Cambria Math&quot;/&gt;&lt;w:i/&gt;&lt;w:sz w:val=&quot;24&quot;/&gt;&lt;w:sz-cs w:val=&quot;24&quot;/&gt;&lt;w:lang w:val=&quot;EN-US&quot;/&gt;&lt;/w:rPr&gt;&lt;m:t&gt;Рљ&lt;/m:t&gt;&lt;/m:r&gt;&lt;/m:e&gt;&lt;m:sub&gt;&lt;m:r&gt;&lt;w:rPr&gt;&lt;w:rFonts w:ascii=&quot;Cambria Math&quot; w:h-ansi=&quot;Cambria Math&quot;/&gt;&lt;wx:font wx:val=&quot;Cambria Math&quot;/&gt;&lt;w:i/&gt;&lt;w:sz w:val=&quot;24&quot;/&gt;&lt;w:sz-cs w:val=&quot;24&quot;/&gt;&lt;w:lang w:val=&quot;EN-US&quot;/&gt;&lt;/w:rPr&gt;&lt;m:t&gt;Рџ(РќР Рџ)&lt;/m:t&gt;&lt;/m:r&gt;&lt;/m:sub&gt;&lt;/m:sSub&gt;&lt;m:r&gt;&lt;w:rPr&gt;&lt;w:rFonts w:ascii=&quot;Cambria Math&quot; w:h-ansi=&quot;Cambria Math&quot;/&gt;&lt;wx:font wx:val=&quot;Cambria Math&quot;/&gt;&lt;w:i/&gt;&lt;w:sz w:val=&quot;24&quot;/&gt;&lt;w:sz-cs w:val=&quot;24&quot;/&gt;&lt;/w:rPr&gt;&lt;m:t&gt;=&lt;/m:t&gt;&lt;/m:r&gt;&lt;m:f&gt;&lt;m:fPr&gt;&lt;m:ctrlPr&gt;&lt;w:rPr&gt;&lt;w:rFonts w:ascii=&quot;Cambria Math&quot; w:fareast=&quot;Times New Roman&quot; w:h-ansi=&quot;Cambria Math&quot;/&gt;&lt;wx:font wx:val=&quot;Cambria Math&quot;/&gt;&lt;w:i/&gt;&lt;w:sz w:val=&quot;24&quot;/&gt;&lt;w:sz-cs w:val=&quot;24&quot;/&gt;&lt;/w:rPr&gt;&lt;/m:ctrlPr&gt;&lt;/m:fPr&gt;&lt;m:num&gt;&lt;m:r&gt;&lt;w:rPr&gt;&lt;w:rFonts w:ascii=&quot;Cambria Math&quot; w:h-ansi=&quot;Cambria Math&quot;/&gt;&lt;wx:font wx:val=&quot;Cambria Math&quot;/&gt;&lt;w:i/&gt;&lt;w:sz w:val=&quot;24&quot;/&gt;&lt;w:sz-cs w:val=&quot;24&quot;/&gt;&lt;/w:rPr&gt;&lt;m:t&gt;9.9в€™&lt;/m:t&gt;&lt;/m:r&gt;&lt;m:sSup&gt;&lt;m:sSupPr&gt;&lt;m:ctrlPr&gt;&lt;w:rPr&gt;&lt;w:rFonts w:ascii=&quot;Cambria Math&quot; w:fareast=&quot;Times New Roman&quot; w:h-ansi=&quot;Cambria Math&quot;/&gt;&lt;wx:font wx:val=&quot;Cambria Math&quot;/&gt;&lt;w:i/&gt;&lt;w:sz w:val=&quot;24&quot;/&gt;&lt;w:sz-cs w:val=&quot;24&quot;/&gt;&lt;/w:rPr&gt;&lt;/m:ctrlPr&gt;&lt;/m:sSupPr&gt;&lt;m:e&gt;&lt;m:r&gt;&lt;w:rPr&gt;&lt;w:rFonts w:ascii=&quot;Cambria Math&quot; w:h-ansi=&quot;Cambria Math&quot;/&gt;&lt;wx:font wx:val=&quot;Cambria Math&quot;/&gt;&lt;w:i/&gt;&lt;w:sz w:val=&quot;24&quot;/&gt;&lt;w:sz-cs w:val=&quot;24&quot;/&gt;&lt;/w:rPr&gt;&lt;m:t&gt;10&lt;/m:t&gt;&lt;/m:r&gt;&lt;/m:e&gt;&lt;m:sup&gt;&lt;m:r&gt;&lt;w:rPr&gt;&lt;w:rFonts w:ascii=&quot;Cambria Math&quot; w:h-ansi=&quot;Cambria Math&quot;/&gt;&lt;wx:font wx:val=&quot;Cambria Math&quot;/&gt;&lt;w:i/&gt;&lt;w:sz w:val=&quot;24&quot;/&gt;&lt;w:sz-cs w:val=&quot;24&quot;/&gt;&lt;/w:rPr&gt;&lt;m:t&gt;-5&lt;/m:t&gt;&lt;/m:r&gt;&lt;/m:sup&gt;&lt;/m:sSup&gt;&lt;m:r&gt;&lt;w:rPr&gt;&lt;w:rFonts w:ascii=&quot;Cambria Math&quot; w:h-ansi=&quot;Cambria Math&quot;/&gt;&lt;wx:font wx:val=&quot;Cambria Math&quot;/&gt;&lt;w:i/&gt;&lt;w:sz w:val=&quot;24&quot;/&gt;&lt;w:sz-cs w:val=&quot;24&quot;/&gt;&lt;/w:rPr&gt;&lt;m:t&gt;в€™(2.5-0.7в€™2)&lt;/m:t&gt;&lt;/m:r&gt;&lt;/m:num&gt;&lt;m:den&gt;&lt;m:r&gt;&lt;w:rPr&gt;&lt;w:rFonts w:ascii=&quot;Cambria Math&quot; w:h-ansi=&quot;Cambria Math&quot;/&gt;&lt;wx:font wx:val=&quot;Cambria Math&quot;/&gt;&lt;w:i/&gt;&lt;w:sz w:val=&quot;24&quot;/&gt;&lt;w:sz-cs w:val=&quot;24&quot;/&gt;&lt;/w:rPr&gt;&lt;m:t&gt;1+&lt;/m:t&gt;&lt;/m:r&gt;&lt;m:sSup&gt;&lt;m:sSupPr&gt;&lt;m:ctrlPr&gt;&lt;w:rPr&gt;&lt;w:rFonts w:ascii=&quot;Cambria Math&quot; w:fareast=&quot;Times New Roman&quot; w:h-ansi=&quot;Cambria Math&quot;/&gt;&lt;wx:font wx:val=&quot;Cambria Math&quot;/&gt;&lt;w:i/&gt;&lt;w:sz w:val=&quot;24&quot;/&gt;&lt;w:sz-cs w:val=&quot;24&quot;/&gt;&lt;/w:rPr&gt;&lt;/m:ctrlPr&gt;&lt;/m:sSupPr&gt;&lt;m:e&gt;&lt;m:r&gt;&lt;w:rPr&gt;&lt;w:rFonts w:ascii=&quot;Cambria Math&quot; w:h-ansi=&quot;Cambria Math&quot;/&gt;&lt;wx:font wx:val=&quot;Cambria Math&quot;/&gt;&lt;w:i/&gt;&lt;w:sz w:val=&quot;24&quot;/&gt;&lt;w:sz-cs w:val=&quot;24&quot;/&gt;&lt;/w:rPr&gt;&lt;m:t&gt;9.9в€™10&lt;/m:t&gt;&lt;/m:r&gt;&lt;/m:e&gt;&lt;m:sup&gt;&lt;m:r&gt;&lt;w:rPr&gt;&lt;w:rFonts w:ascii=&quot;Cambria Math&quot; w:h-ansi=&quot;Cambria Math&quot;/&gt;&lt;wx:font wx:val=&quot;Cambria Math&quot;/&gt;&lt;w:i/&gt;&lt;w:sz w:val=&quot;24&quot;/&gt;&lt;w:sz-cs w:val=&quot;24&quot;/&gt;&lt;/w:rPr&gt;&lt;m:t&gt;-5&lt;/m:t&gt;&lt;/m:r&gt;&lt;/m:sup&gt;&lt;/m:sSup&gt;&lt;m:r&gt;&lt;w:rPr&gt;&lt;w:rFonts w:ascii=&quot;Cambria Math&quot; w:h-ansi=&quot;Cambria Math&quot;/&gt;&lt;wx:font wx:val=&quot;Cambria Math&quot;/&gt;&lt;w:i/&gt;&lt;w:sz w:val=&quot;24&quot;/&gt;&lt;w:sz-cs w:val=&quot;24&quot;/&gt;&lt;/w:rPr&gt;&lt;m:t&gt;в€™2.5&lt;/m:t&gt;&lt;/m:r&gt;&lt;/m:den&gt;&lt;/m:f&gt;&lt;m:r&gt;&lt;w:rPr&gt;&lt;w:rFonts w:ascii=&quot;Cambria Math&quot; w:h-ansi=&quot;Cambria Math&quot;/&gt;&lt;wx:font wx:val=&quot;Cambria Math&quot;/&gt;&lt;w:i/&gt;&lt;w:sz w:val=&quot;24&quot;/&gt;&lt;w:sz-cs w:val=&quot;24&quot;/&gt;&lt;/w:rPr&gt;&lt;m:t&gt;=0.4&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47" o:title="" chromakey="white"/>
          </v:shape>
        </w:pict>
      </w:r>
    </w:p>
    <w:p w:rsidR="00390ACD" w:rsidRPr="00A8018C" w:rsidRDefault="00390ACD" w:rsidP="00A8018C">
      <w:pPr>
        <w:tabs>
          <w:tab w:val="left" w:pos="180"/>
          <w:tab w:val="left" w:pos="540"/>
        </w:tabs>
        <w:spacing w:line="360" w:lineRule="auto"/>
        <w:ind w:firstLine="709"/>
        <w:jc w:val="both"/>
        <w:rPr>
          <w:sz w:val="28"/>
          <w:szCs w:val="28"/>
        </w:rPr>
      </w:pPr>
      <w:r w:rsidRPr="00A8018C">
        <w:rPr>
          <w:sz w:val="28"/>
          <w:szCs w:val="28"/>
        </w:rPr>
        <w:tab/>
      </w:r>
      <w:r w:rsidR="004C36F5">
        <w:rPr>
          <w:sz w:val="28"/>
          <w:szCs w:val="28"/>
        </w:rPr>
        <w:pict>
          <v:shape id="_x0000_i1107" type="#_x0000_t75" style="width:222pt;height:29.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20&quot;/&gt;&lt;w:drawingGridHorizontalSpacing w:val=&quot;57&quot;/&gt;&lt;w:drawingGridVerticalSpacing w:val=&quot;57&quot;/&gt;&lt;w:displayHorizontalDrawingGridEvery w:val=&quot;0&quot;/&gt;&lt;w:displayVerticalDrawingGridEvery w:val=&quot;0&quot;/&gt;&lt;w:useMarginsForDrawingGridOrigin/&gt;&lt;w:drawingGridVerticalOrigin w:val=&quot;1985&quot;/&gt;&lt;w:characterSpacingControl w:val=&quot;DontCompress&quot;/&gt;&lt;w:optimizeForBrowser/&gt;&lt;w:savePreviewPicture/&gt;&lt;w:validateAgainstSchema/&gt;&lt;w:saveInvalidXML w:val=&quot;off&quot;/&gt;&lt;w:ignoreMixedContent w:val=&quot;off&quot;/&gt;&lt;w:alwaysShowPlaceholderText w:val=&quot;off&quot;/&gt;&lt;w:compat&gt;&lt;w:footnoteLayoutLikeWW8/&gt;&lt;w:shapeLayoutLikeWW8/&gt;&lt;w:alignTablesRowByRow/&gt;&lt;w:forgetLastTabAlignment/&gt;&lt;w:doNotUseHTMLParagraphAutoSpacing/&gt;&lt;w:layoutRawTableWidth/&gt;&lt;w:layoutTableRowsApart/&gt;&lt;w:useWord97LineBreakingRules/&gt;&lt;w:dontAllowFieldEndSelect/&gt;&lt;w:useWord2002TableStyleRules/&gt;&lt;/w:compat&gt;&lt;wsp:rsids&gt;&lt;wsp:rsidRoot wsp:val=&quot;005E7920&quot;/&gt;&lt;wsp:rsid wsp:val=&quot;0001326F&quot;/&gt;&lt;wsp:rsid wsp:val=&quot;00025C42&quot;/&gt;&lt;wsp:rsid wsp:val=&quot;00025DD4&quot;/&gt;&lt;wsp:rsid wsp:val=&quot;00027E7E&quot;/&gt;&lt;wsp:rsid wsp:val=&quot;00037649&quot;/&gt;&lt;wsp:rsid wsp:val=&quot;00062312&quot;/&gt;&lt;wsp:rsid wsp:val=&quot;00067E39&quot;/&gt;&lt;wsp:rsid wsp:val=&quot;000734D6&quot;/&gt;&lt;wsp:rsid wsp:val=&quot;000A070E&quot;/&gt;&lt;wsp:rsid wsp:val=&quot;000A36F7&quot;/&gt;&lt;wsp:rsid wsp:val=&quot;000E2AD0&quot;/&gt;&lt;wsp:rsid wsp:val=&quot;000F1089&quot;/&gt;&lt;wsp:rsid wsp:val=&quot;00105DA6&quot;/&gt;&lt;wsp:rsid wsp:val=&quot;00121F5F&quot;/&gt;&lt;wsp:rsid wsp:val=&quot;0012656F&quot;/&gt;&lt;wsp:rsid wsp:val=&quot;001404F7&quot;/&gt;&lt;wsp:rsid wsp:val=&quot;00145482&quot;/&gt;&lt;wsp:rsid wsp:val=&quot;00145A21&quot;/&gt;&lt;wsp:rsid wsp:val=&quot;001644FE&quot;/&gt;&lt;wsp:rsid wsp:val=&quot;0019377A&quot;/&gt;&lt;wsp:rsid wsp:val=&quot;001B646C&quot;/&gt;&lt;wsp:rsid wsp:val=&quot;001C00CF&quot;/&gt;&lt;wsp:rsid wsp:val=&quot;001E1EBE&quot;/&gt;&lt;wsp:rsid wsp:val=&quot;001E485A&quot;/&gt;&lt;wsp:rsid wsp:val=&quot;001E604C&quot;/&gt;&lt;wsp:rsid wsp:val=&quot;001F3E70&quot;/&gt;&lt;wsp:rsid wsp:val=&quot;00206523&quot;/&gt;&lt;wsp:rsid wsp:val=&quot;002106C6&quot;/&gt;&lt;wsp:rsid wsp:val=&quot;00217E66&quot;/&gt;&lt;wsp:rsid wsp:val=&quot;00247849&quot;/&gt;&lt;wsp:rsid wsp:val=&quot;00255A6D&quot;/&gt;&lt;wsp:rsid wsp:val=&quot;0026554C&quot;/&gt;&lt;wsp:rsid wsp:val=&quot;00271597&quot;/&gt;&lt;wsp:rsid wsp:val=&quot;002726F8&quot;/&gt;&lt;wsp:rsid wsp:val=&quot;00277061&quot;/&gt;&lt;wsp:rsid wsp:val=&quot;002779B1&quot;/&gt;&lt;wsp:rsid wsp:val=&quot;0028653C&quot;/&gt;&lt;wsp:rsid wsp:val=&quot;00290AD1&quot;/&gt;&lt;wsp:rsid wsp:val=&quot;002A1481&quot;/&gt;&lt;wsp:rsid wsp:val=&quot;002C0CF2&quot;/&gt;&lt;wsp:rsid wsp:val=&quot;002E0E62&quot;/&gt;&lt;wsp:rsid wsp:val=&quot;0031060C&quot;/&gt;&lt;wsp:rsid wsp:val=&quot;003138CE&quot;/&gt;&lt;wsp:rsid wsp:val=&quot;00313C50&quot;/&gt;&lt;wsp:rsid wsp:val=&quot;00386105&quot;/&gt;&lt;wsp:rsid wsp:val=&quot;00390ACD&quot;/&gt;&lt;wsp:rsid wsp:val=&quot;003C3919&quot;/&gt;&lt;wsp:rsid wsp:val=&quot;003C6885&quot;/&gt;&lt;wsp:rsid wsp:val=&quot;003E0FA8&quot;/&gt;&lt;wsp:rsid wsp:val=&quot;003F42D9&quot;/&gt;&lt;wsp:rsid wsp:val=&quot;003F57A2&quot;/&gt;&lt;wsp:rsid wsp:val=&quot;003F5DAA&quot;/&gt;&lt;wsp:rsid wsp:val=&quot;003F6667&quot;/&gt;&lt;wsp:rsid wsp:val=&quot;003F7233&quot;/&gt;&lt;wsp:rsid wsp:val=&quot;00402396&quot;/&gt;&lt;wsp:rsid wsp:val=&quot;00406718&quot;/&gt;&lt;wsp:rsid wsp:val=&quot;00413C98&quot;/&gt;&lt;wsp:rsid wsp:val=&quot;00417E67&quot;/&gt;&lt;wsp:rsid wsp:val=&quot;00424878&quot;/&gt;&lt;wsp:rsid wsp:val=&quot;0044040F&quot;/&gt;&lt;wsp:rsid wsp:val=&quot;004468DF&quot;/&gt;&lt;wsp:rsid wsp:val=&quot;00460397&quot;/&gt;&lt;wsp:rsid wsp:val=&quot;00461282&quot;/&gt;&lt;wsp:rsid wsp:val=&quot;00466E51&quot;/&gt;&lt;wsp:rsid wsp:val=&quot;00473ECB&quot;/&gt;&lt;wsp:rsid wsp:val=&quot;0048041A&quot;/&gt;&lt;wsp:rsid wsp:val=&quot;004837B7&quot;/&gt;&lt;wsp:rsid wsp:val=&quot;00497FDC&quot;/&gt;&lt;wsp:rsid wsp:val=&quot;004A0AC7&quot;/&gt;&lt;wsp:rsid wsp:val=&quot;004A1B19&quot;/&gt;&lt;wsp:rsid wsp:val=&quot;004D2E4B&quot;/&gt;&lt;wsp:rsid wsp:val=&quot;004F155B&quot;/&gt;&lt;wsp:rsid wsp:val=&quot;00516712&quot;/&gt;&lt;wsp:rsid wsp:val=&quot;00522339&quot;/&gt;&lt;wsp:rsid wsp:val=&quot;0053046A&quot;/&gt;&lt;wsp:rsid wsp:val=&quot;00537365&quot;/&gt;&lt;wsp:rsid wsp:val=&quot;005409D9&quot;/&gt;&lt;wsp:rsid wsp:val=&quot;00544D06&quot;/&gt;&lt;wsp:rsid wsp:val=&quot;00547D19&quot;/&gt;&lt;wsp:rsid wsp:val=&quot;0055242F&quot;/&gt;&lt;wsp:rsid wsp:val=&quot;00553E3C&quot;/&gt;&lt;wsp:rsid wsp:val=&quot;0056166D&quot;/&gt;&lt;wsp:rsid wsp:val=&quot;00566861&quot;/&gt;&lt;wsp:rsid wsp:val=&quot;005758E3&quot;/&gt;&lt;wsp:rsid wsp:val=&quot;00576A0D&quot;/&gt;&lt;wsp:rsid wsp:val=&quot;00587B3D&quot;/&gt;&lt;wsp:rsid wsp:val=&quot;005923C1&quot;/&gt;&lt;wsp:rsid wsp:val=&quot;005C1299&quot;/&gt;&lt;wsp:rsid wsp:val=&quot;005C2B6E&quot;/&gt;&lt;wsp:rsid wsp:val=&quot;005E7920&quot;/&gt;&lt;wsp:rsid wsp:val=&quot;00623683&quot;/&gt;&lt;wsp:rsid wsp:val=&quot;006274F2&quot;/&gt;&lt;wsp:rsid wsp:val=&quot;0063188D&quot;/&gt;&lt;wsp:rsid wsp:val=&quot;006349FB&quot;/&gt;&lt;wsp:rsid wsp:val=&quot;006368B9&quot;/&gt;&lt;wsp:rsid wsp:val=&quot;0064647B&quot;/&gt;&lt;wsp:rsid wsp:val=&quot;00654020&quot;/&gt;&lt;wsp:rsid wsp:val=&quot;006A0965&quot;/&gt;&lt;wsp:rsid wsp:val=&quot;006C3182&quot;/&gt;&lt;wsp:rsid wsp:val=&quot;006C4BC7&quot;/&gt;&lt;wsp:rsid wsp:val=&quot;006E1AB4&quot;/&gt;&lt;wsp:rsid wsp:val=&quot;006E1F8B&quot;/&gt;&lt;wsp:rsid wsp:val=&quot;00724250&quot;/&gt;&lt;wsp:rsid wsp:val=&quot;007336CE&quot;/&gt;&lt;wsp:rsid wsp:val=&quot;00756585&quot;/&gt;&lt;wsp:rsid wsp:val=&quot;00762D88&quot;/&gt;&lt;wsp:rsid wsp:val=&quot;007752AF&quot;/&gt;&lt;wsp:rsid wsp:val=&quot;0079617A&quot;/&gt;&lt;wsp:rsid wsp:val=&quot;007A073E&quot;/&gt;&lt;wsp:rsid wsp:val=&quot;007B52EB&quot;/&gt;&lt;wsp:rsid wsp:val=&quot;007D29E5&quot;/&gt;&lt;wsp:rsid wsp:val=&quot;007D3093&quot;/&gt;&lt;wsp:rsid wsp:val=&quot;007E758B&quot;/&gt;&lt;wsp:rsid wsp:val=&quot;00802D51&quot;/&gt;&lt;wsp:rsid wsp:val=&quot;008053BF&quot;/&gt;&lt;wsp:rsid wsp:val=&quot;00853AAF&quot;/&gt;&lt;wsp:rsid wsp:val=&quot;00860476&quot;/&gt;&lt;wsp:rsid wsp:val=&quot;00865AA1&quot;/&gt;&lt;wsp:rsid wsp:val=&quot;00881005&quot;/&gt;&lt;wsp:rsid wsp:val=&quot;008C13EC&quot;/&gt;&lt;wsp:rsid wsp:val=&quot;008C2B23&quot;/&gt;&lt;wsp:rsid wsp:val=&quot;008C55C2&quot;/&gt;&lt;wsp:rsid wsp:val=&quot;008D45FB&quot;/&gt;&lt;wsp:rsid wsp:val=&quot;008D7A7C&quot;/&gt;&lt;wsp:rsid wsp:val=&quot;008E270B&quot;/&gt;&lt;wsp:rsid wsp:val=&quot;008F6CA6&quot;/&gt;&lt;wsp:rsid wsp:val=&quot;00941ED2&quot;/&gt;&lt;wsp:rsid wsp:val=&quot;009570C5&quot;/&gt;&lt;wsp:rsid wsp:val=&quot;00957DE8&quot;/&gt;&lt;wsp:rsid wsp:val=&quot;00960B7E&quot;/&gt;&lt;wsp:rsid wsp:val=&quot;00970936&quot;/&gt;&lt;wsp:rsid wsp:val=&quot;00973B81&quot;/&gt;&lt;wsp:rsid wsp:val=&quot;009744C7&quot;/&gt;&lt;wsp:rsid wsp:val=&quot;00987F88&quot;/&gt;&lt;wsp:rsid wsp:val=&quot;009A3B53&quot;/&gt;&lt;wsp:rsid wsp:val=&quot;009C28D5&quot;/&gt;&lt;wsp:rsid wsp:val=&quot;009C4558&quot;/&gt;&lt;wsp:rsid wsp:val=&quot;00A033FD&quot;/&gt;&lt;wsp:rsid wsp:val=&quot;00A11A68&quot;/&gt;&lt;wsp:rsid wsp:val=&quot;00A31BAB&quot;/&gt;&lt;wsp:rsid wsp:val=&quot;00A84A14&quot;/&gt;&lt;wsp:rsid wsp:val=&quot;00A96EDA&quot;/&gt;&lt;wsp:rsid wsp:val=&quot;00AA45B7&quot;/&gt;&lt;wsp:rsid wsp:val=&quot;00AC500D&quot;/&gt;&lt;wsp:rsid wsp:val=&quot;00AF1B5B&quot;/&gt;&lt;wsp:rsid wsp:val=&quot;00AF621E&quot;/&gt;&lt;wsp:rsid wsp:val=&quot;00AF6ACC&quot;/&gt;&lt;wsp:rsid wsp:val=&quot;00AF70A9&quot;/&gt;&lt;wsp:rsid wsp:val=&quot;00B23AE0&quot;/&gt;&lt;wsp:rsid wsp:val=&quot;00B25E6F&quot;/&gt;&lt;wsp:rsid wsp:val=&quot;00B323BF&quot;/&gt;&lt;wsp:rsid wsp:val=&quot;00B50A09&quot;/&gt;&lt;wsp:rsid wsp:val=&quot;00B63C98&quot;/&gt;&lt;wsp:rsid wsp:val=&quot;00B71A22&quot;/&gt;&lt;wsp:rsid wsp:val=&quot;00B80A47&quot;/&gt;&lt;wsp:rsid wsp:val=&quot;00BD1003&quot;/&gt;&lt;wsp:rsid wsp:val=&quot;00BD23EF&quot;/&gt;&lt;wsp:rsid wsp:val=&quot;00BE612C&quot;/&gt;&lt;wsp:rsid wsp:val=&quot;00BE733A&quot;/&gt;&lt;wsp:rsid wsp:val=&quot;00BF0B3A&quot;/&gt;&lt;wsp:rsid wsp:val=&quot;00C1297A&quot;/&gt;&lt;wsp:rsid wsp:val=&quot;00C14988&quot;/&gt;&lt;wsp:rsid wsp:val=&quot;00C61031&quot;/&gt;&lt;wsp:rsid wsp:val=&quot;00C63697&quot;/&gt;&lt;wsp:rsid wsp:val=&quot;00C9186A&quot;/&gt;&lt;wsp:rsid wsp:val=&quot;00C93722&quot;/&gt;&lt;wsp:rsid wsp:val=&quot;00CB16D9&quot;/&gt;&lt;wsp:rsid wsp:val=&quot;00CB19A6&quot;/&gt;&lt;wsp:rsid wsp:val=&quot;00CB2CD2&quot;/&gt;&lt;wsp:rsid wsp:val=&quot;00CB511B&quot;/&gt;&lt;wsp:rsid wsp:val=&quot;00CB62D2&quot;/&gt;&lt;wsp:rsid wsp:val=&quot;00CC7A6D&quot;/&gt;&lt;wsp:rsid wsp:val=&quot;00CD3ACC&quot;/&gt;&lt;wsp:rsid wsp:val=&quot;00CD5FB5&quot;/&gt;&lt;wsp:rsid wsp:val=&quot;00CE3A55&quot;/&gt;&lt;wsp:rsid wsp:val=&quot;00D22BEB&quot;/&gt;&lt;wsp:rsid wsp:val=&quot;00D335B7&quot;/&gt;&lt;wsp:rsid wsp:val=&quot;00D34915&quot;/&gt;&lt;wsp:rsid wsp:val=&quot;00D43CC7&quot;/&gt;&lt;wsp:rsid wsp:val=&quot;00D5701C&quot;/&gt;&lt;wsp:rsid wsp:val=&quot;00D57A4E&quot;/&gt;&lt;wsp:rsid wsp:val=&quot;00D65CA3&quot;/&gt;&lt;wsp:rsid wsp:val=&quot;00D66EA3&quot;/&gt;&lt;wsp:rsid wsp:val=&quot;00DB56A8&quot;/&gt;&lt;wsp:rsid wsp:val=&quot;00DC33ED&quot;/&gt;&lt;wsp:rsid wsp:val=&quot;00DE69FC&quot;/&gt;&lt;wsp:rsid wsp:val=&quot;00E0014F&quot;/&gt;&lt;wsp:rsid wsp:val=&quot;00E00954&quot;/&gt;&lt;wsp:rsid wsp:val=&quot;00E22153&quot;/&gt;&lt;wsp:rsid wsp:val=&quot;00E23023&quot;/&gt;&lt;wsp:rsid wsp:val=&quot;00E457C9&quot;/&gt;&lt;wsp:rsid wsp:val=&quot;00E46A60&quot;/&gt;&lt;wsp:rsid wsp:val=&quot;00E561ED&quot;/&gt;&lt;wsp:rsid wsp:val=&quot;00E92A29&quot;/&gt;&lt;wsp:rsid wsp:val=&quot;00ED646D&quot;/&gt;&lt;wsp:rsid wsp:val=&quot;00EE6641&quot;/&gt;&lt;wsp:rsid wsp:val=&quot;00EF07D6&quot;/&gt;&lt;wsp:rsid wsp:val=&quot;00EF2F61&quot;/&gt;&lt;wsp:rsid wsp:val=&quot;00F01200&quot;/&gt;&lt;wsp:rsid wsp:val=&quot;00F15071&quot;/&gt;&lt;wsp:rsid wsp:val=&quot;00F335E0&quot;/&gt;&lt;wsp:rsid wsp:val=&quot;00F4696F&quot;/&gt;&lt;wsp:rsid wsp:val=&quot;00F65ABA&quot;/&gt;&lt;wsp:rsid wsp:val=&quot;00F778D6&quot;/&gt;&lt;wsp:rsid wsp:val=&quot;00FA05CC&quot;/&gt;&lt;wsp:rsid wsp:val=&quot;00FB1C46&quot;/&gt;&lt;wsp:rsid wsp:val=&quot;00FB296F&quot;/&gt;&lt;wsp:rsid wsp:val=&quot;00FB4E1D&quot;/&gt;&lt;wsp:rsid wsp:val=&quot;00FC2B1F&quot;/&gt;&lt;wsp:rsid wsp:val=&quot;00FC5432&quot;/&gt;&lt;wsp:rsid wsp:val=&quot;00FD0A4A&quot;/&gt;&lt;wsp:rsid wsp:val=&quot;00FF6910&quot;/&gt;&lt;/wsp:rsids&gt;&lt;/w:docPr&gt;&lt;w:body&gt;&lt;w:p wsp:rsidR=&quot;00000000&quot; wsp:rsidRDefault=&quot;00987F88&quot;&gt;&lt;m:oMathPara&gt;&lt;m:oMath&gt;&lt;m:sSub&gt;&lt;m:sSubPr&gt;&lt;m:ctrlPr&gt;&lt;w:rPr&gt;&lt;w:rFonts w:ascii=&quot;Cambria Math&quot; w:fareast=&quot;Times New Roman&quot; w:h-ansi=&quot;Cambria Math&quot;/&gt;&lt;wx:font wx:val=&quot;Cambria Math&quot;/&gt;&lt;w:i/&gt;&lt;w:sz w:val=&quot;24&quot;/&gt;&lt;w:sz-cs w:val=&quot;24&quot;/&gt;&lt;/w:rPr&gt;&lt;/m:ctrlPr&gt;&lt;/m:sSubPr&gt;&lt;m:e&gt;&lt;m:r&gt;&lt;w:rPr&gt;&lt;w:rFonts w:ascii=&quot;Cambria Math&quot; w:h-ansi=&quot;Cambria Math&quot;/&gt;&lt;wx:font wx:val=&quot;Cambria Math&quot;/&gt;&lt;w:i/&gt;&lt;w:sz w:val=&quot;24&quot;/&gt;&lt;w:sz-cs w:val=&quot;24&quot;/&gt;&lt;w:lang w:val=&quot;EN-US&quot;/&gt;&lt;/w:rPr&gt;&lt;m:t&gt;Рљ&lt;/m:t&gt;&lt;/m:r&gt;&lt;/m:e&gt;&lt;m:sub&gt;&lt;m:r&gt;&lt;w:rPr&gt;&lt;w:rFonts w:ascii=&quot;Cambria Math&quot; w:h-ansi=&quot;Cambria Math&quot;/&gt;&lt;wx:font wx:val=&quot;Cambria Math&quot;/&gt;&lt;w:i/&gt;&lt;w:sz w:val=&quot;24&quot;/&gt;&lt;w:sz-cs w:val=&quot;24&quot;/&gt;&lt;w:lang w:val=&quot;EN-US&quot;/&gt;&lt;/w:rPr&gt;&lt;m:t&gt;Рџ(РћРљ)&lt;/m:t&gt;&lt;/m:r&gt;&lt;/m:sub&gt;&lt;/m:sSub&gt;&lt;m:r&gt;&lt;w:rPr&gt;&lt;w:rFonts w:ascii=&quot;Cambria Math&quot; w:h-ansi=&quot;Cambria Math&quot;/&gt;&lt;wx:font wx:val=&quot;Cambria Math&quot;/&gt;&lt;w:i/&gt;&lt;w:sz w:val=&quot;24&quot;/&gt;&lt;w:sz-cs w:val=&quot;24&quot;/&gt;&lt;/w:rPr&gt;&lt;m:t&gt;=&lt;/m:t&gt;&lt;/m:r&gt;&lt;m:f&gt;&lt;m:fPr&gt;&lt;m:ctrlPr&gt;&lt;w:rPr&gt;&lt;w:rFonts w:ascii=&quot;Cambria Math&quot; w:fareast=&quot;Times New Roman&quot; w:h-ansi=&quot;Cambria Math&quot;/&gt;&lt;wx:font wx:val=&quot;Cambria Math&quot;/&gt;&lt;w:i/&gt;&lt;w:sz w:val=&quot;24&quot;/&gt;&lt;w:sz-cs w:val=&quot;24&quot;/&gt;&lt;/w:rPr&gt;&lt;/m:ctrlPr&gt;&lt;/m:fPr&gt;&lt;m:num&gt;&lt;m:r&gt;&lt;w:rPr&gt;&lt;w:rFonts w:ascii=&quot;Cambria Math&quot; w:h-ansi=&quot;Cambria Math&quot;/&gt;&lt;wx:font wx:val=&quot;Cambria Math&quot;/&gt;&lt;w:i/&gt;&lt;w:sz w:val=&quot;24&quot;/&gt;&lt;w:sz-cs w:val=&quot;24&quot;/&gt;&lt;/w:rPr&gt;&lt;m:t&gt;9.9в€™&lt;/m:t&gt;&lt;/m:r&gt;&lt;m:sSup&gt;&lt;m:sSupPr&gt;&lt;m:ctrlPr&gt;&lt;w:rPr&gt;&lt;w:rFonts w:ascii=&quot;Cambria Math&quot; w:fareast=&quot;Times New Roman&quot; w:h-ansi=&quot;Cambria Math&quot;/&gt;&lt;wx:font wx:val=&quot;Cambria Math&quot;/&gt;&lt;w:i/&gt;&lt;w:sz w:val=&quot;24&quot;/&gt;&lt;w:sz-cs w:val=&quot;24&quot;/&gt;&lt;/w:rPr&gt;&lt;/m:ctrlPr&gt;&lt;/m:sSupPr&gt;&lt;m:e&gt;&lt;m:r&gt;&lt;w:rPr&gt;&lt;w:rFonts w:ascii=&quot;Cambria Math&quot; w:h-ansi=&quot;Cambria Math&quot;/&gt;&lt;wx:font wx:val=&quot;Cambria Math&quot;/&gt;&lt;w:i/&gt;&lt;w:sz w:val=&quot;24&quot;/&gt;&lt;w:sz-cs w:val=&quot;24&quot;/&gt;&lt;/w:rPr&gt;&lt;m:t&gt;10&lt;/m:t&gt;&lt;/m:r&gt;&lt;/m:e&gt;&lt;m:sup&gt;&lt;m:r&gt;&lt;w:rPr&gt;&lt;w:rFonts w:ascii=&quot;Cambria Math&quot; w:h-ansi=&quot;Cambria Math&quot;/&gt;&lt;wx:font wx:val=&quot;Cambria Math&quot;/&gt;&lt;w:i/&gt;&lt;w:sz w:val=&quot;24&quot;/&gt;&lt;w:sz-cs w:val=&quot;24&quot;/&gt;&lt;/w:rPr&gt;&lt;m:t&gt;-5&lt;/m:t&gt;&lt;/m:r&gt;&lt;/m:sup&gt;&lt;/m:sSup&gt;&lt;m:r&gt;&lt;w:rPr&gt;&lt;w:rFonts w:ascii=&quot;Cambria Math&quot; w:h-ansi=&quot;Cambria Math&quot;/&gt;&lt;wx:font wx:val=&quot;Cambria Math&quot;/&gt;&lt;w:i/&gt;&lt;w:sz w:val=&quot;24&quot;/&gt;&lt;w:sz-cs w:val=&quot;24&quot;/&gt;&lt;/w:rPr&gt;&lt;m:t&gt;в€™(10-0.7в€™3.5)&lt;/m:t&gt;&lt;/m:r&gt;&lt;/m:num&gt;&lt;m:den&gt;&lt;m:r&gt;&lt;w:rPr&gt;&lt;w:rFonts w:ascii=&quot;Cambria Math&quot; w:h-ansi=&quot;Cambria Math&quot;/&gt;&lt;wx:font wx:val=&quot;Cambria Math&quot;/&gt;&lt;w:i/&gt;&lt;w:sz w:val=&quot;24&quot;/&gt;&lt;w:sz-cs w:val=&quot;24&quot;/&gt;&lt;/w:rPr&gt;&lt;m:t&gt;1+&lt;/m:t&gt;&lt;/m:r&gt;&lt;m:sSup&gt;&lt;m:sSupPr&gt;&lt;m:ctrlPr&gt;&lt;w:rPr&gt;&lt;w:rFonts w:ascii=&quot;Cambria Math&quot; w:fareast=&quot;Times New Roman&quot; w:h-ansi=&quot;Cambria Math&quot;/&gt;&lt;wx:font wx:val=&quot;Cambria Math&quot;/&gt;&lt;w:i/&gt;&lt;w:sz w:val=&quot;24&quot;/&gt;&lt;w:sz-cs w:val=&quot;24&quot;/&gt;&lt;/w:rPr&gt;&lt;/m:ctrlPr&gt;&lt;/m:sSupPr&gt;&lt;m:e&gt;&lt;m:r&gt;&lt;w:rPr&gt;&lt;w:rFonts w:ascii=&quot;Cambria Math&quot; w:h-ansi=&quot;Cambria Math&quot;/&gt;&lt;wx:font wx:val=&quot;Cambria Math&quot;/&gt;&lt;w:i/&gt;&lt;w:sz w:val=&quot;24&quot;/&gt;&lt;w:sz-cs w:val=&quot;24&quot;/&gt;&lt;/w:rPr&gt;&lt;m:t&gt;9.9в€™10&lt;/m:t&gt;&lt;/m:r&gt;&lt;/m:e&gt;&lt;m:sup&gt;&lt;m:r&gt;&lt;w:rPr&gt;&lt;w:rFonts w:ascii=&quot;Cambria Math&quot; w:h-ansi=&quot;Cambria Math&quot;/&gt;&lt;wx:font wx:val=&quot;Cambria Math&quot;/&gt;&lt;w:i/&gt;&lt;w:sz w:val=&quot;24&quot;/&gt;&lt;w:sz-cs w:val=&quot;24&quot;/&gt;&lt;/w:rPr&gt;&lt;m:t&gt;-5&lt;/m:t&gt;&lt;/m:r&gt;&lt;/m:sup&gt;&lt;/m:sSup&gt;&lt;m:r&gt;&lt;w:rPr&gt;&lt;w:rFonts w:ascii=&quot;Cambria Math&quot; w:h-ansi=&quot;Cambria Math&quot;/&gt;&lt;wx:font wx:val=&quot;Cambria Math&quot;/&gt;&lt;w:i/&gt;&lt;w:sz w:val=&quot;24&quot;/&gt;&lt;w:sz-cs w:val=&quot;24&quot;/&gt;&lt;/w:rPr&gt;&lt;m:t&gt;в€™10&lt;/m:t&gt;&lt;/m:r&gt;&lt;/m:den&gt;&lt;/m:f&gt;&lt;m:r&gt;&lt;w:rPr&gt;&lt;w:rFonts w:ascii=&quot;Cambria Math&quot; w:h-ansi=&quot;Cambria Math&quot;/&gt;&lt;wx:font wx:val=&quot;Cambria Math&quot;/&gt;&lt;w:i/&gt;&lt;w:sz w:val=&quot;24&quot;/&gt;&lt;w:sz-cs w:val=&quot;24&quot;/&gt;&lt;/w:rPr&gt;&lt;m:t&gt;=0.69&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48" o:title="" chromakey="white"/>
          </v:shape>
        </w:pict>
      </w:r>
    </w:p>
    <w:p w:rsidR="00390ACD" w:rsidRPr="00A8018C" w:rsidRDefault="00390ACD" w:rsidP="00A8018C">
      <w:pPr>
        <w:spacing w:line="360" w:lineRule="auto"/>
        <w:ind w:firstLine="709"/>
        <w:jc w:val="both"/>
        <w:rPr>
          <w:sz w:val="28"/>
          <w:szCs w:val="28"/>
        </w:rPr>
      </w:pPr>
    </w:p>
    <w:p w:rsidR="00F778D6" w:rsidRPr="00A8018C" w:rsidRDefault="00413C98" w:rsidP="00A8018C">
      <w:pPr>
        <w:spacing w:line="360" w:lineRule="auto"/>
        <w:ind w:firstLine="709"/>
        <w:jc w:val="both"/>
        <w:rPr>
          <w:sz w:val="28"/>
          <w:szCs w:val="28"/>
        </w:rPr>
      </w:pPr>
      <w:r w:rsidRPr="00A8018C">
        <w:rPr>
          <w:sz w:val="28"/>
          <w:szCs w:val="28"/>
        </w:rPr>
        <w:t>Полученный в курсовом проекте коэффициент надёжности получился выше, чем требуется в нормативных показателях, что свидетельствует о высокой надёжности проектируемой ВОСП.</w:t>
      </w:r>
    </w:p>
    <w:p w:rsidR="00413C98" w:rsidRDefault="005626C7" w:rsidP="00A8018C">
      <w:pPr>
        <w:pStyle w:val="1"/>
        <w:spacing w:line="360" w:lineRule="auto"/>
        <w:ind w:firstLine="709"/>
        <w:jc w:val="both"/>
        <w:rPr>
          <w:bCs/>
          <w:szCs w:val="28"/>
        </w:rPr>
      </w:pPr>
      <w:bookmarkStart w:id="21" w:name="_Toc232997326"/>
      <w:bookmarkStart w:id="22" w:name="_Toc279265248"/>
      <w:r>
        <w:rPr>
          <w:bCs/>
          <w:szCs w:val="28"/>
        </w:rPr>
        <w:br w:type="page"/>
      </w:r>
      <w:r w:rsidR="00413C98" w:rsidRPr="005626C7">
        <w:rPr>
          <w:bCs/>
          <w:szCs w:val="28"/>
        </w:rPr>
        <w:t>Индивидуальное задание</w:t>
      </w:r>
      <w:bookmarkEnd w:id="21"/>
      <w:bookmarkEnd w:id="22"/>
    </w:p>
    <w:p w:rsidR="005626C7" w:rsidRPr="005626C7" w:rsidRDefault="005626C7" w:rsidP="005626C7">
      <w:pPr>
        <w:spacing w:line="360" w:lineRule="auto"/>
        <w:rPr>
          <w:sz w:val="28"/>
          <w:szCs w:val="28"/>
        </w:rPr>
      </w:pPr>
    </w:p>
    <w:p w:rsidR="00A31BAB" w:rsidRPr="004F098A" w:rsidRDefault="00390ACD" w:rsidP="00A8018C">
      <w:pPr>
        <w:shd w:val="clear" w:color="auto" w:fill="FFFFFF"/>
        <w:autoSpaceDE w:val="0"/>
        <w:autoSpaceDN w:val="0"/>
        <w:adjustRightInd w:val="0"/>
        <w:spacing w:line="360" w:lineRule="auto"/>
        <w:ind w:firstLine="709"/>
        <w:jc w:val="both"/>
        <w:rPr>
          <w:sz w:val="28"/>
          <w:szCs w:val="28"/>
          <w:lang w:val="uk-UA"/>
        </w:rPr>
      </w:pPr>
      <w:r w:rsidRPr="00A8018C">
        <w:rPr>
          <w:bCs/>
          <w:sz w:val="28"/>
          <w:szCs w:val="28"/>
        </w:rPr>
        <w:t>Измерения,</w:t>
      </w:r>
      <w:r w:rsidR="004F098A">
        <w:rPr>
          <w:bCs/>
          <w:sz w:val="28"/>
          <w:szCs w:val="28"/>
          <w:lang w:val="uk-UA"/>
        </w:rPr>
        <w:t xml:space="preserve"> </w:t>
      </w:r>
      <w:r w:rsidRPr="00A8018C">
        <w:rPr>
          <w:bCs/>
          <w:sz w:val="28"/>
          <w:szCs w:val="28"/>
        </w:rPr>
        <w:t>про</w:t>
      </w:r>
      <w:r w:rsidR="004F098A">
        <w:rPr>
          <w:bCs/>
          <w:sz w:val="28"/>
          <w:szCs w:val="28"/>
        </w:rPr>
        <w:t>водимые в процессе прокладки ОК</w:t>
      </w:r>
    </w:p>
    <w:p w:rsidR="004F098A" w:rsidRPr="004A0CDA" w:rsidRDefault="00A31BAB" w:rsidP="004A0CDA">
      <w:pPr>
        <w:shd w:val="clear" w:color="auto" w:fill="FFFFFF"/>
        <w:autoSpaceDE w:val="0"/>
        <w:autoSpaceDN w:val="0"/>
        <w:adjustRightInd w:val="0"/>
        <w:spacing w:line="360" w:lineRule="auto"/>
        <w:ind w:firstLine="709"/>
        <w:jc w:val="both"/>
        <w:rPr>
          <w:sz w:val="28"/>
          <w:szCs w:val="28"/>
        </w:rPr>
      </w:pPr>
      <w:r w:rsidRPr="00A8018C">
        <w:tab/>
      </w:r>
      <w:bookmarkStart w:id="23" w:name="_Toc232997327"/>
      <w:r w:rsidR="004F098A" w:rsidRPr="004A0CDA">
        <w:rPr>
          <w:sz w:val="28"/>
          <w:szCs w:val="28"/>
        </w:rPr>
        <w:t>Проведение всестороннего тестирования линий в процессе строительства сети поможет свести к минимуму дорогостоящие и трудоемкие затраты сил и времени по поиску и устранению неисправностей, таких как проблемные соединения, загрязненные или поврежденные коннекторы и другие дефектные компоненты, еще до того как они приведут к перерыву в связи.</w:t>
      </w:r>
    </w:p>
    <w:p w:rsidR="00990B75" w:rsidRPr="004F098A" w:rsidRDefault="00990B75" w:rsidP="004F098A">
      <w:pPr>
        <w:spacing w:line="360" w:lineRule="auto"/>
        <w:ind w:firstLine="709"/>
        <w:jc w:val="both"/>
        <w:rPr>
          <w:bCs/>
          <w:sz w:val="28"/>
          <w:szCs w:val="28"/>
        </w:rPr>
      </w:pPr>
      <w:r w:rsidRPr="004A0CDA">
        <w:rPr>
          <w:bCs/>
          <w:sz w:val="28"/>
          <w:szCs w:val="28"/>
        </w:rPr>
        <w:t>Назначение любой волоконно-оптической</w:t>
      </w:r>
      <w:r w:rsidRPr="004F098A">
        <w:rPr>
          <w:bCs/>
          <w:sz w:val="28"/>
          <w:szCs w:val="28"/>
        </w:rPr>
        <w:t xml:space="preserve"> сети – осуществлять беспрерывную, высокоскоростную передачу данных с требуемым уровнем обслуживания. Для обеспечения этих показателей необходимо проводить </w:t>
      </w:r>
      <w:r w:rsidRPr="00140FE6">
        <w:rPr>
          <w:sz w:val="28"/>
          <w:szCs w:val="28"/>
        </w:rPr>
        <w:t>измерения основных характеристик ВОЛС</w:t>
      </w:r>
      <w:r w:rsidRPr="004F098A">
        <w:rPr>
          <w:bCs/>
          <w:sz w:val="28"/>
          <w:szCs w:val="28"/>
        </w:rPr>
        <w:t xml:space="preserve"> не только на этапах эксплуатации и поиска неисправностей, но и на этапе строительства сети.</w:t>
      </w:r>
    </w:p>
    <w:p w:rsidR="00990B75" w:rsidRPr="00A8018C" w:rsidRDefault="00990B75" w:rsidP="00A8018C">
      <w:pPr>
        <w:pStyle w:val="af2"/>
        <w:spacing w:before="0" w:beforeAutospacing="0" w:after="0" w:afterAutospacing="0" w:line="360" w:lineRule="auto"/>
        <w:ind w:firstLine="709"/>
        <w:jc w:val="both"/>
        <w:rPr>
          <w:sz w:val="28"/>
          <w:szCs w:val="28"/>
        </w:rPr>
      </w:pPr>
      <w:r w:rsidRPr="004F098A">
        <w:rPr>
          <w:bCs/>
          <w:sz w:val="28"/>
          <w:szCs w:val="28"/>
        </w:rPr>
        <w:t>Один из наиболее важных факторов</w:t>
      </w:r>
      <w:r w:rsidRPr="00A8018C">
        <w:rPr>
          <w:sz w:val="28"/>
          <w:szCs w:val="28"/>
        </w:rPr>
        <w:t xml:space="preserve">, который необходимо учитывать для обеспечения оптимального функционирования сети, – это </w:t>
      </w:r>
      <w:r w:rsidRPr="00A8018C">
        <w:rPr>
          <w:rStyle w:val="af3"/>
          <w:b w:val="0"/>
          <w:sz w:val="28"/>
          <w:szCs w:val="28"/>
        </w:rPr>
        <w:t>контроль потерь оптической мощности</w:t>
      </w:r>
      <w:r w:rsidRPr="00A8018C">
        <w:rPr>
          <w:sz w:val="28"/>
          <w:szCs w:val="28"/>
        </w:rPr>
        <w:t xml:space="preserve">. Сеть должна быть сбалансирована! Иными словами, потери в каждой оптической линии не должны выходить за рамки </w:t>
      </w:r>
      <w:r w:rsidRPr="00A8018C">
        <w:rPr>
          <w:rStyle w:val="af3"/>
          <w:b w:val="0"/>
          <w:sz w:val="28"/>
          <w:szCs w:val="28"/>
        </w:rPr>
        <w:t>бюджета потерь</w:t>
      </w:r>
      <w:r w:rsidRPr="00A8018C">
        <w:rPr>
          <w:sz w:val="28"/>
          <w:szCs w:val="28"/>
        </w:rPr>
        <w:t xml:space="preserve">, определенного в спецификациях. Для обеспечения сбалансированности сети необходимо еще на этапе </w:t>
      </w:r>
      <w:r w:rsidRPr="00A8018C">
        <w:rPr>
          <w:rStyle w:val="af3"/>
          <w:b w:val="0"/>
          <w:sz w:val="28"/>
          <w:szCs w:val="28"/>
        </w:rPr>
        <w:t>планирования PON</w:t>
      </w:r>
      <w:r w:rsidRPr="00A8018C">
        <w:rPr>
          <w:sz w:val="28"/>
          <w:szCs w:val="28"/>
        </w:rPr>
        <w:t xml:space="preserve"> определить общий бюджет потерь и рассчитать разветвители таким образом, чтобы разброс потерь между оконечными точками сети (абонентскими терминалами) сводился к минимуму и не выходил за рамки бюджета.</w:t>
      </w:r>
    </w:p>
    <w:p w:rsidR="00990B75" w:rsidRPr="00A8018C" w:rsidRDefault="00990B75" w:rsidP="00A8018C">
      <w:pPr>
        <w:pStyle w:val="af2"/>
        <w:spacing w:before="0" w:beforeAutospacing="0" w:after="0" w:afterAutospacing="0" w:line="360" w:lineRule="auto"/>
        <w:ind w:firstLine="709"/>
        <w:jc w:val="both"/>
        <w:rPr>
          <w:sz w:val="28"/>
          <w:szCs w:val="28"/>
        </w:rPr>
      </w:pPr>
      <w:r w:rsidRPr="00A8018C">
        <w:rPr>
          <w:sz w:val="28"/>
          <w:szCs w:val="28"/>
        </w:rPr>
        <w:t xml:space="preserve">Еще одним немаловажным фактором является максимально возможное снижение значения обратных отражений </w:t>
      </w:r>
      <w:r w:rsidRPr="00A8018C">
        <w:rPr>
          <w:rStyle w:val="af3"/>
          <w:b w:val="0"/>
          <w:sz w:val="28"/>
          <w:szCs w:val="28"/>
        </w:rPr>
        <w:t>(ORL)</w:t>
      </w:r>
      <w:r w:rsidRPr="00A8018C">
        <w:rPr>
          <w:sz w:val="28"/>
          <w:szCs w:val="28"/>
        </w:rPr>
        <w:t>. Это особенно важно при передаче аналоговых видеосигналов большой мощности, вырабатываемых узкополосным лазером. Обратные отражения приводят к деградации подобных сигналов, что, в конечном итоге, негативно сказывается на качестве видеопередачи. Учет этих факторов и проведение необходимых измерений для предотвращения их негативного влияния приобретает еще большее значение, когда сеть включает старые кабели. Такие волокна, особенно при работе на длине волны 1550 нм, могут показывать значительно большее затухание, чем ожидается на этапе планирования.</w:t>
      </w:r>
    </w:p>
    <w:p w:rsidR="00990B75" w:rsidRPr="00A8018C" w:rsidRDefault="00990B75" w:rsidP="00A8018C">
      <w:pPr>
        <w:pStyle w:val="af2"/>
        <w:spacing w:before="0" w:beforeAutospacing="0" w:after="0" w:afterAutospacing="0" w:line="360" w:lineRule="auto"/>
        <w:ind w:firstLine="709"/>
        <w:jc w:val="both"/>
        <w:rPr>
          <w:sz w:val="28"/>
          <w:szCs w:val="28"/>
        </w:rPr>
      </w:pPr>
      <w:r w:rsidRPr="00A8018C">
        <w:rPr>
          <w:sz w:val="28"/>
          <w:szCs w:val="28"/>
        </w:rPr>
        <w:t xml:space="preserve">Подытожив вышесказанное, можно выделить три основных направления </w:t>
      </w:r>
      <w:r w:rsidRPr="00A8018C">
        <w:rPr>
          <w:rStyle w:val="af3"/>
          <w:b w:val="0"/>
          <w:sz w:val="28"/>
          <w:szCs w:val="28"/>
        </w:rPr>
        <w:t>измерений характеристик ВОЛС</w:t>
      </w:r>
      <w:r w:rsidRPr="00A8018C">
        <w:rPr>
          <w:sz w:val="28"/>
          <w:szCs w:val="28"/>
        </w:rPr>
        <w:t xml:space="preserve"> при строительстве и сдаче в эксплуатацию </w:t>
      </w:r>
      <w:r w:rsidRPr="00A8018C">
        <w:rPr>
          <w:rStyle w:val="af3"/>
          <w:b w:val="0"/>
          <w:sz w:val="28"/>
          <w:szCs w:val="28"/>
        </w:rPr>
        <w:t>сети PON</w:t>
      </w:r>
      <w:r w:rsidRPr="00A8018C">
        <w:rPr>
          <w:sz w:val="28"/>
          <w:szCs w:val="28"/>
        </w:rPr>
        <w:t>:</w:t>
      </w:r>
    </w:p>
    <w:p w:rsidR="00990B75" w:rsidRPr="00A8018C" w:rsidRDefault="00990B75" w:rsidP="00A8018C">
      <w:pPr>
        <w:numPr>
          <w:ilvl w:val="0"/>
          <w:numId w:val="29"/>
        </w:numPr>
        <w:spacing w:line="360" w:lineRule="auto"/>
        <w:ind w:left="0" w:firstLine="709"/>
        <w:jc w:val="both"/>
        <w:rPr>
          <w:sz w:val="28"/>
          <w:szCs w:val="28"/>
        </w:rPr>
      </w:pPr>
      <w:r w:rsidRPr="00A8018C">
        <w:rPr>
          <w:sz w:val="28"/>
          <w:szCs w:val="28"/>
        </w:rPr>
        <w:t xml:space="preserve">Двунаправленное измерение оптических возвратных потерь (ORL) </w:t>
      </w:r>
    </w:p>
    <w:p w:rsidR="00990B75" w:rsidRPr="00A8018C" w:rsidRDefault="00990B75" w:rsidP="00A8018C">
      <w:pPr>
        <w:numPr>
          <w:ilvl w:val="0"/>
          <w:numId w:val="29"/>
        </w:numPr>
        <w:spacing w:line="360" w:lineRule="auto"/>
        <w:ind w:left="0" w:firstLine="709"/>
        <w:jc w:val="both"/>
        <w:rPr>
          <w:sz w:val="28"/>
          <w:szCs w:val="28"/>
        </w:rPr>
      </w:pPr>
      <w:r w:rsidRPr="00A8018C">
        <w:rPr>
          <w:sz w:val="28"/>
          <w:szCs w:val="28"/>
        </w:rPr>
        <w:t xml:space="preserve">Двунаправленное измерение оптических потерь между двумя оконечными точками </w:t>
      </w:r>
    </w:p>
    <w:p w:rsidR="00990B75" w:rsidRPr="00A8018C" w:rsidRDefault="00990B75" w:rsidP="00A8018C">
      <w:pPr>
        <w:numPr>
          <w:ilvl w:val="0"/>
          <w:numId w:val="29"/>
        </w:numPr>
        <w:spacing w:line="360" w:lineRule="auto"/>
        <w:ind w:left="0" w:firstLine="709"/>
        <w:jc w:val="both"/>
        <w:rPr>
          <w:sz w:val="28"/>
          <w:szCs w:val="28"/>
        </w:rPr>
      </w:pPr>
      <w:r w:rsidRPr="00A8018C">
        <w:rPr>
          <w:sz w:val="28"/>
          <w:szCs w:val="28"/>
        </w:rPr>
        <w:t xml:space="preserve">Двунаправленный рефлектометрический анализ линии </w:t>
      </w:r>
    </w:p>
    <w:p w:rsidR="00990B75" w:rsidRPr="00A8018C" w:rsidRDefault="00990B75" w:rsidP="00A8018C">
      <w:pPr>
        <w:pStyle w:val="af2"/>
        <w:spacing w:before="0" w:beforeAutospacing="0" w:after="0" w:afterAutospacing="0" w:line="360" w:lineRule="auto"/>
        <w:ind w:firstLine="709"/>
        <w:jc w:val="both"/>
        <w:rPr>
          <w:sz w:val="28"/>
          <w:szCs w:val="28"/>
        </w:rPr>
      </w:pPr>
      <w:r w:rsidRPr="00A8018C">
        <w:rPr>
          <w:sz w:val="28"/>
          <w:szCs w:val="28"/>
        </w:rPr>
        <w:t xml:space="preserve">Набор измерительного оборудования для обеспечения необходимых измерений должен состоять из: </w:t>
      </w:r>
    </w:p>
    <w:p w:rsidR="00990B75" w:rsidRPr="00A8018C" w:rsidRDefault="00990B75" w:rsidP="00A8018C">
      <w:pPr>
        <w:numPr>
          <w:ilvl w:val="0"/>
          <w:numId w:val="30"/>
        </w:numPr>
        <w:spacing w:line="360" w:lineRule="auto"/>
        <w:ind w:left="0" w:firstLine="709"/>
        <w:jc w:val="both"/>
        <w:rPr>
          <w:sz w:val="28"/>
          <w:szCs w:val="28"/>
        </w:rPr>
      </w:pPr>
      <w:r w:rsidRPr="00A8018C">
        <w:rPr>
          <w:sz w:val="28"/>
          <w:szCs w:val="28"/>
        </w:rPr>
        <w:t xml:space="preserve">измерителя оптических возвратных потерь </w:t>
      </w:r>
      <w:r w:rsidRPr="00A8018C">
        <w:rPr>
          <w:rStyle w:val="af3"/>
          <w:b w:val="0"/>
          <w:sz w:val="28"/>
          <w:szCs w:val="28"/>
        </w:rPr>
        <w:t>(ORL)</w:t>
      </w:r>
      <w:r w:rsidRPr="00A8018C">
        <w:rPr>
          <w:sz w:val="28"/>
          <w:szCs w:val="28"/>
        </w:rPr>
        <w:t xml:space="preserve"> </w:t>
      </w:r>
    </w:p>
    <w:p w:rsidR="00990B75" w:rsidRPr="00A8018C" w:rsidRDefault="00990B75" w:rsidP="00A8018C">
      <w:pPr>
        <w:numPr>
          <w:ilvl w:val="0"/>
          <w:numId w:val="30"/>
        </w:numPr>
        <w:spacing w:line="360" w:lineRule="auto"/>
        <w:ind w:left="0" w:firstLine="709"/>
        <w:jc w:val="both"/>
        <w:rPr>
          <w:sz w:val="28"/>
          <w:szCs w:val="28"/>
        </w:rPr>
      </w:pPr>
      <w:r w:rsidRPr="00A8018C">
        <w:rPr>
          <w:sz w:val="28"/>
          <w:szCs w:val="28"/>
        </w:rPr>
        <w:t xml:space="preserve">измерителя оптических потерь </w:t>
      </w:r>
      <w:r w:rsidRPr="00A8018C">
        <w:rPr>
          <w:rStyle w:val="af3"/>
          <w:b w:val="0"/>
          <w:sz w:val="28"/>
          <w:szCs w:val="28"/>
        </w:rPr>
        <w:t>(OLTS)</w:t>
      </w:r>
      <w:r w:rsidRPr="00A8018C">
        <w:rPr>
          <w:sz w:val="28"/>
          <w:szCs w:val="28"/>
        </w:rPr>
        <w:t xml:space="preserve"> </w:t>
      </w:r>
    </w:p>
    <w:p w:rsidR="00990B75" w:rsidRPr="00A8018C" w:rsidRDefault="00990B75" w:rsidP="00A8018C">
      <w:pPr>
        <w:numPr>
          <w:ilvl w:val="0"/>
          <w:numId w:val="30"/>
        </w:numPr>
        <w:spacing w:line="360" w:lineRule="auto"/>
        <w:ind w:left="0" w:firstLine="709"/>
        <w:jc w:val="both"/>
        <w:rPr>
          <w:sz w:val="28"/>
          <w:szCs w:val="28"/>
        </w:rPr>
      </w:pPr>
      <w:r w:rsidRPr="00A8018C">
        <w:rPr>
          <w:sz w:val="28"/>
          <w:szCs w:val="28"/>
        </w:rPr>
        <w:t xml:space="preserve">визуального дефектоскопа </w:t>
      </w:r>
      <w:r w:rsidRPr="00A8018C">
        <w:rPr>
          <w:rStyle w:val="af3"/>
          <w:b w:val="0"/>
          <w:sz w:val="28"/>
          <w:szCs w:val="28"/>
        </w:rPr>
        <w:t>(VFL)</w:t>
      </w:r>
      <w:r w:rsidRPr="00A8018C">
        <w:rPr>
          <w:sz w:val="28"/>
          <w:szCs w:val="28"/>
        </w:rPr>
        <w:t xml:space="preserve"> </w:t>
      </w:r>
    </w:p>
    <w:p w:rsidR="00990B75" w:rsidRPr="00A8018C" w:rsidRDefault="00990B75" w:rsidP="00A8018C">
      <w:pPr>
        <w:numPr>
          <w:ilvl w:val="0"/>
          <w:numId w:val="30"/>
        </w:numPr>
        <w:spacing w:line="360" w:lineRule="auto"/>
        <w:ind w:left="0" w:firstLine="709"/>
        <w:jc w:val="both"/>
        <w:rPr>
          <w:sz w:val="28"/>
          <w:szCs w:val="28"/>
        </w:rPr>
      </w:pPr>
      <w:r w:rsidRPr="00A8018C">
        <w:rPr>
          <w:sz w:val="28"/>
          <w:szCs w:val="28"/>
        </w:rPr>
        <w:t xml:space="preserve">детектора активного волокна </w:t>
      </w:r>
      <w:r w:rsidRPr="00A8018C">
        <w:rPr>
          <w:rStyle w:val="af3"/>
          <w:b w:val="0"/>
          <w:sz w:val="28"/>
          <w:szCs w:val="28"/>
        </w:rPr>
        <w:t>(LFD)</w:t>
      </w:r>
      <w:r w:rsidRPr="00A8018C">
        <w:rPr>
          <w:sz w:val="28"/>
          <w:szCs w:val="28"/>
        </w:rPr>
        <w:t xml:space="preserve"> </w:t>
      </w:r>
    </w:p>
    <w:p w:rsidR="00990B75" w:rsidRPr="00A8018C" w:rsidRDefault="00990B75" w:rsidP="00A8018C">
      <w:pPr>
        <w:numPr>
          <w:ilvl w:val="0"/>
          <w:numId w:val="30"/>
        </w:numPr>
        <w:spacing w:line="360" w:lineRule="auto"/>
        <w:ind w:left="0" w:firstLine="709"/>
        <w:jc w:val="both"/>
        <w:rPr>
          <w:sz w:val="28"/>
          <w:szCs w:val="28"/>
        </w:rPr>
      </w:pPr>
      <w:r w:rsidRPr="00A8018C">
        <w:rPr>
          <w:sz w:val="28"/>
          <w:szCs w:val="28"/>
        </w:rPr>
        <w:t xml:space="preserve">оптического рефлектометра </w:t>
      </w:r>
      <w:r w:rsidRPr="00A8018C">
        <w:rPr>
          <w:rStyle w:val="af3"/>
          <w:b w:val="0"/>
          <w:sz w:val="28"/>
          <w:szCs w:val="28"/>
        </w:rPr>
        <w:t>(OTDR)</w:t>
      </w:r>
      <w:r w:rsidRPr="00A8018C">
        <w:rPr>
          <w:sz w:val="28"/>
          <w:szCs w:val="28"/>
        </w:rPr>
        <w:t xml:space="preserve"> </w:t>
      </w:r>
    </w:p>
    <w:p w:rsidR="00990B75" w:rsidRPr="00A8018C" w:rsidRDefault="00990B75" w:rsidP="00A8018C">
      <w:pPr>
        <w:numPr>
          <w:ilvl w:val="0"/>
          <w:numId w:val="30"/>
        </w:numPr>
        <w:spacing w:line="360" w:lineRule="auto"/>
        <w:ind w:left="0" w:firstLine="709"/>
        <w:jc w:val="both"/>
        <w:rPr>
          <w:sz w:val="28"/>
          <w:szCs w:val="28"/>
        </w:rPr>
      </w:pPr>
      <w:r w:rsidRPr="00A8018C">
        <w:rPr>
          <w:sz w:val="28"/>
          <w:szCs w:val="28"/>
        </w:rPr>
        <w:t xml:space="preserve">измерителя мощности для PON </w:t>
      </w:r>
    </w:p>
    <w:p w:rsidR="00990B75" w:rsidRPr="00A8018C" w:rsidRDefault="00990B75" w:rsidP="00A8018C">
      <w:pPr>
        <w:pStyle w:val="af2"/>
        <w:spacing w:before="0" w:beforeAutospacing="0" w:after="0" w:afterAutospacing="0" w:line="360" w:lineRule="auto"/>
        <w:ind w:firstLine="709"/>
        <w:jc w:val="both"/>
        <w:rPr>
          <w:sz w:val="28"/>
          <w:szCs w:val="28"/>
        </w:rPr>
      </w:pPr>
      <w:r w:rsidRPr="00A8018C">
        <w:rPr>
          <w:sz w:val="28"/>
          <w:szCs w:val="28"/>
        </w:rPr>
        <w:t xml:space="preserve">Измеритель мощности для </w:t>
      </w:r>
      <w:r w:rsidRPr="00A8018C">
        <w:rPr>
          <w:rStyle w:val="af3"/>
          <w:b w:val="0"/>
          <w:sz w:val="28"/>
          <w:szCs w:val="28"/>
        </w:rPr>
        <w:t>PON</w:t>
      </w:r>
      <w:r w:rsidRPr="00A8018C">
        <w:rPr>
          <w:sz w:val="28"/>
          <w:szCs w:val="28"/>
        </w:rPr>
        <w:t xml:space="preserve"> должен иметь возможность разделения длин волн и измерения неравномерного, скачкообразного/пульсирующего трафика. VFL вводит излучение от яркого красного лазера в волокно, что позволяет найти дефекты, видимые невооруженным глазом, такие как: плохие сварки, обрывы и макроизгибы. LFD используются для обнаружения волокон, передающих сигнал, без разрыва связи.</w:t>
      </w:r>
    </w:p>
    <w:p w:rsidR="00990B75" w:rsidRPr="00A8018C" w:rsidRDefault="00990B75" w:rsidP="00A8018C">
      <w:pPr>
        <w:pStyle w:val="af2"/>
        <w:spacing w:before="0" w:beforeAutospacing="0" w:after="0" w:afterAutospacing="0" w:line="360" w:lineRule="auto"/>
        <w:ind w:firstLine="709"/>
        <w:jc w:val="both"/>
        <w:rPr>
          <w:sz w:val="28"/>
          <w:szCs w:val="28"/>
        </w:rPr>
      </w:pPr>
      <w:r w:rsidRPr="00A8018C">
        <w:rPr>
          <w:sz w:val="28"/>
          <w:szCs w:val="28"/>
        </w:rPr>
        <w:t xml:space="preserve">В идеальном случае необходимо проводить </w:t>
      </w:r>
      <w:r w:rsidRPr="00A8018C">
        <w:rPr>
          <w:rStyle w:val="af3"/>
          <w:b w:val="0"/>
          <w:sz w:val="28"/>
          <w:szCs w:val="28"/>
        </w:rPr>
        <w:t>тестирование PON</w:t>
      </w:r>
      <w:r w:rsidRPr="00A8018C">
        <w:rPr>
          <w:sz w:val="28"/>
          <w:szCs w:val="28"/>
        </w:rPr>
        <w:t xml:space="preserve"> после прокладки каждого сегмента. Например, после прокладки каждой секции оптического кабеля необходимо провести между оконечными точками рефлектометрический анализ и измерения ORL. После установки разветвителя - измерения основного (питающего) волокна между патч-панелью центрального устройства (OLT) и выходными портами разветвителя. После установки оконечных терминалов проводятся измерения между портом каждого терминала и патч-панелью волоконно-распределительного узла (распределительная патч-панель). Этот тест также может быть выполнен между портом оконечного терминала и патч-панелью OLT. В таком случае будет протестирована вся линия. </w:t>
      </w:r>
    </w:p>
    <w:p w:rsidR="00AC5A07" w:rsidRDefault="00AC5A07" w:rsidP="00A8018C">
      <w:pPr>
        <w:pStyle w:val="2"/>
        <w:spacing w:line="360" w:lineRule="auto"/>
        <w:ind w:firstLine="709"/>
        <w:jc w:val="both"/>
        <w:rPr>
          <w:sz w:val="28"/>
          <w:szCs w:val="28"/>
          <w:lang w:val="uk-UA"/>
        </w:rPr>
      </w:pPr>
      <w:bookmarkStart w:id="24" w:name="_Toc279265249"/>
    </w:p>
    <w:p w:rsidR="00990B75" w:rsidRPr="00A8018C" w:rsidRDefault="00990B75" w:rsidP="00A8018C">
      <w:pPr>
        <w:pStyle w:val="2"/>
        <w:spacing w:line="360" w:lineRule="auto"/>
        <w:ind w:firstLine="709"/>
        <w:jc w:val="both"/>
        <w:rPr>
          <w:sz w:val="28"/>
          <w:szCs w:val="28"/>
        </w:rPr>
      </w:pPr>
      <w:r w:rsidRPr="00A8018C">
        <w:rPr>
          <w:sz w:val="28"/>
          <w:szCs w:val="28"/>
        </w:rPr>
        <w:t>Двунаправленные измерения потерь</w:t>
      </w:r>
      <w:bookmarkEnd w:id="24"/>
    </w:p>
    <w:p w:rsidR="005626C7" w:rsidRDefault="005626C7" w:rsidP="00A8018C">
      <w:pPr>
        <w:pStyle w:val="af2"/>
        <w:spacing w:before="0" w:beforeAutospacing="0" w:after="0" w:afterAutospacing="0" w:line="360" w:lineRule="auto"/>
        <w:ind w:firstLine="709"/>
        <w:jc w:val="both"/>
        <w:rPr>
          <w:sz w:val="28"/>
          <w:szCs w:val="28"/>
        </w:rPr>
      </w:pPr>
    </w:p>
    <w:p w:rsidR="00990B75" w:rsidRPr="00A8018C" w:rsidRDefault="00990B75" w:rsidP="00A8018C">
      <w:pPr>
        <w:pStyle w:val="af2"/>
        <w:spacing w:before="0" w:beforeAutospacing="0" w:after="0" w:afterAutospacing="0" w:line="360" w:lineRule="auto"/>
        <w:ind w:firstLine="709"/>
        <w:jc w:val="both"/>
        <w:rPr>
          <w:sz w:val="28"/>
          <w:szCs w:val="28"/>
        </w:rPr>
      </w:pPr>
      <w:r w:rsidRPr="00A8018C">
        <w:rPr>
          <w:sz w:val="28"/>
          <w:szCs w:val="28"/>
        </w:rPr>
        <w:t xml:space="preserve">Оптические потери определяются как разница в уровне мощности между передающим источником и принимающим измерителем мощности. Общие потери оптической линии/системы рассчитываются как </w:t>
      </w:r>
      <w:r w:rsidRPr="00A8018C">
        <w:rPr>
          <w:rStyle w:val="af3"/>
          <w:b w:val="0"/>
          <w:sz w:val="28"/>
          <w:szCs w:val="28"/>
        </w:rPr>
        <w:t>сумма вносимых потерь (IL)</w:t>
      </w:r>
      <w:r w:rsidRPr="00A8018C">
        <w:rPr>
          <w:sz w:val="28"/>
          <w:szCs w:val="28"/>
        </w:rPr>
        <w:t xml:space="preserve"> коннектора OLT, WDM мультиплексора, сварок, затухания в волокне, разветвителя, коннектора абонентского терминала (ONT) и всех соединений. </w:t>
      </w:r>
    </w:p>
    <w:p w:rsidR="00990B75" w:rsidRPr="00A8018C" w:rsidRDefault="00990B75" w:rsidP="00A8018C">
      <w:pPr>
        <w:pStyle w:val="af2"/>
        <w:spacing w:before="0" w:beforeAutospacing="0" w:after="0" w:afterAutospacing="0" w:line="360" w:lineRule="auto"/>
        <w:ind w:firstLine="709"/>
        <w:jc w:val="both"/>
        <w:rPr>
          <w:sz w:val="28"/>
          <w:szCs w:val="28"/>
        </w:rPr>
      </w:pPr>
      <w:r w:rsidRPr="00A8018C">
        <w:rPr>
          <w:sz w:val="28"/>
          <w:szCs w:val="28"/>
        </w:rPr>
        <w:t>Вносимые потери – это потери оптической энергии в результате возникновения препятствия (установки компонента или устройства) на пути распространения света.</w:t>
      </w:r>
    </w:p>
    <w:p w:rsidR="00990B75" w:rsidRDefault="00990B75" w:rsidP="00A8018C">
      <w:pPr>
        <w:pStyle w:val="af2"/>
        <w:spacing w:before="0" w:beforeAutospacing="0" w:after="0" w:afterAutospacing="0" w:line="360" w:lineRule="auto"/>
        <w:ind w:firstLine="709"/>
        <w:jc w:val="both"/>
        <w:rPr>
          <w:sz w:val="28"/>
          <w:szCs w:val="28"/>
        </w:rPr>
      </w:pPr>
      <w:r w:rsidRPr="00A8018C">
        <w:rPr>
          <w:sz w:val="28"/>
          <w:szCs w:val="28"/>
        </w:rPr>
        <w:t xml:space="preserve">Потери могут быть измерены с использованием отдельного источника излучения и </w:t>
      </w:r>
      <w:r w:rsidRPr="00A8018C">
        <w:rPr>
          <w:rStyle w:val="af3"/>
          <w:b w:val="0"/>
          <w:sz w:val="28"/>
          <w:szCs w:val="28"/>
        </w:rPr>
        <w:t>измерителя оптической мощности (OPM)</w:t>
      </w:r>
      <w:r w:rsidRPr="00A8018C">
        <w:rPr>
          <w:sz w:val="28"/>
          <w:szCs w:val="28"/>
        </w:rPr>
        <w:t xml:space="preserve">. Типичный </w:t>
      </w:r>
      <w:r w:rsidRPr="00A8018C">
        <w:rPr>
          <w:rStyle w:val="af3"/>
          <w:b w:val="0"/>
          <w:sz w:val="28"/>
          <w:szCs w:val="28"/>
        </w:rPr>
        <w:t>OLTS</w:t>
      </w:r>
      <w:r w:rsidRPr="00A8018C">
        <w:rPr>
          <w:sz w:val="28"/>
          <w:szCs w:val="28"/>
        </w:rPr>
        <w:t xml:space="preserve"> состоит из источника излучения и измерителя мощности, более продвинутые модели OLTS состоят из источника излучения и измерителя мощности, скомбинированных в одном корпусе, и тем самым особенно удобны для проведения двунаправленного тестирования, автоматического измерения опорного значения и анализа полученных результатов. Еще более продвинутые модели OLTS могут выполнять одновременное автоматическое двустороннее тестирование потерь и ORL, а также оценивать длину линии и хроматическую дисперсию.</w:t>
      </w:r>
    </w:p>
    <w:p w:rsidR="00990B75" w:rsidRPr="00A8018C" w:rsidRDefault="005626C7" w:rsidP="00A8018C">
      <w:pPr>
        <w:pStyle w:val="2"/>
        <w:spacing w:line="360" w:lineRule="auto"/>
        <w:ind w:firstLine="709"/>
        <w:jc w:val="both"/>
        <w:rPr>
          <w:sz w:val="28"/>
          <w:szCs w:val="28"/>
        </w:rPr>
      </w:pPr>
      <w:bookmarkStart w:id="25" w:name="_Toc279265250"/>
      <w:r>
        <w:rPr>
          <w:sz w:val="28"/>
          <w:szCs w:val="28"/>
        </w:rPr>
        <w:br w:type="page"/>
      </w:r>
      <w:r w:rsidR="00990B75" w:rsidRPr="00A8018C">
        <w:rPr>
          <w:sz w:val="28"/>
          <w:szCs w:val="28"/>
        </w:rPr>
        <w:t>Анализ характеристик ВОЛС с помощью рефлектометра</w:t>
      </w:r>
      <w:bookmarkEnd w:id="25"/>
    </w:p>
    <w:p w:rsidR="005626C7" w:rsidRDefault="005626C7" w:rsidP="00A8018C">
      <w:pPr>
        <w:pStyle w:val="af2"/>
        <w:spacing w:before="0" w:beforeAutospacing="0" w:after="0" w:afterAutospacing="0" w:line="360" w:lineRule="auto"/>
        <w:ind w:firstLine="709"/>
        <w:jc w:val="both"/>
        <w:rPr>
          <w:sz w:val="28"/>
          <w:szCs w:val="28"/>
        </w:rPr>
      </w:pPr>
    </w:p>
    <w:p w:rsidR="00990B75" w:rsidRPr="00A8018C" w:rsidRDefault="00990B75" w:rsidP="00A8018C">
      <w:pPr>
        <w:pStyle w:val="af2"/>
        <w:spacing w:before="0" w:beforeAutospacing="0" w:after="0" w:afterAutospacing="0" w:line="360" w:lineRule="auto"/>
        <w:ind w:firstLine="709"/>
        <w:jc w:val="both"/>
        <w:rPr>
          <w:sz w:val="28"/>
          <w:szCs w:val="28"/>
        </w:rPr>
      </w:pPr>
      <w:r w:rsidRPr="00A8018C">
        <w:rPr>
          <w:sz w:val="28"/>
          <w:szCs w:val="28"/>
        </w:rPr>
        <w:t xml:space="preserve">В процессе строительства необходимо убедиться, что характеристики каждого кабельного участка соответствуют или превосходят значения указанные в спецификациях кабеля. Оптимальный способ решения этой задачи – использование </w:t>
      </w:r>
      <w:r w:rsidRPr="00A8018C">
        <w:rPr>
          <w:rStyle w:val="af3"/>
          <w:b w:val="0"/>
          <w:sz w:val="28"/>
          <w:szCs w:val="28"/>
        </w:rPr>
        <w:t>оптического рефлектометра</w:t>
      </w:r>
      <w:r w:rsidRPr="00A8018C">
        <w:rPr>
          <w:sz w:val="28"/>
          <w:szCs w:val="28"/>
        </w:rPr>
        <w:t xml:space="preserve"> (OTDR). </w:t>
      </w:r>
    </w:p>
    <w:p w:rsidR="00990B75" w:rsidRPr="00A8018C" w:rsidRDefault="00990B75" w:rsidP="00A8018C">
      <w:pPr>
        <w:pStyle w:val="af2"/>
        <w:spacing w:before="0" w:beforeAutospacing="0" w:after="0" w:afterAutospacing="0" w:line="360" w:lineRule="auto"/>
        <w:ind w:firstLine="709"/>
        <w:jc w:val="both"/>
        <w:rPr>
          <w:sz w:val="28"/>
          <w:szCs w:val="28"/>
        </w:rPr>
      </w:pPr>
      <w:r w:rsidRPr="00A8018C">
        <w:rPr>
          <w:sz w:val="28"/>
          <w:szCs w:val="28"/>
        </w:rPr>
        <w:t xml:space="preserve">В отличие от обычного измерителя потерь, </w:t>
      </w:r>
      <w:r w:rsidRPr="00A8018C">
        <w:rPr>
          <w:rStyle w:val="af3"/>
          <w:b w:val="0"/>
          <w:sz w:val="28"/>
          <w:szCs w:val="28"/>
        </w:rPr>
        <w:t>OTDR</w:t>
      </w:r>
      <w:r w:rsidRPr="00A8018C">
        <w:rPr>
          <w:sz w:val="28"/>
          <w:szCs w:val="28"/>
        </w:rPr>
        <w:t xml:space="preserve"> отображает подробную карту событий (потерь, отражений, обрывов и т.д.) на всех участках волокна, что позволяет обнаружить и оценить каждый отдельный элемент в линии, включая коннекторы, сварки, разветвители, мультиплексоры и прочее.</w:t>
      </w:r>
    </w:p>
    <w:p w:rsidR="00990B75" w:rsidRDefault="00990B75" w:rsidP="00A8018C">
      <w:pPr>
        <w:pStyle w:val="af2"/>
        <w:spacing w:before="0" w:beforeAutospacing="0" w:after="0" w:afterAutospacing="0" w:line="360" w:lineRule="auto"/>
        <w:ind w:firstLine="709"/>
        <w:jc w:val="both"/>
        <w:rPr>
          <w:sz w:val="28"/>
          <w:szCs w:val="28"/>
        </w:rPr>
      </w:pPr>
      <w:r w:rsidRPr="00A8018C">
        <w:rPr>
          <w:sz w:val="28"/>
          <w:szCs w:val="28"/>
        </w:rPr>
        <w:t xml:space="preserve">Работа </w:t>
      </w:r>
      <w:r w:rsidRPr="00A8018C">
        <w:rPr>
          <w:rStyle w:val="af3"/>
          <w:b w:val="0"/>
          <w:sz w:val="28"/>
          <w:szCs w:val="28"/>
        </w:rPr>
        <w:t>OTDR</w:t>
      </w:r>
      <w:r w:rsidRPr="00A8018C">
        <w:rPr>
          <w:sz w:val="28"/>
          <w:szCs w:val="28"/>
        </w:rPr>
        <w:t xml:space="preserve"> основывается на отправке мощного импульса излучения в волокно и измерении отраженного сигнала. Каждое событие в линии является причиной отражений или потерь (или того и другого): конец волокна, обрывы, коннекторы и другие компоненты отражают небольшую часть излучения назад к рефлектометру. Для расчета расстояния до каждого события </w:t>
      </w:r>
      <w:r w:rsidRPr="00A8018C">
        <w:rPr>
          <w:rStyle w:val="af3"/>
          <w:b w:val="0"/>
          <w:sz w:val="28"/>
          <w:szCs w:val="28"/>
        </w:rPr>
        <w:t>OTDR</w:t>
      </w:r>
      <w:r w:rsidRPr="00A8018C">
        <w:rPr>
          <w:sz w:val="28"/>
          <w:szCs w:val="28"/>
        </w:rPr>
        <w:t xml:space="preserve"> использует время, которое необходимо каждому отдельному отражению для возврата обратно к детектору </w:t>
      </w:r>
      <w:r w:rsidRPr="00A8018C">
        <w:rPr>
          <w:rStyle w:val="af3"/>
          <w:b w:val="0"/>
          <w:sz w:val="28"/>
          <w:szCs w:val="28"/>
        </w:rPr>
        <w:t>рефлектометра</w:t>
      </w:r>
      <w:r w:rsidRPr="00A8018C">
        <w:rPr>
          <w:sz w:val="28"/>
          <w:szCs w:val="28"/>
        </w:rPr>
        <w:t>.</w:t>
      </w:r>
    </w:p>
    <w:p w:rsidR="005626C7" w:rsidRDefault="005626C7" w:rsidP="00A8018C">
      <w:pPr>
        <w:pStyle w:val="af2"/>
        <w:spacing w:before="0" w:beforeAutospacing="0" w:after="0" w:afterAutospacing="0" w:line="360" w:lineRule="auto"/>
        <w:ind w:firstLine="709"/>
        <w:jc w:val="both"/>
        <w:rPr>
          <w:sz w:val="28"/>
          <w:szCs w:val="28"/>
          <w:lang w:val="uk-UA"/>
        </w:rPr>
      </w:pPr>
    </w:p>
    <w:p w:rsidR="00990B75" w:rsidRPr="00A8018C" w:rsidRDefault="004C36F5" w:rsidP="00A8018C">
      <w:pPr>
        <w:pStyle w:val="af2"/>
        <w:spacing w:before="0" w:beforeAutospacing="0" w:after="0" w:afterAutospacing="0" w:line="360" w:lineRule="auto"/>
        <w:ind w:firstLine="709"/>
        <w:jc w:val="both"/>
        <w:rPr>
          <w:sz w:val="28"/>
          <w:szCs w:val="28"/>
        </w:rPr>
      </w:pPr>
      <w:r>
        <w:rPr>
          <w:iCs/>
          <w:sz w:val="28"/>
          <w:szCs w:val="28"/>
        </w:rPr>
        <w:pict>
          <v:shape id="_x0000_i1108" type="#_x0000_t75" alt="" style="width:354pt;height:120.75pt">
            <v:imagedata r:id="rId149" o:title=""/>
          </v:shape>
        </w:pict>
      </w:r>
    </w:p>
    <w:p w:rsidR="00AC5A07" w:rsidRDefault="00AC5A07" w:rsidP="00A8018C">
      <w:pPr>
        <w:pStyle w:val="af2"/>
        <w:spacing w:before="0" w:beforeAutospacing="0" w:after="0" w:afterAutospacing="0" w:line="360" w:lineRule="auto"/>
        <w:ind w:firstLine="709"/>
        <w:jc w:val="both"/>
        <w:rPr>
          <w:iCs/>
          <w:sz w:val="28"/>
          <w:szCs w:val="28"/>
          <w:lang w:val="uk-UA"/>
        </w:rPr>
      </w:pPr>
    </w:p>
    <w:p w:rsidR="00990B75" w:rsidRPr="00A8018C" w:rsidRDefault="00990B75" w:rsidP="00A8018C">
      <w:pPr>
        <w:pStyle w:val="af2"/>
        <w:spacing w:before="0" w:beforeAutospacing="0" w:after="0" w:afterAutospacing="0" w:line="360" w:lineRule="auto"/>
        <w:ind w:firstLine="709"/>
        <w:jc w:val="both"/>
        <w:rPr>
          <w:sz w:val="28"/>
          <w:szCs w:val="28"/>
        </w:rPr>
      </w:pPr>
      <w:r w:rsidRPr="00A8018C">
        <w:rPr>
          <w:iCs/>
          <w:sz w:val="28"/>
          <w:szCs w:val="28"/>
        </w:rPr>
        <w:t xml:space="preserve">Тестирование основного и распределительных волокон от центрального офиса (CO) к оконечным терминалам </w:t>
      </w:r>
    </w:p>
    <w:p w:rsidR="00990B75" w:rsidRPr="00A8018C" w:rsidRDefault="00990B75" w:rsidP="00A8018C">
      <w:pPr>
        <w:pStyle w:val="af2"/>
        <w:spacing w:before="0" w:beforeAutospacing="0" w:after="0" w:afterAutospacing="0" w:line="360" w:lineRule="auto"/>
        <w:ind w:firstLine="709"/>
        <w:jc w:val="both"/>
        <w:rPr>
          <w:sz w:val="28"/>
          <w:szCs w:val="28"/>
        </w:rPr>
      </w:pPr>
      <w:r w:rsidRPr="00A8018C">
        <w:rPr>
          <w:sz w:val="28"/>
          <w:szCs w:val="28"/>
        </w:rPr>
        <w:t xml:space="preserve">Для проведения анализа PON рефлектометр должен иметь возможность проводить измерения </w:t>
      </w:r>
      <w:r w:rsidRPr="00A8018C">
        <w:rPr>
          <w:rStyle w:val="af3"/>
          <w:b w:val="0"/>
          <w:sz w:val="28"/>
          <w:szCs w:val="28"/>
        </w:rPr>
        <w:t>на трех длинах волн (1310, 1490 и 1550 нм)</w:t>
      </w:r>
      <w:r w:rsidRPr="00A8018C">
        <w:rPr>
          <w:sz w:val="28"/>
          <w:szCs w:val="28"/>
        </w:rPr>
        <w:t>. Иногда, по причине того, что затухание сигнала на длине 1490 нм приблизительно на 0,02 дБ выше, чем на длине 1550 нм, проводят измерения только на двух длинах волн (1310 нм и 1550 нм). Такое допущение, особенно для современных волокон (</w:t>
      </w:r>
      <w:r w:rsidRPr="00A8018C">
        <w:rPr>
          <w:rStyle w:val="af3"/>
          <w:b w:val="0"/>
          <w:sz w:val="28"/>
          <w:szCs w:val="28"/>
        </w:rPr>
        <w:t>G.652С</w:t>
      </w:r>
      <w:r w:rsidRPr="00A8018C">
        <w:rPr>
          <w:sz w:val="28"/>
          <w:szCs w:val="28"/>
        </w:rPr>
        <w:t xml:space="preserve"> и др.) с низким пиком воды, в общем, верно. Однако, для более старых типов волокон рекомендуется проводить измерения на длине волны 1490 нм для предотвращения эффекта пика воды.</w:t>
      </w:r>
    </w:p>
    <w:p w:rsidR="00990B75" w:rsidRPr="00A8018C" w:rsidRDefault="00990B75" w:rsidP="00A8018C">
      <w:pPr>
        <w:pStyle w:val="af2"/>
        <w:spacing w:before="0" w:beforeAutospacing="0" w:after="0" w:afterAutospacing="0" w:line="360" w:lineRule="auto"/>
        <w:ind w:firstLine="709"/>
        <w:jc w:val="both"/>
        <w:rPr>
          <w:sz w:val="28"/>
          <w:szCs w:val="28"/>
        </w:rPr>
      </w:pPr>
      <w:r w:rsidRPr="00A8018C">
        <w:rPr>
          <w:sz w:val="28"/>
          <w:szCs w:val="28"/>
        </w:rPr>
        <w:t xml:space="preserve">В качестве общих требований к рефлектометру помимо измерения на трех основных длинах волн необходимо также выделить: динамический диапазон (достаточный для измерения линии), короткие </w:t>
      </w:r>
      <w:r w:rsidRPr="00A8018C">
        <w:rPr>
          <w:rStyle w:val="af3"/>
          <w:b w:val="0"/>
          <w:sz w:val="28"/>
          <w:szCs w:val="28"/>
        </w:rPr>
        <w:t>мертвые зоны событий</w:t>
      </w:r>
      <w:r w:rsidRPr="00A8018C">
        <w:rPr>
          <w:sz w:val="28"/>
          <w:szCs w:val="28"/>
        </w:rPr>
        <w:t xml:space="preserve"> и затуханий, а также большое </w:t>
      </w:r>
      <w:r w:rsidRPr="00A8018C">
        <w:rPr>
          <w:rStyle w:val="af3"/>
          <w:b w:val="0"/>
          <w:sz w:val="28"/>
          <w:szCs w:val="28"/>
        </w:rPr>
        <w:t>пространственное разрешение</w:t>
      </w:r>
      <w:r w:rsidRPr="00A8018C">
        <w:rPr>
          <w:sz w:val="28"/>
          <w:szCs w:val="28"/>
        </w:rPr>
        <w:t>.</w:t>
      </w:r>
    </w:p>
    <w:p w:rsidR="007B56EC" w:rsidRPr="00A8018C" w:rsidRDefault="007B56EC" w:rsidP="00A8018C">
      <w:pPr>
        <w:shd w:val="clear" w:color="auto" w:fill="FFFFFF"/>
        <w:autoSpaceDE w:val="0"/>
        <w:autoSpaceDN w:val="0"/>
        <w:adjustRightInd w:val="0"/>
        <w:spacing w:line="360" w:lineRule="auto"/>
        <w:ind w:firstLine="709"/>
        <w:jc w:val="both"/>
        <w:rPr>
          <w:bCs/>
          <w:sz w:val="28"/>
          <w:szCs w:val="28"/>
        </w:rPr>
      </w:pPr>
    </w:p>
    <w:p w:rsidR="00BE733A" w:rsidRDefault="00AC5A07" w:rsidP="00A8018C">
      <w:pPr>
        <w:pStyle w:val="1"/>
        <w:spacing w:line="360" w:lineRule="auto"/>
        <w:ind w:firstLine="709"/>
        <w:jc w:val="both"/>
        <w:rPr>
          <w:bCs/>
          <w:szCs w:val="28"/>
          <w:lang w:val="uk-UA"/>
        </w:rPr>
      </w:pPr>
      <w:bookmarkStart w:id="26" w:name="_Toc279265251"/>
      <w:r>
        <w:rPr>
          <w:bCs/>
          <w:szCs w:val="28"/>
        </w:rPr>
        <w:br w:type="page"/>
      </w:r>
      <w:r w:rsidR="00D65CA3" w:rsidRPr="00A8018C">
        <w:rPr>
          <w:bCs/>
          <w:szCs w:val="28"/>
        </w:rPr>
        <w:t>Заключение</w:t>
      </w:r>
      <w:bookmarkEnd w:id="23"/>
      <w:bookmarkEnd w:id="26"/>
    </w:p>
    <w:p w:rsidR="00AC5A07" w:rsidRPr="00AC5A07" w:rsidRDefault="00AC5A07" w:rsidP="00AC5A07">
      <w:pPr>
        <w:spacing w:line="360" w:lineRule="auto"/>
        <w:rPr>
          <w:sz w:val="28"/>
          <w:szCs w:val="28"/>
          <w:lang w:val="uk-UA"/>
        </w:rPr>
      </w:pPr>
    </w:p>
    <w:p w:rsidR="00D65CA3" w:rsidRPr="00A8018C" w:rsidRDefault="00BE733A" w:rsidP="00A8018C">
      <w:pPr>
        <w:shd w:val="clear" w:color="auto" w:fill="FFFFFF"/>
        <w:autoSpaceDE w:val="0"/>
        <w:autoSpaceDN w:val="0"/>
        <w:adjustRightInd w:val="0"/>
        <w:spacing w:line="360" w:lineRule="auto"/>
        <w:ind w:firstLine="709"/>
        <w:jc w:val="both"/>
        <w:rPr>
          <w:sz w:val="28"/>
          <w:szCs w:val="28"/>
        </w:rPr>
      </w:pPr>
      <w:r w:rsidRPr="00A8018C">
        <w:rPr>
          <w:sz w:val="28"/>
          <w:szCs w:val="28"/>
        </w:rPr>
        <w:tab/>
      </w:r>
      <w:r w:rsidR="00D65CA3" w:rsidRPr="00A8018C">
        <w:rPr>
          <w:sz w:val="28"/>
          <w:szCs w:val="28"/>
        </w:rPr>
        <w:t xml:space="preserve">В результате проведения выше изложенных расчетов и рассуждений в данной курсовой работе была спроектирована магистральная ВОЛП, соединяющая между собой </w:t>
      </w:r>
      <w:r w:rsidR="000D1CF4" w:rsidRPr="00A8018C">
        <w:rPr>
          <w:sz w:val="28"/>
          <w:szCs w:val="28"/>
        </w:rPr>
        <w:t>Курск и Брянск</w:t>
      </w:r>
      <w:r w:rsidR="00D65CA3" w:rsidRPr="00A8018C">
        <w:rPr>
          <w:sz w:val="28"/>
          <w:szCs w:val="28"/>
        </w:rPr>
        <w:t>. На основе исходных данных было рассчитано необходимое число каналов, параметры оптического кабеля, по рассчитанным параметрам выбран тип оптического и тип аппаратуры. Также была приведена схема размещения регенерационных участков. В заключение всей курсовой работы была приведена смета на строительство и монтаж ВОЛП.</w:t>
      </w:r>
    </w:p>
    <w:p w:rsidR="00D65CA3" w:rsidRPr="00A8018C" w:rsidRDefault="00D65CA3" w:rsidP="00A8018C">
      <w:pPr>
        <w:spacing w:line="360" w:lineRule="auto"/>
        <w:ind w:firstLine="709"/>
        <w:jc w:val="both"/>
        <w:rPr>
          <w:sz w:val="28"/>
          <w:szCs w:val="28"/>
        </w:rPr>
      </w:pPr>
      <w:r w:rsidRPr="00A8018C">
        <w:rPr>
          <w:sz w:val="28"/>
          <w:szCs w:val="28"/>
        </w:rPr>
        <w:t>На рассматриваемом участке предложена схема размещения регенерационных пунктов. И как итог проведенной работы произведена экономическая оценка проекта, для чего составлена смета на строительство и монтаж линии, вычислена стоимость километра трассы</w:t>
      </w:r>
      <w:r w:rsidR="00BE733A" w:rsidRPr="00A8018C">
        <w:rPr>
          <w:sz w:val="28"/>
          <w:szCs w:val="28"/>
        </w:rPr>
        <w:t xml:space="preserve"> и оценена её надёжность</w:t>
      </w:r>
      <w:r w:rsidRPr="00A8018C">
        <w:rPr>
          <w:sz w:val="28"/>
          <w:szCs w:val="28"/>
        </w:rPr>
        <w:t xml:space="preserve">. </w:t>
      </w:r>
    </w:p>
    <w:p w:rsidR="00FB296F" w:rsidRDefault="00FB296F" w:rsidP="00A8018C">
      <w:pPr>
        <w:spacing w:line="360" w:lineRule="auto"/>
        <w:ind w:firstLine="709"/>
        <w:jc w:val="both"/>
        <w:rPr>
          <w:sz w:val="28"/>
          <w:szCs w:val="28"/>
          <w:lang w:val="uk-UA"/>
        </w:rPr>
      </w:pPr>
    </w:p>
    <w:p w:rsidR="002E0E62" w:rsidRDefault="00AC5A07" w:rsidP="00A8018C">
      <w:pPr>
        <w:pStyle w:val="1"/>
        <w:spacing w:line="360" w:lineRule="auto"/>
        <w:ind w:firstLine="709"/>
        <w:jc w:val="both"/>
        <w:rPr>
          <w:bCs/>
          <w:szCs w:val="28"/>
          <w:lang w:val="uk-UA"/>
        </w:rPr>
      </w:pPr>
      <w:bookmarkStart w:id="27" w:name="_Toc232997328"/>
      <w:bookmarkStart w:id="28" w:name="_Toc279265252"/>
      <w:r>
        <w:rPr>
          <w:bCs/>
          <w:szCs w:val="28"/>
        </w:rPr>
        <w:br w:type="page"/>
      </w:r>
      <w:r w:rsidR="00B25E6F" w:rsidRPr="00A8018C">
        <w:rPr>
          <w:bCs/>
          <w:szCs w:val="28"/>
        </w:rPr>
        <w:t>Литература</w:t>
      </w:r>
      <w:bookmarkEnd w:id="27"/>
      <w:bookmarkEnd w:id="28"/>
    </w:p>
    <w:p w:rsidR="00AC5A07" w:rsidRPr="00AC5A07" w:rsidRDefault="00AC5A07" w:rsidP="00AC5A07">
      <w:pPr>
        <w:spacing w:line="360" w:lineRule="auto"/>
        <w:rPr>
          <w:sz w:val="28"/>
          <w:szCs w:val="28"/>
          <w:lang w:val="uk-UA"/>
        </w:rPr>
      </w:pPr>
    </w:p>
    <w:p w:rsidR="002E0E62" w:rsidRPr="00A8018C" w:rsidRDefault="002E0E62" w:rsidP="00AC5A07">
      <w:pPr>
        <w:numPr>
          <w:ilvl w:val="0"/>
          <w:numId w:val="19"/>
        </w:numPr>
        <w:spacing w:line="360" w:lineRule="auto"/>
        <w:ind w:left="0" w:firstLine="0"/>
        <w:jc w:val="both"/>
        <w:rPr>
          <w:sz w:val="28"/>
          <w:szCs w:val="28"/>
        </w:rPr>
      </w:pPr>
      <w:r w:rsidRPr="00A8018C">
        <w:rPr>
          <w:sz w:val="28"/>
          <w:szCs w:val="28"/>
        </w:rPr>
        <w:t xml:space="preserve">Иванов А.Б. Волоконная оптика. Компоненты, системы передачи, измерения.-М, 1999. </w:t>
      </w:r>
    </w:p>
    <w:p w:rsidR="00460397" w:rsidRPr="00A8018C" w:rsidRDefault="00460397" w:rsidP="00AC5A07">
      <w:pPr>
        <w:numPr>
          <w:ilvl w:val="0"/>
          <w:numId w:val="19"/>
        </w:numPr>
        <w:spacing w:line="360" w:lineRule="auto"/>
        <w:ind w:left="0" w:firstLine="0"/>
        <w:jc w:val="both"/>
        <w:rPr>
          <w:sz w:val="28"/>
          <w:szCs w:val="28"/>
        </w:rPr>
      </w:pPr>
      <w:r w:rsidRPr="00A8018C">
        <w:rPr>
          <w:sz w:val="28"/>
          <w:szCs w:val="28"/>
        </w:rPr>
        <w:t>Атлас</w:t>
      </w:r>
      <w:r w:rsidR="007B56EC" w:rsidRPr="00A8018C">
        <w:rPr>
          <w:sz w:val="28"/>
          <w:szCs w:val="28"/>
        </w:rPr>
        <w:t xml:space="preserve"> автодорог России «РУЗ Ко»-М,2006</w:t>
      </w:r>
      <w:r w:rsidRPr="00A8018C">
        <w:rPr>
          <w:sz w:val="28"/>
          <w:szCs w:val="28"/>
        </w:rPr>
        <w:t>.</w:t>
      </w:r>
    </w:p>
    <w:p w:rsidR="002E0E62" w:rsidRPr="00A8018C" w:rsidRDefault="002E0E62" w:rsidP="00AC5A07">
      <w:pPr>
        <w:numPr>
          <w:ilvl w:val="0"/>
          <w:numId w:val="19"/>
        </w:numPr>
        <w:spacing w:line="360" w:lineRule="auto"/>
        <w:ind w:left="0" w:firstLine="0"/>
        <w:jc w:val="both"/>
        <w:rPr>
          <w:sz w:val="28"/>
          <w:szCs w:val="28"/>
        </w:rPr>
      </w:pPr>
      <w:r w:rsidRPr="00A8018C">
        <w:rPr>
          <w:sz w:val="28"/>
          <w:szCs w:val="28"/>
        </w:rPr>
        <w:t>А.Д. Ионов, Волоконно-оптические линии передачи, – Новосибирск: СибГУТИ, 1999г – 132 с.</w:t>
      </w:r>
    </w:p>
    <w:p w:rsidR="00B25E6F" w:rsidRPr="00A8018C" w:rsidRDefault="00AC5A07" w:rsidP="00AC5A07">
      <w:pPr>
        <w:numPr>
          <w:ilvl w:val="0"/>
          <w:numId w:val="19"/>
        </w:numPr>
        <w:spacing w:line="360" w:lineRule="auto"/>
        <w:ind w:left="0" w:firstLine="0"/>
        <w:jc w:val="both"/>
        <w:rPr>
          <w:sz w:val="28"/>
          <w:szCs w:val="24"/>
        </w:rPr>
      </w:pPr>
      <w:r>
        <w:rPr>
          <w:sz w:val="28"/>
          <w:szCs w:val="28"/>
        </w:rPr>
        <w:t>Горлов Н.И., Микиденко А.В., Минина Е.</w:t>
      </w:r>
      <w:r w:rsidR="00B25E6F" w:rsidRPr="00A8018C">
        <w:rPr>
          <w:sz w:val="28"/>
          <w:szCs w:val="28"/>
        </w:rPr>
        <w:t>А. Оптические линии связи и пассивные компоненты ВОСП. Учебное пособие.</w:t>
      </w:r>
      <w:r w:rsidR="00A8018C" w:rsidRPr="00A8018C">
        <w:rPr>
          <w:sz w:val="28"/>
          <w:szCs w:val="28"/>
        </w:rPr>
        <w:t xml:space="preserve"> </w:t>
      </w:r>
      <w:r w:rsidR="00B25E6F" w:rsidRPr="00A8018C">
        <w:rPr>
          <w:sz w:val="28"/>
          <w:szCs w:val="28"/>
        </w:rPr>
        <w:t>– Новосибирск: СибГУТИ</w:t>
      </w:r>
      <w:r w:rsidR="00B25E6F" w:rsidRPr="00A8018C">
        <w:rPr>
          <w:sz w:val="28"/>
          <w:szCs w:val="24"/>
        </w:rPr>
        <w:t>, 2003., 232с.: ил.</w:t>
      </w:r>
      <w:bookmarkStart w:id="29" w:name="_GoBack"/>
      <w:bookmarkEnd w:id="29"/>
    </w:p>
    <w:sectPr w:rsidR="00B25E6F" w:rsidRPr="00A8018C" w:rsidSect="00C669E8">
      <w:footerReference w:type="even" r:id="rId150"/>
      <w:footerReference w:type="default" r:id="rId151"/>
      <w:pgSz w:w="11906" w:h="16838"/>
      <w:pgMar w:top="1134" w:right="850" w:bottom="1134" w:left="1701" w:header="709" w:footer="709" w:gutter="0"/>
      <w:pgNumType w:start="1"/>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314F5" w:rsidRDefault="00F314F5">
      <w:r>
        <w:separator/>
      </w:r>
    </w:p>
  </w:endnote>
  <w:endnote w:type="continuationSeparator" w:id="0">
    <w:p w:rsidR="00F314F5" w:rsidRDefault="00F314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314F5" w:rsidRDefault="00F314F5" w:rsidP="00E23023">
    <w:pPr>
      <w:pStyle w:val="a8"/>
      <w:framePr w:wrap="around" w:vAnchor="text" w:hAnchor="margin" w:xAlign="right" w:y="1"/>
      <w:rPr>
        <w:rStyle w:val="aa"/>
      </w:rPr>
    </w:pPr>
    <w:r>
      <w:rPr>
        <w:rStyle w:val="aa"/>
      </w:rPr>
      <w:fldChar w:fldCharType="begin"/>
    </w:r>
    <w:r>
      <w:rPr>
        <w:rStyle w:val="aa"/>
      </w:rPr>
      <w:instrText xml:space="preserve">PAGE  </w:instrText>
    </w:r>
    <w:r>
      <w:rPr>
        <w:rStyle w:val="aa"/>
      </w:rPr>
      <w:fldChar w:fldCharType="separate"/>
    </w:r>
    <w:r>
      <w:rPr>
        <w:rStyle w:val="aa"/>
        <w:noProof/>
      </w:rPr>
      <w:t>26</w:t>
    </w:r>
    <w:r>
      <w:rPr>
        <w:rStyle w:val="aa"/>
      </w:rPr>
      <w:fldChar w:fldCharType="end"/>
    </w:r>
  </w:p>
  <w:p w:rsidR="00F314F5" w:rsidRDefault="00F314F5">
    <w:pPr>
      <w:pStyle w:val="a8"/>
      <w:ind w:right="360"/>
    </w:pPr>
  </w:p>
  <w:p w:rsidR="00F314F5" w:rsidRDefault="00F314F5"/>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314F5" w:rsidRDefault="00F314F5" w:rsidP="00E23023">
    <w:pPr>
      <w:pStyle w:val="a8"/>
      <w:framePr w:wrap="around" w:vAnchor="text" w:hAnchor="margin" w:xAlign="right" w:y="1"/>
      <w:rPr>
        <w:rStyle w:val="aa"/>
      </w:rPr>
    </w:pPr>
    <w:r>
      <w:rPr>
        <w:rStyle w:val="aa"/>
      </w:rPr>
      <w:fldChar w:fldCharType="begin"/>
    </w:r>
    <w:r>
      <w:rPr>
        <w:rStyle w:val="aa"/>
      </w:rPr>
      <w:instrText xml:space="preserve">PAGE  </w:instrText>
    </w:r>
    <w:r>
      <w:rPr>
        <w:rStyle w:val="aa"/>
      </w:rPr>
      <w:fldChar w:fldCharType="separate"/>
    </w:r>
    <w:r w:rsidR="004C36F5">
      <w:rPr>
        <w:rStyle w:val="aa"/>
        <w:noProof/>
      </w:rPr>
      <w:t>1</w:t>
    </w:r>
    <w:r>
      <w:rPr>
        <w:rStyle w:val="aa"/>
      </w:rPr>
      <w:fldChar w:fldCharType="end"/>
    </w:r>
  </w:p>
  <w:p w:rsidR="00F314F5" w:rsidRDefault="00F314F5" w:rsidP="00E23023">
    <w:pP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314F5" w:rsidRDefault="00F314F5">
      <w:r>
        <w:separator/>
      </w:r>
    </w:p>
  </w:footnote>
  <w:footnote w:type="continuationSeparator" w:id="0">
    <w:p w:rsidR="00F314F5" w:rsidRDefault="00F314F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C4045B04"/>
    <w:lvl w:ilvl="0">
      <w:start w:val="1"/>
      <w:numFmt w:val="bullet"/>
      <w:lvlText w:val=""/>
      <w:lvlJc w:val="left"/>
      <w:pPr>
        <w:tabs>
          <w:tab w:val="num" w:pos="360"/>
        </w:tabs>
        <w:ind w:left="360" w:hanging="360"/>
      </w:pPr>
      <w:rPr>
        <w:rFonts w:ascii="Symbol" w:hAnsi="Symbol" w:hint="default"/>
      </w:rPr>
    </w:lvl>
  </w:abstractNum>
  <w:abstractNum w:abstractNumId="1">
    <w:nsid w:val="132C4330"/>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
    <w:nsid w:val="17025111"/>
    <w:multiLevelType w:val="multilevel"/>
    <w:tmpl w:val="9B14D83E"/>
    <w:lvl w:ilvl="0">
      <w:start w:val="1"/>
      <w:numFmt w:val="bullet"/>
      <w:lvlText w:val=""/>
      <w:lvlJc w:val="left"/>
      <w:pPr>
        <w:tabs>
          <w:tab w:val="num" w:pos="1287"/>
        </w:tabs>
        <w:ind w:left="1287" w:hanging="360"/>
      </w:pPr>
      <w:rPr>
        <w:rFonts w:ascii="Symbol" w:hAnsi="Symbol" w:hint="default"/>
      </w:rPr>
    </w:lvl>
    <w:lvl w:ilvl="1" w:tentative="1">
      <w:start w:val="1"/>
      <w:numFmt w:val="bullet"/>
      <w:lvlText w:val="o"/>
      <w:lvlJc w:val="left"/>
      <w:pPr>
        <w:tabs>
          <w:tab w:val="num" w:pos="2007"/>
        </w:tabs>
        <w:ind w:left="2007" w:hanging="360"/>
      </w:pPr>
      <w:rPr>
        <w:rFonts w:ascii="Courier New" w:hAnsi="Courier New" w:hint="default"/>
      </w:rPr>
    </w:lvl>
    <w:lvl w:ilvl="2" w:tentative="1">
      <w:start w:val="1"/>
      <w:numFmt w:val="bullet"/>
      <w:lvlText w:val=""/>
      <w:lvlJc w:val="left"/>
      <w:pPr>
        <w:tabs>
          <w:tab w:val="num" w:pos="2727"/>
        </w:tabs>
        <w:ind w:left="2727" w:hanging="360"/>
      </w:pPr>
      <w:rPr>
        <w:rFonts w:ascii="Wingdings" w:hAnsi="Wingdings" w:hint="default"/>
      </w:rPr>
    </w:lvl>
    <w:lvl w:ilvl="3" w:tentative="1">
      <w:start w:val="1"/>
      <w:numFmt w:val="bullet"/>
      <w:lvlText w:val=""/>
      <w:lvlJc w:val="left"/>
      <w:pPr>
        <w:tabs>
          <w:tab w:val="num" w:pos="3447"/>
        </w:tabs>
        <w:ind w:left="3447" w:hanging="360"/>
      </w:pPr>
      <w:rPr>
        <w:rFonts w:ascii="Symbol" w:hAnsi="Symbol" w:hint="default"/>
      </w:rPr>
    </w:lvl>
    <w:lvl w:ilvl="4" w:tentative="1">
      <w:start w:val="1"/>
      <w:numFmt w:val="bullet"/>
      <w:lvlText w:val="o"/>
      <w:lvlJc w:val="left"/>
      <w:pPr>
        <w:tabs>
          <w:tab w:val="num" w:pos="4167"/>
        </w:tabs>
        <w:ind w:left="4167" w:hanging="360"/>
      </w:pPr>
      <w:rPr>
        <w:rFonts w:ascii="Courier New" w:hAnsi="Courier New" w:hint="default"/>
      </w:rPr>
    </w:lvl>
    <w:lvl w:ilvl="5" w:tentative="1">
      <w:start w:val="1"/>
      <w:numFmt w:val="bullet"/>
      <w:lvlText w:val=""/>
      <w:lvlJc w:val="left"/>
      <w:pPr>
        <w:tabs>
          <w:tab w:val="num" w:pos="4887"/>
        </w:tabs>
        <w:ind w:left="4887" w:hanging="360"/>
      </w:pPr>
      <w:rPr>
        <w:rFonts w:ascii="Wingdings" w:hAnsi="Wingdings" w:hint="default"/>
      </w:rPr>
    </w:lvl>
    <w:lvl w:ilvl="6" w:tentative="1">
      <w:start w:val="1"/>
      <w:numFmt w:val="bullet"/>
      <w:lvlText w:val=""/>
      <w:lvlJc w:val="left"/>
      <w:pPr>
        <w:tabs>
          <w:tab w:val="num" w:pos="5607"/>
        </w:tabs>
        <w:ind w:left="5607" w:hanging="360"/>
      </w:pPr>
      <w:rPr>
        <w:rFonts w:ascii="Symbol" w:hAnsi="Symbol" w:hint="default"/>
      </w:rPr>
    </w:lvl>
    <w:lvl w:ilvl="7" w:tentative="1">
      <w:start w:val="1"/>
      <w:numFmt w:val="bullet"/>
      <w:lvlText w:val="o"/>
      <w:lvlJc w:val="left"/>
      <w:pPr>
        <w:tabs>
          <w:tab w:val="num" w:pos="6327"/>
        </w:tabs>
        <w:ind w:left="6327" w:hanging="360"/>
      </w:pPr>
      <w:rPr>
        <w:rFonts w:ascii="Courier New" w:hAnsi="Courier New" w:hint="default"/>
      </w:rPr>
    </w:lvl>
    <w:lvl w:ilvl="8" w:tentative="1">
      <w:start w:val="1"/>
      <w:numFmt w:val="bullet"/>
      <w:lvlText w:val=""/>
      <w:lvlJc w:val="left"/>
      <w:pPr>
        <w:tabs>
          <w:tab w:val="num" w:pos="7047"/>
        </w:tabs>
        <w:ind w:left="7047" w:hanging="360"/>
      </w:pPr>
      <w:rPr>
        <w:rFonts w:ascii="Wingdings" w:hAnsi="Wingdings" w:hint="default"/>
      </w:rPr>
    </w:lvl>
  </w:abstractNum>
  <w:abstractNum w:abstractNumId="3">
    <w:nsid w:val="197544B6"/>
    <w:multiLevelType w:val="singleLevel"/>
    <w:tmpl w:val="8D60FF0A"/>
    <w:lvl w:ilvl="0">
      <w:start w:val="1"/>
      <w:numFmt w:val="decimal"/>
      <w:lvlText w:val="%1."/>
      <w:lvlJc w:val="left"/>
      <w:pPr>
        <w:tabs>
          <w:tab w:val="num" w:pos="1095"/>
        </w:tabs>
        <w:ind w:left="1095" w:hanging="375"/>
      </w:pPr>
      <w:rPr>
        <w:rFonts w:cs="Times New Roman" w:hint="default"/>
      </w:rPr>
    </w:lvl>
  </w:abstractNum>
  <w:abstractNum w:abstractNumId="4">
    <w:nsid w:val="1AB54202"/>
    <w:multiLevelType w:val="singleLevel"/>
    <w:tmpl w:val="0E449800"/>
    <w:lvl w:ilvl="0">
      <w:start w:val="8"/>
      <w:numFmt w:val="decimal"/>
      <w:lvlText w:val="%1."/>
      <w:lvlJc w:val="left"/>
      <w:pPr>
        <w:tabs>
          <w:tab w:val="num" w:pos="1174"/>
        </w:tabs>
        <w:ind w:left="1174" w:hanging="465"/>
      </w:pPr>
      <w:rPr>
        <w:rFonts w:cs="Times New Roman" w:hint="default"/>
        <w:b w:val="0"/>
        <w:sz w:val="40"/>
      </w:rPr>
    </w:lvl>
  </w:abstractNum>
  <w:abstractNum w:abstractNumId="5">
    <w:nsid w:val="20842945"/>
    <w:multiLevelType w:val="hybridMultilevel"/>
    <w:tmpl w:val="116A77FA"/>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nsid w:val="22BA76D5"/>
    <w:multiLevelType w:val="hybridMultilevel"/>
    <w:tmpl w:val="116A77FA"/>
    <w:lvl w:ilvl="0" w:tplc="FFFFFFFF">
      <w:start w:val="1"/>
      <w:numFmt w:val="bullet"/>
      <w:lvlText w:val="o"/>
      <w:lvlJc w:val="left"/>
      <w:pPr>
        <w:tabs>
          <w:tab w:val="num" w:pos="720"/>
        </w:tabs>
        <w:ind w:left="720" w:hanging="360"/>
      </w:pPr>
      <w:rPr>
        <w:rFonts w:ascii="Courier New" w:hAnsi="Courier New"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nsid w:val="282D751A"/>
    <w:multiLevelType w:val="hybridMultilevel"/>
    <w:tmpl w:val="58A06C96"/>
    <w:lvl w:ilvl="0" w:tplc="FFFFFFFF">
      <w:start w:val="1"/>
      <w:numFmt w:val="decimal"/>
      <w:lvlText w:val="%1."/>
      <w:lvlJc w:val="left"/>
      <w:pPr>
        <w:tabs>
          <w:tab w:val="num" w:pos="1080"/>
        </w:tabs>
        <w:ind w:left="1080" w:hanging="360"/>
      </w:pPr>
      <w:rPr>
        <w:rFonts w:cs="Times New Roman"/>
      </w:rPr>
    </w:lvl>
    <w:lvl w:ilvl="1" w:tplc="FFFFFFFF" w:tentative="1">
      <w:start w:val="1"/>
      <w:numFmt w:val="lowerLetter"/>
      <w:lvlText w:val="%2."/>
      <w:lvlJc w:val="left"/>
      <w:pPr>
        <w:tabs>
          <w:tab w:val="num" w:pos="1800"/>
        </w:tabs>
        <w:ind w:left="1800" w:hanging="360"/>
      </w:pPr>
      <w:rPr>
        <w:rFonts w:cs="Times New Roman"/>
      </w:rPr>
    </w:lvl>
    <w:lvl w:ilvl="2" w:tplc="FFFFFFFF" w:tentative="1">
      <w:start w:val="1"/>
      <w:numFmt w:val="lowerRoman"/>
      <w:lvlText w:val="%3."/>
      <w:lvlJc w:val="right"/>
      <w:pPr>
        <w:tabs>
          <w:tab w:val="num" w:pos="2520"/>
        </w:tabs>
        <w:ind w:left="2520" w:hanging="180"/>
      </w:pPr>
      <w:rPr>
        <w:rFonts w:cs="Times New Roman"/>
      </w:rPr>
    </w:lvl>
    <w:lvl w:ilvl="3" w:tplc="FFFFFFFF" w:tentative="1">
      <w:start w:val="1"/>
      <w:numFmt w:val="decimal"/>
      <w:lvlText w:val="%4."/>
      <w:lvlJc w:val="left"/>
      <w:pPr>
        <w:tabs>
          <w:tab w:val="num" w:pos="3240"/>
        </w:tabs>
        <w:ind w:left="3240" w:hanging="360"/>
      </w:pPr>
      <w:rPr>
        <w:rFonts w:cs="Times New Roman"/>
      </w:rPr>
    </w:lvl>
    <w:lvl w:ilvl="4" w:tplc="FFFFFFFF" w:tentative="1">
      <w:start w:val="1"/>
      <w:numFmt w:val="lowerLetter"/>
      <w:lvlText w:val="%5."/>
      <w:lvlJc w:val="left"/>
      <w:pPr>
        <w:tabs>
          <w:tab w:val="num" w:pos="3960"/>
        </w:tabs>
        <w:ind w:left="3960" w:hanging="360"/>
      </w:pPr>
      <w:rPr>
        <w:rFonts w:cs="Times New Roman"/>
      </w:rPr>
    </w:lvl>
    <w:lvl w:ilvl="5" w:tplc="FFFFFFFF" w:tentative="1">
      <w:start w:val="1"/>
      <w:numFmt w:val="lowerRoman"/>
      <w:lvlText w:val="%6."/>
      <w:lvlJc w:val="right"/>
      <w:pPr>
        <w:tabs>
          <w:tab w:val="num" w:pos="4680"/>
        </w:tabs>
        <w:ind w:left="4680" w:hanging="180"/>
      </w:pPr>
      <w:rPr>
        <w:rFonts w:cs="Times New Roman"/>
      </w:rPr>
    </w:lvl>
    <w:lvl w:ilvl="6" w:tplc="FFFFFFFF" w:tentative="1">
      <w:start w:val="1"/>
      <w:numFmt w:val="decimal"/>
      <w:lvlText w:val="%7."/>
      <w:lvlJc w:val="left"/>
      <w:pPr>
        <w:tabs>
          <w:tab w:val="num" w:pos="5400"/>
        </w:tabs>
        <w:ind w:left="5400" w:hanging="360"/>
      </w:pPr>
      <w:rPr>
        <w:rFonts w:cs="Times New Roman"/>
      </w:rPr>
    </w:lvl>
    <w:lvl w:ilvl="7" w:tplc="FFFFFFFF" w:tentative="1">
      <w:start w:val="1"/>
      <w:numFmt w:val="lowerLetter"/>
      <w:lvlText w:val="%8."/>
      <w:lvlJc w:val="left"/>
      <w:pPr>
        <w:tabs>
          <w:tab w:val="num" w:pos="6120"/>
        </w:tabs>
        <w:ind w:left="6120" w:hanging="360"/>
      </w:pPr>
      <w:rPr>
        <w:rFonts w:cs="Times New Roman"/>
      </w:rPr>
    </w:lvl>
    <w:lvl w:ilvl="8" w:tplc="FFFFFFFF" w:tentative="1">
      <w:start w:val="1"/>
      <w:numFmt w:val="lowerRoman"/>
      <w:lvlText w:val="%9."/>
      <w:lvlJc w:val="right"/>
      <w:pPr>
        <w:tabs>
          <w:tab w:val="num" w:pos="6840"/>
        </w:tabs>
        <w:ind w:left="6840" w:hanging="180"/>
      </w:pPr>
      <w:rPr>
        <w:rFonts w:cs="Times New Roman"/>
      </w:rPr>
    </w:lvl>
  </w:abstractNum>
  <w:abstractNum w:abstractNumId="8">
    <w:nsid w:val="2B080B1D"/>
    <w:multiLevelType w:val="singleLevel"/>
    <w:tmpl w:val="04190001"/>
    <w:lvl w:ilvl="0">
      <w:start w:val="1"/>
      <w:numFmt w:val="bullet"/>
      <w:lvlText w:val=""/>
      <w:lvlJc w:val="left"/>
      <w:pPr>
        <w:tabs>
          <w:tab w:val="num" w:pos="720"/>
        </w:tabs>
        <w:ind w:left="720" w:hanging="360"/>
      </w:pPr>
      <w:rPr>
        <w:rFonts w:ascii="Symbol" w:hAnsi="Symbol" w:hint="default"/>
      </w:rPr>
    </w:lvl>
  </w:abstractNum>
  <w:abstractNum w:abstractNumId="9">
    <w:nsid w:val="2B5D4927"/>
    <w:multiLevelType w:val="multilevel"/>
    <w:tmpl w:val="475022EA"/>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0">
    <w:nsid w:val="2E1759F1"/>
    <w:multiLevelType w:val="multilevel"/>
    <w:tmpl w:val="86FCDCC2"/>
    <w:lvl w:ilvl="0">
      <w:start w:val="3"/>
      <w:numFmt w:val="decimal"/>
      <w:lvlText w:val="%1"/>
      <w:lvlJc w:val="left"/>
      <w:pPr>
        <w:tabs>
          <w:tab w:val="num" w:pos="720"/>
        </w:tabs>
        <w:ind w:left="720" w:hanging="360"/>
      </w:pPr>
      <w:rPr>
        <w:rFonts w:cs="Times New Roman" w:hint="default"/>
      </w:rPr>
    </w:lvl>
    <w:lvl w:ilvl="1" w:tentative="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11">
    <w:nsid w:val="2ED25C87"/>
    <w:multiLevelType w:val="multilevel"/>
    <w:tmpl w:val="EF0068B0"/>
    <w:lvl w:ilvl="0">
      <w:start w:val="1"/>
      <w:numFmt w:val="bullet"/>
      <w:lvlText w:val=""/>
      <w:lvlJc w:val="left"/>
      <w:pPr>
        <w:tabs>
          <w:tab w:val="num" w:pos="1287"/>
        </w:tabs>
        <w:ind w:left="1287" w:hanging="360"/>
      </w:pPr>
      <w:rPr>
        <w:rFonts w:ascii="Symbol" w:hAnsi="Symbol" w:hint="default"/>
      </w:rPr>
    </w:lvl>
    <w:lvl w:ilvl="1" w:tentative="1">
      <w:start w:val="1"/>
      <w:numFmt w:val="bullet"/>
      <w:lvlText w:val="o"/>
      <w:lvlJc w:val="left"/>
      <w:pPr>
        <w:tabs>
          <w:tab w:val="num" w:pos="2007"/>
        </w:tabs>
        <w:ind w:left="2007" w:hanging="360"/>
      </w:pPr>
      <w:rPr>
        <w:rFonts w:ascii="Courier New" w:hAnsi="Courier New" w:hint="default"/>
      </w:rPr>
    </w:lvl>
    <w:lvl w:ilvl="2" w:tentative="1">
      <w:start w:val="1"/>
      <w:numFmt w:val="bullet"/>
      <w:lvlText w:val=""/>
      <w:lvlJc w:val="left"/>
      <w:pPr>
        <w:tabs>
          <w:tab w:val="num" w:pos="2727"/>
        </w:tabs>
        <w:ind w:left="2727" w:hanging="360"/>
      </w:pPr>
      <w:rPr>
        <w:rFonts w:ascii="Wingdings" w:hAnsi="Wingdings" w:hint="default"/>
      </w:rPr>
    </w:lvl>
    <w:lvl w:ilvl="3" w:tentative="1">
      <w:start w:val="1"/>
      <w:numFmt w:val="bullet"/>
      <w:lvlText w:val=""/>
      <w:lvlJc w:val="left"/>
      <w:pPr>
        <w:tabs>
          <w:tab w:val="num" w:pos="3447"/>
        </w:tabs>
        <w:ind w:left="3447" w:hanging="360"/>
      </w:pPr>
      <w:rPr>
        <w:rFonts w:ascii="Symbol" w:hAnsi="Symbol" w:hint="default"/>
      </w:rPr>
    </w:lvl>
    <w:lvl w:ilvl="4" w:tentative="1">
      <w:start w:val="1"/>
      <w:numFmt w:val="bullet"/>
      <w:lvlText w:val="o"/>
      <w:lvlJc w:val="left"/>
      <w:pPr>
        <w:tabs>
          <w:tab w:val="num" w:pos="4167"/>
        </w:tabs>
        <w:ind w:left="4167" w:hanging="360"/>
      </w:pPr>
      <w:rPr>
        <w:rFonts w:ascii="Courier New" w:hAnsi="Courier New" w:hint="default"/>
      </w:rPr>
    </w:lvl>
    <w:lvl w:ilvl="5" w:tentative="1">
      <w:start w:val="1"/>
      <w:numFmt w:val="bullet"/>
      <w:lvlText w:val=""/>
      <w:lvlJc w:val="left"/>
      <w:pPr>
        <w:tabs>
          <w:tab w:val="num" w:pos="4887"/>
        </w:tabs>
        <w:ind w:left="4887" w:hanging="360"/>
      </w:pPr>
      <w:rPr>
        <w:rFonts w:ascii="Wingdings" w:hAnsi="Wingdings" w:hint="default"/>
      </w:rPr>
    </w:lvl>
    <w:lvl w:ilvl="6" w:tentative="1">
      <w:start w:val="1"/>
      <w:numFmt w:val="bullet"/>
      <w:lvlText w:val=""/>
      <w:lvlJc w:val="left"/>
      <w:pPr>
        <w:tabs>
          <w:tab w:val="num" w:pos="5607"/>
        </w:tabs>
        <w:ind w:left="5607" w:hanging="360"/>
      </w:pPr>
      <w:rPr>
        <w:rFonts w:ascii="Symbol" w:hAnsi="Symbol" w:hint="default"/>
      </w:rPr>
    </w:lvl>
    <w:lvl w:ilvl="7" w:tentative="1">
      <w:start w:val="1"/>
      <w:numFmt w:val="bullet"/>
      <w:lvlText w:val="o"/>
      <w:lvlJc w:val="left"/>
      <w:pPr>
        <w:tabs>
          <w:tab w:val="num" w:pos="6327"/>
        </w:tabs>
        <w:ind w:left="6327" w:hanging="360"/>
      </w:pPr>
      <w:rPr>
        <w:rFonts w:ascii="Courier New" w:hAnsi="Courier New" w:hint="default"/>
      </w:rPr>
    </w:lvl>
    <w:lvl w:ilvl="8" w:tentative="1">
      <w:start w:val="1"/>
      <w:numFmt w:val="bullet"/>
      <w:lvlText w:val=""/>
      <w:lvlJc w:val="left"/>
      <w:pPr>
        <w:tabs>
          <w:tab w:val="num" w:pos="7047"/>
        </w:tabs>
        <w:ind w:left="7047" w:hanging="360"/>
      </w:pPr>
      <w:rPr>
        <w:rFonts w:ascii="Wingdings" w:hAnsi="Wingdings" w:hint="default"/>
      </w:rPr>
    </w:lvl>
  </w:abstractNum>
  <w:abstractNum w:abstractNumId="12">
    <w:nsid w:val="2F41111A"/>
    <w:multiLevelType w:val="hybridMultilevel"/>
    <w:tmpl w:val="B14A0698"/>
    <w:lvl w:ilvl="0" w:tplc="FFFFFFFF">
      <w:start w:val="1"/>
      <w:numFmt w:val="decimalZero"/>
      <w:lvlText w:val="%1"/>
      <w:lvlJc w:val="left"/>
      <w:pPr>
        <w:tabs>
          <w:tab w:val="num" w:pos="855"/>
        </w:tabs>
        <w:ind w:left="855" w:hanging="495"/>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3">
    <w:nsid w:val="362B5348"/>
    <w:multiLevelType w:val="singleLevel"/>
    <w:tmpl w:val="4F98F736"/>
    <w:lvl w:ilvl="0">
      <w:start w:val="8"/>
      <w:numFmt w:val="decimal"/>
      <w:pStyle w:val="a"/>
      <w:lvlText w:val="%1"/>
      <w:lvlJc w:val="left"/>
      <w:pPr>
        <w:tabs>
          <w:tab w:val="num" w:pos="1069"/>
        </w:tabs>
        <w:ind w:left="1069" w:hanging="360"/>
      </w:pPr>
      <w:rPr>
        <w:rFonts w:cs="Times New Roman" w:hint="default"/>
      </w:rPr>
    </w:lvl>
  </w:abstractNum>
  <w:abstractNum w:abstractNumId="14">
    <w:nsid w:val="489B1B82"/>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5">
    <w:nsid w:val="4BE41C6E"/>
    <w:multiLevelType w:val="multilevel"/>
    <w:tmpl w:val="E1FADE68"/>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6">
    <w:nsid w:val="501E4551"/>
    <w:multiLevelType w:val="multilevel"/>
    <w:tmpl w:val="1122B2C4"/>
    <w:lvl w:ilvl="0">
      <w:start w:val="1"/>
      <w:numFmt w:val="decimal"/>
      <w:lvlText w:val="%1."/>
      <w:lvlJc w:val="left"/>
      <w:pPr>
        <w:tabs>
          <w:tab w:val="num" w:pos="360"/>
        </w:tabs>
        <w:ind w:left="360" w:hanging="360"/>
      </w:pPr>
      <w:rPr>
        <w:rFonts w:cs="Times New Roman"/>
      </w:rPr>
    </w:lvl>
    <w:lvl w:ilvl="1" w:tentative="1">
      <w:start w:val="1"/>
      <w:numFmt w:val="lowerLetter"/>
      <w:lvlText w:val="%2."/>
      <w:lvlJc w:val="left"/>
      <w:pPr>
        <w:tabs>
          <w:tab w:val="num" w:pos="1080"/>
        </w:tabs>
        <w:ind w:left="1080" w:hanging="360"/>
      </w:pPr>
      <w:rPr>
        <w:rFonts w:cs="Times New Roman"/>
      </w:rPr>
    </w:lvl>
    <w:lvl w:ilvl="2" w:tentative="1">
      <w:start w:val="1"/>
      <w:numFmt w:val="lowerRoman"/>
      <w:lvlText w:val="%3."/>
      <w:lvlJc w:val="right"/>
      <w:pPr>
        <w:tabs>
          <w:tab w:val="num" w:pos="1800"/>
        </w:tabs>
        <w:ind w:left="1800" w:hanging="180"/>
      </w:pPr>
      <w:rPr>
        <w:rFonts w:cs="Times New Roman"/>
      </w:rPr>
    </w:lvl>
    <w:lvl w:ilvl="3" w:tentative="1">
      <w:start w:val="1"/>
      <w:numFmt w:val="decimal"/>
      <w:lvlText w:val="%4."/>
      <w:lvlJc w:val="left"/>
      <w:pPr>
        <w:tabs>
          <w:tab w:val="num" w:pos="2520"/>
        </w:tabs>
        <w:ind w:left="2520" w:hanging="360"/>
      </w:pPr>
      <w:rPr>
        <w:rFonts w:cs="Times New Roman"/>
      </w:rPr>
    </w:lvl>
    <w:lvl w:ilvl="4" w:tentative="1">
      <w:start w:val="1"/>
      <w:numFmt w:val="lowerLetter"/>
      <w:lvlText w:val="%5."/>
      <w:lvlJc w:val="left"/>
      <w:pPr>
        <w:tabs>
          <w:tab w:val="num" w:pos="3240"/>
        </w:tabs>
        <w:ind w:left="3240" w:hanging="360"/>
      </w:pPr>
      <w:rPr>
        <w:rFonts w:cs="Times New Roman"/>
      </w:rPr>
    </w:lvl>
    <w:lvl w:ilvl="5" w:tentative="1">
      <w:start w:val="1"/>
      <w:numFmt w:val="lowerRoman"/>
      <w:lvlText w:val="%6."/>
      <w:lvlJc w:val="right"/>
      <w:pPr>
        <w:tabs>
          <w:tab w:val="num" w:pos="3960"/>
        </w:tabs>
        <w:ind w:left="3960" w:hanging="180"/>
      </w:pPr>
      <w:rPr>
        <w:rFonts w:cs="Times New Roman"/>
      </w:rPr>
    </w:lvl>
    <w:lvl w:ilvl="6" w:tentative="1">
      <w:start w:val="1"/>
      <w:numFmt w:val="decimal"/>
      <w:lvlText w:val="%7."/>
      <w:lvlJc w:val="left"/>
      <w:pPr>
        <w:tabs>
          <w:tab w:val="num" w:pos="4680"/>
        </w:tabs>
        <w:ind w:left="4680" w:hanging="360"/>
      </w:pPr>
      <w:rPr>
        <w:rFonts w:cs="Times New Roman"/>
      </w:rPr>
    </w:lvl>
    <w:lvl w:ilvl="7" w:tentative="1">
      <w:start w:val="1"/>
      <w:numFmt w:val="lowerLetter"/>
      <w:lvlText w:val="%8."/>
      <w:lvlJc w:val="left"/>
      <w:pPr>
        <w:tabs>
          <w:tab w:val="num" w:pos="5400"/>
        </w:tabs>
        <w:ind w:left="5400" w:hanging="360"/>
      </w:pPr>
      <w:rPr>
        <w:rFonts w:cs="Times New Roman"/>
      </w:rPr>
    </w:lvl>
    <w:lvl w:ilvl="8" w:tentative="1">
      <w:start w:val="1"/>
      <w:numFmt w:val="lowerRoman"/>
      <w:lvlText w:val="%9."/>
      <w:lvlJc w:val="right"/>
      <w:pPr>
        <w:tabs>
          <w:tab w:val="num" w:pos="6120"/>
        </w:tabs>
        <w:ind w:left="6120" w:hanging="180"/>
      </w:pPr>
      <w:rPr>
        <w:rFonts w:cs="Times New Roman"/>
      </w:rPr>
    </w:lvl>
  </w:abstractNum>
  <w:abstractNum w:abstractNumId="17">
    <w:nsid w:val="51B7293D"/>
    <w:multiLevelType w:val="multilevel"/>
    <w:tmpl w:val="9162CB9A"/>
    <w:lvl w:ilvl="0">
      <w:start w:val="1"/>
      <w:numFmt w:val="bullet"/>
      <w:lvlText w:val=""/>
      <w:lvlJc w:val="left"/>
      <w:pPr>
        <w:tabs>
          <w:tab w:val="num" w:pos="1287"/>
        </w:tabs>
        <w:ind w:left="1287" w:hanging="360"/>
      </w:pPr>
      <w:rPr>
        <w:rFonts w:ascii="Symbol" w:hAnsi="Symbol" w:hint="default"/>
      </w:rPr>
    </w:lvl>
    <w:lvl w:ilvl="1" w:tentative="1">
      <w:start w:val="1"/>
      <w:numFmt w:val="bullet"/>
      <w:lvlText w:val="o"/>
      <w:lvlJc w:val="left"/>
      <w:pPr>
        <w:tabs>
          <w:tab w:val="num" w:pos="2007"/>
        </w:tabs>
        <w:ind w:left="2007" w:hanging="360"/>
      </w:pPr>
      <w:rPr>
        <w:rFonts w:ascii="Courier New" w:hAnsi="Courier New" w:hint="default"/>
      </w:rPr>
    </w:lvl>
    <w:lvl w:ilvl="2" w:tentative="1">
      <w:start w:val="1"/>
      <w:numFmt w:val="bullet"/>
      <w:lvlText w:val=""/>
      <w:lvlJc w:val="left"/>
      <w:pPr>
        <w:tabs>
          <w:tab w:val="num" w:pos="2727"/>
        </w:tabs>
        <w:ind w:left="2727" w:hanging="360"/>
      </w:pPr>
      <w:rPr>
        <w:rFonts w:ascii="Wingdings" w:hAnsi="Wingdings" w:hint="default"/>
      </w:rPr>
    </w:lvl>
    <w:lvl w:ilvl="3" w:tentative="1">
      <w:start w:val="1"/>
      <w:numFmt w:val="bullet"/>
      <w:lvlText w:val=""/>
      <w:lvlJc w:val="left"/>
      <w:pPr>
        <w:tabs>
          <w:tab w:val="num" w:pos="3447"/>
        </w:tabs>
        <w:ind w:left="3447" w:hanging="360"/>
      </w:pPr>
      <w:rPr>
        <w:rFonts w:ascii="Symbol" w:hAnsi="Symbol" w:hint="default"/>
      </w:rPr>
    </w:lvl>
    <w:lvl w:ilvl="4" w:tentative="1">
      <w:start w:val="1"/>
      <w:numFmt w:val="bullet"/>
      <w:lvlText w:val="o"/>
      <w:lvlJc w:val="left"/>
      <w:pPr>
        <w:tabs>
          <w:tab w:val="num" w:pos="4167"/>
        </w:tabs>
        <w:ind w:left="4167" w:hanging="360"/>
      </w:pPr>
      <w:rPr>
        <w:rFonts w:ascii="Courier New" w:hAnsi="Courier New" w:hint="default"/>
      </w:rPr>
    </w:lvl>
    <w:lvl w:ilvl="5" w:tentative="1">
      <w:start w:val="1"/>
      <w:numFmt w:val="bullet"/>
      <w:lvlText w:val=""/>
      <w:lvlJc w:val="left"/>
      <w:pPr>
        <w:tabs>
          <w:tab w:val="num" w:pos="4887"/>
        </w:tabs>
        <w:ind w:left="4887" w:hanging="360"/>
      </w:pPr>
      <w:rPr>
        <w:rFonts w:ascii="Wingdings" w:hAnsi="Wingdings" w:hint="default"/>
      </w:rPr>
    </w:lvl>
    <w:lvl w:ilvl="6" w:tentative="1">
      <w:start w:val="1"/>
      <w:numFmt w:val="bullet"/>
      <w:lvlText w:val=""/>
      <w:lvlJc w:val="left"/>
      <w:pPr>
        <w:tabs>
          <w:tab w:val="num" w:pos="5607"/>
        </w:tabs>
        <w:ind w:left="5607" w:hanging="360"/>
      </w:pPr>
      <w:rPr>
        <w:rFonts w:ascii="Symbol" w:hAnsi="Symbol" w:hint="default"/>
      </w:rPr>
    </w:lvl>
    <w:lvl w:ilvl="7" w:tentative="1">
      <w:start w:val="1"/>
      <w:numFmt w:val="bullet"/>
      <w:lvlText w:val="o"/>
      <w:lvlJc w:val="left"/>
      <w:pPr>
        <w:tabs>
          <w:tab w:val="num" w:pos="6327"/>
        </w:tabs>
        <w:ind w:left="6327" w:hanging="360"/>
      </w:pPr>
      <w:rPr>
        <w:rFonts w:ascii="Courier New" w:hAnsi="Courier New" w:hint="default"/>
      </w:rPr>
    </w:lvl>
    <w:lvl w:ilvl="8" w:tentative="1">
      <w:start w:val="1"/>
      <w:numFmt w:val="bullet"/>
      <w:lvlText w:val=""/>
      <w:lvlJc w:val="left"/>
      <w:pPr>
        <w:tabs>
          <w:tab w:val="num" w:pos="7047"/>
        </w:tabs>
        <w:ind w:left="7047" w:hanging="360"/>
      </w:pPr>
      <w:rPr>
        <w:rFonts w:ascii="Wingdings" w:hAnsi="Wingdings" w:hint="default"/>
      </w:rPr>
    </w:lvl>
  </w:abstractNum>
  <w:abstractNum w:abstractNumId="18">
    <w:nsid w:val="54F33C14"/>
    <w:multiLevelType w:val="multilevel"/>
    <w:tmpl w:val="0C9050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5835411F"/>
    <w:multiLevelType w:val="singleLevel"/>
    <w:tmpl w:val="0419000F"/>
    <w:lvl w:ilvl="0">
      <w:start w:val="1"/>
      <w:numFmt w:val="decimal"/>
      <w:lvlText w:val="%1."/>
      <w:lvlJc w:val="left"/>
      <w:pPr>
        <w:tabs>
          <w:tab w:val="num" w:pos="360"/>
        </w:tabs>
        <w:ind w:left="360" w:hanging="360"/>
      </w:pPr>
      <w:rPr>
        <w:rFonts w:cs="Times New Roman"/>
      </w:rPr>
    </w:lvl>
  </w:abstractNum>
  <w:abstractNum w:abstractNumId="20">
    <w:nsid w:val="5D857CF5"/>
    <w:multiLevelType w:val="singleLevel"/>
    <w:tmpl w:val="0419000F"/>
    <w:lvl w:ilvl="0">
      <w:start w:val="1"/>
      <w:numFmt w:val="decimal"/>
      <w:lvlText w:val="%1."/>
      <w:lvlJc w:val="left"/>
      <w:pPr>
        <w:tabs>
          <w:tab w:val="num" w:pos="360"/>
        </w:tabs>
        <w:ind w:left="360" w:hanging="360"/>
      </w:pPr>
      <w:rPr>
        <w:rFonts w:cs="Times New Roman"/>
      </w:rPr>
    </w:lvl>
  </w:abstractNum>
  <w:abstractNum w:abstractNumId="21">
    <w:nsid w:val="6A6332B7"/>
    <w:multiLevelType w:val="multilevel"/>
    <w:tmpl w:val="C3CCDD86"/>
    <w:lvl w:ilvl="0">
      <w:start w:val="1"/>
      <w:numFmt w:val="decimal"/>
      <w:lvlText w:val="%1."/>
      <w:lvlJc w:val="left"/>
      <w:pPr>
        <w:tabs>
          <w:tab w:val="num" w:pos="720"/>
        </w:tabs>
        <w:ind w:left="720" w:hanging="360"/>
      </w:pPr>
      <w:rPr>
        <w:rFonts w:cs="Times New Roman"/>
      </w:rPr>
    </w:lvl>
    <w:lvl w:ilvl="1" w:tentative="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22">
    <w:nsid w:val="733F7700"/>
    <w:multiLevelType w:val="singleLevel"/>
    <w:tmpl w:val="0419000F"/>
    <w:lvl w:ilvl="0">
      <w:start w:val="1"/>
      <w:numFmt w:val="decimal"/>
      <w:lvlText w:val="%1."/>
      <w:lvlJc w:val="left"/>
      <w:pPr>
        <w:tabs>
          <w:tab w:val="num" w:pos="360"/>
        </w:tabs>
        <w:ind w:left="360" w:hanging="360"/>
      </w:pPr>
      <w:rPr>
        <w:rFonts w:cs="Times New Roman"/>
      </w:rPr>
    </w:lvl>
  </w:abstractNum>
  <w:abstractNum w:abstractNumId="23">
    <w:nsid w:val="74D13F61"/>
    <w:multiLevelType w:val="multilevel"/>
    <w:tmpl w:val="6C8258DC"/>
    <w:lvl w:ilvl="0">
      <w:start w:val="1"/>
      <w:numFmt w:val="bullet"/>
      <w:lvlText w:val=""/>
      <w:lvlJc w:val="left"/>
      <w:pPr>
        <w:tabs>
          <w:tab w:val="num" w:pos="1260"/>
        </w:tabs>
        <w:ind w:left="1260" w:hanging="360"/>
      </w:pPr>
      <w:rPr>
        <w:rFonts w:ascii="Symbol" w:hAnsi="Symbol" w:hint="default"/>
      </w:rPr>
    </w:lvl>
    <w:lvl w:ilvl="1" w:tentative="1">
      <w:start w:val="1"/>
      <w:numFmt w:val="bullet"/>
      <w:lvlText w:val="o"/>
      <w:lvlJc w:val="left"/>
      <w:pPr>
        <w:tabs>
          <w:tab w:val="num" w:pos="1980"/>
        </w:tabs>
        <w:ind w:left="1980" w:hanging="360"/>
      </w:pPr>
      <w:rPr>
        <w:rFonts w:ascii="Courier New" w:hAnsi="Courier New" w:hint="default"/>
      </w:rPr>
    </w:lvl>
    <w:lvl w:ilvl="2" w:tentative="1">
      <w:start w:val="1"/>
      <w:numFmt w:val="bullet"/>
      <w:lvlText w:val=""/>
      <w:lvlJc w:val="left"/>
      <w:pPr>
        <w:tabs>
          <w:tab w:val="num" w:pos="2700"/>
        </w:tabs>
        <w:ind w:left="2700" w:hanging="360"/>
      </w:pPr>
      <w:rPr>
        <w:rFonts w:ascii="Wingdings" w:hAnsi="Wingdings" w:hint="default"/>
      </w:rPr>
    </w:lvl>
    <w:lvl w:ilvl="3" w:tentative="1">
      <w:start w:val="1"/>
      <w:numFmt w:val="bullet"/>
      <w:lvlText w:val=""/>
      <w:lvlJc w:val="left"/>
      <w:pPr>
        <w:tabs>
          <w:tab w:val="num" w:pos="3420"/>
        </w:tabs>
        <w:ind w:left="3420" w:hanging="360"/>
      </w:pPr>
      <w:rPr>
        <w:rFonts w:ascii="Symbol" w:hAnsi="Symbol" w:hint="default"/>
      </w:rPr>
    </w:lvl>
    <w:lvl w:ilvl="4" w:tentative="1">
      <w:start w:val="1"/>
      <w:numFmt w:val="bullet"/>
      <w:lvlText w:val="o"/>
      <w:lvlJc w:val="left"/>
      <w:pPr>
        <w:tabs>
          <w:tab w:val="num" w:pos="4140"/>
        </w:tabs>
        <w:ind w:left="4140" w:hanging="360"/>
      </w:pPr>
      <w:rPr>
        <w:rFonts w:ascii="Courier New" w:hAnsi="Courier New" w:hint="default"/>
      </w:rPr>
    </w:lvl>
    <w:lvl w:ilvl="5" w:tentative="1">
      <w:start w:val="1"/>
      <w:numFmt w:val="bullet"/>
      <w:lvlText w:val=""/>
      <w:lvlJc w:val="left"/>
      <w:pPr>
        <w:tabs>
          <w:tab w:val="num" w:pos="4860"/>
        </w:tabs>
        <w:ind w:left="4860" w:hanging="360"/>
      </w:pPr>
      <w:rPr>
        <w:rFonts w:ascii="Wingdings" w:hAnsi="Wingdings" w:hint="default"/>
      </w:rPr>
    </w:lvl>
    <w:lvl w:ilvl="6" w:tentative="1">
      <w:start w:val="1"/>
      <w:numFmt w:val="bullet"/>
      <w:lvlText w:val=""/>
      <w:lvlJc w:val="left"/>
      <w:pPr>
        <w:tabs>
          <w:tab w:val="num" w:pos="5580"/>
        </w:tabs>
        <w:ind w:left="5580" w:hanging="360"/>
      </w:pPr>
      <w:rPr>
        <w:rFonts w:ascii="Symbol" w:hAnsi="Symbol" w:hint="default"/>
      </w:rPr>
    </w:lvl>
    <w:lvl w:ilvl="7" w:tentative="1">
      <w:start w:val="1"/>
      <w:numFmt w:val="bullet"/>
      <w:lvlText w:val="o"/>
      <w:lvlJc w:val="left"/>
      <w:pPr>
        <w:tabs>
          <w:tab w:val="num" w:pos="6300"/>
        </w:tabs>
        <w:ind w:left="6300" w:hanging="360"/>
      </w:pPr>
      <w:rPr>
        <w:rFonts w:ascii="Courier New" w:hAnsi="Courier New" w:hint="default"/>
      </w:rPr>
    </w:lvl>
    <w:lvl w:ilvl="8" w:tentative="1">
      <w:start w:val="1"/>
      <w:numFmt w:val="bullet"/>
      <w:lvlText w:val=""/>
      <w:lvlJc w:val="left"/>
      <w:pPr>
        <w:tabs>
          <w:tab w:val="num" w:pos="7020"/>
        </w:tabs>
        <w:ind w:left="7020" w:hanging="360"/>
      </w:pPr>
      <w:rPr>
        <w:rFonts w:ascii="Wingdings" w:hAnsi="Wingdings" w:hint="default"/>
      </w:rPr>
    </w:lvl>
  </w:abstractNum>
  <w:abstractNum w:abstractNumId="24">
    <w:nsid w:val="75B03E8B"/>
    <w:multiLevelType w:val="multilevel"/>
    <w:tmpl w:val="4F5CD6F0"/>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5">
    <w:nsid w:val="76200723"/>
    <w:multiLevelType w:val="multilevel"/>
    <w:tmpl w:val="F7E6F7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78536CE5"/>
    <w:multiLevelType w:val="multilevel"/>
    <w:tmpl w:val="B6CEA134"/>
    <w:lvl w:ilvl="0">
      <w:start w:val="1"/>
      <w:numFmt w:val="decimal"/>
      <w:lvlText w:val="%1)"/>
      <w:lvlJc w:val="left"/>
      <w:pPr>
        <w:tabs>
          <w:tab w:val="num" w:pos="1068"/>
        </w:tabs>
        <w:ind w:left="1068" w:hanging="360"/>
      </w:pPr>
      <w:rPr>
        <w:rFonts w:cs="Times New Roman" w:hint="default"/>
      </w:rPr>
    </w:lvl>
    <w:lvl w:ilvl="1" w:tentative="1">
      <w:start w:val="1"/>
      <w:numFmt w:val="lowerLetter"/>
      <w:lvlText w:val="%2."/>
      <w:lvlJc w:val="left"/>
      <w:pPr>
        <w:tabs>
          <w:tab w:val="num" w:pos="1788"/>
        </w:tabs>
        <w:ind w:left="1788" w:hanging="360"/>
      </w:pPr>
      <w:rPr>
        <w:rFonts w:cs="Times New Roman"/>
      </w:rPr>
    </w:lvl>
    <w:lvl w:ilvl="2" w:tentative="1">
      <w:start w:val="1"/>
      <w:numFmt w:val="lowerRoman"/>
      <w:lvlText w:val="%3."/>
      <w:lvlJc w:val="right"/>
      <w:pPr>
        <w:tabs>
          <w:tab w:val="num" w:pos="2508"/>
        </w:tabs>
        <w:ind w:left="2508" w:hanging="180"/>
      </w:pPr>
      <w:rPr>
        <w:rFonts w:cs="Times New Roman"/>
      </w:rPr>
    </w:lvl>
    <w:lvl w:ilvl="3" w:tentative="1">
      <w:start w:val="1"/>
      <w:numFmt w:val="decimal"/>
      <w:lvlText w:val="%4."/>
      <w:lvlJc w:val="left"/>
      <w:pPr>
        <w:tabs>
          <w:tab w:val="num" w:pos="3228"/>
        </w:tabs>
        <w:ind w:left="3228" w:hanging="360"/>
      </w:pPr>
      <w:rPr>
        <w:rFonts w:cs="Times New Roman"/>
      </w:rPr>
    </w:lvl>
    <w:lvl w:ilvl="4" w:tentative="1">
      <w:start w:val="1"/>
      <w:numFmt w:val="lowerLetter"/>
      <w:lvlText w:val="%5."/>
      <w:lvlJc w:val="left"/>
      <w:pPr>
        <w:tabs>
          <w:tab w:val="num" w:pos="3948"/>
        </w:tabs>
        <w:ind w:left="3948" w:hanging="360"/>
      </w:pPr>
      <w:rPr>
        <w:rFonts w:cs="Times New Roman"/>
      </w:rPr>
    </w:lvl>
    <w:lvl w:ilvl="5" w:tentative="1">
      <w:start w:val="1"/>
      <w:numFmt w:val="lowerRoman"/>
      <w:lvlText w:val="%6."/>
      <w:lvlJc w:val="right"/>
      <w:pPr>
        <w:tabs>
          <w:tab w:val="num" w:pos="4668"/>
        </w:tabs>
        <w:ind w:left="4668" w:hanging="180"/>
      </w:pPr>
      <w:rPr>
        <w:rFonts w:cs="Times New Roman"/>
      </w:rPr>
    </w:lvl>
    <w:lvl w:ilvl="6" w:tentative="1">
      <w:start w:val="1"/>
      <w:numFmt w:val="decimal"/>
      <w:lvlText w:val="%7."/>
      <w:lvlJc w:val="left"/>
      <w:pPr>
        <w:tabs>
          <w:tab w:val="num" w:pos="5388"/>
        </w:tabs>
        <w:ind w:left="5388" w:hanging="360"/>
      </w:pPr>
      <w:rPr>
        <w:rFonts w:cs="Times New Roman"/>
      </w:rPr>
    </w:lvl>
    <w:lvl w:ilvl="7" w:tentative="1">
      <w:start w:val="1"/>
      <w:numFmt w:val="lowerLetter"/>
      <w:lvlText w:val="%8."/>
      <w:lvlJc w:val="left"/>
      <w:pPr>
        <w:tabs>
          <w:tab w:val="num" w:pos="6108"/>
        </w:tabs>
        <w:ind w:left="6108" w:hanging="360"/>
      </w:pPr>
      <w:rPr>
        <w:rFonts w:cs="Times New Roman"/>
      </w:rPr>
    </w:lvl>
    <w:lvl w:ilvl="8" w:tentative="1">
      <w:start w:val="1"/>
      <w:numFmt w:val="lowerRoman"/>
      <w:lvlText w:val="%9."/>
      <w:lvlJc w:val="right"/>
      <w:pPr>
        <w:tabs>
          <w:tab w:val="num" w:pos="6828"/>
        </w:tabs>
        <w:ind w:left="6828" w:hanging="180"/>
      </w:pPr>
      <w:rPr>
        <w:rFonts w:cs="Times New Roman"/>
      </w:rPr>
    </w:lvl>
  </w:abstractNum>
  <w:abstractNum w:abstractNumId="27">
    <w:nsid w:val="7EEF7B67"/>
    <w:multiLevelType w:val="singleLevel"/>
    <w:tmpl w:val="04190001"/>
    <w:lvl w:ilvl="0">
      <w:start w:val="1"/>
      <w:numFmt w:val="bullet"/>
      <w:lvlText w:val=""/>
      <w:lvlJc w:val="left"/>
      <w:pPr>
        <w:tabs>
          <w:tab w:val="num" w:pos="360"/>
        </w:tabs>
        <w:ind w:left="360" w:hanging="360"/>
      </w:pPr>
      <w:rPr>
        <w:rFonts w:ascii="Symbol" w:hAnsi="Symbol" w:hint="default"/>
      </w:rPr>
    </w:lvl>
  </w:abstractNum>
  <w:num w:numId="1">
    <w:abstractNumId w:val="0"/>
  </w:num>
  <w:num w:numId="2">
    <w:abstractNumId w:val="0"/>
  </w:num>
  <w:num w:numId="3">
    <w:abstractNumId w:val="11"/>
  </w:num>
  <w:num w:numId="4">
    <w:abstractNumId w:val="17"/>
  </w:num>
  <w:num w:numId="5">
    <w:abstractNumId w:val="9"/>
  </w:num>
  <w:num w:numId="6">
    <w:abstractNumId w:val="24"/>
  </w:num>
  <w:num w:numId="7">
    <w:abstractNumId w:val="2"/>
  </w:num>
  <w:num w:numId="8">
    <w:abstractNumId w:val="10"/>
  </w:num>
  <w:num w:numId="9">
    <w:abstractNumId w:val="23"/>
  </w:num>
  <w:num w:numId="10">
    <w:abstractNumId w:val="16"/>
  </w:num>
  <w:num w:numId="11">
    <w:abstractNumId w:val="15"/>
  </w:num>
  <w:num w:numId="12">
    <w:abstractNumId w:val="26"/>
  </w:num>
  <w:num w:numId="13">
    <w:abstractNumId w:val="21"/>
  </w:num>
  <w:num w:numId="14">
    <w:abstractNumId w:val="12"/>
  </w:num>
  <w:num w:numId="15">
    <w:abstractNumId w:val="7"/>
  </w:num>
  <w:num w:numId="16">
    <w:abstractNumId w:val="19"/>
  </w:num>
  <w:num w:numId="17">
    <w:abstractNumId w:val="5"/>
  </w:num>
  <w:num w:numId="18">
    <w:abstractNumId w:val="6"/>
  </w:num>
  <w:num w:numId="19">
    <w:abstractNumId w:val="22"/>
  </w:num>
  <w:num w:numId="20">
    <w:abstractNumId w:val="3"/>
  </w:num>
  <w:num w:numId="21">
    <w:abstractNumId w:val="20"/>
  </w:num>
  <w:num w:numId="22">
    <w:abstractNumId w:val="1"/>
  </w:num>
  <w:num w:numId="23">
    <w:abstractNumId w:val="4"/>
  </w:num>
  <w:num w:numId="24">
    <w:abstractNumId w:val="13"/>
  </w:num>
  <w:num w:numId="25">
    <w:abstractNumId w:val="0"/>
  </w:num>
  <w:num w:numId="26">
    <w:abstractNumId w:val="14"/>
  </w:num>
  <w:num w:numId="27">
    <w:abstractNumId w:val="8"/>
  </w:num>
  <w:num w:numId="28">
    <w:abstractNumId w:val="27"/>
  </w:num>
  <w:num w:numId="29">
    <w:abstractNumId w:val="25"/>
  </w:num>
  <w:num w:numId="3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doNotHyphenateCaps/>
  <w:drawingGridHorizontalSpacing w:val="100"/>
  <w:drawingGridVerticalSpacing w:val="57"/>
  <w:displayHorizontalDrawingGridEvery w:val="0"/>
  <w:displayVerticalDrawingGridEvery w:val="0"/>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E7920"/>
    <w:rsid w:val="0001326F"/>
    <w:rsid w:val="00025C42"/>
    <w:rsid w:val="00025DD4"/>
    <w:rsid w:val="00027E7E"/>
    <w:rsid w:val="00037649"/>
    <w:rsid w:val="00050416"/>
    <w:rsid w:val="00062312"/>
    <w:rsid w:val="00067E39"/>
    <w:rsid w:val="000734D6"/>
    <w:rsid w:val="000A070E"/>
    <w:rsid w:val="000A36F7"/>
    <w:rsid w:val="000D1CF4"/>
    <w:rsid w:val="000E2AD0"/>
    <w:rsid w:val="000F1089"/>
    <w:rsid w:val="00105DA6"/>
    <w:rsid w:val="00121F5F"/>
    <w:rsid w:val="0012656F"/>
    <w:rsid w:val="001404F7"/>
    <w:rsid w:val="00140FE6"/>
    <w:rsid w:val="00145482"/>
    <w:rsid w:val="00145A21"/>
    <w:rsid w:val="001644FE"/>
    <w:rsid w:val="0019377A"/>
    <w:rsid w:val="001B646C"/>
    <w:rsid w:val="001C00CF"/>
    <w:rsid w:val="001E1EBE"/>
    <w:rsid w:val="001E485A"/>
    <w:rsid w:val="001E604C"/>
    <w:rsid w:val="001F3E70"/>
    <w:rsid w:val="00206523"/>
    <w:rsid w:val="002106C6"/>
    <w:rsid w:val="00217E66"/>
    <w:rsid w:val="002406E2"/>
    <w:rsid w:val="00247849"/>
    <w:rsid w:val="00255A6D"/>
    <w:rsid w:val="0026554C"/>
    <w:rsid w:val="00271597"/>
    <w:rsid w:val="002726F8"/>
    <w:rsid w:val="00277061"/>
    <w:rsid w:val="002779B1"/>
    <w:rsid w:val="0028653C"/>
    <w:rsid w:val="00290AD1"/>
    <w:rsid w:val="002A1481"/>
    <w:rsid w:val="002C0CF2"/>
    <w:rsid w:val="002E0E62"/>
    <w:rsid w:val="002F37AF"/>
    <w:rsid w:val="0031060C"/>
    <w:rsid w:val="003138CE"/>
    <w:rsid w:val="00313C50"/>
    <w:rsid w:val="00386105"/>
    <w:rsid w:val="00390ACD"/>
    <w:rsid w:val="003C3919"/>
    <w:rsid w:val="003C3FB8"/>
    <w:rsid w:val="003C6885"/>
    <w:rsid w:val="003E0FA8"/>
    <w:rsid w:val="003F42D9"/>
    <w:rsid w:val="003F57A2"/>
    <w:rsid w:val="003F5DAA"/>
    <w:rsid w:val="003F6667"/>
    <w:rsid w:val="003F7233"/>
    <w:rsid w:val="00402396"/>
    <w:rsid w:val="00406718"/>
    <w:rsid w:val="00413C98"/>
    <w:rsid w:val="00417E67"/>
    <w:rsid w:val="00424878"/>
    <w:rsid w:val="0044040F"/>
    <w:rsid w:val="004468DF"/>
    <w:rsid w:val="00460397"/>
    <w:rsid w:val="00461282"/>
    <w:rsid w:val="00466E51"/>
    <w:rsid w:val="00473ECB"/>
    <w:rsid w:val="0048041A"/>
    <w:rsid w:val="004837B7"/>
    <w:rsid w:val="00497FDC"/>
    <w:rsid w:val="004A0AC7"/>
    <w:rsid w:val="004A0CDA"/>
    <w:rsid w:val="004A11CB"/>
    <w:rsid w:val="004A1B19"/>
    <w:rsid w:val="004C36F5"/>
    <w:rsid w:val="004D2E4B"/>
    <w:rsid w:val="004F098A"/>
    <w:rsid w:val="004F155B"/>
    <w:rsid w:val="005060D1"/>
    <w:rsid w:val="00516712"/>
    <w:rsid w:val="00522339"/>
    <w:rsid w:val="0053046A"/>
    <w:rsid w:val="00537365"/>
    <w:rsid w:val="005409D9"/>
    <w:rsid w:val="00544D06"/>
    <w:rsid w:val="00547D19"/>
    <w:rsid w:val="0055242F"/>
    <w:rsid w:val="00553E3C"/>
    <w:rsid w:val="0056166D"/>
    <w:rsid w:val="005626C7"/>
    <w:rsid w:val="00566861"/>
    <w:rsid w:val="005758E3"/>
    <w:rsid w:val="00576A0D"/>
    <w:rsid w:val="00587B3D"/>
    <w:rsid w:val="005923C1"/>
    <w:rsid w:val="005C1299"/>
    <w:rsid w:val="005C2B6E"/>
    <w:rsid w:val="005E7920"/>
    <w:rsid w:val="00623683"/>
    <w:rsid w:val="006274F2"/>
    <w:rsid w:val="0063188D"/>
    <w:rsid w:val="006349FB"/>
    <w:rsid w:val="006368B9"/>
    <w:rsid w:val="0064647B"/>
    <w:rsid w:val="00654020"/>
    <w:rsid w:val="006A0965"/>
    <w:rsid w:val="006C3182"/>
    <w:rsid w:val="006C4BC7"/>
    <w:rsid w:val="006E1AB4"/>
    <w:rsid w:val="006E1F8B"/>
    <w:rsid w:val="00724250"/>
    <w:rsid w:val="007336CE"/>
    <w:rsid w:val="00756585"/>
    <w:rsid w:val="00762D88"/>
    <w:rsid w:val="007752AF"/>
    <w:rsid w:val="0079617A"/>
    <w:rsid w:val="007A073E"/>
    <w:rsid w:val="007B52EB"/>
    <w:rsid w:val="007B56EC"/>
    <w:rsid w:val="007D29E5"/>
    <w:rsid w:val="007D3093"/>
    <w:rsid w:val="007E758B"/>
    <w:rsid w:val="00802D51"/>
    <w:rsid w:val="008053BF"/>
    <w:rsid w:val="00853AAF"/>
    <w:rsid w:val="00860476"/>
    <w:rsid w:val="00865AA1"/>
    <w:rsid w:val="00881005"/>
    <w:rsid w:val="008C13EC"/>
    <w:rsid w:val="008C2B23"/>
    <w:rsid w:val="008C55C2"/>
    <w:rsid w:val="008D45FB"/>
    <w:rsid w:val="008D7A7C"/>
    <w:rsid w:val="008E270B"/>
    <w:rsid w:val="008F6CA6"/>
    <w:rsid w:val="00941ED2"/>
    <w:rsid w:val="009570C5"/>
    <w:rsid w:val="00957DE8"/>
    <w:rsid w:val="00960B7E"/>
    <w:rsid w:val="00970936"/>
    <w:rsid w:val="00973B81"/>
    <w:rsid w:val="009744C7"/>
    <w:rsid w:val="00986E3B"/>
    <w:rsid w:val="00990B75"/>
    <w:rsid w:val="009A0573"/>
    <w:rsid w:val="009A3B53"/>
    <w:rsid w:val="009C28D5"/>
    <w:rsid w:val="009C4558"/>
    <w:rsid w:val="00A033FD"/>
    <w:rsid w:val="00A11A68"/>
    <w:rsid w:val="00A31BAB"/>
    <w:rsid w:val="00A8018C"/>
    <w:rsid w:val="00A84A14"/>
    <w:rsid w:val="00A96EDA"/>
    <w:rsid w:val="00AA45B7"/>
    <w:rsid w:val="00AC500D"/>
    <w:rsid w:val="00AC5A07"/>
    <w:rsid w:val="00AF1B5B"/>
    <w:rsid w:val="00AF621E"/>
    <w:rsid w:val="00AF6ACC"/>
    <w:rsid w:val="00AF70A9"/>
    <w:rsid w:val="00B23AE0"/>
    <w:rsid w:val="00B25E6F"/>
    <w:rsid w:val="00B323BF"/>
    <w:rsid w:val="00B50A09"/>
    <w:rsid w:val="00B63C98"/>
    <w:rsid w:val="00B71A22"/>
    <w:rsid w:val="00B80A47"/>
    <w:rsid w:val="00BD1003"/>
    <w:rsid w:val="00BD23EF"/>
    <w:rsid w:val="00BE612C"/>
    <w:rsid w:val="00BE733A"/>
    <w:rsid w:val="00BF0B3A"/>
    <w:rsid w:val="00C1297A"/>
    <w:rsid w:val="00C14988"/>
    <w:rsid w:val="00C61031"/>
    <w:rsid w:val="00C63697"/>
    <w:rsid w:val="00C669E8"/>
    <w:rsid w:val="00C7214F"/>
    <w:rsid w:val="00C8363E"/>
    <w:rsid w:val="00C9186A"/>
    <w:rsid w:val="00C93722"/>
    <w:rsid w:val="00CB16D9"/>
    <w:rsid w:val="00CB19A6"/>
    <w:rsid w:val="00CB2CD2"/>
    <w:rsid w:val="00CB511B"/>
    <w:rsid w:val="00CB62D2"/>
    <w:rsid w:val="00CC7A6D"/>
    <w:rsid w:val="00CD3ACC"/>
    <w:rsid w:val="00CD5FB5"/>
    <w:rsid w:val="00CE08D5"/>
    <w:rsid w:val="00CE3A55"/>
    <w:rsid w:val="00D22BEB"/>
    <w:rsid w:val="00D335B7"/>
    <w:rsid w:val="00D34915"/>
    <w:rsid w:val="00D43CC7"/>
    <w:rsid w:val="00D5701C"/>
    <w:rsid w:val="00D57A4E"/>
    <w:rsid w:val="00D65CA3"/>
    <w:rsid w:val="00D66EA3"/>
    <w:rsid w:val="00DB56A8"/>
    <w:rsid w:val="00DC33ED"/>
    <w:rsid w:val="00DE69FC"/>
    <w:rsid w:val="00E0014F"/>
    <w:rsid w:val="00E00954"/>
    <w:rsid w:val="00E22153"/>
    <w:rsid w:val="00E23023"/>
    <w:rsid w:val="00E3776B"/>
    <w:rsid w:val="00E457C9"/>
    <w:rsid w:val="00E46A60"/>
    <w:rsid w:val="00E561ED"/>
    <w:rsid w:val="00E610F9"/>
    <w:rsid w:val="00E8033D"/>
    <w:rsid w:val="00E92A29"/>
    <w:rsid w:val="00ED646D"/>
    <w:rsid w:val="00EE606C"/>
    <w:rsid w:val="00EE6641"/>
    <w:rsid w:val="00EF07D6"/>
    <w:rsid w:val="00EF2F61"/>
    <w:rsid w:val="00F01200"/>
    <w:rsid w:val="00F15071"/>
    <w:rsid w:val="00F314F5"/>
    <w:rsid w:val="00F335E0"/>
    <w:rsid w:val="00F4696F"/>
    <w:rsid w:val="00F57E47"/>
    <w:rsid w:val="00F65ABA"/>
    <w:rsid w:val="00F778D6"/>
    <w:rsid w:val="00FA05CC"/>
    <w:rsid w:val="00FB1C46"/>
    <w:rsid w:val="00FB296F"/>
    <w:rsid w:val="00FB4E1D"/>
    <w:rsid w:val="00FC2B1F"/>
    <w:rsid w:val="00FC5432"/>
    <w:rsid w:val="00FD0A4A"/>
    <w:rsid w:val="00FF691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225"/>
    <o:shapelayout v:ext="edit">
      <o:idmap v:ext="edit" data="1"/>
      <o:rules v:ext="edit">
        <o:r id="V:Rule1" type="connector" idref="#_x0000_s1141"/>
      </o:rules>
    </o:shapelayout>
  </w:shapeDefaults>
  <w:decimalSymbol w:val=","/>
  <w:listSeparator w:val=";"/>
  <w14:defaultImageDpi w14:val="0"/>
  <w15:docId w15:val="{40F63806-280C-4E39-A048-04B79185F1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pPr>
      <w:spacing w:after="0" w:line="240" w:lineRule="auto"/>
    </w:pPr>
    <w:rPr>
      <w:sz w:val="20"/>
      <w:szCs w:val="20"/>
    </w:rPr>
  </w:style>
  <w:style w:type="paragraph" w:styleId="1">
    <w:name w:val="heading 1"/>
    <w:basedOn w:val="a0"/>
    <w:next w:val="a0"/>
    <w:link w:val="10"/>
    <w:uiPriority w:val="99"/>
    <w:qFormat/>
    <w:pPr>
      <w:keepNext/>
      <w:jc w:val="center"/>
      <w:outlineLvl w:val="0"/>
    </w:pPr>
    <w:rPr>
      <w:sz w:val="28"/>
    </w:rPr>
  </w:style>
  <w:style w:type="paragraph" w:styleId="2">
    <w:name w:val="heading 2"/>
    <w:basedOn w:val="a0"/>
    <w:next w:val="a0"/>
    <w:link w:val="20"/>
    <w:uiPriority w:val="99"/>
    <w:qFormat/>
    <w:pPr>
      <w:keepNext/>
      <w:ind w:firstLine="1134"/>
      <w:outlineLvl w:val="1"/>
    </w:pPr>
    <w:rPr>
      <w:sz w:val="32"/>
    </w:rPr>
  </w:style>
  <w:style w:type="paragraph" w:styleId="3">
    <w:name w:val="heading 3"/>
    <w:basedOn w:val="a0"/>
    <w:next w:val="a0"/>
    <w:link w:val="30"/>
    <w:uiPriority w:val="99"/>
    <w:qFormat/>
    <w:pPr>
      <w:keepNext/>
      <w:jc w:val="center"/>
      <w:outlineLvl w:val="2"/>
    </w:pPr>
    <w:rPr>
      <w:sz w:val="32"/>
    </w:rPr>
  </w:style>
  <w:style w:type="paragraph" w:styleId="4">
    <w:name w:val="heading 4"/>
    <w:basedOn w:val="a0"/>
    <w:next w:val="a0"/>
    <w:link w:val="40"/>
    <w:uiPriority w:val="99"/>
    <w:qFormat/>
    <w:pPr>
      <w:keepNext/>
      <w:outlineLvl w:val="3"/>
    </w:pPr>
    <w:rPr>
      <w:caps/>
      <w:sz w:val="32"/>
    </w:rPr>
  </w:style>
  <w:style w:type="paragraph" w:styleId="5">
    <w:name w:val="heading 5"/>
    <w:basedOn w:val="a0"/>
    <w:next w:val="a0"/>
    <w:link w:val="50"/>
    <w:uiPriority w:val="99"/>
    <w:qFormat/>
    <w:pPr>
      <w:keepNext/>
      <w:ind w:firstLine="567"/>
      <w:outlineLvl w:val="4"/>
    </w:pPr>
    <w:rPr>
      <w:b/>
      <w:sz w:val="28"/>
    </w:rPr>
  </w:style>
  <w:style w:type="paragraph" w:styleId="6">
    <w:name w:val="heading 6"/>
    <w:basedOn w:val="a0"/>
    <w:next w:val="a0"/>
    <w:link w:val="60"/>
    <w:uiPriority w:val="99"/>
    <w:qFormat/>
    <w:pPr>
      <w:keepNext/>
      <w:ind w:left="570" w:hanging="570"/>
      <w:jc w:val="center"/>
      <w:outlineLvl w:val="5"/>
    </w:pPr>
    <w:rPr>
      <w:sz w:val="28"/>
    </w:rPr>
  </w:style>
  <w:style w:type="paragraph" w:styleId="7">
    <w:name w:val="heading 7"/>
    <w:basedOn w:val="a0"/>
    <w:next w:val="a0"/>
    <w:link w:val="70"/>
    <w:uiPriority w:val="99"/>
    <w:qFormat/>
    <w:pPr>
      <w:keepNext/>
      <w:ind w:firstLine="540"/>
      <w:outlineLvl w:val="6"/>
    </w:pPr>
    <w:rPr>
      <w:b/>
      <w:sz w:val="28"/>
    </w:rPr>
  </w:style>
  <w:style w:type="paragraph" w:styleId="8">
    <w:name w:val="heading 8"/>
    <w:basedOn w:val="a0"/>
    <w:next w:val="a0"/>
    <w:link w:val="80"/>
    <w:uiPriority w:val="99"/>
    <w:qFormat/>
    <w:pPr>
      <w:keepNext/>
      <w:outlineLvl w:val="7"/>
    </w:pPr>
    <w:rPr>
      <w:sz w:val="28"/>
    </w:rPr>
  </w:style>
  <w:style w:type="paragraph" w:styleId="9">
    <w:name w:val="heading 9"/>
    <w:basedOn w:val="a0"/>
    <w:next w:val="a0"/>
    <w:link w:val="90"/>
    <w:uiPriority w:val="99"/>
    <w:qFormat/>
    <w:pPr>
      <w:keepNext/>
      <w:ind w:firstLine="540"/>
      <w:outlineLvl w:val="8"/>
    </w:pPr>
    <w:rPr>
      <w:sz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Pr>
      <w:rFonts w:asciiTheme="majorHAnsi" w:eastAsiaTheme="majorEastAsia" w:hAnsiTheme="majorHAnsi" w:cstheme="majorBidi"/>
      <w:b/>
      <w:bCs/>
      <w:kern w:val="32"/>
      <w:sz w:val="32"/>
      <w:szCs w:val="32"/>
    </w:rPr>
  </w:style>
  <w:style w:type="character" w:customStyle="1" w:styleId="20">
    <w:name w:val="Заголовок 2 Знак"/>
    <w:basedOn w:val="a1"/>
    <w:link w:val="2"/>
    <w:uiPriority w:val="9"/>
    <w:semiHidden/>
    <w:rPr>
      <w:rFonts w:asciiTheme="majorHAnsi" w:eastAsiaTheme="majorEastAsia" w:hAnsiTheme="majorHAnsi" w:cstheme="majorBidi"/>
      <w:b/>
      <w:bCs/>
      <w:i/>
      <w:iCs/>
      <w:sz w:val="28"/>
      <w:szCs w:val="28"/>
    </w:rPr>
  </w:style>
  <w:style w:type="character" w:customStyle="1" w:styleId="30">
    <w:name w:val="Заголовок 3 Знак"/>
    <w:basedOn w:val="a1"/>
    <w:link w:val="3"/>
    <w:uiPriority w:val="9"/>
    <w:semiHidden/>
    <w:rPr>
      <w:rFonts w:asciiTheme="majorHAnsi" w:eastAsiaTheme="majorEastAsia" w:hAnsiTheme="majorHAnsi" w:cstheme="majorBidi"/>
      <w:b/>
      <w:bCs/>
      <w:sz w:val="26"/>
      <w:szCs w:val="26"/>
    </w:rPr>
  </w:style>
  <w:style w:type="character" w:customStyle="1" w:styleId="40">
    <w:name w:val="Заголовок 4 Знак"/>
    <w:basedOn w:val="a1"/>
    <w:link w:val="4"/>
    <w:uiPriority w:val="9"/>
    <w:semiHidden/>
    <w:rPr>
      <w:rFonts w:asciiTheme="minorHAnsi" w:eastAsiaTheme="minorEastAsia" w:hAnsiTheme="minorHAnsi" w:cstheme="minorBidi"/>
      <w:b/>
      <w:bCs/>
      <w:sz w:val="28"/>
      <w:szCs w:val="28"/>
    </w:rPr>
  </w:style>
  <w:style w:type="character" w:customStyle="1" w:styleId="50">
    <w:name w:val="Заголовок 5 Знак"/>
    <w:basedOn w:val="a1"/>
    <w:link w:val="5"/>
    <w:uiPriority w:val="9"/>
    <w:semiHidden/>
    <w:rPr>
      <w:rFonts w:asciiTheme="minorHAnsi" w:eastAsiaTheme="minorEastAsia" w:hAnsiTheme="minorHAnsi" w:cstheme="minorBidi"/>
      <w:b/>
      <w:bCs/>
      <w:i/>
      <w:iCs/>
      <w:sz w:val="26"/>
      <w:szCs w:val="26"/>
    </w:rPr>
  </w:style>
  <w:style w:type="character" w:customStyle="1" w:styleId="60">
    <w:name w:val="Заголовок 6 Знак"/>
    <w:basedOn w:val="a1"/>
    <w:link w:val="6"/>
    <w:uiPriority w:val="9"/>
    <w:semiHidden/>
    <w:rPr>
      <w:rFonts w:asciiTheme="minorHAnsi" w:eastAsiaTheme="minorEastAsia" w:hAnsiTheme="minorHAnsi" w:cstheme="minorBidi"/>
      <w:b/>
      <w:bCs/>
    </w:rPr>
  </w:style>
  <w:style w:type="character" w:customStyle="1" w:styleId="70">
    <w:name w:val="Заголовок 7 Знак"/>
    <w:basedOn w:val="a1"/>
    <w:link w:val="7"/>
    <w:uiPriority w:val="9"/>
    <w:semiHidden/>
    <w:rPr>
      <w:rFonts w:asciiTheme="minorHAnsi" w:eastAsiaTheme="minorEastAsia" w:hAnsiTheme="minorHAnsi" w:cstheme="minorBidi"/>
      <w:sz w:val="24"/>
      <w:szCs w:val="24"/>
    </w:rPr>
  </w:style>
  <w:style w:type="character" w:customStyle="1" w:styleId="80">
    <w:name w:val="Заголовок 8 Знак"/>
    <w:basedOn w:val="a1"/>
    <w:link w:val="8"/>
    <w:uiPriority w:val="9"/>
    <w:semiHidden/>
    <w:rPr>
      <w:rFonts w:asciiTheme="minorHAnsi" w:eastAsiaTheme="minorEastAsia" w:hAnsiTheme="minorHAnsi" w:cstheme="minorBidi"/>
      <w:i/>
      <w:iCs/>
      <w:sz w:val="24"/>
      <w:szCs w:val="24"/>
    </w:rPr>
  </w:style>
  <w:style w:type="character" w:customStyle="1" w:styleId="90">
    <w:name w:val="Заголовок 9 Знак"/>
    <w:basedOn w:val="a1"/>
    <w:link w:val="9"/>
    <w:uiPriority w:val="9"/>
    <w:semiHidden/>
    <w:rPr>
      <w:rFonts w:asciiTheme="majorHAnsi" w:eastAsiaTheme="majorEastAsia" w:hAnsiTheme="majorHAnsi" w:cstheme="majorBidi"/>
    </w:rPr>
  </w:style>
  <w:style w:type="paragraph" w:styleId="a4">
    <w:name w:val="Title"/>
    <w:basedOn w:val="a0"/>
    <w:link w:val="a5"/>
    <w:uiPriority w:val="99"/>
    <w:qFormat/>
    <w:pPr>
      <w:jc w:val="center"/>
    </w:pPr>
    <w:rPr>
      <w:sz w:val="28"/>
    </w:rPr>
  </w:style>
  <w:style w:type="character" w:customStyle="1" w:styleId="a5">
    <w:name w:val="Назва Знак"/>
    <w:basedOn w:val="a1"/>
    <w:link w:val="a4"/>
    <w:uiPriority w:val="10"/>
    <w:rPr>
      <w:rFonts w:asciiTheme="majorHAnsi" w:eastAsiaTheme="majorEastAsia" w:hAnsiTheme="majorHAnsi" w:cstheme="majorBidi"/>
      <w:b/>
      <w:bCs/>
      <w:kern w:val="28"/>
      <w:sz w:val="32"/>
      <w:szCs w:val="32"/>
    </w:rPr>
  </w:style>
  <w:style w:type="paragraph" w:styleId="a6">
    <w:name w:val="Body Text Indent"/>
    <w:basedOn w:val="a0"/>
    <w:link w:val="a7"/>
    <w:uiPriority w:val="99"/>
    <w:pPr>
      <w:spacing w:before="81"/>
      <w:ind w:firstLine="567"/>
    </w:pPr>
    <w:rPr>
      <w:sz w:val="28"/>
    </w:rPr>
  </w:style>
  <w:style w:type="character" w:customStyle="1" w:styleId="a7">
    <w:name w:val="Основний текст з відступом Знак"/>
    <w:basedOn w:val="a1"/>
    <w:link w:val="a6"/>
    <w:uiPriority w:val="99"/>
    <w:semiHidden/>
    <w:rPr>
      <w:sz w:val="20"/>
      <w:szCs w:val="20"/>
    </w:rPr>
  </w:style>
  <w:style w:type="paragraph" w:styleId="21">
    <w:name w:val="Body Text Indent 2"/>
    <w:basedOn w:val="a0"/>
    <w:link w:val="22"/>
    <w:uiPriority w:val="99"/>
    <w:pPr>
      <w:autoSpaceDE w:val="0"/>
      <w:autoSpaceDN w:val="0"/>
      <w:adjustRightInd w:val="0"/>
      <w:spacing w:before="307" w:line="264" w:lineRule="exact"/>
      <w:ind w:left="1134" w:hanging="414"/>
    </w:pPr>
    <w:rPr>
      <w:sz w:val="28"/>
    </w:rPr>
  </w:style>
  <w:style w:type="character" w:customStyle="1" w:styleId="22">
    <w:name w:val="Основний текст з відступом 2 Знак"/>
    <w:basedOn w:val="a1"/>
    <w:link w:val="21"/>
    <w:uiPriority w:val="99"/>
    <w:semiHidden/>
    <w:rPr>
      <w:sz w:val="20"/>
      <w:szCs w:val="20"/>
    </w:rPr>
  </w:style>
  <w:style w:type="paragraph" w:styleId="a8">
    <w:name w:val="footer"/>
    <w:basedOn w:val="a0"/>
    <w:link w:val="a9"/>
    <w:uiPriority w:val="99"/>
    <w:pPr>
      <w:tabs>
        <w:tab w:val="center" w:pos="4153"/>
        <w:tab w:val="right" w:pos="8306"/>
      </w:tabs>
    </w:pPr>
  </w:style>
  <w:style w:type="character" w:customStyle="1" w:styleId="a9">
    <w:name w:val="Нижній колонтитул Знак"/>
    <w:basedOn w:val="a1"/>
    <w:link w:val="a8"/>
    <w:uiPriority w:val="99"/>
    <w:semiHidden/>
    <w:rPr>
      <w:sz w:val="20"/>
      <w:szCs w:val="20"/>
    </w:rPr>
  </w:style>
  <w:style w:type="character" w:styleId="aa">
    <w:name w:val="page number"/>
    <w:basedOn w:val="a1"/>
    <w:uiPriority w:val="99"/>
    <w:rPr>
      <w:rFonts w:cs="Times New Roman"/>
    </w:rPr>
  </w:style>
  <w:style w:type="paragraph" w:styleId="ab">
    <w:name w:val="caption"/>
    <w:basedOn w:val="a0"/>
    <w:next w:val="a0"/>
    <w:uiPriority w:val="99"/>
    <w:qFormat/>
    <w:rPr>
      <w:b/>
      <w:sz w:val="28"/>
    </w:rPr>
  </w:style>
  <w:style w:type="paragraph" w:styleId="ac">
    <w:name w:val="Body Text"/>
    <w:basedOn w:val="a0"/>
    <w:link w:val="ad"/>
    <w:uiPriority w:val="99"/>
    <w:pPr>
      <w:autoSpaceDE w:val="0"/>
      <w:autoSpaceDN w:val="0"/>
      <w:adjustRightInd w:val="0"/>
    </w:pPr>
    <w:rPr>
      <w:b/>
      <w:sz w:val="28"/>
    </w:rPr>
  </w:style>
  <w:style w:type="character" w:customStyle="1" w:styleId="ad">
    <w:name w:val="Основний текст Знак"/>
    <w:basedOn w:val="a1"/>
    <w:link w:val="ac"/>
    <w:uiPriority w:val="99"/>
    <w:semiHidden/>
    <w:rPr>
      <w:sz w:val="20"/>
      <w:szCs w:val="20"/>
    </w:rPr>
  </w:style>
  <w:style w:type="paragraph" w:styleId="23">
    <w:name w:val="Body Text 2"/>
    <w:basedOn w:val="a0"/>
    <w:link w:val="24"/>
    <w:uiPriority w:val="99"/>
    <w:pPr>
      <w:autoSpaceDE w:val="0"/>
      <w:autoSpaceDN w:val="0"/>
      <w:adjustRightInd w:val="0"/>
    </w:pPr>
    <w:rPr>
      <w:sz w:val="28"/>
    </w:rPr>
  </w:style>
  <w:style w:type="character" w:customStyle="1" w:styleId="24">
    <w:name w:val="Основний текст 2 Знак"/>
    <w:basedOn w:val="a1"/>
    <w:link w:val="23"/>
    <w:uiPriority w:val="99"/>
    <w:semiHidden/>
    <w:rPr>
      <w:sz w:val="20"/>
      <w:szCs w:val="20"/>
    </w:rPr>
  </w:style>
  <w:style w:type="paragraph" w:styleId="31">
    <w:name w:val="Body Text 3"/>
    <w:basedOn w:val="a0"/>
    <w:link w:val="32"/>
    <w:uiPriority w:val="99"/>
    <w:pPr>
      <w:jc w:val="center"/>
    </w:pPr>
    <w:rPr>
      <w:sz w:val="28"/>
    </w:rPr>
  </w:style>
  <w:style w:type="character" w:customStyle="1" w:styleId="32">
    <w:name w:val="Основний текст 3 Знак"/>
    <w:basedOn w:val="a1"/>
    <w:link w:val="31"/>
    <w:uiPriority w:val="99"/>
    <w:semiHidden/>
    <w:rPr>
      <w:sz w:val="16"/>
      <w:szCs w:val="16"/>
    </w:rPr>
  </w:style>
  <w:style w:type="paragraph" w:styleId="ae">
    <w:name w:val="header"/>
    <w:basedOn w:val="a0"/>
    <w:link w:val="af"/>
    <w:uiPriority w:val="99"/>
    <w:pPr>
      <w:tabs>
        <w:tab w:val="center" w:pos="4677"/>
        <w:tab w:val="right" w:pos="9355"/>
      </w:tabs>
    </w:pPr>
  </w:style>
  <w:style w:type="character" w:customStyle="1" w:styleId="af">
    <w:name w:val="Верхній колонтитул Знак"/>
    <w:basedOn w:val="a1"/>
    <w:link w:val="ae"/>
    <w:uiPriority w:val="99"/>
    <w:semiHidden/>
    <w:rPr>
      <w:sz w:val="20"/>
      <w:szCs w:val="20"/>
    </w:rPr>
  </w:style>
  <w:style w:type="paragraph" w:styleId="33">
    <w:name w:val="Body Text Indent 3"/>
    <w:basedOn w:val="a0"/>
    <w:link w:val="34"/>
    <w:uiPriority w:val="99"/>
    <w:pPr>
      <w:ind w:firstLine="540"/>
    </w:pPr>
    <w:rPr>
      <w:sz w:val="28"/>
    </w:rPr>
  </w:style>
  <w:style w:type="character" w:customStyle="1" w:styleId="34">
    <w:name w:val="Основний текст з відступом 3 Знак"/>
    <w:basedOn w:val="a1"/>
    <w:link w:val="33"/>
    <w:uiPriority w:val="99"/>
    <w:semiHidden/>
    <w:rPr>
      <w:sz w:val="16"/>
      <w:szCs w:val="16"/>
    </w:rPr>
  </w:style>
  <w:style w:type="paragraph" w:styleId="af0">
    <w:name w:val="Block Text"/>
    <w:basedOn w:val="a0"/>
    <w:uiPriority w:val="99"/>
    <w:pPr>
      <w:spacing w:line="260" w:lineRule="auto"/>
      <w:ind w:left="40" w:right="-144" w:firstLine="200"/>
      <w:jc w:val="both"/>
    </w:pPr>
    <w:rPr>
      <w:sz w:val="28"/>
    </w:rPr>
  </w:style>
  <w:style w:type="table" w:styleId="af1">
    <w:name w:val="Table Grid"/>
    <w:basedOn w:val="a2"/>
    <w:uiPriority w:val="99"/>
    <w:rsid w:val="00313C50"/>
    <w:pPr>
      <w:spacing w:after="0" w:line="240" w:lineRule="auto"/>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
    <w:name w:val="List Bullet"/>
    <w:basedOn w:val="a0"/>
    <w:autoRedefine/>
    <w:uiPriority w:val="99"/>
    <w:rsid w:val="00B71A22"/>
    <w:pPr>
      <w:numPr>
        <w:numId w:val="24"/>
      </w:numPr>
      <w:tabs>
        <w:tab w:val="clear" w:pos="1069"/>
        <w:tab w:val="num" w:pos="360"/>
      </w:tabs>
      <w:ind w:left="360"/>
    </w:pPr>
    <w:rPr>
      <w:sz w:val="24"/>
      <w:szCs w:val="24"/>
    </w:rPr>
  </w:style>
  <w:style w:type="paragraph" w:styleId="af2">
    <w:name w:val="Normal (Web)"/>
    <w:basedOn w:val="a0"/>
    <w:uiPriority w:val="99"/>
    <w:rsid w:val="00AF621E"/>
    <w:pPr>
      <w:spacing w:before="100" w:beforeAutospacing="1" w:after="100" w:afterAutospacing="1"/>
    </w:pPr>
    <w:rPr>
      <w:sz w:val="24"/>
      <w:szCs w:val="24"/>
    </w:rPr>
  </w:style>
  <w:style w:type="character" w:styleId="af3">
    <w:name w:val="Strong"/>
    <w:basedOn w:val="a1"/>
    <w:uiPriority w:val="99"/>
    <w:qFormat/>
    <w:rsid w:val="00AF621E"/>
    <w:rPr>
      <w:rFonts w:cs="Times New Roman"/>
      <w:b/>
      <w:bCs/>
    </w:rPr>
  </w:style>
  <w:style w:type="paragraph" w:styleId="11">
    <w:name w:val="toc 1"/>
    <w:basedOn w:val="a0"/>
    <w:next w:val="a0"/>
    <w:autoRedefine/>
    <w:uiPriority w:val="99"/>
    <w:semiHidden/>
    <w:rsid w:val="00A31BAB"/>
  </w:style>
  <w:style w:type="paragraph" w:styleId="25">
    <w:name w:val="toc 2"/>
    <w:basedOn w:val="a0"/>
    <w:next w:val="a0"/>
    <w:autoRedefine/>
    <w:uiPriority w:val="99"/>
    <w:semiHidden/>
    <w:rsid w:val="00A31BAB"/>
    <w:pPr>
      <w:ind w:left="200"/>
    </w:pPr>
  </w:style>
  <w:style w:type="paragraph" w:styleId="35">
    <w:name w:val="toc 3"/>
    <w:basedOn w:val="a0"/>
    <w:next w:val="a0"/>
    <w:autoRedefine/>
    <w:uiPriority w:val="99"/>
    <w:semiHidden/>
    <w:rsid w:val="00A31BAB"/>
    <w:pPr>
      <w:ind w:left="400"/>
    </w:pPr>
  </w:style>
  <w:style w:type="character" w:styleId="af4">
    <w:name w:val="Hyperlink"/>
    <w:basedOn w:val="a1"/>
    <w:uiPriority w:val="99"/>
    <w:rsid w:val="00A31BAB"/>
    <w:rPr>
      <w:rFonts w:cs="Times New Roman"/>
      <w:color w:val="0000FF"/>
      <w:u w:val="single"/>
    </w:rPr>
  </w:style>
  <w:style w:type="character" w:customStyle="1" w:styleId="af5">
    <w:name w:val="Замещающий текст"/>
    <w:basedOn w:val="a1"/>
    <w:uiPriority w:val="99"/>
    <w:semiHidden/>
    <w:rsid w:val="0026554C"/>
    <w:rPr>
      <w:rFonts w:cs="Times New Roman"/>
      <w:color w:val="808080"/>
    </w:rPr>
  </w:style>
  <w:style w:type="paragraph" w:styleId="af6">
    <w:name w:val="Balloon Text"/>
    <w:basedOn w:val="a0"/>
    <w:link w:val="af7"/>
    <w:uiPriority w:val="99"/>
    <w:rsid w:val="0026554C"/>
    <w:rPr>
      <w:rFonts w:ascii="Tahoma" w:hAnsi="Tahoma" w:cs="Tahoma"/>
      <w:sz w:val="16"/>
      <w:szCs w:val="16"/>
    </w:rPr>
  </w:style>
  <w:style w:type="paragraph" w:customStyle="1" w:styleId="12">
    <w:name w:val="Стиль1"/>
    <w:basedOn w:val="1"/>
    <w:uiPriority w:val="99"/>
    <w:rsid w:val="00F314F5"/>
    <w:pPr>
      <w:spacing w:line="360" w:lineRule="auto"/>
      <w:jc w:val="both"/>
    </w:pPr>
    <w:rPr>
      <w:sz w:val="20"/>
    </w:rPr>
  </w:style>
  <w:style w:type="character" w:customStyle="1" w:styleId="af7">
    <w:name w:val="Текст у виносці Знак"/>
    <w:basedOn w:val="a1"/>
    <w:link w:val="af6"/>
    <w:uiPriority w:val="99"/>
    <w:locked/>
    <w:rsid w:val="0026554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55653922">
      <w:marLeft w:val="0"/>
      <w:marRight w:val="0"/>
      <w:marTop w:val="0"/>
      <w:marBottom w:val="0"/>
      <w:divBdr>
        <w:top w:val="none" w:sz="0" w:space="0" w:color="auto"/>
        <w:left w:val="none" w:sz="0" w:space="0" w:color="auto"/>
        <w:bottom w:val="none" w:sz="0" w:space="0" w:color="auto"/>
        <w:right w:val="none" w:sz="0" w:space="0" w:color="auto"/>
      </w:divBdr>
    </w:div>
    <w:div w:id="1855653923">
      <w:marLeft w:val="0"/>
      <w:marRight w:val="0"/>
      <w:marTop w:val="0"/>
      <w:marBottom w:val="0"/>
      <w:divBdr>
        <w:top w:val="none" w:sz="0" w:space="0" w:color="auto"/>
        <w:left w:val="none" w:sz="0" w:space="0" w:color="auto"/>
        <w:bottom w:val="none" w:sz="0" w:space="0" w:color="auto"/>
        <w:right w:val="none" w:sz="0" w:space="0" w:color="auto"/>
      </w:divBdr>
      <w:divsChild>
        <w:div w:id="185565392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2.bin"/><Relationship Id="rId21" Type="http://schemas.openxmlformats.org/officeDocument/2006/relationships/image" Target="media/image9.wmf"/><Relationship Id="rId42" Type="http://schemas.openxmlformats.org/officeDocument/2006/relationships/oleObject" Target="embeddings/oleObject17.bin"/><Relationship Id="rId63" Type="http://schemas.openxmlformats.org/officeDocument/2006/relationships/oleObject" Target="embeddings/oleObject27.bin"/><Relationship Id="rId84" Type="http://schemas.openxmlformats.org/officeDocument/2006/relationships/oleObject" Target="embeddings/oleObject37.bin"/><Relationship Id="rId138" Type="http://schemas.openxmlformats.org/officeDocument/2006/relationships/image" Target="media/image70.wmf"/><Relationship Id="rId107" Type="http://schemas.openxmlformats.org/officeDocument/2006/relationships/oleObject" Target="embeddings/oleObject47.bin"/><Relationship Id="rId11" Type="http://schemas.openxmlformats.org/officeDocument/2006/relationships/image" Target="media/image3.wmf"/><Relationship Id="rId32" Type="http://schemas.openxmlformats.org/officeDocument/2006/relationships/oleObject" Target="embeddings/oleObject12.bin"/><Relationship Id="rId53" Type="http://schemas.openxmlformats.org/officeDocument/2006/relationships/oleObject" Target="embeddings/oleObject22.bin"/><Relationship Id="rId74" Type="http://schemas.openxmlformats.org/officeDocument/2006/relationships/image" Target="media/image36.png"/><Relationship Id="rId128" Type="http://schemas.openxmlformats.org/officeDocument/2006/relationships/image" Target="media/image65.wmf"/><Relationship Id="rId149" Type="http://schemas.openxmlformats.org/officeDocument/2006/relationships/image" Target="media/image77.jpeg"/><Relationship Id="rId5" Type="http://schemas.openxmlformats.org/officeDocument/2006/relationships/footnotes" Target="footnotes.xml"/><Relationship Id="rId95" Type="http://schemas.openxmlformats.org/officeDocument/2006/relationships/image" Target="media/image46.wmf"/><Relationship Id="rId22" Type="http://schemas.openxmlformats.org/officeDocument/2006/relationships/oleObject" Target="embeddings/oleObject7.bin"/><Relationship Id="rId27" Type="http://schemas.openxmlformats.org/officeDocument/2006/relationships/image" Target="media/image12.wmf"/><Relationship Id="rId43" Type="http://schemas.openxmlformats.org/officeDocument/2006/relationships/image" Target="media/image20.wmf"/><Relationship Id="rId48" Type="http://schemas.openxmlformats.org/officeDocument/2006/relationships/oleObject" Target="embeddings/oleObject20.bin"/><Relationship Id="rId64" Type="http://schemas.openxmlformats.org/officeDocument/2006/relationships/image" Target="media/image31.wmf"/><Relationship Id="rId69" Type="http://schemas.openxmlformats.org/officeDocument/2006/relationships/image" Target="media/image34.wmf"/><Relationship Id="rId113" Type="http://schemas.openxmlformats.org/officeDocument/2006/relationships/oleObject" Target="embeddings/oleObject50.bin"/><Relationship Id="rId118" Type="http://schemas.openxmlformats.org/officeDocument/2006/relationships/image" Target="media/image60.wmf"/><Relationship Id="rId134" Type="http://schemas.openxmlformats.org/officeDocument/2006/relationships/image" Target="media/image68.wmf"/><Relationship Id="rId139" Type="http://schemas.openxmlformats.org/officeDocument/2006/relationships/oleObject" Target="embeddings/oleObject63.bin"/><Relationship Id="rId80" Type="http://schemas.openxmlformats.org/officeDocument/2006/relationships/oleObject" Target="embeddings/oleObject35.bin"/><Relationship Id="rId85" Type="http://schemas.openxmlformats.org/officeDocument/2006/relationships/image" Target="media/image42.wmf"/><Relationship Id="rId150" Type="http://schemas.openxmlformats.org/officeDocument/2006/relationships/footer" Target="footer1.xml"/><Relationship Id="rId12" Type="http://schemas.openxmlformats.org/officeDocument/2006/relationships/oleObject" Target="embeddings/oleObject3.bin"/><Relationship Id="rId17" Type="http://schemas.openxmlformats.org/officeDocument/2006/relationships/image" Target="media/image7.wmf"/><Relationship Id="rId33" Type="http://schemas.openxmlformats.org/officeDocument/2006/relationships/image" Target="media/image15.wmf"/><Relationship Id="rId38" Type="http://schemas.openxmlformats.org/officeDocument/2006/relationships/oleObject" Target="embeddings/oleObject15.bin"/><Relationship Id="rId59" Type="http://schemas.openxmlformats.org/officeDocument/2006/relationships/oleObject" Target="embeddings/oleObject25.bin"/><Relationship Id="rId103" Type="http://schemas.openxmlformats.org/officeDocument/2006/relationships/oleObject" Target="embeddings/oleObject45.bin"/><Relationship Id="rId108" Type="http://schemas.openxmlformats.org/officeDocument/2006/relationships/image" Target="media/image55.wmf"/><Relationship Id="rId124" Type="http://schemas.openxmlformats.org/officeDocument/2006/relationships/image" Target="media/image63.wmf"/><Relationship Id="rId129" Type="http://schemas.openxmlformats.org/officeDocument/2006/relationships/oleObject" Target="embeddings/oleObject58.bin"/><Relationship Id="rId54" Type="http://schemas.openxmlformats.org/officeDocument/2006/relationships/image" Target="media/image26.wmf"/><Relationship Id="rId70" Type="http://schemas.openxmlformats.org/officeDocument/2006/relationships/oleObject" Target="embeddings/oleObject30.bin"/><Relationship Id="rId75" Type="http://schemas.openxmlformats.org/officeDocument/2006/relationships/image" Target="media/image37.png"/><Relationship Id="rId91" Type="http://schemas.openxmlformats.org/officeDocument/2006/relationships/oleObject" Target="embeddings/oleObject41.bin"/><Relationship Id="rId96" Type="http://schemas.openxmlformats.org/officeDocument/2006/relationships/image" Target="media/image47.wmf"/><Relationship Id="rId140" Type="http://schemas.openxmlformats.org/officeDocument/2006/relationships/image" Target="media/image71.wmf"/><Relationship Id="rId145" Type="http://schemas.openxmlformats.org/officeDocument/2006/relationships/oleObject" Target="embeddings/oleObject66.bin"/><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10.wmf"/><Relationship Id="rId28" Type="http://schemas.openxmlformats.org/officeDocument/2006/relationships/oleObject" Target="embeddings/oleObject10.bin"/><Relationship Id="rId49" Type="http://schemas.openxmlformats.org/officeDocument/2006/relationships/image" Target="media/image23.png"/><Relationship Id="rId114" Type="http://schemas.openxmlformats.org/officeDocument/2006/relationships/image" Target="media/image58.wmf"/><Relationship Id="rId119" Type="http://schemas.openxmlformats.org/officeDocument/2006/relationships/oleObject" Target="embeddings/oleObject53.bin"/><Relationship Id="rId44" Type="http://schemas.openxmlformats.org/officeDocument/2006/relationships/oleObject" Target="embeddings/oleObject18.bin"/><Relationship Id="rId60" Type="http://schemas.openxmlformats.org/officeDocument/2006/relationships/image" Target="media/image29.wmf"/><Relationship Id="rId65" Type="http://schemas.openxmlformats.org/officeDocument/2006/relationships/oleObject" Target="embeddings/oleObject28.bin"/><Relationship Id="rId81" Type="http://schemas.openxmlformats.org/officeDocument/2006/relationships/image" Target="media/image40.wmf"/><Relationship Id="rId86" Type="http://schemas.openxmlformats.org/officeDocument/2006/relationships/oleObject" Target="embeddings/oleObject38.bin"/><Relationship Id="rId130" Type="http://schemas.openxmlformats.org/officeDocument/2006/relationships/image" Target="media/image66.wmf"/><Relationship Id="rId135" Type="http://schemas.openxmlformats.org/officeDocument/2006/relationships/oleObject" Target="embeddings/oleObject61.bin"/><Relationship Id="rId151" Type="http://schemas.openxmlformats.org/officeDocument/2006/relationships/footer" Target="footer2.xml"/><Relationship Id="rId13" Type="http://schemas.openxmlformats.org/officeDocument/2006/relationships/image" Target="media/image4.png"/><Relationship Id="rId18" Type="http://schemas.openxmlformats.org/officeDocument/2006/relationships/oleObject" Target="embeddings/oleObject5.bin"/><Relationship Id="rId39" Type="http://schemas.openxmlformats.org/officeDocument/2006/relationships/image" Target="media/image18.wmf"/><Relationship Id="rId109" Type="http://schemas.openxmlformats.org/officeDocument/2006/relationships/oleObject" Target="embeddings/oleObject48.bin"/><Relationship Id="rId34" Type="http://schemas.openxmlformats.org/officeDocument/2006/relationships/oleObject" Target="embeddings/oleObject13.bin"/><Relationship Id="rId50" Type="http://schemas.openxmlformats.org/officeDocument/2006/relationships/image" Target="media/image24.wmf"/><Relationship Id="rId55" Type="http://schemas.openxmlformats.org/officeDocument/2006/relationships/oleObject" Target="embeddings/oleObject23.bin"/><Relationship Id="rId76" Type="http://schemas.openxmlformats.org/officeDocument/2006/relationships/image" Target="media/image38.wmf"/><Relationship Id="rId97" Type="http://schemas.openxmlformats.org/officeDocument/2006/relationships/image" Target="media/image48.wmf"/><Relationship Id="rId104" Type="http://schemas.openxmlformats.org/officeDocument/2006/relationships/image" Target="media/image53.wmf"/><Relationship Id="rId120" Type="http://schemas.openxmlformats.org/officeDocument/2006/relationships/image" Target="media/image61.wmf"/><Relationship Id="rId125" Type="http://schemas.openxmlformats.org/officeDocument/2006/relationships/oleObject" Target="embeddings/oleObject56.bin"/><Relationship Id="rId141" Type="http://schemas.openxmlformats.org/officeDocument/2006/relationships/oleObject" Target="embeddings/oleObject64.bin"/><Relationship Id="rId146" Type="http://schemas.openxmlformats.org/officeDocument/2006/relationships/image" Target="media/image74.png"/><Relationship Id="rId7" Type="http://schemas.openxmlformats.org/officeDocument/2006/relationships/image" Target="media/image1.wmf"/><Relationship Id="rId71" Type="http://schemas.openxmlformats.org/officeDocument/2006/relationships/oleObject" Target="embeddings/oleObject31.bin"/><Relationship Id="rId92" Type="http://schemas.openxmlformats.org/officeDocument/2006/relationships/oleObject" Target="embeddings/oleObject42.bin"/><Relationship Id="rId2" Type="http://schemas.openxmlformats.org/officeDocument/2006/relationships/styles" Target="styles.xml"/><Relationship Id="rId29" Type="http://schemas.openxmlformats.org/officeDocument/2006/relationships/image" Target="media/image13.wmf"/><Relationship Id="rId24" Type="http://schemas.openxmlformats.org/officeDocument/2006/relationships/oleObject" Target="embeddings/oleObject8.bin"/><Relationship Id="rId40" Type="http://schemas.openxmlformats.org/officeDocument/2006/relationships/oleObject" Target="embeddings/oleObject16.bin"/><Relationship Id="rId45" Type="http://schemas.openxmlformats.org/officeDocument/2006/relationships/image" Target="media/image21.wmf"/><Relationship Id="rId66" Type="http://schemas.openxmlformats.org/officeDocument/2006/relationships/image" Target="media/image32.png"/><Relationship Id="rId87" Type="http://schemas.openxmlformats.org/officeDocument/2006/relationships/image" Target="media/image43.wmf"/><Relationship Id="rId110" Type="http://schemas.openxmlformats.org/officeDocument/2006/relationships/image" Target="media/image56.wmf"/><Relationship Id="rId115" Type="http://schemas.openxmlformats.org/officeDocument/2006/relationships/oleObject" Target="embeddings/oleObject51.bin"/><Relationship Id="rId131" Type="http://schemas.openxmlformats.org/officeDocument/2006/relationships/oleObject" Target="embeddings/oleObject59.bin"/><Relationship Id="rId136" Type="http://schemas.openxmlformats.org/officeDocument/2006/relationships/image" Target="media/image69.wmf"/><Relationship Id="rId61" Type="http://schemas.openxmlformats.org/officeDocument/2006/relationships/oleObject" Target="embeddings/oleObject26.bin"/><Relationship Id="rId82" Type="http://schemas.openxmlformats.org/officeDocument/2006/relationships/oleObject" Target="embeddings/oleObject36.bin"/><Relationship Id="rId152" Type="http://schemas.openxmlformats.org/officeDocument/2006/relationships/fontTable" Target="fontTable.xml"/><Relationship Id="rId19" Type="http://schemas.openxmlformats.org/officeDocument/2006/relationships/image" Target="media/image8.wmf"/><Relationship Id="rId14" Type="http://schemas.openxmlformats.org/officeDocument/2006/relationships/image" Target="media/image5.png"/><Relationship Id="rId30" Type="http://schemas.openxmlformats.org/officeDocument/2006/relationships/oleObject" Target="embeddings/oleObject11.bin"/><Relationship Id="rId35" Type="http://schemas.openxmlformats.org/officeDocument/2006/relationships/image" Target="media/image16.wmf"/><Relationship Id="rId56" Type="http://schemas.openxmlformats.org/officeDocument/2006/relationships/image" Target="media/image27.wmf"/><Relationship Id="rId77" Type="http://schemas.openxmlformats.org/officeDocument/2006/relationships/oleObject" Target="embeddings/oleObject33.bin"/><Relationship Id="rId100" Type="http://schemas.openxmlformats.org/officeDocument/2006/relationships/image" Target="media/image50.png"/><Relationship Id="rId105" Type="http://schemas.openxmlformats.org/officeDocument/2006/relationships/oleObject" Target="embeddings/oleObject46.bin"/><Relationship Id="rId126" Type="http://schemas.openxmlformats.org/officeDocument/2006/relationships/image" Target="media/image64.wmf"/><Relationship Id="rId147" Type="http://schemas.openxmlformats.org/officeDocument/2006/relationships/image" Target="media/image75.png"/><Relationship Id="rId8" Type="http://schemas.openxmlformats.org/officeDocument/2006/relationships/oleObject" Target="embeddings/oleObject1.bin"/><Relationship Id="rId51" Type="http://schemas.openxmlformats.org/officeDocument/2006/relationships/oleObject" Target="embeddings/oleObject21.bin"/><Relationship Id="rId72" Type="http://schemas.openxmlformats.org/officeDocument/2006/relationships/image" Target="media/image35.wmf"/><Relationship Id="rId93" Type="http://schemas.openxmlformats.org/officeDocument/2006/relationships/image" Target="media/image45.wmf"/><Relationship Id="rId98" Type="http://schemas.openxmlformats.org/officeDocument/2006/relationships/image" Target="media/image49.wmf"/><Relationship Id="rId121" Type="http://schemas.openxmlformats.org/officeDocument/2006/relationships/oleObject" Target="embeddings/oleObject54.bin"/><Relationship Id="rId142" Type="http://schemas.openxmlformats.org/officeDocument/2006/relationships/image" Target="media/image72.wmf"/><Relationship Id="rId3" Type="http://schemas.openxmlformats.org/officeDocument/2006/relationships/settings" Target="settings.xml"/><Relationship Id="rId25" Type="http://schemas.openxmlformats.org/officeDocument/2006/relationships/image" Target="media/image11.wmf"/><Relationship Id="rId46" Type="http://schemas.openxmlformats.org/officeDocument/2006/relationships/oleObject" Target="embeddings/oleObject19.bin"/><Relationship Id="rId67" Type="http://schemas.openxmlformats.org/officeDocument/2006/relationships/image" Target="media/image33.wmf"/><Relationship Id="rId116" Type="http://schemas.openxmlformats.org/officeDocument/2006/relationships/image" Target="media/image59.wmf"/><Relationship Id="rId137" Type="http://schemas.openxmlformats.org/officeDocument/2006/relationships/oleObject" Target="embeddings/oleObject62.bin"/><Relationship Id="rId20" Type="http://schemas.openxmlformats.org/officeDocument/2006/relationships/oleObject" Target="embeddings/oleObject6.bin"/><Relationship Id="rId41" Type="http://schemas.openxmlformats.org/officeDocument/2006/relationships/image" Target="media/image19.wmf"/><Relationship Id="rId62" Type="http://schemas.openxmlformats.org/officeDocument/2006/relationships/image" Target="media/image30.wmf"/><Relationship Id="rId83" Type="http://schemas.openxmlformats.org/officeDocument/2006/relationships/image" Target="media/image41.wmf"/><Relationship Id="rId88" Type="http://schemas.openxmlformats.org/officeDocument/2006/relationships/oleObject" Target="embeddings/oleObject39.bin"/><Relationship Id="rId111" Type="http://schemas.openxmlformats.org/officeDocument/2006/relationships/oleObject" Target="embeddings/oleObject49.bin"/><Relationship Id="rId132" Type="http://schemas.openxmlformats.org/officeDocument/2006/relationships/image" Target="media/image67.wmf"/><Relationship Id="rId153" Type="http://schemas.openxmlformats.org/officeDocument/2006/relationships/theme" Target="theme/theme1.xml"/><Relationship Id="rId15" Type="http://schemas.openxmlformats.org/officeDocument/2006/relationships/image" Target="media/image6.wmf"/><Relationship Id="rId36" Type="http://schemas.openxmlformats.org/officeDocument/2006/relationships/oleObject" Target="embeddings/oleObject14.bin"/><Relationship Id="rId57" Type="http://schemas.openxmlformats.org/officeDocument/2006/relationships/oleObject" Target="embeddings/oleObject24.bin"/><Relationship Id="rId106" Type="http://schemas.openxmlformats.org/officeDocument/2006/relationships/image" Target="media/image54.wmf"/><Relationship Id="rId127" Type="http://schemas.openxmlformats.org/officeDocument/2006/relationships/oleObject" Target="embeddings/oleObject57.bin"/><Relationship Id="rId10" Type="http://schemas.openxmlformats.org/officeDocument/2006/relationships/oleObject" Target="embeddings/oleObject2.bin"/><Relationship Id="rId31" Type="http://schemas.openxmlformats.org/officeDocument/2006/relationships/image" Target="media/image14.wmf"/><Relationship Id="rId52" Type="http://schemas.openxmlformats.org/officeDocument/2006/relationships/image" Target="media/image25.wmf"/><Relationship Id="rId73" Type="http://schemas.openxmlformats.org/officeDocument/2006/relationships/oleObject" Target="embeddings/oleObject32.bin"/><Relationship Id="rId78" Type="http://schemas.openxmlformats.org/officeDocument/2006/relationships/image" Target="media/image39.wmf"/><Relationship Id="rId94" Type="http://schemas.openxmlformats.org/officeDocument/2006/relationships/oleObject" Target="embeddings/oleObject43.bin"/><Relationship Id="rId99" Type="http://schemas.openxmlformats.org/officeDocument/2006/relationships/oleObject" Target="embeddings/oleObject44.bin"/><Relationship Id="rId101" Type="http://schemas.openxmlformats.org/officeDocument/2006/relationships/image" Target="media/image51.png"/><Relationship Id="rId122" Type="http://schemas.openxmlformats.org/officeDocument/2006/relationships/image" Target="media/image62.wmf"/><Relationship Id="rId143" Type="http://schemas.openxmlformats.org/officeDocument/2006/relationships/oleObject" Target="embeddings/oleObject65.bin"/><Relationship Id="rId148" Type="http://schemas.openxmlformats.org/officeDocument/2006/relationships/image" Target="media/image76.png"/><Relationship Id="rId4" Type="http://schemas.openxmlformats.org/officeDocument/2006/relationships/webSettings" Target="webSettings.xml"/><Relationship Id="rId9" Type="http://schemas.openxmlformats.org/officeDocument/2006/relationships/image" Target="media/image2.wmf"/><Relationship Id="rId26" Type="http://schemas.openxmlformats.org/officeDocument/2006/relationships/oleObject" Target="embeddings/oleObject9.bin"/><Relationship Id="rId47" Type="http://schemas.openxmlformats.org/officeDocument/2006/relationships/image" Target="media/image22.wmf"/><Relationship Id="rId68" Type="http://schemas.openxmlformats.org/officeDocument/2006/relationships/oleObject" Target="embeddings/oleObject29.bin"/><Relationship Id="rId89" Type="http://schemas.openxmlformats.org/officeDocument/2006/relationships/oleObject" Target="embeddings/oleObject40.bin"/><Relationship Id="rId112" Type="http://schemas.openxmlformats.org/officeDocument/2006/relationships/image" Target="media/image57.wmf"/><Relationship Id="rId133" Type="http://schemas.openxmlformats.org/officeDocument/2006/relationships/oleObject" Target="embeddings/oleObject60.bin"/><Relationship Id="rId16" Type="http://schemas.openxmlformats.org/officeDocument/2006/relationships/oleObject" Target="embeddings/oleObject4.bin"/><Relationship Id="rId37" Type="http://schemas.openxmlformats.org/officeDocument/2006/relationships/image" Target="media/image17.wmf"/><Relationship Id="rId58" Type="http://schemas.openxmlformats.org/officeDocument/2006/relationships/image" Target="media/image28.wmf"/><Relationship Id="rId79" Type="http://schemas.openxmlformats.org/officeDocument/2006/relationships/oleObject" Target="embeddings/oleObject34.bin"/><Relationship Id="rId102" Type="http://schemas.openxmlformats.org/officeDocument/2006/relationships/image" Target="media/image52.wmf"/><Relationship Id="rId123" Type="http://schemas.openxmlformats.org/officeDocument/2006/relationships/oleObject" Target="embeddings/oleObject55.bin"/><Relationship Id="rId144" Type="http://schemas.openxmlformats.org/officeDocument/2006/relationships/image" Target="media/image73.wmf"/><Relationship Id="rId90" Type="http://schemas.openxmlformats.org/officeDocument/2006/relationships/image" Target="media/image44.wmf"/></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7795</Words>
  <Characters>44432</Characters>
  <Application>Microsoft Office Word</Application>
  <DocSecurity>0</DocSecurity>
  <Lines>370</Lines>
  <Paragraphs>104</Paragraphs>
  <ScaleCrop>false</ScaleCrop>
  <Company>Ls SibSUTIS</Company>
  <LinksUpToDate>false</LinksUpToDate>
  <CharactersWithSpaces>52123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Российской Федерации </dc:title>
  <dc:subject/>
  <dc:creator>Gorlov</dc:creator>
  <cp:keywords/>
  <dc:description/>
  <cp:lastModifiedBy>Irina</cp:lastModifiedBy>
  <cp:revision>2</cp:revision>
  <cp:lastPrinted>2002-01-12T21:26:00Z</cp:lastPrinted>
  <dcterms:created xsi:type="dcterms:W3CDTF">2014-08-18T05:13:00Z</dcterms:created>
  <dcterms:modified xsi:type="dcterms:W3CDTF">2014-08-18T05:13:00Z</dcterms:modified>
</cp:coreProperties>
</file>