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92" w:rsidRDefault="00991B92" w:rsidP="00453287">
      <w:pPr>
        <w:jc w:val="center"/>
        <w:rPr>
          <w:rFonts w:ascii="Arial" w:hAnsi="Arial" w:cs="Arial"/>
          <w:sz w:val="28"/>
          <w:szCs w:val="28"/>
        </w:rPr>
      </w:pPr>
    </w:p>
    <w:p w:rsidR="007878BE" w:rsidRDefault="00A52820" w:rsidP="00453287">
      <w:pPr>
        <w:jc w:val="center"/>
        <w:rPr>
          <w:rFonts w:ascii="Arial" w:hAnsi="Arial" w:cs="Arial"/>
          <w:sz w:val="28"/>
          <w:szCs w:val="28"/>
        </w:rPr>
      </w:pPr>
      <w:r w:rsidRPr="00A52820">
        <w:rPr>
          <w:rFonts w:ascii="Arial" w:hAnsi="Arial" w:cs="Arial"/>
          <w:sz w:val="28"/>
          <w:szCs w:val="28"/>
        </w:rPr>
        <w:t>Министерство РФ по связи</w:t>
      </w:r>
      <w:r>
        <w:rPr>
          <w:rFonts w:ascii="Arial" w:hAnsi="Arial" w:cs="Arial"/>
          <w:sz w:val="28"/>
          <w:szCs w:val="28"/>
        </w:rPr>
        <w:t xml:space="preserve"> </w:t>
      </w:r>
      <w:r w:rsidRPr="00A52820">
        <w:rPr>
          <w:rFonts w:ascii="Arial" w:hAnsi="Arial" w:cs="Arial"/>
          <w:sz w:val="28"/>
          <w:szCs w:val="28"/>
        </w:rPr>
        <w:t>и информатизации</w:t>
      </w:r>
    </w:p>
    <w:p w:rsidR="00A52820" w:rsidRDefault="00A52820" w:rsidP="0045328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Сибирский государственный университет</w:t>
      </w:r>
    </w:p>
    <w:p w:rsidR="00A52820" w:rsidRDefault="00A52820" w:rsidP="0045328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телекоммуникаций и информатики</w:t>
      </w:r>
    </w:p>
    <w:p w:rsidR="00A52820" w:rsidRDefault="00A52820" w:rsidP="00453287">
      <w:pPr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ind w:left="5664"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Кафедра МЭС и ОС</w:t>
      </w:r>
    </w:p>
    <w:p w:rsidR="00A52820" w:rsidRDefault="00A52820" w:rsidP="00453287">
      <w:pPr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jc w:val="both"/>
        <w:rPr>
          <w:rFonts w:ascii="Arial" w:hAnsi="Arial" w:cs="Arial"/>
          <w:sz w:val="28"/>
          <w:szCs w:val="28"/>
        </w:rPr>
      </w:pPr>
    </w:p>
    <w:p w:rsidR="00A52820" w:rsidRPr="00A52820" w:rsidRDefault="00A52820" w:rsidP="00453287">
      <w:pPr>
        <w:jc w:val="center"/>
        <w:rPr>
          <w:rFonts w:ascii="Arial" w:hAnsi="Arial" w:cs="Arial"/>
          <w:sz w:val="36"/>
          <w:szCs w:val="36"/>
        </w:rPr>
      </w:pPr>
      <w:r w:rsidRPr="00A52820">
        <w:rPr>
          <w:rFonts w:ascii="Arial" w:hAnsi="Arial" w:cs="Arial"/>
          <w:sz w:val="36"/>
          <w:szCs w:val="36"/>
        </w:rPr>
        <w:t>Курсовой проект</w:t>
      </w:r>
    </w:p>
    <w:p w:rsidR="00A52820" w:rsidRDefault="00A52820" w:rsidP="00453287">
      <w:pPr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«Реконструкция участка первичной сети с использованием цифровых телекоммуникационных систем»</w:t>
      </w:r>
    </w:p>
    <w:p w:rsidR="00A52820" w:rsidRDefault="00A52820" w:rsidP="00453287">
      <w:pPr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ind w:left="708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Выполнил </w:t>
      </w:r>
    </w:p>
    <w:p w:rsidR="00A52820" w:rsidRDefault="00A52820" w:rsidP="00453287">
      <w:pPr>
        <w:ind w:left="708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Проверила </w:t>
      </w:r>
    </w:p>
    <w:p w:rsidR="00A52820" w:rsidRDefault="00A52820" w:rsidP="00453287">
      <w:pPr>
        <w:ind w:left="7080"/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ind w:left="7080"/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ind w:left="7080"/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ind w:left="7080"/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ind w:left="7080"/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ind w:left="7080"/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ind w:left="7080"/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ind w:left="7080"/>
        <w:jc w:val="both"/>
        <w:rPr>
          <w:rFonts w:ascii="Arial" w:hAnsi="Arial" w:cs="Arial"/>
          <w:sz w:val="28"/>
          <w:szCs w:val="28"/>
        </w:rPr>
      </w:pPr>
    </w:p>
    <w:p w:rsidR="00A52820" w:rsidRDefault="00A52820" w:rsidP="00453287">
      <w:pPr>
        <w:ind w:left="7080"/>
        <w:jc w:val="both"/>
        <w:rPr>
          <w:rFonts w:ascii="Arial" w:hAnsi="Arial" w:cs="Arial"/>
          <w:sz w:val="28"/>
          <w:szCs w:val="28"/>
        </w:rPr>
      </w:pPr>
    </w:p>
    <w:p w:rsidR="00F44084" w:rsidRDefault="00F44084" w:rsidP="00453287">
      <w:pPr>
        <w:jc w:val="center"/>
        <w:rPr>
          <w:rFonts w:ascii="Arial" w:hAnsi="Arial" w:cs="Arial"/>
          <w:sz w:val="28"/>
          <w:szCs w:val="28"/>
          <w:lang w:val="en-US"/>
        </w:rPr>
      </w:pPr>
    </w:p>
    <w:p w:rsidR="00F44084" w:rsidRDefault="00F44084" w:rsidP="00453287">
      <w:pPr>
        <w:jc w:val="center"/>
        <w:rPr>
          <w:rFonts w:ascii="Arial" w:hAnsi="Arial" w:cs="Arial"/>
          <w:sz w:val="28"/>
          <w:szCs w:val="28"/>
          <w:lang w:val="en-US"/>
        </w:rPr>
      </w:pPr>
    </w:p>
    <w:p w:rsidR="00F44084" w:rsidRDefault="00F44084" w:rsidP="00453287">
      <w:pPr>
        <w:jc w:val="center"/>
        <w:rPr>
          <w:rFonts w:ascii="Arial" w:hAnsi="Arial" w:cs="Arial"/>
          <w:sz w:val="28"/>
          <w:szCs w:val="28"/>
          <w:lang w:val="en-US"/>
        </w:rPr>
      </w:pPr>
    </w:p>
    <w:p w:rsidR="00A52820" w:rsidRDefault="00A52820" w:rsidP="0045328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Новосибирск 2007</w:t>
      </w:r>
    </w:p>
    <w:p w:rsidR="00A52820" w:rsidRDefault="00A52820" w:rsidP="0045328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Введение</w:t>
      </w: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 сегодняшний день в мире телекоммуникаций идет ускоренный процесс цифровизации сетей. Цифровые системы передачи, по сравнению с аналоговыми, имеют ряд преимуществ, главное из которых это более высокая помехозащищенность. В России этот процесс имеет несколько отличительных черт, поскольку у нас в стране накопилось большое число аналоговых систем передачи.</w:t>
      </w:r>
    </w:p>
    <w:p w:rsidR="00A52820" w:rsidRDefault="001F415C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Поэтому очень часто приходится  заменять аналоговые системы передачи на цифровые. Целью курсового проекта является именно реконструкция участка первичной сети с заменой аналогового оборудования цифровым. Кроме того, предусмотрено расширение сети и ввод эксплуатацию новых каналов.</w:t>
      </w: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1F415C" w:rsidP="00453287">
      <w:pPr>
        <w:jc w:val="both"/>
        <w:rPr>
          <w:rFonts w:ascii="Arial" w:hAnsi="Arial" w:cs="Arial"/>
          <w:sz w:val="28"/>
          <w:szCs w:val="28"/>
        </w:rPr>
      </w:pPr>
    </w:p>
    <w:p w:rsidR="001F415C" w:rsidRDefault="00FC417E" w:rsidP="00453287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Выбор систем передачи</w:t>
      </w:r>
    </w:p>
    <w:p w:rsidR="00497A04" w:rsidRDefault="00497A04" w:rsidP="00453287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Структура реконструируемой сети:</w:t>
      </w:r>
    </w:p>
    <w:p w:rsidR="00497A04" w:rsidRDefault="00497A04" w:rsidP="00453287">
      <w:pPr>
        <w:jc w:val="both"/>
        <w:outlineLvl w:val="0"/>
        <w:rPr>
          <w:sz w:val="28"/>
          <w:szCs w:val="28"/>
        </w:rPr>
      </w:pPr>
    </w:p>
    <w:p w:rsidR="00497A04" w:rsidRDefault="00497A04" w:rsidP="00453287">
      <w:pPr>
        <w:jc w:val="center"/>
        <w:outlineLvl w:val="0"/>
        <w:rPr>
          <w:sz w:val="28"/>
          <w:szCs w:val="28"/>
        </w:rPr>
      </w:pPr>
      <w:r w:rsidRPr="0070777F">
        <w:rPr>
          <w:sz w:val="28"/>
          <w:szCs w:val="28"/>
        </w:rPr>
        <w:object w:dxaOrig="10279" w:dyaOrig="7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3.75pt;height:231.75pt" o:ole="">
            <v:imagedata r:id="rId5" o:title=""/>
          </v:shape>
          <o:OLEObject Type="Embed" ProgID="Visio.Drawing.11" ShapeID="_x0000_i1025" DrawAspect="Content" ObjectID="_1459136201" r:id="rId6"/>
        </w:object>
      </w:r>
    </w:p>
    <w:p w:rsidR="00497A04" w:rsidRDefault="00497A04" w:rsidP="0045328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рис 1 структура реконструируемой сети</w:t>
      </w:r>
    </w:p>
    <w:p w:rsidR="00497A04" w:rsidRDefault="00497A04" w:rsidP="00453287">
      <w:pPr>
        <w:jc w:val="both"/>
        <w:outlineLvl w:val="0"/>
        <w:rPr>
          <w:sz w:val="28"/>
          <w:szCs w:val="28"/>
        </w:rPr>
      </w:pPr>
    </w:p>
    <w:p w:rsidR="00497A04" w:rsidRDefault="00497A04" w:rsidP="0045328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Таблица 1 данные по реконструируемой сети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8"/>
        <w:gridCol w:w="981"/>
        <w:gridCol w:w="974"/>
        <w:gridCol w:w="986"/>
        <w:gridCol w:w="983"/>
        <w:gridCol w:w="902"/>
        <w:gridCol w:w="902"/>
        <w:gridCol w:w="902"/>
        <w:gridCol w:w="902"/>
      </w:tblGrid>
      <w:tr w:rsidR="00497A04" w:rsidRPr="00F44084" w:rsidTr="00F44084">
        <w:tc>
          <w:tcPr>
            <w:tcW w:w="2038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Пункты</w:t>
            </w:r>
          </w:p>
        </w:tc>
        <w:tc>
          <w:tcPr>
            <w:tcW w:w="981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В-А</w:t>
            </w:r>
          </w:p>
        </w:tc>
        <w:tc>
          <w:tcPr>
            <w:tcW w:w="974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Г-А</w:t>
            </w:r>
          </w:p>
        </w:tc>
        <w:tc>
          <w:tcPr>
            <w:tcW w:w="986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А-Д</w:t>
            </w:r>
          </w:p>
        </w:tc>
        <w:tc>
          <w:tcPr>
            <w:tcW w:w="983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Д-Б</w:t>
            </w:r>
          </w:p>
        </w:tc>
        <w:tc>
          <w:tcPr>
            <w:tcW w:w="902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А-Б</w:t>
            </w:r>
          </w:p>
        </w:tc>
        <w:tc>
          <w:tcPr>
            <w:tcW w:w="902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Д-Е</w:t>
            </w:r>
          </w:p>
        </w:tc>
        <w:tc>
          <w:tcPr>
            <w:tcW w:w="902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Б-М</w:t>
            </w:r>
          </w:p>
        </w:tc>
        <w:tc>
          <w:tcPr>
            <w:tcW w:w="902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Б-К</w:t>
            </w:r>
          </w:p>
        </w:tc>
      </w:tr>
      <w:tr w:rsidR="00497A04" w:rsidRPr="00F44084" w:rsidTr="00F44084">
        <w:tc>
          <w:tcPr>
            <w:tcW w:w="2038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Расстояние, км</w:t>
            </w:r>
          </w:p>
        </w:tc>
        <w:tc>
          <w:tcPr>
            <w:tcW w:w="981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48</w:t>
            </w:r>
          </w:p>
        </w:tc>
        <w:tc>
          <w:tcPr>
            <w:tcW w:w="974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90</w:t>
            </w:r>
          </w:p>
        </w:tc>
        <w:tc>
          <w:tcPr>
            <w:tcW w:w="986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96</w:t>
            </w:r>
          </w:p>
        </w:tc>
        <w:tc>
          <w:tcPr>
            <w:tcW w:w="983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104</w:t>
            </w:r>
          </w:p>
        </w:tc>
        <w:tc>
          <w:tcPr>
            <w:tcW w:w="902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---</w:t>
            </w:r>
          </w:p>
        </w:tc>
        <w:tc>
          <w:tcPr>
            <w:tcW w:w="902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76</w:t>
            </w:r>
          </w:p>
        </w:tc>
        <w:tc>
          <w:tcPr>
            <w:tcW w:w="902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85</w:t>
            </w:r>
          </w:p>
        </w:tc>
        <w:tc>
          <w:tcPr>
            <w:tcW w:w="902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80</w:t>
            </w:r>
          </w:p>
        </w:tc>
      </w:tr>
      <w:tr w:rsidR="00497A04" w:rsidRPr="00F44084" w:rsidTr="00F44084">
        <w:trPr>
          <w:cantSplit/>
          <w:trHeight w:val="1134"/>
        </w:trPr>
        <w:tc>
          <w:tcPr>
            <w:tcW w:w="2038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Тип кабеля</w:t>
            </w:r>
          </w:p>
        </w:tc>
        <w:tc>
          <w:tcPr>
            <w:tcW w:w="981" w:type="dxa"/>
            <w:textDirection w:val="btLr"/>
            <w:vAlign w:val="center"/>
          </w:tcPr>
          <w:p w:rsidR="00497A04" w:rsidRPr="00F44084" w:rsidRDefault="00497A04" w:rsidP="00F44084">
            <w:pPr>
              <w:ind w:left="113" w:right="113"/>
              <w:jc w:val="both"/>
              <w:outlineLvl w:val="0"/>
              <w:rPr>
                <w:sz w:val="28"/>
                <w:szCs w:val="28"/>
                <w:lang w:val="en-US"/>
              </w:rPr>
            </w:pPr>
            <w:r w:rsidRPr="00F44084">
              <w:rPr>
                <w:sz w:val="28"/>
                <w:szCs w:val="28"/>
              </w:rPr>
              <w:t>МКСА-</w:t>
            </w:r>
            <w:r w:rsidRPr="00F44084">
              <w:rPr>
                <w:sz w:val="28"/>
                <w:szCs w:val="28"/>
                <w:lang w:val="en-US"/>
              </w:rPr>
              <w:t>4x4</w:t>
            </w:r>
          </w:p>
        </w:tc>
        <w:tc>
          <w:tcPr>
            <w:tcW w:w="974" w:type="dxa"/>
            <w:textDirection w:val="btLr"/>
            <w:vAlign w:val="center"/>
          </w:tcPr>
          <w:p w:rsidR="00497A04" w:rsidRPr="00F44084" w:rsidRDefault="00497A04" w:rsidP="00F44084">
            <w:pPr>
              <w:ind w:left="113" w:right="113"/>
              <w:jc w:val="both"/>
              <w:outlineLvl w:val="0"/>
              <w:rPr>
                <w:sz w:val="28"/>
                <w:szCs w:val="28"/>
                <w:lang w:val="en-US"/>
              </w:rPr>
            </w:pPr>
            <w:r w:rsidRPr="00F44084">
              <w:rPr>
                <w:sz w:val="28"/>
                <w:szCs w:val="28"/>
              </w:rPr>
              <w:t>МКСА-</w:t>
            </w:r>
            <w:r w:rsidRPr="00F44084">
              <w:rPr>
                <w:sz w:val="28"/>
                <w:szCs w:val="28"/>
                <w:lang w:val="en-US"/>
              </w:rPr>
              <w:t>4x4</w:t>
            </w:r>
          </w:p>
        </w:tc>
        <w:tc>
          <w:tcPr>
            <w:tcW w:w="986" w:type="dxa"/>
            <w:textDirection w:val="btLr"/>
            <w:vAlign w:val="center"/>
          </w:tcPr>
          <w:p w:rsidR="00497A04" w:rsidRPr="00F44084" w:rsidRDefault="00497A04" w:rsidP="00F44084">
            <w:pPr>
              <w:ind w:left="113" w:right="113"/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ОК</w:t>
            </w:r>
          </w:p>
        </w:tc>
        <w:tc>
          <w:tcPr>
            <w:tcW w:w="983" w:type="dxa"/>
            <w:textDirection w:val="btLr"/>
            <w:vAlign w:val="center"/>
          </w:tcPr>
          <w:p w:rsidR="00497A04" w:rsidRPr="00F44084" w:rsidRDefault="00497A04" w:rsidP="00F44084">
            <w:pPr>
              <w:ind w:left="113" w:right="113"/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ОК</w:t>
            </w:r>
          </w:p>
        </w:tc>
        <w:tc>
          <w:tcPr>
            <w:tcW w:w="902" w:type="dxa"/>
            <w:textDirection w:val="btLr"/>
            <w:vAlign w:val="center"/>
          </w:tcPr>
          <w:p w:rsidR="00497A04" w:rsidRPr="00F44084" w:rsidRDefault="00497A04" w:rsidP="00F44084">
            <w:pPr>
              <w:ind w:left="113" w:right="113"/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ОК</w:t>
            </w:r>
          </w:p>
        </w:tc>
        <w:tc>
          <w:tcPr>
            <w:tcW w:w="902" w:type="dxa"/>
            <w:textDirection w:val="btLr"/>
            <w:vAlign w:val="center"/>
          </w:tcPr>
          <w:p w:rsidR="00497A04" w:rsidRPr="00F44084" w:rsidRDefault="00497A04" w:rsidP="00F44084">
            <w:pPr>
              <w:ind w:left="113" w:right="113"/>
              <w:jc w:val="both"/>
              <w:outlineLvl w:val="0"/>
              <w:rPr>
                <w:sz w:val="28"/>
                <w:szCs w:val="28"/>
                <w:lang w:val="en-US"/>
              </w:rPr>
            </w:pPr>
            <w:r w:rsidRPr="00F44084">
              <w:rPr>
                <w:sz w:val="28"/>
                <w:szCs w:val="28"/>
              </w:rPr>
              <w:t>МКС</w:t>
            </w:r>
            <w:r w:rsidRPr="00F44084">
              <w:rPr>
                <w:sz w:val="28"/>
                <w:szCs w:val="28"/>
                <w:lang w:val="en-US"/>
              </w:rPr>
              <w:t>-1x4</w:t>
            </w:r>
          </w:p>
        </w:tc>
        <w:tc>
          <w:tcPr>
            <w:tcW w:w="902" w:type="dxa"/>
            <w:textDirection w:val="btLr"/>
            <w:vAlign w:val="center"/>
          </w:tcPr>
          <w:p w:rsidR="00497A04" w:rsidRPr="00F44084" w:rsidRDefault="00497A04" w:rsidP="00F44084">
            <w:pPr>
              <w:ind w:left="113" w:right="113"/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МКТ-4</w:t>
            </w:r>
          </w:p>
        </w:tc>
        <w:tc>
          <w:tcPr>
            <w:tcW w:w="902" w:type="dxa"/>
            <w:textDirection w:val="btLr"/>
            <w:vAlign w:val="center"/>
          </w:tcPr>
          <w:p w:rsidR="00497A04" w:rsidRPr="00F44084" w:rsidRDefault="00497A04" w:rsidP="00F44084">
            <w:pPr>
              <w:ind w:left="113" w:right="113"/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МКС</w:t>
            </w:r>
            <w:r w:rsidRPr="00F44084">
              <w:rPr>
                <w:sz w:val="28"/>
                <w:szCs w:val="28"/>
                <w:lang w:val="en-US"/>
              </w:rPr>
              <w:t>-1x4</w:t>
            </w:r>
          </w:p>
        </w:tc>
      </w:tr>
      <w:tr w:rsidR="00497A04" w:rsidRPr="00F44084" w:rsidTr="00F44084">
        <w:trPr>
          <w:cantSplit/>
          <w:trHeight w:val="1634"/>
        </w:trPr>
        <w:tc>
          <w:tcPr>
            <w:tcW w:w="2038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Тип существующей СП</w:t>
            </w:r>
          </w:p>
        </w:tc>
        <w:tc>
          <w:tcPr>
            <w:tcW w:w="981" w:type="dxa"/>
            <w:textDirection w:val="btLr"/>
            <w:vAlign w:val="center"/>
          </w:tcPr>
          <w:p w:rsidR="00497A04" w:rsidRPr="00F44084" w:rsidRDefault="00497A04" w:rsidP="00F44084">
            <w:pPr>
              <w:ind w:left="113" w:right="113"/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3 К – 60п</w:t>
            </w:r>
          </w:p>
        </w:tc>
        <w:tc>
          <w:tcPr>
            <w:tcW w:w="974" w:type="dxa"/>
            <w:textDirection w:val="btLr"/>
            <w:vAlign w:val="center"/>
          </w:tcPr>
          <w:p w:rsidR="00497A04" w:rsidRPr="00F44084" w:rsidRDefault="00497A04" w:rsidP="00F44084">
            <w:pPr>
              <w:ind w:left="113" w:right="113"/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3 К – 60п</w:t>
            </w:r>
          </w:p>
        </w:tc>
        <w:tc>
          <w:tcPr>
            <w:tcW w:w="986" w:type="dxa"/>
            <w:textDirection w:val="btLr"/>
            <w:vAlign w:val="center"/>
          </w:tcPr>
          <w:p w:rsidR="00497A04" w:rsidRPr="00F44084" w:rsidRDefault="00497A04" w:rsidP="00F44084">
            <w:pPr>
              <w:ind w:left="113" w:right="113"/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---</w:t>
            </w:r>
          </w:p>
        </w:tc>
        <w:tc>
          <w:tcPr>
            <w:tcW w:w="983" w:type="dxa"/>
            <w:textDirection w:val="btLr"/>
            <w:vAlign w:val="center"/>
          </w:tcPr>
          <w:p w:rsidR="00497A04" w:rsidRPr="00F44084" w:rsidRDefault="00497A04" w:rsidP="00F44084">
            <w:pPr>
              <w:ind w:left="113" w:right="113"/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---</w:t>
            </w:r>
          </w:p>
        </w:tc>
        <w:tc>
          <w:tcPr>
            <w:tcW w:w="902" w:type="dxa"/>
            <w:textDirection w:val="btLr"/>
            <w:vAlign w:val="center"/>
          </w:tcPr>
          <w:p w:rsidR="00497A04" w:rsidRPr="00F44084" w:rsidRDefault="00497A04" w:rsidP="00F44084">
            <w:pPr>
              <w:ind w:left="113" w:right="113"/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2 К – 1920п</w:t>
            </w:r>
          </w:p>
        </w:tc>
        <w:tc>
          <w:tcPr>
            <w:tcW w:w="902" w:type="dxa"/>
            <w:textDirection w:val="btLr"/>
            <w:vAlign w:val="center"/>
          </w:tcPr>
          <w:p w:rsidR="00497A04" w:rsidRPr="00F44084" w:rsidRDefault="00497A04" w:rsidP="00F44084">
            <w:pPr>
              <w:ind w:left="113" w:right="113"/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2 К – 60п</w:t>
            </w:r>
          </w:p>
        </w:tc>
        <w:tc>
          <w:tcPr>
            <w:tcW w:w="902" w:type="dxa"/>
            <w:textDirection w:val="btLr"/>
            <w:vAlign w:val="center"/>
          </w:tcPr>
          <w:p w:rsidR="00497A04" w:rsidRPr="00F44084" w:rsidRDefault="00497A04" w:rsidP="00F44084">
            <w:pPr>
              <w:ind w:left="113" w:right="113"/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К - 300</w:t>
            </w:r>
          </w:p>
        </w:tc>
        <w:tc>
          <w:tcPr>
            <w:tcW w:w="902" w:type="dxa"/>
            <w:textDirection w:val="btLr"/>
            <w:vAlign w:val="center"/>
          </w:tcPr>
          <w:p w:rsidR="00497A04" w:rsidRPr="00F44084" w:rsidRDefault="00497A04" w:rsidP="00F44084">
            <w:pPr>
              <w:ind w:left="113" w:right="113"/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2 К – 60п</w:t>
            </w:r>
          </w:p>
        </w:tc>
      </w:tr>
    </w:tbl>
    <w:p w:rsidR="00497A04" w:rsidRDefault="00497A04" w:rsidP="00453287">
      <w:pPr>
        <w:jc w:val="both"/>
        <w:outlineLvl w:val="0"/>
        <w:rPr>
          <w:sz w:val="28"/>
          <w:szCs w:val="28"/>
        </w:rPr>
      </w:pPr>
    </w:p>
    <w:p w:rsidR="00497A04" w:rsidRDefault="00497A04" w:rsidP="0045328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Таблица 2 новые каналы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2157"/>
        <w:gridCol w:w="2393"/>
        <w:gridCol w:w="2393"/>
      </w:tblGrid>
      <w:tr w:rsidR="00497A04" w:rsidRPr="00F44084" w:rsidTr="00F44084">
        <w:tc>
          <w:tcPr>
            <w:tcW w:w="2628" w:type="dxa"/>
            <w:tcBorders>
              <w:tl2br w:val="single" w:sz="4" w:space="0" w:color="auto"/>
            </w:tcBorders>
          </w:tcPr>
          <w:p w:rsidR="00497A04" w:rsidRDefault="00497A04" w:rsidP="00F44084">
            <w:pPr>
              <w:jc w:val="both"/>
              <w:outlineLvl w:val="0"/>
            </w:pPr>
            <w:r>
              <w:t xml:space="preserve">                 </w:t>
            </w:r>
            <w:r w:rsidRPr="008B63FB">
              <w:t>Тип</w:t>
            </w:r>
            <w:r>
              <w:t xml:space="preserve"> к</w:t>
            </w:r>
            <w:r w:rsidRPr="008B63FB">
              <w:t>анала</w:t>
            </w:r>
          </w:p>
          <w:p w:rsidR="00497A04" w:rsidRPr="008B63FB" w:rsidRDefault="00497A04" w:rsidP="00F44084">
            <w:pPr>
              <w:jc w:val="both"/>
              <w:outlineLvl w:val="0"/>
            </w:pPr>
            <w:r>
              <w:t>Направление</w:t>
            </w:r>
          </w:p>
        </w:tc>
        <w:tc>
          <w:tcPr>
            <w:tcW w:w="2157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КТЧ</w:t>
            </w:r>
          </w:p>
        </w:tc>
        <w:tc>
          <w:tcPr>
            <w:tcW w:w="2393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ОЦК</w:t>
            </w:r>
          </w:p>
        </w:tc>
        <w:tc>
          <w:tcPr>
            <w:tcW w:w="2393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Е1/2048 кбит/с</w:t>
            </w:r>
          </w:p>
        </w:tc>
      </w:tr>
      <w:tr w:rsidR="00497A04" w:rsidRPr="00F44084" w:rsidTr="00F44084">
        <w:tc>
          <w:tcPr>
            <w:tcW w:w="2628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В – Г</w:t>
            </w:r>
          </w:p>
        </w:tc>
        <w:tc>
          <w:tcPr>
            <w:tcW w:w="2157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20</w:t>
            </w:r>
          </w:p>
        </w:tc>
        <w:tc>
          <w:tcPr>
            <w:tcW w:w="2393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10</w:t>
            </w:r>
          </w:p>
        </w:tc>
        <w:tc>
          <w:tcPr>
            <w:tcW w:w="2393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3</w:t>
            </w:r>
          </w:p>
        </w:tc>
      </w:tr>
      <w:tr w:rsidR="00497A04" w:rsidRPr="00F44084" w:rsidTr="00F44084">
        <w:tc>
          <w:tcPr>
            <w:tcW w:w="2628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В – Е</w:t>
            </w:r>
          </w:p>
        </w:tc>
        <w:tc>
          <w:tcPr>
            <w:tcW w:w="2157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40</w:t>
            </w:r>
          </w:p>
        </w:tc>
        <w:tc>
          <w:tcPr>
            <w:tcW w:w="2393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4</w:t>
            </w:r>
          </w:p>
        </w:tc>
        <w:tc>
          <w:tcPr>
            <w:tcW w:w="2393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2</w:t>
            </w:r>
          </w:p>
        </w:tc>
      </w:tr>
      <w:tr w:rsidR="00497A04" w:rsidRPr="00F44084" w:rsidTr="00F44084">
        <w:tc>
          <w:tcPr>
            <w:tcW w:w="2628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Г – М</w:t>
            </w:r>
          </w:p>
        </w:tc>
        <w:tc>
          <w:tcPr>
            <w:tcW w:w="2157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42</w:t>
            </w:r>
          </w:p>
        </w:tc>
        <w:tc>
          <w:tcPr>
            <w:tcW w:w="2393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8</w:t>
            </w:r>
          </w:p>
        </w:tc>
        <w:tc>
          <w:tcPr>
            <w:tcW w:w="2393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2</w:t>
            </w:r>
          </w:p>
        </w:tc>
      </w:tr>
      <w:tr w:rsidR="00497A04" w:rsidRPr="00F44084" w:rsidTr="00F44084">
        <w:tc>
          <w:tcPr>
            <w:tcW w:w="2628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А – Б</w:t>
            </w:r>
          </w:p>
        </w:tc>
        <w:tc>
          <w:tcPr>
            <w:tcW w:w="2157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-</w:t>
            </w:r>
          </w:p>
        </w:tc>
        <w:tc>
          <w:tcPr>
            <w:tcW w:w="2393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-</w:t>
            </w:r>
          </w:p>
        </w:tc>
        <w:tc>
          <w:tcPr>
            <w:tcW w:w="2393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10</w:t>
            </w:r>
          </w:p>
        </w:tc>
      </w:tr>
      <w:tr w:rsidR="00497A04" w:rsidRPr="00F44084" w:rsidTr="00F44084">
        <w:tc>
          <w:tcPr>
            <w:tcW w:w="2628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Г – К</w:t>
            </w:r>
          </w:p>
        </w:tc>
        <w:tc>
          <w:tcPr>
            <w:tcW w:w="2157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36</w:t>
            </w:r>
          </w:p>
        </w:tc>
        <w:tc>
          <w:tcPr>
            <w:tcW w:w="2393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4</w:t>
            </w:r>
          </w:p>
        </w:tc>
        <w:tc>
          <w:tcPr>
            <w:tcW w:w="2393" w:type="dxa"/>
            <w:vAlign w:val="center"/>
          </w:tcPr>
          <w:p w:rsidR="00497A04" w:rsidRPr="00F44084" w:rsidRDefault="00497A04" w:rsidP="00F44084">
            <w:pPr>
              <w:jc w:val="both"/>
              <w:outlineLvl w:val="0"/>
              <w:rPr>
                <w:sz w:val="28"/>
                <w:szCs w:val="28"/>
              </w:rPr>
            </w:pPr>
            <w:r w:rsidRPr="00F44084">
              <w:rPr>
                <w:sz w:val="28"/>
                <w:szCs w:val="28"/>
              </w:rPr>
              <w:t>3</w:t>
            </w:r>
          </w:p>
        </w:tc>
      </w:tr>
    </w:tbl>
    <w:p w:rsidR="00497A04" w:rsidRDefault="00497A04" w:rsidP="00453287">
      <w:pPr>
        <w:jc w:val="both"/>
        <w:outlineLvl w:val="0"/>
        <w:rPr>
          <w:sz w:val="28"/>
          <w:szCs w:val="28"/>
        </w:rPr>
      </w:pPr>
    </w:p>
    <w:p w:rsidR="00497A04" w:rsidRDefault="00497A04" w:rsidP="00453287">
      <w:pPr>
        <w:jc w:val="both"/>
        <w:outlineLvl w:val="0"/>
        <w:rPr>
          <w:sz w:val="28"/>
          <w:szCs w:val="28"/>
        </w:rPr>
      </w:pPr>
    </w:p>
    <w:p w:rsidR="00497A04" w:rsidRDefault="00497A04" w:rsidP="00453287">
      <w:pPr>
        <w:jc w:val="both"/>
        <w:outlineLvl w:val="0"/>
        <w:rPr>
          <w:sz w:val="28"/>
          <w:szCs w:val="28"/>
        </w:rPr>
      </w:pPr>
    </w:p>
    <w:p w:rsidR="00497A04" w:rsidRDefault="00497A04" w:rsidP="00453287">
      <w:pPr>
        <w:jc w:val="both"/>
        <w:outlineLvl w:val="0"/>
        <w:rPr>
          <w:sz w:val="28"/>
          <w:szCs w:val="28"/>
        </w:rPr>
      </w:pPr>
    </w:p>
    <w:p w:rsidR="00497A04" w:rsidRDefault="00497A04" w:rsidP="00453287">
      <w:pPr>
        <w:jc w:val="both"/>
        <w:outlineLvl w:val="0"/>
        <w:rPr>
          <w:sz w:val="28"/>
          <w:szCs w:val="28"/>
        </w:rPr>
      </w:pPr>
    </w:p>
    <w:p w:rsidR="00FC417E" w:rsidRDefault="00637376" w:rsidP="00453287">
      <w:pPr>
        <w:ind w:left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Исп</w:t>
      </w:r>
      <w:r w:rsidR="00497A04">
        <w:rPr>
          <w:rFonts w:ascii="Arial" w:hAnsi="Arial" w:cs="Arial"/>
          <w:sz w:val="28"/>
          <w:szCs w:val="28"/>
        </w:rPr>
        <w:t>ользуя данные таблиц 1 и 2, найдем эквивалентное число каналов ТЧ для каждого направления, для этого воспользуемся формулой 1.1</w:t>
      </w:r>
    </w:p>
    <w:p w:rsidR="00497A04" w:rsidRDefault="002A510B" w:rsidP="00453287">
      <w:pPr>
        <w:ind w:left="360"/>
        <w:jc w:val="both"/>
        <w:rPr>
          <w:rFonts w:ascii="Arial" w:hAnsi="Arial" w:cs="Arial"/>
          <w:sz w:val="28"/>
          <w:szCs w:val="28"/>
        </w:rPr>
      </w:pPr>
      <w:r w:rsidRPr="002A510B">
        <w:rPr>
          <w:rFonts w:ascii="Arial" w:hAnsi="Arial" w:cs="Arial"/>
          <w:position w:val="-22"/>
          <w:sz w:val="28"/>
          <w:szCs w:val="28"/>
        </w:rPr>
        <w:object w:dxaOrig="3340" w:dyaOrig="480">
          <v:shape id="_x0000_i1026" type="#_x0000_t75" style="width:167.25pt;height:24pt" o:ole="">
            <v:imagedata r:id="rId7" o:title=""/>
          </v:shape>
          <o:OLEObject Type="Embed" ProgID="Equation.3" ShapeID="_x0000_i1026" DrawAspect="Content" ObjectID="_1459136202" r:id="rId8"/>
        </w:object>
      </w:r>
      <w:r w:rsidR="00497A04">
        <w:rPr>
          <w:rFonts w:ascii="Arial" w:hAnsi="Arial" w:cs="Arial"/>
          <w:sz w:val="28"/>
          <w:szCs w:val="28"/>
        </w:rPr>
        <w:t xml:space="preserve">(1.1)  где </w:t>
      </w:r>
    </w:p>
    <w:p w:rsidR="00497A04" w:rsidRDefault="00497A04" w:rsidP="00453287">
      <w:pPr>
        <w:ind w:left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под </w:t>
      </w:r>
      <w:r w:rsidR="00637376" w:rsidRPr="00497A04">
        <w:rPr>
          <w:rFonts w:ascii="Arial" w:hAnsi="Arial" w:cs="Arial"/>
          <w:position w:val="-14"/>
          <w:sz w:val="28"/>
          <w:szCs w:val="28"/>
        </w:rPr>
        <w:object w:dxaOrig="1100" w:dyaOrig="400">
          <v:shape id="_x0000_i1027" type="#_x0000_t75" style="width:54.75pt;height:20.25pt" o:ole="">
            <v:imagedata r:id="rId9" o:title=""/>
          </v:shape>
          <o:OLEObject Type="Embed" ProgID="Equation.3" ShapeID="_x0000_i1027" DrawAspect="Content" ObjectID="_1459136203" r:id="rId10"/>
        </w:object>
      </w:r>
      <w:r>
        <w:rPr>
          <w:rFonts w:ascii="Arial" w:hAnsi="Arial" w:cs="Arial"/>
          <w:sz w:val="28"/>
          <w:szCs w:val="28"/>
        </w:rPr>
        <w:t xml:space="preserve">понимается нагрузки от всех станций и узлов проходящие через </w:t>
      </w:r>
      <w:r>
        <w:rPr>
          <w:rFonts w:ascii="Arial" w:hAnsi="Arial" w:cs="Arial"/>
          <w:sz w:val="28"/>
          <w:szCs w:val="28"/>
          <w:lang w:val="en-US"/>
        </w:rPr>
        <w:t>i</w:t>
      </w:r>
      <w:r w:rsidRPr="00497A04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й участок.</w:t>
      </w:r>
    </w:p>
    <w:p w:rsidR="00637376" w:rsidRDefault="00637376" w:rsidP="00453287">
      <w:pPr>
        <w:ind w:left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r w:rsidR="002A510B" w:rsidRPr="002A510B">
        <w:rPr>
          <w:rFonts w:ascii="Arial" w:hAnsi="Arial" w:cs="Arial"/>
          <w:position w:val="-22"/>
          <w:sz w:val="28"/>
          <w:szCs w:val="28"/>
        </w:rPr>
        <w:object w:dxaOrig="6540" w:dyaOrig="480">
          <v:shape id="_x0000_i1028" type="#_x0000_t75" style="width:327pt;height:24pt" o:ole="">
            <v:imagedata r:id="rId11" o:title=""/>
          </v:shape>
          <o:OLEObject Type="Embed" ProgID="Equation.3" ShapeID="_x0000_i1028" DrawAspect="Content" ObjectID="_1459136204" r:id="rId12"/>
        </w:object>
      </w:r>
    </w:p>
    <w:p w:rsidR="00637376" w:rsidRDefault="002A510B" w:rsidP="00453287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A510B">
        <w:rPr>
          <w:rFonts w:ascii="Arial" w:hAnsi="Arial" w:cs="Arial"/>
          <w:position w:val="-22"/>
          <w:sz w:val="28"/>
          <w:szCs w:val="28"/>
        </w:rPr>
        <w:object w:dxaOrig="8419" w:dyaOrig="480">
          <v:shape id="_x0000_i1029" type="#_x0000_t75" style="width:420.75pt;height:24pt" o:ole="">
            <v:imagedata r:id="rId13" o:title=""/>
          </v:shape>
          <o:OLEObject Type="Embed" ProgID="Equation.3" ShapeID="_x0000_i1029" DrawAspect="Content" ObjectID="_1459136205" r:id="rId14"/>
        </w:object>
      </w:r>
    </w:p>
    <w:p w:rsidR="00637376" w:rsidRDefault="002A510B" w:rsidP="00453287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A510B">
        <w:rPr>
          <w:rFonts w:ascii="Arial" w:hAnsi="Arial" w:cs="Arial"/>
          <w:position w:val="-36"/>
          <w:sz w:val="28"/>
          <w:szCs w:val="28"/>
        </w:rPr>
        <w:object w:dxaOrig="6740" w:dyaOrig="859">
          <v:shape id="_x0000_i1030" type="#_x0000_t75" style="width:336.75pt;height:42.75pt" o:ole="">
            <v:imagedata r:id="rId15" o:title=""/>
          </v:shape>
          <o:OLEObject Type="Embed" ProgID="Equation.3" ShapeID="_x0000_i1030" DrawAspect="Content" ObjectID="_1459136206" r:id="rId16"/>
        </w:object>
      </w:r>
    </w:p>
    <w:p w:rsidR="00637376" w:rsidRPr="00637376" w:rsidRDefault="002A510B" w:rsidP="00453287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A510B">
        <w:rPr>
          <w:position w:val="-22"/>
        </w:rPr>
        <w:object w:dxaOrig="3159" w:dyaOrig="480">
          <v:shape id="_x0000_i1031" type="#_x0000_t75" style="width:158.25pt;height:24pt" o:ole="">
            <v:imagedata r:id="rId17" o:title=""/>
          </v:shape>
          <o:OLEObject Type="Embed" ProgID="Equation.3" ShapeID="_x0000_i1031" DrawAspect="Content" ObjectID="_1459136207" r:id="rId18"/>
        </w:object>
      </w:r>
    </w:p>
    <w:p w:rsidR="00497A04" w:rsidRDefault="002A510B" w:rsidP="00453287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A510B">
        <w:rPr>
          <w:rFonts w:ascii="Arial" w:hAnsi="Arial" w:cs="Arial"/>
          <w:position w:val="-22"/>
          <w:sz w:val="28"/>
          <w:szCs w:val="28"/>
        </w:rPr>
        <w:object w:dxaOrig="4840" w:dyaOrig="480">
          <v:shape id="_x0000_i1032" type="#_x0000_t75" style="width:242.25pt;height:24pt" o:ole="">
            <v:imagedata r:id="rId19" o:title=""/>
          </v:shape>
          <o:OLEObject Type="Embed" ProgID="Equation.3" ShapeID="_x0000_i1032" DrawAspect="Content" ObjectID="_1459136208" r:id="rId20"/>
        </w:object>
      </w:r>
    </w:p>
    <w:p w:rsidR="00637376" w:rsidRDefault="002A510B" w:rsidP="00453287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A510B">
        <w:rPr>
          <w:rFonts w:ascii="Arial" w:hAnsi="Arial" w:cs="Arial"/>
          <w:position w:val="-22"/>
          <w:sz w:val="28"/>
          <w:szCs w:val="28"/>
        </w:rPr>
        <w:object w:dxaOrig="4900" w:dyaOrig="480">
          <v:shape id="_x0000_i1033" type="#_x0000_t75" style="width:245.25pt;height:24pt" o:ole="">
            <v:imagedata r:id="rId21" o:title=""/>
          </v:shape>
          <o:OLEObject Type="Embed" ProgID="Equation.3" ShapeID="_x0000_i1033" DrawAspect="Content" ObjectID="_1459136209" r:id="rId22"/>
        </w:object>
      </w:r>
    </w:p>
    <w:p w:rsidR="00637376" w:rsidRDefault="002A510B" w:rsidP="00453287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A510B">
        <w:rPr>
          <w:rFonts w:ascii="Arial" w:hAnsi="Arial" w:cs="Arial"/>
          <w:position w:val="-22"/>
          <w:sz w:val="28"/>
          <w:szCs w:val="28"/>
        </w:rPr>
        <w:object w:dxaOrig="4819" w:dyaOrig="480">
          <v:shape id="_x0000_i1034" type="#_x0000_t75" style="width:240.75pt;height:24pt" o:ole="">
            <v:imagedata r:id="rId23" o:title=""/>
          </v:shape>
          <o:OLEObject Type="Embed" ProgID="Equation.3" ShapeID="_x0000_i1034" DrawAspect="Content" ObjectID="_1459136210" r:id="rId24"/>
        </w:object>
      </w:r>
    </w:p>
    <w:p w:rsidR="00637376" w:rsidRDefault="00637376" w:rsidP="00453287">
      <w:pPr>
        <w:ind w:left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Выбор системы передачи</w:t>
      </w:r>
    </w:p>
    <w:p w:rsidR="00637376" w:rsidRDefault="00637376" w:rsidP="00453287">
      <w:pPr>
        <w:ind w:left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 выборе системы передачи (СП) необходимо руководствоваться следующими требованиями:</w:t>
      </w:r>
    </w:p>
    <w:p w:rsidR="00637376" w:rsidRDefault="00637376" w:rsidP="00453287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Необходимо использовать одноименную аппаратуру.</w:t>
      </w:r>
    </w:p>
    <w:p w:rsidR="00637376" w:rsidRDefault="00637376" w:rsidP="00453287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Экономическими соображениями</w:t>
      </w:r>
    </w:p>
    <w:p w:rsidR="00637376" w:rsidRDefault="00637376" w:rsidP="00453287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Максимальной загрузкой каналов СП</w:t>
      </w:r>
    </w:p>
    <w:p w:rsidR="00637376" w:rsidRDefault="00637376" w:rsidP="00453287">
      <w:pPr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Типом существующей кабельной линии</w:t>
      </w:r>
    </w:p>
    <w:p w:rsidR="00637376" w:rsidRDefault="00637376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 учетом всего вышеперечисленного определим необходимую СП для каждого участка.</w:t>
      </w:r>
    </w:p>
    <w:p w:rsidR="00637376" w:rsidRPr="00E23FB7" w:rsidRDefault="00637376" w:rsidP="00453287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участок: кабель МКСА-</w:t>
      </w:r>
      <w:r w:rsidRPr="00637376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637376">
        <w:rPr>
          <w:rFonts w:ascii="Arial" w:hAnsi="Arial" w:cs="Arial"/>
          <w:sz w:val="28"/>
          <w:szCs w:val="28"/>
        </w:rPr>
        <w:t>4</w:t>
      </w:r>
    </w:p>
    <w:p w:rsidR="00E23FB7" w:rsidRDefault="00E23FB7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Возможные решения: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4 ИКМ 120 Н</w:t>
      </w:r>
    </w:p>
    <w:p w:rsidR="00E23FB7" w:rsidRDefault="00E23FB7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1 ИКМ 480 С</w:t>
      </w:r>
    </w:p>
    <w:p w:rsidR="00E23FB7" w:rsidRDefault="00E23FB7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Система ИКМ 120 требует регенераторов через каждые </w:t>
      </w:r>
      <w:smartTag w:uri="urn:schemas-microsoft-com:office:smarttags" w:element="metricconverter">
        <w:smartTagPr>
          <w:attr w:name="ProductID" w:val="3 км"/>
        </w:smartTagPr>
        <w:r>
          <w:rPr>
            <w:rFonts w:ascii="Arial" w:hAnsi="Arial" w:cs="Arial"/>
            <w:sz w:val="28"/>
            <w:szCs w:val="28"/>
          </w:rPr>
          <w:t>3 км</w:t>
        </w:r>
      </w:smartTag>
      <w:r>
        <w:rPr>
          <w:rFonts w:ascii="Arial" w:hAnsi="Arial" w:cs="Arial"/>
          <w:sz w:val="28"/>
          <w:szCs w:val="28"/>
        </w:rPr>
        <w:t xml:space="preserve">, а система ИКМ 480 через </w:t>
      </w:r>
      <w:smartTag w:uri="urn:schemas-microsoft-com:office:smarttags" w:element="metricconverter">
        <w:smartTagPr>
          <w:attr w:name="ProductID" w:val="6 км"/>
        </w:smartTagPr>
        <w:r>
          <w:rPr>
            <w:rFonts w:ascii="Arial" w:hAnsi="Arial" w:cs="Arial"/>
            <w:sz w:val="28"/>
            <w:szCs w:val="28"/>
          </w:rPr>
          <w:t>6 км</w:t>
        </w:r>
      </w:smartTag>
      <w:r>
        <w:rPr>
          <w:rFonts w:ascii="Arial" w:hAnsi="Arial" w:cs="Arial"/>
          <w:sz w:val="28"/>
          <w:szCs w:val="28"/>
        </w:rPr>
        <w:t>. Наиболее дорогое оборудование это системы передачи и приема. А их в ИКМ 480 меньше. Конечно само оборудование несколько дороже по сравнению с ИКМ 120, но в конечном итоге ИКМ 480 обойдется дешевле. С точки зрения загрузки они одинаковы. Поэтому остановимся на варианте 3.</w:t>
      </w:r>
    </w:p>
    <w:p w:rsidR="00E23FB7" w:rsidRPr="00E23FB7" w:rsidRDefault="00E23FB7" w:rsidP="00453287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участок: кабель МКСА-</w:t>
      </w:r>
      <w:r w:rsidRPr="00637376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637376">
        <w:rPr>
          <w:rFonts w:ascii="Arial" w:hAnsi="Arial" w:cs="Arial"/>
          <w:sz w:val="28"/>
          <w:szCs w:val="28"/>
        </w:rPr>
        <w:t>4</w:t>
      </w:r>
    </w:p>
    <w:p w:rsidR="00E23FB7" w:rsidRDefault="00E23FB7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Возможные решения: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2 ИКМ 480 С</w:t>
      </w:r>
    </w:p>
    <w:p w:rsidR="00E23FB7" w:rsidRPr="00E23FB7" w:rsidRDefault="00E23FB7" w:rsidP="00453287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участок:</w:t>
      </w:r>
    </w:p>
    <w:p w:rsidR="00E23FB7" w:rsidRPr="00E23FB7" w:rsidRDefault="00E23FB7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На  этом участке прокладывается оптический кабель (ОК). Перед выбором СП рассчитаем уровень организации </w:t>
      </w:r>
      <w:r>
        <w:rPr>
          <w:rFonts w:ascii="Arial" w:hAnsi="Arial" w:cs="Arial"/>
          <w:sz w:val="28"/>
          <w:szCs w:val="28"/>
          <w:lang w:val="en-US"/>
        </w:rPr>
        <w:t>SDH</w:t>
      </w:r>
      <w:r w:rsidRPr="00E23FB7">
        <w:rPr>
          <w:rFonts w:ascii="Arial" w:hAnsi="Arial" w:cs="Arial"/>
          <w:sz w:val="28"/>
          <w:szCs w:val="28"/>
        </w:rPr>
        <w:t>.</w:t>
      </w:r>
    </w:p>
    <w:p w:rsidR="00E23FB7" w:rsidRPr="00AA0027" w:rsidRDefault="002A510B" w:rsidP="00453287">
      <w:pPr>
        <w:jc w:val="center"/>
        <w:rPr>
          <w:rFonts w:ascii="Arial" w:hAnsi="Arial" w:cs="Arial"/>
          <w:sz w:val="28"/>
          <w:szCs w:val="28"/>
        </w:rPr>
      </w:pPr>
      <w:r w:rsidRPr="002A510B">
        <w:rPr>
          <w:rFonts w:ascii="Arial" w:hAnsi="Arial" w:cs="Arial"/>
          <w:position w:val="-28"/>
          <w:sz w:val="28"/>
          <w:szCs w:val="28"/>
        </w:rPr>
        <w:object w:dxaOrig="2520" w:dyaOrig="720">
          <v:shape id="_x0000_i1035" type="#_x0000_t75" style="width:126pt;height:36pt" o:ole="">
            <v:imagedata r:id="rId25" o:title=""/>
          </v:shape>
          <o:OLEObject Type="Embed" ProgID="Equation.3" ShapeID="_x0000_i1035" DrawAspect="Content" ObjectID="_1459136211" r:id="rId26"/>
        </w:object>
      </w:r>
      <w:r w:rsidR="00AA0027" w:rsidRPr="00AA0027">
        <w:rPr>
          <w:rFonts w:ascii="Arial" w:hAnsi="Arial" w:cs="Arial"/>
          <w:sz w:val="28"/>
          <w:szCs w:val="28"/>
        </w:rPr>
        <w:t xml:space="preserve">  =&gt; </w:t>
      </w:r>
      <w:r w:rsidR="00AA0027">
        <w:rPr>
          <w:rFonts w:ascii="Arial" w:hAnsi="Arial" w:cs="Arial"/>
          <w:sz w:val="28"/>
          <w:szCs w:val="28"/>
        </w:rPr>
        <w:t xml:space="preserve">в нашем случае подходит </w:t>
      </w:r>
      <w:r w:rsidR="00AA0027">
        <w:rPr>
          <w:rFonts w:ascii="Arial" w:hAnsi="Arial" w:cs="Arial"/>
          <w:sz w:val="28"/>
          <w:szCs w:val="28"/>
          <w:lang w:val="en-US"/>
        </w:rPr>
        <w:t>STM</w:t>
      </w:r>
      <w:r w:rsidR="00AA0027" w:rsidRPr="00AA0027">
        <w:rPr>
          <w:rFonts w:ascii="Arial" w:hAnsi="Arial" w:cs="Arial"/>
          <w:sz w:val="28"/>
          <w:szCs w:val="28"/>
        </w:rPr>
        <w:t>-4</w:t>
      </w:r>
    </w:p>
    <w:p w:rsidR="00E7520F" w:rsidRPr="00E23FB7" w:rsidRDefault="00E7520F" w:rsidP="00453287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E7520F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 xml:space="preserve"> участок: кабель МКС-</w:t>
      </w:r>
      <w:r w:rsidRPr="00E7520F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637376">
        <w:rPr>
          <w:rFonts w:ascii="Arial" w:hAnsi="Arial" w:cs="Arial"/>
          <w:sz w:val="28"/>
          <w:szCs w:val="28"/>
        </w:rPr>
        <w:t>4</w:t>
      </w:r>
    </w:p>
    <w:p w:rsidR="00E7520F" w:rsidRDefault="00E7520F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Возможные решения: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  <w:lang w:val="en-US"/>
        </w:rPr>
        <w:t>2</w:t>
      </w:r>
      <w:r>
        <w:rPr>
          <w:rFonts w:ascii="Arial" w:hAnsi="Arial" w:cs="Arial"/>
          <w:sz w:val="28"/>
          <w:szCs w:val="28"/>
        </w:rPr>
        <w:t xml:space="preserve"> ИКМ 120 Н</w:t>
      </w:r>
    </w:p>
    <w:p w:rsidR="00E7520F" w:rsidRDefault="00E7520F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E7520F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 xml:space="preserve"> ИКМ 480 С</w:t>
      </w:r>
    </w:p>
    <w:p w:rsidR="00E7520F" w:rsidRDefault="00E7520F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Остановимся на 2 варианте, поскольку он наиболее всего удовлетворяет рекомендациям. Вариант 1 ИКМ-480 не устраивает нас с точки зрения загруженности СП (много свободных каналов). Поэтому выберем вариант 2 ИКМ 120 Н</w:t>
      </w:r>
    </w:p>
    <w:p w:rsidR="000523B6" w:rsidRPr="00E23FB7" w:rsidRDefault="000523B6" w:rsidP="00453287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участок: кабель МКТ-</w:t>
      </w:r>
      <w:r w:rsidRPr="00637376">
        <w:rPr>
          <w:rFonts w:ascii="Arial" w:hAnsi="Arial" w:cs="Arial"/>
          <w:sz w:val="28"/>
          <w:szCs w:val="28"/>
        </w:rPr>
        <w:t>4</w:t>
      </w:r>
    </w:p>
    <w:p w:rsidR="000523B6" w:rsidRDefault="000523B6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Возможные решения: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2 ИКМ 240</w:t>
      </w:r>
    </w:p>
    <w:p w:rsidR="000523B6" w:rsidRDefault="000523B6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1 ИКМ 480</w:t>
      </w:r>
    </w:p>
    <w:p w:rsidR="000523B6" w:rsidRDefault="000523B6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Система ИКМ 480 имеет меньше регенерационных участков. Наиболее дорогое оборудование это системы передачи и приема. А их в ИКМ 480 меньше. Конечно само оборудование несколько дороже по сравнению с ИКМ 240, но в конечном итоге ИКМ 480 обойдется дешевле. С точки зрения загрузки они одинаковы. Поэтому остановимся на варианте 2.</w:t>
      </w:r>
    </w:p>
    <w:p w:rsidR="000523B6" w:rsidRPr="00E23FB7" w:rsidRDefault="000523B6" w:rsidP="00453287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участок: кабель МКС-1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637376">
        <w:rPr>
          <w:rFonts w:ascii="Arial" w:hAnsi="Arial" w:cs="Arial"/>
          <w:sz w:val="28"/>
          <w:szCs w:val="28"/>
        </w:rPr>
        <w:t>4</w:t>
      </w:r>
    </w:p>
    <w:p w:rsidR="000523B6" w:rsidRDefault="000523B6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Возможные решения: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0523B6" w:rsidRDefault="000523B6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1 ИКМ 480 С</w:t>
      </w:r>
    </w:p>
    <w:p w:rsidR="001220E1" w:rsidRDefault="001220E1" w:rsidP="00453287">
      <w:pPr>
        <w:jc w:val="both"/>
        <w:rPr>
          <w:rFonts w:ascii="Arial" w:hAnsi="Arial" w:cs="Arial"/>
          <w:sz w:val="28"/>
          <w:szCs w:val="28"/>
        </w:rPr>
      </w:pPr>
    </w:p>
    <w:p w:rsidR="00453287" w:rsidRDefault="00453287" w:rsidP="00453287">
      <w:pPr>
        <w:jc w:val="both"/>
        <w:rPr>
          <w:rFonts w:ascii="Arial" w:hAnsi="Arial" w:cs="Arial"/>
          <w:sz w:val="28"/>
          <w:szCs w:val="28"/>
        </w:rPr>
      </w:pPr>
    </w:p>
    <w:p w:rsidR="00453287" w:rsidRDefault="00453287" w:rsidP="00453287">
      <w:pPr>
        <w:jc w:val="both"/>
        <w:rPr>
          <w:rFonts w:ascii="Arial" w:hAnsi="Arial" w:cs="Arial"/>
          <w:sz w:val="28"/>
          <w:szCs w:val="28"/>
        </w:rPr>
      </w:pPr>
    </w:p>
    <w:p w:rsidR="00453287" w:rsidRDefault="00453287" w:rsidP="00453287">
      <w:pPr>
        <w:jc w:val="both"/>
        <w:rPr>
          <w:rFonts w:ascii="Arial" w:hAnsi="Arial" w:cs="Arial"/>
          <w:sz w:val="28"/>
          <w:szCs w:val="28"/>
        </w:rPr>
      </w:pPr>
    </w:p>
    <w:p w:rsidR="00453287" w:rsidRDefault="00453287" w:rsidP="00453287">
      <w:pPr>
        <w:jc w:val="both"/>
        <w:rPr>
          <w:rFonts w:ascii="Arial" w:hAnsi="Arial" w:cs="Arial"/>
          <w:sz w:val="28"/>
          <w:szCs w:val="28"/>
        </w:rPr>
      </w:pPr>
    </w:p>
    <w:p w:rsidR="00453287" w:rsidRDefault="00453287" w:rsidP="00453287">
      <w:pPr>
        <w:jc w:val="both"/>
        <w:rPr>
          <w:rFonts w:ascii="Arial" w:hAnsi="Arial" w:cs="Arial"/>
          <w:sz w:val="28"/>
          <w:szCs w:val="28"/>
        </w:rPr>
      </w:pPr>
    </w:p>
    <w:p w:rsidR="00453287" w:rsidRDefault="00453287" w:rsidP="00453287">
      <w:pPr>
        <w:jc w:val="both"/>
        <w:rPr>
          <w:rFonts w:ascii="Arial" w:hAnsi="Arial" w:cs="Arial"/>
          <w:sz w:val="28"/>
          <w:szCs w:val="28"/>
        </w:rPr>
      </w:pPr>
    </w:p>
    <w:p w:rsidR="00453287" w:rsidRDefault="00453287" w:rsidP="00453287">
      <w:pPr>
        <w:jc w:val="both"/>
        <w:rPr>
          <w:rFonts w:ascii="Arial" w:hAnsi="Arial" w:cs="Arial"/>
          <w:sz w:val="28"/>
          <w:szCs w:val="28"/>
        </w:rPr>
      </w:pPr>
    </w:p>
    <w:p w:rsidR="00453287" w:rsidRDefault="00453287" w:rsidP="00453287">
      <w:pPr>
        <w:jc w:val="both"/>
        <w:rPr>
          <w:rFonts w:ascii="Arial" w:hAnsi="Arial" w:cs="Arial"/>
          <w:sz w:val="28"/>
          <w:szCs w:val="28"/>
        </w:rPr>
      </w:pPr>
    </w:p>
    <w:p w:rsidR="00453287" w:rsidRDefault="00453287" w:rsidP="00453287">
      <w:pPr>
        <w:jc w:val="both"/>
        <w:rPr>
          <w:rFonts w:ascii="Arial" w:hAnsi="Arial" w:cs="Arial"/>
          <w:sz w:val="28"/>
          <w:szCs w:val="28"/>
        </w:rPr>
      </w:pPr>
    </w:p>
    <w:p w:rsidR="00453287" w:rsidRDefault="00453287" w:rsidP="00453287">
      <w:pPr>
        <w:jc w:val="both"/>
        <w:rPr>
          <w:rFonts w:ascii="Arial" w:hAnsi="Arial" w:cs="Arial"/>
          <w:sz w:val="28"/>
          <w:szCs w:val="28"/>
        </w:rPr>
      </w:pPr>
    </w:p>
    <w:p w:rsidR="00453287" w:rsidRDefault="00453287" w:rsidP="00453287">
      <w:pPr>
        <w:jc w:val="both"/>
        <w:rPr>
          <w:rFonts w:ascii="Arial" w:hAnsi="Arial" w:cs="Arial"/>
          <w:sz w:val="28"/>
          <w:szCs w:val="28"/>
        </w:rPr>
      </w:pPr>
    </w:p>
    <w:p w:rsidR="00453287" w:rsidRDefault="00453287" w:rsidP="00453287">
      <w:pPr>
        <w:jc w:val="both"/>
        <w:rPr>
          <w:rFonts w:ascii="Arial" w:hAnsi="Arial" w:cs="Arial"/>
          <w:sz w:val="28"/>
          <w:szCs w:val="28"/>
        </w:rPr>
      </w:pPr>
    </w:p>
    <w:p w:rsidR="00453287" w:rsidRDefault="00453287" w:rsidP="00453287">
      <w:pPr>
        <w:jc w:val="both"/>
        <w:rPr>
          <w:rFonts w:ascii="Arial" w:hAnsi="Arial" w:cs="Arial"/>
          <w:sz w:val="28"/>
          <w:szCs w:val="28"/>
        </w:rPr>
      </w:pPr>
    </w:p>
    <w:p w:rsidR="00453287" w:rsidRDefault="00453287" w:rsidP="00453287">
      <w:pPr>
        <w:jc w:val="both"/>
        <w:rPr>
          <w:rFonts w:ascii="Arial" w:hAnsi="Arial" w:cs="Arial"/>
          <w:sz w:val="28"/>
          <w:szCs w:val="28"/>
        </w:rPr>
      </w:pPr>
    </w:p>
    <w:p w:rsidR="00453287" w:rsidRDefault="00453287" w:rsidP="00453287">
      <w:pPr>
        <w:jc w:val="both"/>
        <w:rPr>
          <w:rFonts w:ascii="Arial" w:hAnsi="Arial" w:cs="Arial"/>
          <w:sz w:val="28"/>
          <w:szCs w:val="28"/>
        </w:rPr>
      </w:pPr>
    </w:p>
    <w:p w:rsidR="00453287" w:rsidRDefault="00453287" w:rsidP="00453287">
      <w:pPr>
        <w:jc w:val="both"/>
        <w:rPr>
          <w:rFonts w:ascii="Arial" w:hAnsi="Arial" w:cs="Arial"/>
          <w:sz w:val="28"/>
          <w:szCs w:val="28"/>
        </w:rPr>
      </w:pPr>
    </w:p>
    <w:p w:rsidR="00453287" w:rsidRDefault="00453287" w:rsidP="00453287">
      <w:pPr>
        <w:jc w:val="both"/>
        <w:rPr>
          <w:rFonts w:ascii="Arial" w:hAnsi="Arial" w:cs="Arial"/>
          <w:sz w:val="28"/>
          <w:szCs w:val="28"/>
        </w:rPr>
      </w:pPr>
    </w:p>
    <w:p w:rsidR="001220E1" w:rsidRDefault="001220E1" w:rsidP="00453287">
      <w:pPr>
        <w:jc w:val="both"/>
        <w:rPr>
          <w:rFonts w:ascii="Arial" w:hAnsi="Arial" w:cs="Arial"/>
          <w:sz w:val="28"/>
          <w:szCs w:val="28"/>
        </w:rPr>
      </w:pPr>
    </w:p>
    <w:p w:rsidR="001220E1" w:rsidRDefault="001220E1" w:rsidP="00453287">
      <w:pPr>
        <w:jc w:val="both"/>
        <w:rPr>
          <w:rFonts w:ascii="Arial" w:hAnsi="Arial" w:cs="Arial"/>
          <w:sz w:val="28"/>
          <w:szCs w:val="28"/>
        </w:rPr>
      </w:pPr>
    </w:p>
    <w:p w:rsidR="001220E1" w:rsidRDefault="001220E1" w:rsidP="00453287">
      <w:pPr>
        <w:jc w:val="both"/>
        <w:rPr>
          <w:rFonts w:ascii="Arial" w:hAnsi="Arial" w:cs="Arial"/>
          <w:sz w:val="28"/>
          <w:szCs w:val="28"/>
        </w:rPr>
      </w:pPr>
    </w:p>
    <w:p w:rsidR="001220E1" w:rsidRDefault="001220E1" w:rsidP="00453287">
      <w:pPr>
        <w:jc w:val="both"/>
        <w:rPr>
          <w:rFonts w:ascii="Arial" w:hAnsi="Arial" w:cs="Arial"/>
          <w:sz w:val="28"/>
          <w:szCs w:val="28"/>
        </w:rPr>
      </w:pPr>
    </w:p>
    <w:p w:rsidR="001220E1" w:rsidRDefault="001220E1" w:rsidP="00453287">
      <w:pPr>
        <w:jc w:val="both"/>
        <w:rPr>
          <w:rFonts w:ascii="Arial" w:hAnsi="Arial" w:cs="Arial"/>
          <w:sz w:val="28"/>
          <w:szCs w:val="28"/>
        </w:rPr>
      </w:pPr>
    </w:p>
    <w:p w:rsidR="001220E1" w:rsidRDefault="001220E1" w:rsidP="00453287">
      <w:pPr>
        <w:jc w:val="both"/>
        <w:rPr>
          <w:rFonts w:ascii="Arial" w:hAnsi="Arial" w:cs="Arial"/>
          <w:sz w:val="28"/>
          <w:szCs w:val="28"/>
        </w:rPr>
      </w:pPr>
    </w:p>
    <w:p w:rsidR="001220E1" w:rsidRDefault="001220E1" w:rsidP="00453287">
      <w:pPr>
        <w:jc w:val="both"/>
        <w:rPr>
          <w:rFonts w:ascii="Arial" w:hAnsi="Arial" w:cs="Arial"/>
          <w:sz w:val="28"/>
          <w:szCs w:val="28"/>
        </w:rPr>
      </w:pPr>
    </w:p>
    <w:p w:rsidR="001220E1" w:rsidRDefault="001220E1" w:rsidP="00453287">
      <w:pPr>
        <w:jc w:val="both"/>
        <w:rPr>
          <w:rFonts w:ascii="Arial" w:hAnsi="Arial" w:cs="Arial"/>
          <w:sz w:val="28"/>
          <w:szCs w:val="28"/>
        </w:rPr>
      </w:pPr>
    </w:p>
    <w:p w:rsidR="001220E1" w:rsidRPr="00AF4EF4" w:rsidRDefault="001220E1" w:rsidP="00453287">
      <w:pPr>
        <w:numPr>
          <w:ilvl w:val="0"/>
          <w:numId w:val="3"/>
        </w:numPr>
        <w:jc w:val="both"/>
        <w:rPr>
          <w:rFonts w:ascii="Arial" w:hAnsi="Arial" w:cs="Arial"/>
          <w:sz w:val="40"/>
          <w:szCs w:val="40"/>
        </w:rPr>
      </w:pPr>
      <w:r w:rsidRPr="00AF4EF4">
        <w:rPr>
          <w:rFonts w:ascii="Arial" w:hAnsi="Arial" w:cs="Arial"/>
          <w:sz w:val="40"/>
          <w:szCs w:val="40"/>
        </w:rPr>
        <w:t>Электрический расчет</w:t>
      </w:r>
    </w:p>
    <w:p w:rsidR="00AF4EF4" w:rsidRPr="00AF4EF4" w:rsidRDefault="00AF4EF4" w:rsidP="00453287">
      <w:pPr>
        <w:ind w:left="360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28"/>
          <w:szCs w:val="28"/>
        </w:rPr>
        <w:t>2.1</w:t>
      </w:r>
      <w:r w:rsidRPr="00AF4EF4">
        <w:rPr>
          <w:rFonts w:ascii="Arial" w:hAnsi="Arial" w:cs="Arial"/>
          <w:sz w:val="28"/>
          <w:szCs w:val="28"/>
        </w:rPr>
        <w:t xml:space="preserve"> </w:t>
      </w:r>
      <w:r w:rsidRPr="00AF4EF4">
        <w:rPr>
          <w:rFonts w:ascii="Arial" w:hAnsi="Arial" w:cs="Arial"/>
          <w:sz w:val="36"/>
          <w:szCs w:val="36"/>
        </w:rPr>
        <w:t>Электрический расчет электрических кабелей</w:t>
      </w:r>
    </w:p>
    <w:p w:rsidR="001220E1" w:rsidRDefault="001220E1" w:rsidP="00453287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Тракт А – В, </w:t>
      </w:r>
      <w:r>
        <w:rPr>
          <w:rFonts w:ascii="Arial" w:hAnsi="Arial" w:cs="Arial"/>
          <w:sz w:val="28"/>
          <w:szCs w:val="28"/>
          <w:lang w:val="en-US"/>
        </w:rPr>
        <w:t>l</w:t>
      </w:r>
      <w:r w:rsidRPr="001220E1">
        <w:rPr>
          <w:rFonts w:ascii="Arial" w:hAnsi="Arial" w:cs="Arial"/>
          <w:sz w:val="28"/>
          <w:szCs w:val="28"/>
          <w:vertAlign w:val="subscript"/>
        </w:rPr>
        <w:t>1</w:t>
      </w:r>
      <w:r w:rsidRPr="001220E1">
        <w:rPr>
          <w:rFonts w:ascii="Arial" w:hAnsi="Arial" w:cs="Arial"/>
          <w:sz w:val="28"/>
          <w:szCs w:val="28"/>
        </w:rPr>
        <w:t>=</w:t>
      </w:r>
      <w:r>
        <w:rPr>
          <w:rFonts w:ascii="Arial" w:hAnsi="Arial" w:cs="Arial"/>
          <w:sz w:val="28"/>
          <w:szCs w:val="28"/>
        </w:rPr>
        <w:t>48 км, работает ЦСП ИКМ 480 С</w:t>
      </w:r>
    </w:p>
    <w:p w:rsidR="000523B6" w:rsidRDefault="0004735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Длина регенерационного участка при температуре отличной </w:t>
      </w:r>
      <w:r w:rsidR="00167ECD">
        <w:rPr>
          <w:rFonts w:ascii="Arial" w:hAnsi="Arial" w:cs="Arial"/>
          <w:sz w:val="28"/>
          <w:szCs w:val="28"/>
        </w:rPr>
        <w:t>грунта</w:t>
      </w:r>
      <w:r>
        <w:rPr>
          <w:rFonts w:ascii="Arial" w:hAnsi="Arial" w:cs="Arial"/>
          <w:sz w:val="28"/>
          <w:szCs w:val="28"/>
        </w:rPr>
        <w:t xml:space="preserve"> отличной от </w:t>
      </w:r>
      <w:r w:rsidR="002A510B" w:rsidRPr="00047352">
        <w:rPr>
          <w:rFonts w:ascii="Arial" w:hAnsi="Arial" w:cs="Arial"/>
          <w:position w:val="-6"/>
          <w:sz w:val="28"/>
          <w:szCs w:val="28"/>
        </w:rPr>
        <w:object w:dxaOrig="1140" w:dyaOrig="340">
          <v:shape id="_x0000_i1036" type="#_x0000_t75" style="width:57pt;height:17.25pt" o:ole="">
            <v:imagedata r:id="rId27" o:title=""/>
          </v:shape>
          <o:OLEObject Type="Embed" ProgID="Equation.3" ShapeID="_x0000_i1036" DrawAspect="Content" ObjectID="_1459136212" r:id="rId28"/>
        </w:object>
      </w:r>
      <w:r>
        <w:rPr>
          <w:rFonts w:ascii="Arial" w:hAnsi="Arial" w:cs="Arial"/>
          <w:sz w:val="28"/>
          <w:szCs w:val="28"/>
        </w:rPr>
        <w:t xml:space="preserve"> может быть определена:</w:t>
      </w:r>
    </w:p>
    <w:p w:rsidR="00047352" w:rsidRDefault="009C3751" w:rsidP="00453287">
      <w:pPr>
        <w:jc w:val="both"/>
        <w:rPr>
          <w:rFonts w:ascii="Arial" w:hAnsi="Arial" w:cs="Arial"/>
          <w:sz w:val="28"/>
          <w:szCs w:val="28"/>
        </w:rPr>
      </w:pPr>
      <w:r w:rsidRPr="002A510B">
        <w:rPr>
          <w:rFonts w:ascii="Arial" w:hAnsi="Arial" w:cs="Arial"/>
          <w:position w:val="-44"/>
          <w:sz w:val="28"/>
          <w:szCs w:val="28"/>
        </w:rPr>
        <w:object w:dxaOrig="1880" w:dyaOrig="940">
          <v:shape id="_x0000_i1037" type="#_x0000_t75" style="width:93.75pt;height:47.25pt" o:ole="">
            <v:imagedata r:id="rId29" o:title=""/>
          </v:shape>
          <o:OLEObject Type="Embed" ProgID="Equation.3" ShapeID="_x0000_i1037" DrawAspect="Content" ObjectID="_1459136213" r:id="rId30"/>
        </w:object>
      </w:r>
      <w:r w:rsidR="00047352">
        <w:rPr>
          <w:rFonts w:ascii="Arial" w:hAnsi="Arial" w:cs="Arial"/>
          <w:sz w:val="28"/>
          <w:szCs w:val="28"/>
        </w:rPr>
        <w:t>;</w:t>
      </w:r>
      <w:r w:rsidR="00A76282">
        <w:rPr>
          <w:rFonts w:ascii="Arial" w:hAnsi="Arial" w:cs="Arial"/>
          <w:sz w:val="28"/>
          <w:szCs w:val="28"/>
        </w:rPr>
        <w:t xml:space="preserve"> </w:t>
      </w:r>
      <w:r w:rsidRPr="002A510B">
        <w:rPr>
          <w:rFonts w:ascii="Arial" w:hAnsi="Arial" w:cs="Arial"/>
          <w:position w:val="-44"/>
          <w:sz w:val="28"/>
          <w:szCs w:val="28"/>
        </w:rPr>
        <w:object w:dxaOrig="2120" w:dyaOrig="980">
          <v:shape id="_x0000_i1038" type="#_x0000_t75" style="width:105.75pt;height:48.75pt" o:ole="">
            <v:imagedata r:id="rId31" o:title=""/>
          </v:shape>
          <o:OLEObject Type="Embed" ProgID="Equation.3" ShapeID="_x0000_i1038" DrawAspect="Content" ObjectID="_1459136214" r:id="rId32"/>
        </w:object>
      </w:r>
      <w:r w:rsidR="00A76282">
        <w:rPr>
          <w:rFonts w:ascii="Arial" w:hAnsi="Arial" w:cs="Arial"/>
          <w:sz w:val="28"/>
          <w:szCs w:val="28"/>
        </w:rPr>
        <w:t xml:space="preserve">,(2.1) </w:t>
      </w:r>
      <w:r w:rsidR="00A76282" w:rsidRPr="00A76282">
        <w:rPr>
          <w:rFonts w:ascii="Arial" w:hAnsi="Arial" w:cs="Arial"/>
          <w:sz w:val="28"/>
          <w:szCs w:val="28"/>
        </w:rPr>
        <w:t xml:space="preserve">[1 </w:t>
      </w:r>
      <w:r w:rsidR="00A76282">
        <w:rPr>
          <w:rFonts w:ascii="Arial" w:hAnsi="Arial" w:cs="Arial"/>
          <w:sz w:val="28"/>
          <w:szCs w:val="28"/>
        </w:rPr>
        <w:t>стр.56</w:t>
      </w:r>
      <w:r w:rsidR="00A76282" w:rsidRPr="00A76282">
        <w:rPr>
          <w:rFonts w:ascii="Arial" w:hAnsi="Arial" w:cs="Arial"/>
          <w:sz w:val="28"/>
          <w:szCs w:val="28"/>
        </w:rPr>
        <w:t>]</w:t>
      </w:r>
    </w:p>
    <w:p w:rsidR="00A76282" w:rsidRPr="00A76282" w:rsidRDefault="00A7628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где</w:t>
      </w:r>
    </w:p>
    <w:p w:rsidR="00A76282" w:rsidRDefault="009C3751" w:rsidP="00453287">
      <w:pPr>
        <w:jc w:val="both"/>
        <w:rPr>
          <w:rFonts w:ascii="Arial" w:hAnsi="Arial" w:cs="Arial"/>
          <w:sz w:val="28"/>
          <w:szCs w:val="28"/>
        </w:rPr>
      </w:pPr>
      <w:r w:rsidRPr="009C3751">
        <w:rPr>
          <w:rFonts w:ascii="Arial" w:hAnsi="Arial" w:cs="Arial"/>
          <w:position w:val="-20"/>
          <w:sz w:val="28"/>
          <w:szCs w:val="28"/>
        </w:rPr>
        <w:object w:dxaOrig="800" w:dyaOrig="460">
          <v:shape id="_x0000_i1039" type="#_x0000_t75" style="width:39.75pt;height:23.25pt" o:ole="">
            <v:imagedata r:id="rId33" o:title=""/>
          </v:shape>
          <o:OLEObject Type="Embed" ProgID="Equation.3" ShapeID="_x0000_i1039" DrawAspect="Content" ObjectID="_1459136215" r:id="rId34"/>
        </w:object>
      </w:r>
      <w:r w:rsidR="00A76282">
        <w:t>,</w:t>
      </w:r>
      <w:r w:rsidRPr="002A510B">
        <w:rPr>
          <w:rFonts w:ascii="Arial" w:hAnsi="Arial" w:cs="Arial"/>
          <w:position w:val="-22"/>
          <w:sz w:val="28"/>
          <w:szCs w:val="28"/>
        </w:rPr>
        <w:object w:dxaOrig="720" w:dyaOrig="480">
          <v:shape id="_x0000_i1040" type="#_x0000_t75" style="width:36pt;height:24pt" o:ole="">
            <v:imagedata r:id="rId35" o:title=""/>
          </v:shape>
          <o:OLEObject Type="Embed" ProgID="Equation.3" ShapeID="_x0000_i1040" DrawAspect="Content" ObjectID="_1459136216" r:id="rId36"/>
        </w:object>
      </w:r>
      <w:r w:rsidR="00A76282">
        <w:rPr>
          <w:rFonts w:ascii="Arial" w:hAnsi="Arial" w:cs="Arial"/>
          <w:sz w:val="28"/>
          <w:szCs w:val="28"/>
        </w:rPr>
        <w:t>- максимальное и минимальное затухание регенерационного участка по кабелю;</w:t>
      </w:r>
    </w:p>
    <w:p w:rsidR="00A76282" w:rsidRDefault="00810780" w:rsidP="00453287">
      <w:pPr>
        <w:jc w:val="both"/>
        <w:rPr>
          <w:rFonts w:ascii="Arial" w:hAnsi="Arial" w:cs="Arial"/>
          <w:sz w:val="28"/>
          <w:szCs w:val="28"/>
        </w:rPr>
      </w:pPr>
      <w:r w:rsidRPr="002A510B">
        <w:rPr>
          <w:rFonts w:ascii="Arial" w:hAnsi="Arial" w:cs="Arial"/>
          <w:position w:val="-22"/>
          <w:sz w:val="28"/>
          <w:szCs w:val="28"/>
        </w:rPr>
        <w:object w:dxaOrig="859" w:dyaOrig="480">
          <v:shape id="_x0000_i1041" type="#_x0000_t75" style="width:42.75pt;height:24pt" o:ole="">
            <v:imagedata r:id="rId37" o:title=""/>
          </v:shape>
          <o:OLEObject Type="Embed" ProgID="Equation.3" ShapeID="_x0000_i1041" DrawAspect="Content" ObjectID="_1459136217" r:id="rId38"/>
        </w:object>
      </w:r>
      <w:r w:rsidR="00A76282">
        <w:t>,</w:t>
      </w:r>
      <w:r w:rsidRPr="002A510B">
        <w:rPr>
          <w:rFonts w:ascii="Arial" w:hAnsi="Arial" w:cs="Arial"/>
          <w:position w:val="-22"/>
          <w:sz w:val="28"/>
          <w:szCs w:val="28"/>
        </w:rPr>
        <w:object w:dxaOrig="780" w:dyaOrig="480">
          <v:shape id="_x0000_i1042" type="#_x0000_t75" style="width:39pt;height:24pt" o:ole="">
            <v:imagedata r:id="rId39" o:title=""/>
          </v:shape>
          <o:OLEObject Type="Embed" ProgID="Equation.3" ShapeID="_x0000_i1042" DrawAspect="Content" ObjectID="_1459136218" r:id="rId40"/>
        </w:object>
      </w:r>
      <w:r w:rsidR="00A76282">
        <w:rPr>
          <w:rFonts w:ascii="Arial" w:hAnsi="Arial" w:cs="Arial"/>
          <w:sz w:val="28"/>
          <w:szCs w:val="28"/>
        </w:rPr>
        <w:t>- километрическое затухание кабеля ЦСП при максимальной и минимальной температуре грунта по трассе линии.</w:t>
      </w:r>
    </w:p>
    <w:p w:rsidR="00A76282" w:rsidRDefault="00A7628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Согласно техническим данным СП таблица </w:t>
      </w:r>
      <w:r w:rsidRPr="00A76282">
        <w:rPr>
          <w:rFonts w:ascii="Arial" w:hAnsi="Arial" w:cs="Arial"/>
          <w:sz w:val="28"/>
          <w:szCs w:val="28"/>
        </w:rPr>
        <w:t>3.4</w:t>
      </w:r>
      <w:r>
        <w:rPr>
          <w:rFonts w:ascii="Arial" w:hAnsi="Arial" w:cs="Arial"/>
          <w:sz w:val="28"/>
          <w:szCs w:val="28"/>
        </w:rPr>
        <w:t xml:space="preserve"> </w:t>
      </w:r>
      <w:r w:rsidRPr="00A76282">
        <w:rPr>
          <w:rFonts w:ascii="Arial" w:hAnsi="Arial" w:cs="Arial"/>
          <w:sz w:val="28"/>
          <w:szCs w:val="28"/>
        </w:rPr>
        <w:t xml:space="preserve">[1 </w:t>
      </w:r>
      <w:r>
        <w:rPr>
          <w:rFonts w:ascii="Arial" w:hAnsi="Arial" w:cs="Arial"/>
          <w:sz w:val="28"/>
          <w:szCs w:val="28"/>
        </w:rPr>
        <w:t>стр.53</w:t>
      </w:r>
      <w:r w:rsidRPr="00A76282">
        <w:rPr>
          <w:rFonts w:ascii="Arial" w:hAnsi="Arial" w:cs="Arial"/>
          <w:sz w:val="28"/>
          <w:szCs w:val="28"/>
        </w:rPr>
        <w:t>]</w:t>
      </w:r>
    </w:p>
    <w:p w:rsidR="00A76282" w:rsidRDefault="009C3751" w:rsidP="00453287">
      <w:pPr>
        <w:jc w:val="both"/>
        <w:rPr>
          <w:rFonts w:ascii="Arial" w:hAnsi="Arial" w:cs="Arial"/>
          <w:sz w:val="28"/>
          <w:szCs w:val="28"/>
        </w:rPr>
      </w:pPr>
      <w:r w:rsidRPr="009C3751">
        <w:rPr>
          <w:rFonts w:ascii="Arial" w:hAnsi="Arial" w:cs="Arial"/>
          <w:position w:val="-16"/>
          <w:sz w:val="28"/>
          <w:szCs w:val="28"/>
        </w:rPr>
        <w:object w:dxaOrig="1800" w:dyaOrig="420">
          <v:shape id="_x0000_i1043" type="#_x0000_t75" style="width:90pt;height:21pt" o:ole="">
            <v:imagedata r:id="rId41" o:title=""/>
          </v:shape>
          <o:OLEObject Type="Embed" ProgID="Equation.3" ShapeID="_x0000_i1043" DrawAspect="Content" ObjectID="_1459136219" r:id="rId42"/>
        </w:object>
      </w:r>
      <w:r w:rsidR="00A76282">
        <w:t>,</w:t>
      </w:r>
      <w:r w:rsidRPr="002A510B">
        <w:rPr>
          <w:rFonts w:ascii="Arial" w:hAnsi="Arial" w:cs="Arial"/>
          <w:position w:val="-22"/>
          <w:sz w:val="28"/>
          <w:szCs w:val="28"/>
        </w:rPr>
        <w:object w:dxaOrig="1719" w:dyaOrig="480">
          <v:shape id="_x0000_i1044" type="#_x0000_t75" style="width:86.25pt;height:24pt" o:ole="">
            <v:imagedata r:id="rId43" o:title=""/>
          </v:shape>
          <o:OLEObject Type="Embed" ProgID="Equation.3" ShapeID="_x0000_i1044" DrawAspect="Content" ObjectID="_1459136220" r:id="rId44"/>
        </w:object>
      </w:r>
    </w:p>
    <w:p w:rsidR="005F5C6C" w:rsidRDefault="005F5C6C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Километрическое затухание кабеля </w:t>
      </w:r>
      <w:r w:rsidRPr="005F5C6C">
        <w:rPr>
          <w:rFonts w:ascii="Arial" w:hAnsi="Arial" w:cs="Arial"/>
          <w:position w:val="-12"/>
          <w:sz w:val="28"/>
          <w:szCs w:val="28"/>
        </w:rPr>
        <w:object w:dxaOrig="540" w:dyaOrig="360">
          <v:shape id="_x0000_i1045" type="#_x0000_t75" style="width:27pt;height:18pt" o:ole="">
            <v:imagedata r:id="rId45" o:title=""/>
          </v:shape>
          <o:OLEObject Type="Embed" ProgID="Equation.3" ShapeID="_x0000_i1045" DrawAspect="Content" ObjectID="_1459136221" r:id="rId46"/>
        </w:object>
      </w:r>
      <w:r>
        <w:rPr>
          <w:rFonts w:ascii="Arial" w:hAnsi="Arial" w:cs="Arial"/>
          <w:sz w:val="28"/>
          <w:szCs w:val="28"/>
        </w:rPr>
        <w:t>определяется</w:t>
      </w:r>
    </w:p>
    <w:p w:rsidR="005F5C6C" w:rsidRDefault="002A510B" w:rsidP="00453287">
      <w:pPr>
        <w:jc w:val="center"/>
        <w:rPr>
          <w:rFonts w:ascii="Arial" w:hAnsi="Arial" w:cs="Arial"/>
          <w:sz w:val="28"/>
          <w:szCs w:val="28"/>
        </w:rPr>
      </w:pPr>
      <w:r w:rsidRPr="002A510B">
        <w:rPr>
          <w:rFonts w:ascii="Arial" w:hAnsi="Arial" w:cs="Arial"/>
          <w:position w:val="-22"/>
          <w:sz w:val="28"/>
          <w:szCs w:val="28"/>
        </w:rPr>
        <w:object w:dxaOrig="3780" w:dyaOrig="600">
          <v:shape id="_x0000_i1046" type="#_x0000_t75" style="width:219.75pt;height:34.5pt" o:ole="">
            <v:imagedata r:id="rId47" o:title=""/>
          </v:shape>
          <o:OLEObject Type="Embed" ProgID="Equation.3" ShapeID="_x0000_i1046" DrawAspect="Content" ObjectID="_1459136222" r:id="rId48"/>
        </w:object>
      </w:r>
      <w:r w:rsidR="005F5C6C">
        <w:rPr>
          <w:rFonts w:ascii="Arial" w:hAnsi="Arial" w:cs="Arial"/>
          <w:sz w:val="28"/>
          <w:szCs w:val="28"/>
        </w:rPr>
        <w:t>(2.2),</w:t>
      </w:r>
      <w:r w:rsidR="005F5C6C" w:rsidRPr="005F5C6C">
        <w:rPr>
          <w:rFonts w:ascii="Arial" w:hAnsi="Arial" w:cs="Arial"/>
          <w:sz w:val="28"/>
          <w:szCs w:val="28"/>
        </w:rPr>
        <w:t xml:space="preserve"> </w:t>
      </w:r>
      <w:r w:rsidR="005F5C6C">
        <w:rPr>
          <w:rFonts w:ascii="Arial" w:hAnsi="Arial" w:cs="Arial"/>
          <w:sz w:val="28"/>
          <w:szCs w:val="28"/>
        </w:rPr>
        <w:t xml:space="preserve"> </w:t>
      </w:r>
      <w:r w:rsidR="005F5C6C" w:rsidRPr="00A76282">
        <w:rPr>
          <w:rFonts w:ascii="Arial" w:hAnsi="Arial" w:cs="Arial"/>
          <w:sz w:val="28"/>
          <w:szCs w:val="28"/>
        </w:rPr>
        <w:t xml:space="preserve">[1 </w:t>
      </w:r>
      <w:r w:rsidR="005F5C6C">
        <w:rPr>
          <w:rFonts w:ascii="Arial" w:hAnsi="Arial" w:cs="Arial"/>
          <w:sz w:val="28"/>
          <w:szCs w:val="28"/>
        </w:rPr>
        <w:t>стр.56</w:t>
      </w:r>
      <w:r w:rsidR="005F5C6C" w:rsidRPr="00A76282">
        <w:rPr>
          <w:rFonts w:ascii="Arial" w:hAnsi="Arial" w:cs="Arial"/>
          <w:sz w:val="28"/>
          <w:szCs w:val="28"/>
        </w:rPr>
        <w:t>]</w:t>
      </w:r>
    </w:p>
    <w:p w:rsidR="005F5C6C" w:rsidRDefault="005F5C6C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где</w:t>
      </w:r>
    </w:p>
    <w:p w:rsidR="005F5C6C" w:rsidRPr="00D33918" w:rsidRDefault="002A510B" w:rsidP="00453287">
      <w:pPr>
        <w:jc w:val="both"/>
        <w:rPr>
          <w:rFonts w:ascii="Arial" w:hAnsi="Arial" w:cs="Arial"/>
          <w:sz w:val="28"/>
          <w:szCs w:val="28"/>
        </w:rPr>
      </w:pPr>
      <w:r w:rsidRPr="002A510B">
        <w:rPr>
          <w:rFonts w:ascii="Arial" w:hAnsi="Arial" w:cs="Arial"/>
          <w:position w:val="-22"/>
          <w:sz w:val="28"/>
          <w:szCs w:val="28"/>
        </w:rPr>
        <w:object w:dxaOrig="480" w:dyaOrig="480">
          <v:shape id="_x0000_i1047" type="#_x0000_t75" style="width:24pt;height:24pt" o:ole="">
            <v:imagedata r:id="rId49" o:title=""/>
          </v:shape>
          <o:OLEObject Type="Embed" ProgID="Equation.3" ShapeID="_x0000_i1047" DrawAspect="Content" ObjectID="_1459136223" r:id="rId50"/>
        </w:object>
      </w:r>
      <w:r w:rsidR="005F5C6C">
        <w:rPr>
          <w:rFonts w:ascii="Arial" w:hAnsi="Arial" w:cs="Arial"/>
          <w:sz w:val="28"/>
          <w:szCs w:val="28"/>
        </w:rPr>
        <w:t xml:space="preserve">- </w:t>
      </w:r>
      <w:r w:rsidR="00D33918">
        <w:rPr>
          <w:rFonts w:ascii="Arial" w:hAnsi="Arial" w:cs="Arial"/>
          <w:sz w:val="28"/>
          <w:szCs w:val="28"/>
        </w:rPr>
        <w:t xml:space="preserve">километрическое затухание кабеля при температуре </w:t>
      </w:r>
      <w:r w:rsidRPr="002A510B">
        <w:rPr>
          <w:rFonts w:ascii="Arial" w:hAnsi="Arial" w:cs="Arial"/>
          <w:position w:val="-22"/>
          <w:sz w:val="28"/>
          <w:szCs w:val="28"/>
        </w:rPr>
        <w:object w:dxaOrig="340" w:dyaOrig="600">
          <v:shape id="_x0000_i1048" type="#_x0000_t75" style="width:17.25pt;height:30pt" o:ole="">
            <v:imagedata r:id="rId51" o:title=""/>
          </v:shape>
          <o:OLEObject Type="Embed" ProgID="Equation.3" ShapeID="_x0000_i1048" DrawAspect="Content" ObjectID="_1459136224" r:id="rId52"/>
        </w:object>
      </w:r>
      <w:r w:rsidR="00D33918">
        <w:rPr>
          <w:rFonts w:ascii="Arial" w:hAnsi="Arial" w:cs="Arial"/>
          <w:sz w:val="28"/>
          <w:szCs w:val="28"/>
        </w:rPr>
        <w:t>(</w:t>
      </w:r>
      <w:r w:rsidRPr="002A510B">
        <w:rPr>
          <w:rFonts w:ascii="Arial" w:hAnsi="Arial" w:cs="Arial"/>
          <w:position w:val="-22"/>
          <w:sz w:val="28"/>
          <w:szCs w:val="28"/>
        </w:rPr>
        <w:object w:dxaOrig="1320" w:dyaOrig="499">
          <v:shape id="_x0000_i1049" type="#_x0000_t75" style="width:66pt;height:24.75pt" o:ole="">
            <v:imagedata r:id="rId53" o:title=""/>
          </v:shape>
          <o:OLEObject Type="Embed" ProgID="Equation.3" ShapeID="_x0000_i1049" DrawAspect="Content" ObjectID="_1459136225" r:id="rId54"/>
        </w:object>
      </w:r>
      <w:r w:rsidR="00D33918">
        <w:rPr>
          <w:rFonts w:ascii="Arial" w:hAnsi="Arial" w:cs="Arial"/>
          <w:sz w:val="28"/>
          <w:szCs w:val="28"/>
        </w:rPr>
        <w:t>)</w:t>
      </w:r>
    </w:p>
    <w:p w:rsidR="005F5C6C" w:rsidRDefault="002A510B" w:rsidP="00453287">
      <w:pPr>
        <w:jc w:val="both"/>
        <w:rPr>
          <w:rFonts w:ascii="Arial" w:hAnsi="Arial" w:cs="Arial"/>
          <w:sz w:val="28"/>
          <w:szCs w:val="28"/>
        </w:rPr>
      </w:pPr>
      <w:r w:rsidRPr="002A510B">
        <w:rPr>
          <w:rFonts w:ascii="Arial" w:hAnsi="Arial" w:cs="Arial"/>
          <w:position w:val="-16"/>
          <w:sz w:val="28"/>
          <w:szCs w:val="28"/>
        </w:rPr>
        <w:object w:dxaOrig="420" w:dyaOrig="420">
          <v:shape id="_x0000_i1050" type="#_x0000_t75" style="width:21pt;height:21pt" o:ole="">
            <v:imagedata r:id="rId55" o:title=""/>
          </v:shape>
          <o:OLEObject Type="Embed" ProgID="Equation.3" ShapeID="_x0000_i1050" DrawAspect="Content" ObjectID="_1459136226" r:id="rId56"/>
        </w:object>
      </w:r>
      <w:r w:rsidR="00D33918">
        <w:rPr>
          <w:rFonts w:ascii="Arial" w:hAnsi="Arial" w:cs="Arial"/>
          <w:sz w:val="28"/>
          <w:szCs w:val="28"/>
        </w:rPr>
        <w:t xml:space="preserve">- температурный коэффициент затухания </w:t>
      </w:r>
      <w:r w:rsidR="00D33918" w:rsidRPr="00D33918">
        <w:rPr>
          <w:rFonts w:ascii="Arial" w:hAnsi="Arial" w:cs="Arial"/>
          <w:position w:val="-12"/>
          <w:sz w:val="28"/>
          <w:szCs w:val="28"/>
        </w:rPr>
        <w:object w:dxaOrig="2340" w:dyaOrig="400">
          <v:shape id="_x0000_i1051" type="#_x0000_t75" style="width:117pt;height:20.25pt" o:ole="">
            <v:imagedata r:id="rId57" o:title=""/>
          </v:shape>
          <o:OLEObject Type="Embed" ProgID="Equation.3" ShapeID="_x0000_i1051" DrawAspect="Content" ObjectID="_1459136227" r:id="rId58"/>
        </w:object>
      </w:r>
    </w:p>
    <w:p w:rsidR="00D33918" w:rsidRDefault="00D33918" w:rsidP="00453287">
      <w:pPr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</w:rPr>
        <w:t xml:space="preserve">Для кабеля марки МКСА – </w:t>
      </w:r>
      <w:r w:rsidRPr="00D33918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D33918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D33918">
        <w:rPr>
          <w:rFonts w:ascii="Arial" w:hAnsi="Arial" w:cs="Arial"/>
          <w:sz w:val="28"/>
          <w:szCs w:val="28"/>
        </w:rPr>
        <w:t>1,2</w:t>
      </w:r>
    </w:p>
    <w:p w:rsidR="00D33918" w:rsidRPr="004A45A3" w:rsidRDefault="004A45A3" w:rsidP="00453287">
      <w:pPr>
        <w:jc w:val="center"/>
        <w:rPr>
          <w:rFonts w:ascii="Arial" w:hAnsi="Arial" w:cs="Arial"/>
          <w:sz w:val="28"/>
          <w:szCs w:val="28"/>
        </w:rPr>
      </w:pPr>
      <w:r w:rsidRPr="004A45A3">
        <w:rPr>
          <w:rFonts w:ascii="Arial" w:hAnsi="Arial" w:cs="Arial"/>
          <w:position w:val="-12"/>
          <w:sz w:val="28"/>
          <w:szCs w:val="28"/>
        </w:rPr>
        <w:object w:dxaOrig="5160" w:dyaOrig="440">
          <v:shape id="_x0000_i1052" type="#_x0000_t75" style="width:258pt;height:21.75pt" o:ole="">
            <v:imagedata r:id="rId59" o:title=""/>
          </v:shape>
          <o:OLEObject Type="Embed" ProgID="Equation.3" ShapeID="_x0000_i1052" DrawAspect="Content" ObjectID="_1459136228" r:id="rId60"/>
        </w:object>
      </w:r>
      <w:r w:rsidRPr="004A45A3">
        <w:rPr>
          <w:rFonts w:ascii="Arial" w:hAnsi="Arial" w:cs="Arial"/>
          <w:sz w:val="28"/>
          <w:szCs w:val="28"/>
        </w:rPr>
        <w:t xml:space="preserve">,(2.3)[ </w:t>
      </w:r>
      <w:r w:rsidRPr="00A76282">
        <w:rPr>
          <w:rFonts w:ascii="Arial" w:hAnsi="Arial" w:cs="Arial"/>
          <w:sz w:val="28"/>
          <w:szCs w:val="28"/>
        </w:rPr>
        <w:t xml:space="preserve">1 </w:t>
      </w:r>
      <w:r>
        <w:rPr>
          <w:rFonts w:ascii="Arial" w:hAnsi="Arial" w:cs="Arial"/>
          <w:sz w:val="28"/>
          <w:szCs w:val="28"/>
        </w:rPr>
        <w:t>стр.56</w:t>
      </w:r>
      <w:r w:rsidRPr="004A45A3">
        <w:rPr>
          <w:rFonts w:ascii="Arial" w:hAnsi="Arial" w:cs="Arial"/>
          <w:sz w:val="28"/>
          <w:szCs w:val="28"/>
        </w:rPr>
        <w:t>]</w:t>
      </w:r>
    </w:p>
    <w:p w:rsidR="004A45A3" w:rsidRDefault="004A45A3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где</w:t>
      </w:r>
    </w:p>
    <w:p w:rsidR="004A45A3" w:rsidRDefault="004A45A3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f</w:t>
      </w:r>
      <w:r>
        <w:rPr>
          <w:rFonts w:ascii="Arial" w:hAnsi="Arial" w:cs="Arial"/>
          <w:sz w:val="28"/>
          <w:szCs w:val="28"/>
        </w:rPr>
        <w:t xml:space="preserve"> </w:t>
      </w:r>
      <w:r w:rsidRPr="004A45A3">
        <w:rPr>
          <w:rFonts w:ascii="Arial" w:hAnsi="Arial" w:cs="Arial"/>
          <w:sz w:val="28"/>
          <w:szCs w:val="28"/>
        </w:rPr>
        <w:t xml:space="preserve">– </w:t>
      </w:r>
      <w:r>
        <w:rPr>
          <w:rFonts w:ascii="Arial" w:hAnsi="Arial" w:cs="Arial"/>
          <w:sz w:val="28"/>
          <w:szCs w:val="28"/>
        </w:rPr>
        <w:t>расчетная частота</w:t>
      </w:r>
    </w:p>
    <w:p w:rsidR="004A45A3" w:rsidRDefault="004A45A3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Для системы ИКМ 480 С расчетная частота </w:t>
      </w:r>
      <w:r w:rsidRPr="004A45A3">
        <w:rPr>
          <w:rFonts w:ascii="Arial" w:hAnsi="Arial" w:cs="Arial"/>
          <w:position w:val="-14"/>
          <w:sz w:val="28"/>
          <w:szCs w:val="28"/>
        </w:rPr>
        <w:object w:dxaOrig="1420" w:dyaOrig="400">
          <v:shape id="_x0000_i1053" type="#_x0000_t75" style="width:71.25pt;height:20.25pt" o:ole="">
            <v:imagedata r:id="rId61" o:title=""/>
          </v:shape>
          <o:OLEObject Type="Embed" ProgID="Equation.3" ShapeID="_x0000_i1053" DrawAspect="Content" ObjectID="_1459136229" r:id="rId62"/>
        </w:object>
      </w:r>
      <w:r>
        <w:rPr>
          <w:rFonts w:ascii="Arial" w:hAnsi="Arial" w:cs="Arial"/>
          <w:sz w:val="28"/>
          <w:szCs w:val="28"/>
        </w:rPr>
        <w:t>, тогда</w:t>
      </w:r>
    </w:p>
    <w:p w:rsidR="004A45A3" w:rsidRDefault="00810780" w:rsidP="00453287">
      <w:pPr>
        <w:jc w:val="both"/>
        <w:rPr>
          <w:rFonts w:ascii="Arial" w:hAnsi="Arial" w:cs="Arial"/>
          <w:sz w:val="28"/>
          <w:szCs w:val="28"/>
        </w:rPr>
      </w:pPr>
      <w:r w:rsidRPr="00810780">
        <w:rPr>
          <w:rFonts w:ascii="Arial" w:hAnsi="Arial" w:cs="Arial"/>
          <w:position w:val="-22"/>
          <w:sz w:val="28"/>
          <w:szCs w:val="28"/>
        </w:rPr>
        <w:object w:dxaOrig="6720" w:dyaOrig="540">
          <v:shape id="_x0000_i1054" type="#_x0000_t75" style="width:336pt;height:27pt" o:ole="">
            <v:imagedata r:id="rId63" o:title=""/>
          </v:shape>
          <o:OLEObject Type="Embed" ProgID="Equation.3" ShapeID="_x0000_i1054" DrawAspect="Content" ObjectID="_1459136230" r:id="rId64"/>
        </w:object>
      </w:r>
    </w:p>
    <w:p w:rsidR="002A510B" w:rsidRDefault="002A510B" w:rsidP="00453287">
      <w:pPr>
        <w:jc w:val="center"/>
        <w:rPr>
          <w:rFonts w:ascii="Arial" w:hAnsi="Arial" w:cs="Arial"/>
          <w:sz w:val="28"/>
          <w:szCs w:val="28"/>
        </w:rPr>
      </w:pPr>
      <w:r w:rsidRPr="005F5C6C">
        <w:rPr>
          <w:rFonts w:ascii="Arial" w:hAnsi="Arial" w:cs="Arial"/>
          <w:position w:val="-12"/>
          <w:sz w:val="28"/>
          <w:szCs w:val="28"/>
        </w:rPr>
        <w:object w:dxaOrig="5880" w:dyaOrig="400">
          <v:shape id="_x0000_i1055" type="#_x0000_t75" style="width:342pt;height:23.25pt" o:ole="">
            <v:imagedata r:id="rId65" o:title=""/>
          </v:shape>
          <o:OLEObject Type="Embed" ProgID="Equation.3" ShapeID="_x0000_i1055" DrawAspect="Content" ObjectID="_1459136231" r:id="rId66"/>
        </w:object>
      </w:r>
    </w:p>
    <w:p w:rsidR="002A510B" w:rsidRDefault="002A510B" w:rsidP="00453287">
      <w:pPr>
        <w:jc w:val="center"/>
        <w:rPr>
          <w:rFonts w:ascii="Arial" w:hAnsi="Arial" w:cs="Arial"/>
          <w:sz w:val="28"/>
          <w:szCs w:val="28"/>
        </w:rPr>
      </w:pPr>
      <w:r w:rsidRPr="005F5C6C">
        <w:rPr>
          <w:rFonts w:ascii="Arial" w:hAnsi="Arial" w:cs="Arial"/>
          <w:position w:val="-12"/>
          <w:sz w:val="28"/>
          <w:szCs w:val="28"/>
        </w:rPr>
        <w:object w:dxaOrig="5899" w:dyaOrig="400">
          <v:shape id="_x0000_i1056" type="#_x0000_t75" style="width:342.75pt;height:23.25pt" o:ole="">
            <v:imagedata r:id="rId67" o:title=""/>
          </v:shape>
          <o:OLEObject Type="Embed" ProgID="Equation.3" ShapeID="_x0000_i1056" DrawAspect="Content" ObjectID="_1459136232" r:id="rId68"/>
        </w:object>
      </w:r>
    </w:p>
    <w:p w:rsidR="002A510B" w:rsidRDefault="009C3751" w:rsidP="00453287">
      <w:pPr>
        <w:jc w:val="center"/>
        <w:rPr>
          <w:rFonts w:ascii="Arial" w:hAnsi="Arial" w:cs="Arial"/>
          <w:sz w:val="28"/>
          <w:szCs w:val="28"/>
        </w:rPr>
      </w:pPr>
      <w:r w:rsidRPr="002A510B">
        <w:rPr>
          <w:rFonts w:ascii="Arial" w:hAnsi="Arial" w:cs="Arial"/>
          <w:position w:val="-30"/>
          <w:sz w:val="28"/>
          <w:szCs w:val="28"/>
        </w:rPr>
        <w:object w:dxaOrig="2720" w:dyaOrig="740">
          <v:shape id="_x0000_i1057" type="#_x0000_t75" style="width:135.75pt;height:36.75pt" o:ole="">
            <v:imagedata r:id="rId69" o:title=""/>
          </v:shape>
          <o:OLEObject Type="Embed" ProgID="Equation.3" ShapeID="_x0000_i1057" DrawAspect="Content" ObjectID="_1459136233" r:id="rId70"/>
        </w:object>
      </w:r>
      <w:r w:rsidR="002A510B">
        <w:rPr>
          <w:rFonts w:ascii="Arial" w:hAnsi="Arial" w:cs="Arial"/>
          <w:sz w:val="28"/>
          <w:szCs w:val="28"/>
        </w:rPr>
        <w:t>;</w:t>
      </w:r>
    </w:p>
    <w:p w:rsidR="002A510B" w:rsidRDefault="009C3751" w:rsidP="00453287">
      <w:pPr>
        <w:jc w:val="center"/>
        <w:rPr>
          <w:rFonts w:ascii="Arial" w:hAnsi="Arial" w:cs="Arial"/>
          <w:sz w:val="28"/>
          <w:szCs w:val="28"/>
        </w:rPr>
      </w:pPr>
      <w:r w:rsidRPr="002A510B">
        <w:rPr>
          <w:rFonts w:ascii="Arial" w:hAnsi="Arial" w:cs="Arial"/>
          <w:position w:val="-30"/>
          <w:sz w:val="28"/>
          <w:szCs w:val="28"/>
        </w:rPr>
        <w:object w:dxaOrig="2720" w:dyaOrig="740">
          <v:shape id="_x0000_i1058" type="#_x0000_t75" style="width:135.75pt;height:36.75pt" o:ole="">
            <v:imagedata r:id="rId71" o:title=""/>
          </v:shape>
          <o:OLEObject Type="Embed" ProgID="Equation.3" ShapeID="_x0000_i1058" DrawAspect="Content" ObjectID="_1459136234" r:id="rId72"/>
        </w:object>
      </w:r>
      <w:r w:rsidR="002A510B">
        <w:rPr>
          <w:rFonts w:ascii="Arial" w:hAnsi="Arial" w:cs="Arial"/>
          <w:sz w:val="28"/>
          <w:szCs w:val="28"/>
        </w:rPr>
        <w:t>.</w:t>
      </w:r>
    </w:p>
    <w:p w:rsidR="002A510B" w:rsidRDefault="002A510B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Расчет количества регенерационных участков на заданном линейном тракте можно определить по формуле</w:t>
      </w:r>
    </w:p>
    <w:p w:rsidR="002A510B" w:rsidRPr="00810780" w:rsidRDefault="00810780" w:rsidP="00453287">
      <w:pPr>
        <w:jc w:val="center"/>
        <w:rPr>
          <w:rFonts w:ascii="Arial" w:hAnsi="Arial" w:cs="Arial"/>
          <w:sz w:val="28"/>
          <w:szCs w:val="28"/>
        </w:rPr>
      </w:pPr>
      <w:r w:rsidRPr="00810780">
        <w:rPr>
          <w:rFonts w:ascii="Arial" w:hAnsi="Arial" w:cs="Arial"/>
          <w:position w:val="-34"/>
          <w:sz w:val="28"/>
          <w:szCs w:val="28"/>
        </w:rPr>
        <w:object w:dxaOrig="2140" w:dyaOrig="780">
          <v:shape id="_x0000_i1059" type="#_x0000_t75" style="width:107.25pt;height:39pt" o:ole="">
            <v:imagedata r:id="rId73" o:title=""/>
          </v:shape>
          <o:OLEObject Type="Embed" ProgID="Equation.3" ShapeID="_x0000_i1059" DrawAspect="Content" ObjectID="_1459136235" r:id="rId74"/>
        </w:object>
      </w:r>
      <w:r>
        <w:rPr>
          <w:rFonts w:ascii="Arial" w:hAnsi="Arial" w:cs="Arial"/>
          <w:sz w:val="28"/>
          <w:szCs w:val="28"/>
        </w:rPr>
        <w:t>,(2.4</w:t>
      </w:r>
      <w:r w:rsidR="00436EB1">
        <w:rPr>
          <w:rFonts w:ascii="Arial" w:hAnsi="Arial" w:cs="Arial"/>
          <w:sz w:val="28"/>
          <w:szCs w:val="28"/>
        </w:rPr>
        <w:t>)</w:t>
      </w:r>
    </w:p>
    <w:p w:rsidR="00810780" w:rsidRDefault="00810780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где</w:t>
      </w:r>
    </w:p>
    <w:p w:rsidR="00810780" w:rsidRDefault="00810780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l</w:t>
      </w:r>
      <w:r w:rsidRPr="0081078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–</w:t>
      </w:r>
      <w:r w:rsidRPr="0081078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расстояние</w:t>
      </w:r>
      <w:r w:rsidRPr="0081078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между заданными пунктами,</w:t>
      </w:r>
    </w:p>
    <w:p w:rsidR="00810780" w:rsidRDefault="00810780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E</w:t>
      </w:r>
      <w:r w:rsidRPr="00810780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810780">
        <w:rPr>
          <w:rFonts w:ascii="Arial" w:hAnsi="Arial" w:cs="Arial"/>
          <w:sz w:val="28"/>
          <w:szCs w:val="28"/>
        </w:rPr>
        <w:t xml:space="preserve">) – </w:t>
      </w:r>
      <w:r>
        <w:rPr>
          <w:rFonts w:ascii="Arial" w:hAnsi="Arial" w:cs="Arial"/>
          <w:sz w:val="28"/>
          <w:szCs w:val="28"/>
        </w:rPr>
        <w:t>функция целой части,</w:t>
      </w:r>
    </w:p>
    <w:p w:rsidR="00810780" w:rsidRPr="00810780" w:rsidRDefault="00810780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Для нашего случая </w:t>
      </w:r>
    </w:p>
    <w:p w:rsidR="00810780" w:rsidRDefault="00810780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l</w:t>
      </w:r>
      <w:r w:rsidRPr="00810780">
        <w:rPr>
          <w:rFonts w:ascii="Arial" w:hAnsi="Arial" w:cs="Arial"/>
          <w:sz w:val="28"/>
          <w:szCs w:val="28"/>
        </w:rPr>
        <w:t xml:space="preserve">=48 </w:t>
      </w:r>
      <w:r>
        <w:rPr>
          <w:rFonts w:ascii="Arial" w:hAnsi="Arial" w:cs="Arial"/>
          <w:sz w:val="28"/>
          <w:szCs w:val="28"/>
        </w:rPr>
        <w:t>км</w:t>
      </w:r>
    </w:p>
    <w:p w:rsidR="00810780" w:rsidRDefault="00810780" w:rsidP="00453287">
      <w:pPr>
        <w:jc w:val="both"/>
        <w:rPr>
          <w:rFonts w:ascii="Arial" w:hAnsi="Arial" w:cs="Arial"/>
          <w:sz w:val="28"/>
          <w:szCs w:val="28"/>
        </w:rPr>
      </w:pPr>
      <w:r w:rsidRPr="00810780">
        <w:rPr>
          <w:rFonts w:ascii="Arial" w:hAnsi="Arial" w:cs="Arial"/>
          <w:position w:val="-22"/>
          <w:sz w:val="28"/>
          <w:szCs w:val="28"/>
        </w:rPr>
        <w:object w:dxaOrig="1820" w:dyaOrig="480">
          <v:shape id="_x0000_i1060" type="#_x0000_t75" style="width:90.75pt;height:24pt" o:ole="">
            <v:imagedata r:id="rId75" o:title=""/>
          </v:shape>
          <o:OLEObject Type="Embed" ProgID="Equation.3" ShapeID="_x0000_i1060" DrawAspect="Content" ObjectID="_1459136236" r:id="rId76"/>
        </w:object>
      </w:r>
      <w:r>
        <w:rPr>
          <w:rFonts w:ascii="Arial" w:hAnsi="Arial" w:cs="Arial"/>
          <w:sz w:val="28"/>
          <w:szCs w:val="28"/>
        </w:rPr>
        <w:t>, тогда</w:t>
      </w:r>
    </w:p>
    <w:p w:rsidR="00810780" w:rsidRDefault="00810780" w:rsidP="00453287">
      <w:pPr>
        <w:jc w:val="center"/>
        <w:rPr>
          <w:rFonts w:ascii="Arial" w:hAnsi="Arial" w:cs="Arial"/>
          <w:sz w:val="28"/>
          <w:szCs w:val="28"/>
        </w:rPr>
      </w:pPr>
      <w:r w:rsidRPr="00810780">
        <w:rPr>
          <w:rFonts w:ascii="Arial" w:hAnsi="Arial" w:cs="Arial"/>
          <w:position w:val="-28"/>
          <w:sz w:val="28"/>
          <w:szCs w:val="28"/>
        </w:rPr>
        <w:object w:dxaOrig="2480" w:dyaOrig="720">
          <v:shape id="_x0000_i1061" type="#_x0000_t75" style="width:123.75pt;height:36pt" o:ole="">
            <v:imagedata r:id="rId77" o:title=""/>
          </v:shape>
          <o:OLEObject Type="Embed" ProgID="Equation.3" ShapeID="_x0000_i1061" DrawAspect="Content" ObjectID="_1459136237" r:id="rId78"/>
        </w:object>
      </w:r>
    </w:p>
    <w:p w:rsidR="00167ECD" w:rsidRDefault="00167ECD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Получилось 17 регенерационных участков с номинальной длинной</w:t>
      </w:r>
    </w:p>
    <w:p w:rsidR="00810780" w:rsidRDefault="0088071E" w:rsidP="00453287">
      <w:pPr>
        <w:jc w:val="both"/>
        <w:rPr>
          <w:rFonts w:ascii="Arial" w:hAnsi="Arial" w:cs="Arial"/>
          <w:sz w:val="28"/>
          <w:szCs w:val="28"/>
        </w:rPr>
      </w:pPr>
      <w:r>
        <w:object w:dxaOrig="8076" w:dyaOrig="3844">
          <v:shape id="_x0000_i1062" type="#_x0000_t75" style="width:403.5pt;height:192pt" o:ole="">
            <v:imagedata r:id="rId79" o:title=""/>
          </v:shape>
          <o:OLEObject Type="Embed" ProgID="Visio.Drawing.11" ShapeID="_x0000_i1062" DrawAspect="Content" ObjectID="_1459136238" r:id="rId80"/>
        </w:object>
      </w:r>
    </w:p>
    <w:p w:rsidR="00810780" w:rsidRDefault="00810780" w:rsidP="00453287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Тракт А – Г, </w:t>
      </w:r>
      <w:r>
        <w:rPr>
          <w:rFonts w:ascii="Arial" w:hAnsi="Arial" w:cs="Arial"/>
          <w:sz w:val="28"/>
          <w:szCs w:val="28"/>
          <w:lang w:val="en-US"/>
        </w:rPr>
        <w:t>l</w:t>
      </w:r>
      <w:r w:rsidR="009C3751">
        <w:rPr>
          <w:rFonts w:ascii="Arial" w:hAnsi="Arial" w:cs="Arial"/>
          <w:sz w:val="28"/>
          <w:szCs w:val="28"/>
          <w:vertAlign w:val="subscript"/>
        </w:rPr>
        <w:t>2</w:t>
      </w:r>
      <w:r w:rsidRPr="001220E1">
        <w:rPr>
          <w:rFonts w:ascii="Arial" w:hAnsi="Arial" w:cs="Arial"/>
          <w:sz w:val="28"/>
          <w:szCs w:val="28"/>
        </w:rPr>
        <w:t>=</w:t>
      </w:r>
      <w:r>
        <w:rPr>
          <w:rFonts w:ascii="Arial" w:hAnsi="Arial" w:cs="Arial"/>
          <w:sz w:val="28"/>
          <w:szCs w:val="28"/>
        </w:rPr>
        <w:t xml:space="preserve">90 км, работает пять ЦСП ИКМ 120 </w:t>
      </w:r>
      <w:r w:rsidR="00167ECD">
        <w:rPr>
          <w:rFonts w:ascii="Arial" w:hAnsi="Arial" w:cs="Arial"/>
          <w:sz w:val="28"/>
          <w:szCs w:val="28"/>
        </w:rPr>
        <w:t>Н</w:t>
      </w:r>
    </w:p>
    <w:p w:rsidR="00810780" w:rsidRDefault="00810780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Согласно техническим данным СП таблица </w:t>
      </w:r>
      <w:r w:rsidRPr="00A76282">
        <w:rPr>
          <w:rFonts w:ascii="Arial" w:hAnsi="Arial" w:cs="Arial"/>
          <w:sz w:val="28"/>
          <w:szCs w:val="28"/>
        </w:rPr>
        <w:t>3.4</w:t>
      </w:r>
      <w:r>
        <w:rPr>
          <w:rFonts w:ascii="Arial" w:hAnsi="Arial" w:cs="Arial"/>
          <w:sz w:val="28"/>
          <w:szCs w:val="28"/>
        </w:rPr>
        <w:t xml:space="preserve"> </w:t>
      </w:r>
      <w:r w:rsidRPr="00A76282">
        <w:rPr>
          <w:rFonts w:ascii="Arial" w:hAnsi="Arial" w:cs="Arial"/>
          <w:sz w:val="28"/>
          <w:szCs w:val="28"/>
        </w:rPr>
        <w:t xml:space="preserve">[1 </w:t>
      </w:r>
      <w:r>
        <w:rPr>
          <w:rFonts w:ascii="Arial" w:hAnsi="Arial" w:cs="Arial"/>
          <w:sz w:val="28"/>
          <w:szCs w:val="28"/>
        </w:rPr>
        <w:t>стр.53</w:t>
      </w:r>
      <w:r w:rsidRPr="00A76282">
        <w:rPr>
          <w:rFonts w:ascii="Arial" w:hAnsi="Arial" w:cs="Arial"/>
          <w:sz w:val="28"/>
          <w:szCs w:val="28"/>
        </w:rPr>
        <w:t>]</w:t>
      </w:r>
    </w:p>
    <w:p w:rsidR="00810780" w:rsidRDefault="00167ECD" w:rsidP="00453287">
      <w:pPr>
        <w:jc w:val="both"/>
        <w:rPr>
          <w:rFonts w:ascii="Arial" w:hAnsi="Arial" w:cs="Arial"/>
          <w:sz w:val="28"/>
          <w:szCs w:val="28"/>
        </w:rPr>
      </w:pPr>
      <w:r w:rsidRPr="00167ECD">
        <w:rPr>
          <w:rFonts w:ascii="Arial" w:hAnsi="Arial" w:cs="Arial"/>
          <w:position w:val="-16"/>
          <w:sz w:val="28"/>
          <w:szCs w:val="28"/>
        </w:rPr>
        <w:object w:dxaOrig="1820" w:dyaOrig="420">
          <v:shape id="_x0000_i1063" type="#_x0000_t75" style="width:90.75pt;height:21pt" o:ole="">
            <v:imagedata r:id="rId81" o:title=""/>
          </v:shape>
          <o:OLEObject Type="Embed" ProgID="Equation.3" ShapeID="_x0000_i1063" DrawAspect="Content" ObjectID="_1459136239" r:id="rId82"/>
        </w:object>
      </w:r>
      <w:r w:rsidR="00810780">
        <w:t>,</w:t>
      </w:r>
      <w:r w:rsidRPr="002A510B">
        <w:rPr>
          <w:rFonts w:ascii="Arial" w:hAnsi="Arial" w:cs="Arial"/>
          <w:position w:val="-22"/>
          <w:sz w:val="28"/>
          <w:szCs w:val="28"/>
        </w:rPr>
        <w:object w:dxaOrig="1719" w:dyaOrig="480">
          <v:shape id="_x0000_i1064" type="#_x0000_t75" style="width:86.25pt;height:24pt" o:ole="">
            <v:imagedata r:id="rId83" o:title=""/>
          </v:shape>
          <o:OLEObject Type="Embed" ProgID="Equation.3" ShapeID="_x0000_i1064" DrawAspect="Content" ObjectID="_1459136240" r:id="rId84"/>
        </w:object>
      </w:r>
    </w:p>
    <w:p w:rsidR="00810780" w:rsidRPr="00810780" w:rsidRDefault="00810780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Для кабеля марки МКСА – </w:t>
      </w:r>
      <w:r w:rsidRPr="00D33918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D33918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D33918">
        <w:rPr>
          <w:rFonts w:ascii="Arial" w:hAnsi="Arial" w:cs="Arial"/>
          <w:sz w:val="28"/>
          <w:szCs w:val="28"/>
        </w:rPr>
        <w:t>1,2</w:t>
      </w:r>
    </w:p>
    <w:p w:rsidR="00810780" w:rsidRPr="004A45A3" w:rsidRDefault="00810780" w:rsidP="00453287">
      <w:pPr>
        <w:jc w:val="center"/>
        <w:rPr>
          <w:rFonts w:ascii="Arial" w:hAnsi="Arial" w:cs="Arial"/>
          <w:sz w:val="28"/>
          <w:szCs w:val="28"/>
        </w:rPr>
      </w:pPr>
      <w:r w:rsidRPr="004A45A3">
        <w:rPr>
          <w:rFonts w:ascii="Arial" w:hAnsi="Arial" w:cs="Arial"/>
          <w:position w:val="-12"/>
          <w:sz w:val="28"/>
          <w:szCs w:val="28"/>
        </w:rPr>
        <w:object w:dxaOrig="5160" w:dyaOrig="440">
          <v:shape id="_x0000_i1065" type="#_x0000_t75" style="width:258pt;height:21.75pt" o:ole="">
            <v:imagedata r:id="rId59" o:title=""/>
          </v:shape>
          <o:OLEObject Type="Embed" ProgID="Equation.3" ShapeID="_x0000_i1065" DrawAspect="Content" ObjectID="_1459136241" r:id="rId85"/>
        </w:object>
      </w:r>
      <w:r w:rsidRPr="004A45A3">
        <w:rPr>
          <w:rFonts w:ascii="Arial" w:hAnsi="Arial" w:cs="Arial"/>
          <w:sz w:val="28"/>
          <w:szCs w:val="28"/>
        </w:rPr>
        <w:t xml:space="preserve">,(2.3)[ </w:t>
      </w:r>
      <w:r w:rsidRPr="00A76282">
        <w:rPr>
          <w:rFonts w:ascii="Arial" w:hAnsi="Arial" w:cs="Arial"/>
          <w:sz w:val="28"/>
          <w:szCs w:val="28"/>
        </w:rPr>
        <w:t xml:space="preserve">1 </w:t>
      </w:r>
      <w:r>
        <w:rPr>
          <w:rFonts w:ascii="Arial" w:hAnsi="Arial" w:cs="Arial"/>
          <w:sz w:val="28"/>
          <w:szCs w:val="28"/>
        </w:rPr>
        <w:t>стр.56</w:t>
      </w:r>
      <w:r w:rsidRPr="004A45A3">
        <w:rPr>
          <w:rFonts w:ascii="Arial" w:hAnsi="Arial" w:cs="Arial"/>
          <w:sz w:val="28"/>
          <w:szCs w:val="28"/>
        </w:rPr>
        <w:t>]</w:t>
      </w:r>
    </w:p>
    <w:p w:rsidR="00810780" w:rsidRDefault="00810780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где</w:t>
      </w:r>
    </w:p>
    <w:p w:rsidR="00810780" w:rsidRDefault="00810780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f</w:t>
      </w:r>
      <w:r>
        <w:rPr>
          <w:rFonts w:ascii="Arial" w:hAnsi="Arial" w:cs="Arial"/>
          <w:sz w:val="28"/>
          <w:szCs w:val="28"/>
        </w:rPr>
        <w:t xml:space="preserve"> </w:t>
      </w:r>
      <w:r w:rsidRPr="004A45A3">
        <w:rPr>
          <w:rFonts w:ascii="Arial" w:hAnsi="Arial" w:cs="Arial"/>
          <w:sz w:val="28"/>
          <w:szCs w:val="28"/>
        </w:rPr>
        <w:t xml:space="preserve">– </w:t>
      </w:r>
      <w:r>
        <w:rPr>
          <w:rFonts w:ascii="Arial" w:hAnsi="Arial" w:cs="Arial"/>
          <w:sz w:val="28"/>
          <w:szCs w:val="28"/>
        </w:rPr>
        <w:t>расчетная частота</w:t>
      </w:r>
    </w:p>
    <w:p w:rsidR="00810780" w:rsidRDefault="00810780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Для системы ИКМ </w:t>
      </w:r>
      <w:r w:rsidR="00167ECD">
        <w:rPr>
          <w:rFonts w:ascii="Arial" w:hAnsi="Arial" w:cs="Arial"/>
          <w:sz w:val="28"/>
          <w:szCs w:val="28"/>
        </w:rPr>
        <w:t>120</w:t>
      </w:r>
      <w:r>
        <w:rPr>
          <w:rFonts w:ascii="Arial" w:hAnsi="Arial" w:cs="Arial"/>
          <w:sz w:val="28"/>
          <w:szCs w:val="28"/>
        </w:rPr>
        <w:t xml:space="preserve"> </w:t>
      </w:r>
      <w:r w:rsidR="00167ECD">
        <w:rPr>
          <w:rFonts w:ascii="Arial" w:hAnsi="Arial" w:cs="Arial"/>
          <w:sz w:val="28"/>
          <w:szCs w:val="28"/>
        </w:rPr>
        <w:t>Н</w:t>
      </w:r>
      <w:r>
        <w:rPr>
          <w:rFonts w:ascii="Arial" w:hAnsi="Arial" w:cs="Arial"/>
          <w:sz w:val="28"/>
          <w:szCs w:val="28"/>
        </w:rPr>
        <w:t xml:space="preserve"> расчетная частота </w:t>
      </w:r>
      <w:r w:rsidR="00167ECD" w:rsidRPr="004A45A3">
        <w:rPr>
          <w:rFonts w:ascii="Arial" w:hAnsi="Arial" w:cs="Arial"/>
          <w:position w:val="-14"/>
          <w:sz w:val="28"/>
          <w:szCs w:val="28"/>
        </w:rPr>
        <w:object w:dxaOrig="1280" w:dyaOrig="400">
          <v:shape id="_x0000_i1066" type="#_x0000_t75" style="width:63.75pt;height:20.25pt" o:ole="">
            <v:imagedata r:id="rId86" o:title=""/>
          </v:shape>
          <o:OLEObject Type="Embed" ProgID="Equation.3" ShapeID="_x0000_i1066" DrawAspect="Content" ObjectID="_1459136242" r:id="rId87"/>
        </w:object>
      </w:r>
      <w:r>
        <w:rPr>
          <w:rFonts w:ascii="Arial" w:hAnsi="Arial" w:cs="Arial"/>
          <w:sz w:val="28"/>
          <w:szCs w:val="28"/>
        </w:rPr>
        <w:t>, тогда</w:t>
      </w:r>
    </w:p>
    <w:p w:rsidR="00810780" w:rsidRDefault="00167ECD" w:rsidP="00453287">
      <w:pPr>
        <w:jc w:val="center"/>
        <w:rPr>
          <w:rFonts w:ascii="Arial" w:hAnsi="Arial" w:cs="Arial"/>
          <w:sz w:val="28"/>
          <w:szCs w:val="28"/>
        </w:rPr>
      </w:pPr>
      <w:r w:rsidRPr="00810780">
        <w:rPr>
          <w:rFonts w:ascii="Arial" w:hAnsi="Arial" w:cs="Arial"/>
          <w:position w:val="-22"/>
          <w:sz w:val="28"/>
          <w:szCs w:val="28"/>
        </w:rPr>
        <w:object w:dxaOrig="6399" w:dyaOrig="540">
          <v:shape id="_x0000_i1067" type="#_x0000_t75" style="width:320.25pt;height:27pt" o:ole="">
            <v:imagedata r:id="rId88" o:title=""/>
          </v:shape>
          <o:OLEObject Type="Embed" ProgID="Equation.3" ShapeID="_x0000_i1067" DrawAspect="Content" ObjectID="_1459136243" r:id="rId89"/>
        </w:object>
      </w:r>
    </w:p>
    <w:p w:rsidR="00810780" w:rsidRDefault="00167ECD" w:rsidP="00453287">
      <w:pPr>
        <w:jc w:val="center"/>
        <w:rPr>
          <w:rFonts w:ascii="Arial" w:hAnsi="Arial" w:cs="Arial"/>
          <w:sz w:val="28"/>
          <w:szCs w:val="28"/>
        </w:rPr>
      </w:pPr>
      <w:r w:rsidRPr="005F5C6C">
        <w:rPr>
          <w:rFonts w:ascii="Arial" w:hAnsi="Arial" w:cs="Arial"/>
          <w:position w:val="-12"/>
          <w:sz w:val="28"/>
          <w:szCs w:val="28"/>
        </w:rPr>
        <w:object w:dxaOrig="5960" w:dyaOrig="400">
          <v:shape id="_x0000_i1068" type="#_x0000_t75" style="width:346.5pt;height:23.25pt" o:ole="">
            <v:imagedata r:id="rId90" o:title=""/>
          </v:shape>
          <o:OLEObject Type="Embed" ProgID="Equation.3" ShapeID="_x0000_i1068" DrawAspect="Content" ObjectID="_1459136244" r:id="rId91"/>
        </w:object>
      </w:r>
    </w:p>
    <w:p w:rsidR="00810780" w:rsidRDefault="00167ECD" w:rsidP="00453287">
      <w:pPr>
        <w:jc w:val="center"/>
        <w:rPr>
          <w:rFonts w:ascii="Arial" w:hAnsi="Arial" w:cs="Arial"/>
          <w:sz w:val="28"/>
          <w:szCs w:val="28"/>
        </w:rPr>
      </w:pPr>
      <w:r w:rsidRPr="005F5C6C">
        <w:rPr>
          <w:rFonts w:ascii="Arial" w:hAnsi="Arial" w:cs="Arial"/>
          <w:position w:val="-12"/>
          <w:sz w:val="28"/>
          <w:szCs w:val="28"/>
        </w:rPr>
        <w:object w:dxaOrig="5679" w:dyaOrig="400">
          <v:shape id="_x0000_i1069" type="#_x0000_t75" style="width:330pt;height:23.25pt" o:ole="">
            <v:imagedata r:id="rId92" o:title=""/>
          </v:shape>
          <o:OLEObject Type="Embed" ProgID="Equation.3" ShapeID="_x0000_i1069" DrawAspect="Content" ObjectID="_1459136245" r:id="rId93"/>
        </w:object>
      </w:r>
    </w:p>
    <w:p w:rsidR="00810780" w:rsidRDefault="00167ECD" w:rsidP="00453287">
      <w:pPr>
        <w:jc w:val="center"/>
        <w:rPr>
          <w:rFonts w:ascii="Arial" w:hAnsi="Arial" w:cs="Arial"/>
          <w:sz w:val="28"/>
          <w:szCs w:val="28"/>
        </w:rPr>
      </w:pPr>
      <w:r w:rsidRPr="002A510B">
        <w:rPr>
          <w:rFonts w:ascii="Arial" w:hAnsi="Arial" w:cs="Arial"/>
          <w:position w:val="-30"/>
          <w:sz w:val="28"/>
          <w:szCs w:val="28"/>
        </w:rPr>
        <w:object w:dxaOrig="2840" w:dyaOrig="740">
          <v:shape id="_x0000_i1070" type="#_x0000_t75" style="width:141.75pt;height:36.75pt" o:ole="">
            <v:imagedata r:id="rId94" o:title=""/>
          </v:shape>
          <o:OLEObject Type="Embed" ProgID="Equation.3" ShapeID="_x0000_i1070" DrawAspect="Content" ObjectID="_1459136246" r:id="rId95"/>
        </w:object>
      </w:r>
      <w:r w:rsidR="00810780">
        <w:rPr>
          <w:rFonts w:ascii="Arial" w:hAnsi="Arial" w:cs="Arial"/>
          <w:sz w:val="28"/>
          <w:szCs w:val="28"/>
        </w:rPr>
        <w:t>;</w:t>
      </w:r>
    </w:p>
    <w:p w:rsidR="00810780" w:rsidRDefault="00167ECD" w:rsidP="00453287">
      <w:pPr>
        <w:jc w:val="center"/>
        <w:rPr>
          <w:rFonts w:ascii="Arial" w:hAnsi="Arial" w:cs="Arial"/>
          <w:sz w:val="28"/>
          <w:szCs w:val="28"/>
        </w:rPr>
      </w:pPr>
      <w:r w:rsidRPr="002A510B">
        <w:rPr>
          <w:rFonts w:ascii="Arial" w:hAnsi="Arial" w:cs="Arial"/>
          <w:position w:val="-30"/>
          <w:sz w:val="28"/>
          <w:szCs w:val="28"/>
        </w:rPr>
        <w:object w:dxaOrig="2600" w:dyaOrig="740">
          <v:shape id="_x0000_i1071" type="#_x0000_t75" style="width:129.75pt;height:36.75pt" o:ole="">
            <v:imagedata r:id="rId96" o:title=""/>
          </v:shape>
          <o:OLEObject Type="Embed" ProgID="Equation.3" ShapeID="_x0000_i1071" DrawAspect="Content" ObjectID="_1459136247" r:id="rId97"/>
        </w:object>
      </w:r>
      <w:r w:rsidR="00810780">
        <w:rPr>
          <w:rFonts w:ascii="Arial" w:hAnsi="Arial" w:cs="Arial"/>
          <w:sz w:val="28"/>
          <w:szCs w:val="28"/>
        </w:rPr>
        <w:t>.</w:t>
      </w:r>
    </w:p>
    <w:p w:rsidR="00810780" w:rsidRDefault="00810780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Расчет количества регенерационных участков на заданном линейном тракте можно определить по формуле</w:t>
      </w:r>
    </w:p>
    <w:p w:rsidR="00810780" w:rsidRPr="00810780" w:rsidRDefault="00810780" w:rsidP="00453287">
      <w:pPr>
        <w:jc w:val="center"/>
        <w:rPr>
          <w:rFonts w:ascii="Arial" w:hAnsi="Arial" w:cs="Arial"/>
          <w:sz w:val="28"/>
          <w:szCs w:val="28"/>
        </w:rPr>
      </w:pPr>
      <w:r w:rsidRPr="00810780">
        <w:rPr>
          <w:rFonts w:ascii="Arial" w:hAnsi="Arial" w:cs="Arial"/>
          <w:position w:val="-34"/>
          <w:sz w:val="28"/>
          <w:szCs w:val="28"/>
        </w:rPr>
        <w:object w:dxaOrig="2140" w:dyaOrig="780">
          <v:shape id="_x0000_i1072" type="#_x0000_t75" style="width:107.25pt;height:39pt" o:ole="">
            <v:imagedata r:id="rId73" o:title=""/>
          </v:shape>
          <o:OLEObject Type="Embed" ProgID="Equation.3" ShapeID="_x0000_i1072" DrawAspect="Content" ObjectID="_1459136248" r:id="rId98"/>
        </w:object>
      </w:r>
      <w:r>
        <w:rPr>
          <w:rFonts w:ascii="Arial" w:hAnsi="Arial" w:cs="Arial"/>
          <w:sz w:val="28"/>
          <w:szCs w:val="28"/>
        </w:rPr>
        <w:t>,(2.4)</w:t>
      </w:r>
      <w:r w:rsidRPr="00810780">
        <w:rPr>
          <w:rFonts w:ascii="Arial" w:hAnsi="Arial" w:cs="Arial"/>
          <w:sz w:val="28"/>
          <w:szCs w:val="28"/>
        </w:rPr>
        <w:t xml:space="preserve">[ </w:t>
      </w:r>
      <w:r w:rsidRPr="00A76282">
        <w:rPr>
          <w:rFonts w:ascii="Arial" w:hAnsi="Arial" w:cs="Arial"/>
          <w:sz w:val="28"/>
          <w:szCs w:val="28"/>
        </w:rPr>
        <w:t xml:space="preserve">1 </w:t>
      </w:r>
      <w:r>
        <w:rPr>
          <w:rFonts w:ascii="Arial" w:hAnsi="Arial" w:cs="Arial"/>
          <w:sz w:val="28"/>
          <w:szCs w:val="28"/>
        </w:rPr>
        <w:t>стр.56</w:t>
      </w:r>
      <w:r w:rsidRPr="00810780">
        <w:rPr>
          <w:rFonts w:ascii="Arial" w:hAnsi="Arial" w:cs="Arial"/>
          <w:sz w:val="28"/>
          <w:szCs w:val="28"/>
        </w:rPr>
        <w:t>]</w:t>
      </w:r>
    </w:p>
    <w:p w:rsidR="00810780" w:rsidRDefault="00810780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где</w:t>
      </w:r>
    </w:p>
    <w:p w:rsidR="00810780" w:rsidRDefault="00810780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l</w:t>
      </w:r>
      <w:r w:rsidRPr="0081078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–</w:t>
      </w:r>
      <w:r w:rsidRPr="0081078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расстояние</w:t>
      </w:r>
      <w:r w:rsidRPr="0081078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между заданными пунктами,</w:t>
      </w:r>
    </w:p>
    <w:p w:rsidR="00810780" w:rsidRDefault="00810780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E</w:t>
      </w:r>
      <w:r w:rsidRPr="00810780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810780">
        <w:rPr>
          <w:rFonts w:ascii="Arial" w:hAnsi="Arial" w:cs="Arial"/>
          <w:sz w:val="28"/>
          <w:szCs w:val="28"/>
        </w:rPr>
        <w:t xml:space="preserve">) – </w:t>
      </w:r>
      <w:r>
        <w:rPr>
          <w:rFonts w:ascii="Arial" w:hAnsi="Arial" w:cs="Arial"/>
          <w:sz w:val="28"/>
          <w:szCs w:val="28"/>
        </w:rPr>
        <w:t>функция целой части,</w:t>
      </w:r>
    </w:p>
    <w:p w:rsidR="00810780" w:rsidRPr="00810780" w:rsidRDefault="00810780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Для нашего случая </w:t>
      </w:r>
    </w:p>
    <w:p w:rsidR="00810780" w:rsidRDefault="00810780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l</w:t>
      </w:r>
      <w:r w:rsidRPr="00810780">
        <w:rPr>
          <w:rFonts w:ascii="Arial" w:hAnsi="Arial" w:cs="Arial"/>
          <w:sz w:val="28"/>
          <w:szCs w:val="28"/>
        </w:rPr>
        <w:t>=</w:t>
      </w:r>
      <w:r w:rsidR="00167ECD">
        <w:rPr>
          <w:rFonts w:ascii="Arial" w:hAnsi="Arial" w:cs="Arial"/>
          <w:sz w:val="28"/>
          <w:szCs w:val="28"/>
        </w:rPr>
        <w:t>90</w:t>
      </w:r>
      <w:r w:rsidRPr="0081078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км</w:t>
      </w:r>
    </w:p>
    <w:p w:rsidR="00810780" w:rsidRDefault="00167ECD" w:rsidP="00453287">
      <w:pPr>
        <w:jc w:val="both"/>
        <w:rPr>
          <w:rFonts w:ascii="Arial" w:hAnsi="Arial" w:cs="Arial"/>
          <w:sz w:val="28"/>
          <w:szCs w:val="28"/>
        </w:rPr>
      </w:pPr>
      <w:r w:rsidRPr="00810780">
        <w:rPr>
          <w:rFonts w:ascii="Arial" w:hAnsi="Arial" w:cs="Arial"/>
          <w:position w:val="-22"/>
          <w:sz w:val="28"/>
          <w:szCs w:val="28"/>
        </w:rPr>
        <w:object w:dxaOrig="1820" w:dyaOrig="480">
          <v:shape id="_x0000_i1073" type="#_x0000_t75" style="width:90.75pt;height:24pt" o:ole="">
            <v:imagedata r:id="rId99" o:title=""/>
          </v:shape>
          <o:OLEObject Type="Embed" ProgID="Equation.3" ShapeID="_x0000_i1073" DrawAspect="Content" ObjectID="_1459136249" r:id="rId100"/>
        </w:object>
      </w:r>
      <w:r w:rsidR="00810780">
        <w:rPr>
          <w:rFonts w:ascii="Arial" w:hAnsi="Arial" w:cs="Arial"/>
          <w:sz w:val="28"/>
          <w:szCs w:val="28"/>
        </w:rPr>
        <w:t>, тогда</w:t>
      </w:r>
    </w:p>
    <w:p w:rsidR="00810780" w:rsidRPr="00810780" w:rsidRDefault="00167ECD" w:rsidP="00453287">
      <w:pPr>
        <w:jc w:val="center"/>
        <w:rPr>
          <w:rFonts w:ascii="Arial" w:hAnsi="Arial" w:cs="Arial"/>
          <w:sz w:val="28"/>
          <w:szCs w:val="28"/>
        </w:rPr>
      </w:pPr>
      <w:r w:rsidRPr="00810780">
        <w:rPr>
          <w:rFonts w:ascii="Arial" w:hAnsi="Arial" w:cs="Arial"/>
          <w:position w:val="-28"/>
          <w:sz w:val="28"/>
          <w:szCs w:val="28"/>
        </w:rPr>
        <w:object w:dxaOrig="2460" w:dyaOrig="720">
          <v:shape id="_x0000_i1074" type="#_x0000_t75" style="width:123pt;height:36pt" o:ole="">
            <v:imagedata r:id="rId101" o:title=""/>
          </v:shape>
          <o:OLEObject Type="Embed" ProgID="Equation.3" ShapeID="_x0000_i1074" DrawAspect="Content" ObjectID="_1459136250" r:id="rId102"/>
        </w:object>
      </w:r>
    </w:p>
    <w:p w:rsidR="00167ECD" w:rsidRDefault="00167ECD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Получилось 16 регенерационных участков с номинальной длинной</w:t>
      </w:r>
    </w:p>
    <w:p w:rsidR="000557FB" w:rsidRDefault="0088071E" w:rsidP="00453287">
      <w:pPr>
        <w:ind w:firstLine="360"/>
        <w:jc w:val="center"/>
      </w:pPr>
      <w:r>
        <w:object w:dxaOrig="7595" w:dyaOrig="3277">
          <v:shape id="_x0000_i1075" type="#_x0000_t75" style="width:379.5pt;height:163.5pt" o:ole="">
            <v:imagedata r:id="rId103" o:title=""/>
          </v:shape>
          <o:OLEObject Type="Embed" ProgID="Visio.Drawing.11" ShapeID="_x0000_i1075" DrawAspect="Content" ObjectID="_1459136251" r:id="rId104"/>
        </w:object>
      </w:r>
    </w:p>
    <w:p w:rsidR="000557FB" w:rsidRDefault="000557FB" w:rsidP="00453287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Тракт Д – Е, </w:t>
      </w:r>
      <w:r>
        <w:rPr>
          <w:rFonts w:ascii="Arial" w:hAnsi="Arial" w:cs="Arial"/>
          <w:sz w:val="28"/>
          <w:szCs w:val="28"/>
          <w:lang w:val="en-US"/>
        </w:rPr>
        <w:t>l</w:t>
      </w:r>
      <w:r w:rsidR="009C3751">
        <w:rPr>
          <w:rFonts w:ascii="Arial" w:hAnsi="Arial" w:cs="Arial"/>
          <w:sz w:val="28"/>
          <w:szCs w:val="28"/>
          <w:vertAlign w:val="subscript"/>
        </w:rPr>
        <w:t>5</w:t>
      </w:r>
      <w:r w:rsidRPr="001220E1">
        <w:rPr>
          <w:rFonts w:ascii="Arial" w:hAnsi="Arial" w:cs="Arial"/>
          <w:sz w:val="28"/>
          <w:szCs w:val="28"/>
        </w:rPr>
        <w:t>=</w:t>
      </w:r>
      <w:r>
        <w:rPr>
          <w:rFonts w:ascii="Arial" w:hAnsi="Arial" w:cs="Arial"/>
          <w:sz w:val="28"/>
          <w:szCs w:val="28"/>
        </w:rPr>
        <w:t>76 км, работает две ЦСП ИКМ 120 Н</w:t>
      </w:r>
    </w:p>
    <w:p w:rsidR="000557FB" w:rsidRDefault="000557FB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Согласно техническим данным СП таблица </w:t>
      </w:r>
      <w:r w:rsidRPr="00A76282">
        <w:rPr>
          <w:rFonts w:ascii="Arial" w:hAnsi="Arial" w:cs="Arial"/>
          <w:sz w:val="28"/>
          <w:szCs w:val="28"/>
        </w:rPr>
        <w:t>3.4</w:t>
      </w:r>
      <w:r>
        <w:rPr>
          <w:rFonts w:ascii="Arial" w:hAnsi="Arial" w:cs="Arial"/>
          <w:sz w:val="28"/>
          <w:szCs w:val="28"/>
        </w:rPr>
        <w:t xml:space="preserve"> </w:t>
      </w:r>
      <w:r w:rsidRPr="00A76282">
        <w:rPr>
          <w:rFonts w:ascii="Arial" w:hAnsi="Arial" w:cs="Arial"/>
          <w:sz w:val="28"/>
          <w:szCs w:val="28"/>
        </w:rPr>
        <w:t xml:space="preserve">[1 </w:t>
      </w:r>
      <w:r>
        <w:rPr>
          <w:rFonts w:ascii="Arial" w:hAnsi="Arial" w:cs="Arial"/>
          <w:sz w:val="28"/>
          <w:szCs w:val="28"/>
        </w:rPr>
        <w:t>стр.53</w:t>
      </w:r>
      <w:r w:rsidRPr="00A76282">
        <w:rPr>
          <w:rFonts w:ascii="Arial" w:hAnsi="Arial" w:cs="Arial"/>
          <w:sz w:val="28"/>
          <w:szCs w:val="28"/>
        </w:rPr>
        <w:t>]</w:t>
      </w:r>
    </w:p>
    <w:p w:rsidR="000557FB" w:rsidRDefault="000557FB" w:rsidP="00453287">
      <w:pPr>
        <w:jc w:val="both"/>
        <w:rPr>
          <w:rFonts w:ascii="Arial" w:hAnsi="Arial" w:cs="Arial"/>
          <w:sz w:val="28"/>
          <w:szCs w:val="28"/>
        </w:rPr>
      </w:pPr>
      <w:r w:rsidRPr="00167ECD">
        <w:rPr>
          <w:rFonts w:ascii="Arial" w:hAnsi="Arial" w:cs="Arial"/>
          <w:position w:val="-16"/>
          <w:sz w:val="28"/>
          <w:szCs w:val="28"/>
        </w:rPr>
        <w:object w:dxaOrig="1820" w:dyaOrig="420">
          <v:shape id="_x0000_i1076" type="#_x0000_t75" style="width:90.75pt;height:21pt" o:ole="">
            <v:imagedata r:id="rId81" o:title=""/>
          </v:shape>
          <o:OLEObject Type="Embed" ProgID="Equation.3" ShapeID="_x0000_i1076" DrawAspect="Content" ObjectID="_1459136252" r:id="rId105"/>
        </w:object>
      </w:r>
      <w:r>
        <w:t>,</w:t>
      </w:r>
      <w:r w:rsidRPr="002A510B">
        <w:rPr>
          <w:rFonts w:ascii="Arial" w:hAnsi="Arial" w:cs="Arial"/>
          <w:position w:val="-22"/>
          <w:sz w:val="28"/>
          <w:szCs w:val="28"/>
        </w:rPr>
        <w:object w:dxaOrig="1719" w:dyaOrig="480">
          <v:shape id="_x0000_i1077" type="#_x0000_t75" style="width:86.25pt;height:24pt" o:ole="">
            <v:imagedata r:id="rId83" o:title=""/>
          </v:shape>
          <o:OLEObject Type="Embed" ProgID="Equation.3" ShapeID="_x0000_i1077" DrawAspect="Content" ObjectID="_1459136253" r:id="rId106"/>
        </w:object>
      </w:r>
    </w:p>
    <w:p w:rsidR="000557FB" w:rsidRPr="00810780" w:rsidRDefault="000557FB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кабеля марки МКС – 1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D33918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D33918">
        <w:rPr>
          <w:rFonts w:ascii="Arial" w:hAnsi="Arial" w:cs="Arial"/>
          <w:sz w:val="28"/>
          <w:szCs w:val="28"/>
        </w:rPr>
        <w:t>1,2</w:t>
      </w:r>
    </w:p>
    <w:p w:rsidR="000557FB" w:rsidRPr="004A45A3" w:rsidRDefault="000557FB" w:rsidP="00453287">
      <w:pPr>
        <w:jc w:val="center"/>
        <w:rPr>
          <w:rFonts w:ascii="Arial" w:hAnsi="Arial" w:cs="Arial"/>
          <w:sz w:val="28"/>
          <w:szCs w:val="28"/>
        </w:rPr>
      </w:pPr>
      <w:r w:rsidRPr="004A45A3">
        <w:rPr>
          <w:rFonts w:ascii="Arial" w:hAnsi="Arial" w:cs="Arial"/>
          <w:position w:val="-12"/>
          <w:sz w:val="28"/>
          <w:szCs w:val="28"/>
        </w:rPr>
        <w:object w:dxaOrig="5160" w:dyaOrig="440">
          <v:shape id="_x0000_i1078" type="#_x0000_t75" style="width:258pt;height:21.75pt" o:ole="">
            <v:imagedata r:id="rId59" o:title=""/>
          </v:shape>
          <o:OLEObject Type="Embed" ProgID="Equation.3" ShapeID="_x0000_i1078" DrawAspect="Content" ObjectID="_1459136254" r:id="rId107"/>
        </w:object>
      </w:r>
      <w:r w:rsidRPr="004A45A3">
        <w:rPr>
          <w:rFonts w:ascii="Arial" w:hAnsi="Arial" w:cs="Arial"/>
          <w:sz w:val="28"/>
          <w:szCs w:val="28"/>
        </w:rPr>
        <w:t>,(2.3)</w:t>
      </w:r>
    </w:p>
    <w:p w:rsidR="000557FB" w:rsidRDefault="000557FB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где</w:t>
      </w:r>
    </w:p>
    <w:p w:rsidR="000557FB" w:rsidRDefault="000557FB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f</w:t>
      </w:r>
      <w:r>
        <w:rPr>
          <w:rFonts w:ascii="Arial" w:hAnsi="Arial" w:cs="Arial"/>
          <w:sz w:val="28"/>
          <w:szCs w:val="28"/>
        </w:rPr>
        <w:t xml:space="preserve"> </w:t>
      </w:r>
      <w:r w:rsidRPr="004A45A3">
        <w:rPr>
          <w:rFonts w:ascii="Arial" w:hAnsi="Arial" w:cs="Arial"/>
          <w:sz w:val="28"/>
          <w:szCs w:val="28"/>
        </w:rPr>
        <w:t xml:space="preserve">– </w:t>
      </w:r>
      <w:r>
        <w:rPr>
          <w:rFonts w:ascii="Arial" w:hAnsi="Arial" w:cs="Arial"/>
          <w:sz w:val="28"/>
          <w:szCs w:val="28"/>
        </w:rPr>
        <w:t>расчетная частота</w:t>
      </w:r>
    </w:p>
    <w:p w:rsidR="000557FB" w:rsidRDefault="000557FB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Для системы ИКМ 120 Н расчетная частота </w:t>
      </w:r>
      <w:r w:rsidRPr="004A45A3">
        <w:rPr>
          <w:rFonts w:ascii="Arial" w:hAnsi="Arial" w:cs="Arial"/>
          <w:position w:val="-14"/>
          <w:sz w:val="28"/>
          <w:szCs w:val="28"/>
        </w:rPr>
        <w:object w:dxaOrig="1280" w:dyaOrig="400">
          <v:shape id="_x0000_i1079" type="#_x0000_t75" style="width:63.75pt;height:20.25pt" o:ole="">
            <v:imagedata r:id="rId86" o:title=""/>
          </v:shape>
          <o:OLEObject Type="Embed" ProgID="Equation.3" ShapeID="_x0000_i1079" DrawAspect="Content" ObjectID="_1459136255" r:id="rId108"/>
        </w:object>
      </w:r>
      <w:r>
        <w:rPr>
          <w:rFonts w:ascii="Arial" w:hAnsi="Arial" w:cs="Arial"/>
          <w:sz w:val="28"/>
          <w:szCs w:val="28"/>
        </w:rPr>
        <w:t>, тогда</w:t>
      </w:r>
    </w:p>
    <w:p w:rsidR="000557FB" w:rsidRDefault="000557FB" w:rsidP="00453287">
      <w:pPr>
        <w:jc w:val="center"/>
        <w:rPr>
          <w:rFonts w:ascii="Arial" w:hAnsi="Arial" w:cs="Arial"/>
          <w:sz w:val="28"/>
          <w:szCs w:val="28"/>
        </w:rPr>
      </w:pPr>
      <w:r w:rsidRPr="00810780">
        <w:rPr>
          <w:rFonts w:ascii="Arial" w:hAnsi="Arial" w:cs="Arial"/>
          <w:position w:val="-22"/>
          <w:sz w:val="28"/>
          <w:szCs w:val="28"/>
        </w:rPr>
        <w:object w:dxaOrig="6399" w:dyaOrig="540">
          <v:shape id="_x0000_i1080" type="#_x0000_t75" style="width:320.25pt;height:27pt" o:ole="">
            <v:imagedata r:id="rId88" o:title=""/>
          </v:shape>
          <o:OLEObject Type="Embed" ProgID="Equation.3" ShapeID="_x0000_i1080" DrawAspect="Content" ObjectID="_1459136256" r:id="rId109"/>
        </w:object>
      </w:r>
    </w:p>
    <w:p w:rsidR="000557FB" w:rsidRDefault="000557FB" w:rsidP="00453287">
      <w:pPr>
        <w:jc w:val="center"/>
        <w:rPr>
          <w:rFonts w:ascii="Arial" w:hAnsi="Arial" w:cs="Arial"/>
          <w:sz w:val="28"/>
          <w:szCs w:val="28"/>
        </w:rPr>
      </w:pPr>
      <w:r w:rsidRPr="005F5C6C">
        <w:rPr>
          <w:rFonts w:ascii="Arial" w:hAnsi="Arial" w:cs="Arial"/>
          <w:position w:val="-12"/>
          <w:sz w:val="28"/>
          <w:szCs w:val="28"/>
        </w:rPr>
        <w:object w:dxaOrig="5960" w:dyaOrig="400">
          <v:shape id="_x0000_i1081" type="#_x0000_t75" style="width:346.5pt;height:23.25pt" o:ole="">
            <v:imagedata r:id="rId90" o:title=""/>
          </v:shape>
          <o:OLEObject Type="Embed" ProgID="Equation.3" ShapeID="_x0000_i1081" DrawAspect="Content" ObjectID="_1459136257" r:id="rId110"/>
        </w:object>
      </w:r>
    </w:p>
    <w:p w:rsidR="000557FB" w:rsidRDefault="000557FB" w:rsidP="00453287">
      <w:pPr>
        <w:jc w:val="center"/>
        <w:rPr>
          <w:rFonts w:ascii="Arial" w:hAnsi="Arial" w:cs="Arial"/>
          <w:sz w:val="28"/>
          <w:szCs w:val="28"/>
        </w:rPr>
      </w:pPr>
      <w:r w:rsidRPr="005F5C6C">
        <w:rPr>
          <w:rFonts w:ascii="Arial" w:hAnsi="Arial" w:cs="Arial"/>
          <w:position w:val="-12"/>
          <w:sz w:val="28"/>
          <w:szCs w:val="28"/>
        </w:rPr>
        <w:object w:dxaOrig="5679" w:dyaOrig="400">
          <v:shape id="_x0000_i1082" type="#_x0000_t75" style="width:330pt;height:23.25pt" o:ole="">
            <v:imagedata r:id="rId92" o:title=""/>
          </v:shape>
          <o:OLEObject Type="Embed" ProgID="Equation.3" ShapeID="_x0000_i1082" DrawAspect="Content" ObjectID="_1459136258" r:id="rId111"/>
        </w:object>
      </w:r>
    </w:p>
    <w:p w:rsidR="000557FB" w:rsidRDefault="000557FB" w:rsidP="00453287">
      <w:pPr>
        <w:jc w:val="center"/>
        <w:rPr>
          <w:rFonts w:ascii="Arial" w:hAnsi="Arial" w:cs="Arial"/>
          <w:sz w:val="28"/>
          <w:szCs w:val="28"/>
        </w:rPr>
      </w:pPr>
      <w:r w:rsidRPr="002A510B">
        <w:rPr>
          <w:rFonts w:ascii="Arial" w:hAnsi="Arial" w:cs="Arial"/>
          <w:position w:val="-30"/>
          <w:sz w:val="28"/>
          <w:szCs w:val="28"/>
        </w:rPr>
        <w:object w:dxaOrig="2840" w:dyaOrig="740">
          <v:shape id="_x0000_i1083" type="#_x0000_t75" style="width:141.75pt;height:36.75pt" o:ole="">
            <v:imagedata r:id="rId94" o:title=""/>
          </v:shape>
          <o:OLEObject Type="Embed" ProgID="Equation.3" ShapeID="_x0000_i1083" DrawAspect="Content" ObjectID="_1459136259" r:id="rId112"/>
        </w:object>
      </w:r>
      <w:r>
        <w:rPr>
          <w:rFonts w:ascii="Arial" w:hAnsi="Arial" w:cs="Arial"/>
          <w:sz w:val="28"/>
          <w:szCs w:val="28"/>
        </w:rPr>
        <w:t>;</w:t>
      </w:r>
    </w:p>
    <w:p w:rsidR="000557FB" w:rsidRDefault="000557FB" w:rsidP="00453287">
      <w:pPr>
        <w:jc w:val="center"/>
        <w:rPr>
          <w:rFonts w:ascii="Arial" w:hAnsi="Arial" w:cs="Arial"/>
          <w:sz w:val="28"/>
          <w:szCs w:val="28"/>
        </w:rPr>
      </w:pPr>
      <w:r w:rsidRPr="002A510B">
        <w:rPr>
          <w:rFonts w:ascii="Arial" w:hAnsi="Arial" w:cs="Arial"/>
          <w:position w:val="-30"/>
          <w:sz w:val="28"/>
          <w:szCs w:val="28"/>
        </w:rPr>
        <w:object w:dxaOrig="2600" w:dyaOrig="740">
          <v:shape id="_x0000_i1084" type="#_x0000_t75" style="width:129.75pt;height:36.75pt" o:ole="">
            <v:imagedata r:id="rId96" o:title=""/>
          </v:shape>
          <o:OLEObject Type="Embed" ProgID="Equation.3" ShapeID="_x0000_i1084" DrawAspect="Content" ObjectID="_1459136260" r:id="rId113"/>
        </w:object>
      </w:r>
      <w:r>
        <w:rPr>
          <w:rFonts w:ascii="Arial" w:hAnsi="Arial" w:cs="Arial"/>
          <w:sz w:val="28"/>
          <w:szCs w:val="28"/>
        </w:rPr>
        <w:t>.</w:t>
      </w:r>
    </w:p>
    <w:p w:rsidR="000557FB" w:rsidRDefault="000557FB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Расчет количества регенерационных участков на заданном линейном тракте можно определить по формуле</w:t>
      </w:r>
    </w:p>
    <w:p w:rsidR="000557FB" w:rsidRPr="00810780" w:rsidRDefault="000557FB" w:rsidP="00453287">
      <w:pPr>
        <w:jc w:val="center"/>
        <w:rPr>
          <w:rFonts w:ascii="Arial" w:hAnsi="Arial" w:cs="Arial"/>
          <w:sz w:val="28"/>
          <w:szCs w:val="28"/>
        </w:rPr>
      </w:pPr>
      <w:r w:rsidRPr="00810780">
        <w:rPr>
          <w:rFonts w:ascii="Arial" w:hAnsi="Arial" w:cs="Arial"/>
          <w:position w:val="-34"/>
          <w:sz w:val="28"/>
          <w:szCs w:val="28"/>
        </w:rPr>
        <w:object w:dxaOrig="2140" w:dyaOrig="780">
          <v:shape id="_x0000_i1085" type="#_x0000_t75" style="width:107.25pt;height:39pt" o:ole="">
            <v:imagedata r:id="rId73" o:title=""/>
          </v:shape>
          <o:OLEObject Type="Embed" ProgID="Equation.3" ShapeID="_x0000_i1085" DrawAspect="Content" ObjectID="_1459136261" r:id="rId114"/>
        </w:object>
      </w:r>
      <w:r>
        <w:rPr>
          <w:rFonts w:ascii="Arial" w:hAnsi="Arial" w:cs="Arial"/>
          <w:sz w:val="28"/>
          <w:szCs w:val="28"/>
        </w:rPr>
        <w:t>,(2.4</w:t>
      </w:r>
      <w:r w:rsidR="00436EB1">
        <w:rPr>
          <w:rFonts w:ascii="Arial" w:hAnsi="Arial" w:cs="Arial"/>
          <w:sz w:val="28"/>
          <w:szCs w:val="28"/>
        </w:rPr>
        <w:t>)</w:t>
      </w:r>
    </w:p>
    <w:p w:rsidR="000557FB" w:rsidRDefault="000557FB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где</w:t>
      </w:r>
    </w:p>
    <w:p w:rsidR="000557FB" w:rsidRDefault="000557FB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l</w:t>
      </w:r>
      <w:r w:rsidRPr="0081078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–</w:t>
      </w:r>
      <w:r w:rsidRPr="0081078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расстояние</w:t>
      </w:r>
      <w:r w:rsidRPr="0081078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между заданными пунктами,</w:t>
      </w:r>
    </w:p>
    <w:p w:rsidR="000557FB" w:rsidRDefault="000557FB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E</w:t>
      </w:r>
      <w:r w:rsidRPr="00810780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810780">
        <w:rPr>
          <w:rFonts w:ascii="Arial" w:hAnsi="Arial" w:cs="Arial"/>
          <w:sz w:val="28"/>
          <w:szCs w:val="28"/>
        </w:rPr>
        <w:t xml:space="preserve">) – </w:t>
      </w:r>
      <w:r>
        <w:rPr>
          <w:rFonts w:ascii="Arial" w:hAnsi="Arial" w:cs="Arial"/>
          <w:sz w:val="28"/>
          <w:szCs w:val="28"/>
        </w:rPr>
        <w:t>функция целой части,</w:t>
      </w:r>
    </w:p>
    <w:p w:rsidR="000557FB" w:rsidRPr="00810780" w:rsidRDefault="000557FB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Для нашего случая </w:t>
      </w:r>
    </w:p>
    <w:p w:rsidR="000557FB" w:rsidRDefault="000557FB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l</w:t>
      </w:r>
      <w:r w:rsidRPr="00810780">
        <w:rPr>
          <w:rFonts w:ascii="Arial" w:hAnsi="Arial" w:cs="Arial"/>
          <w:sz w:val="28"/>
          <w:szCs w:val="28"/>
        </w:rPr>
        <w:t>=</w:t>
      </w:r>
      <w:r>
        <w:rPr>
          <w:rFonts w:ascii="Arial" w:hAnsi="Arial" w:cs="Arial"/>
          <w:sz w:val="28"/>
          <w:szCs w:val="28"/>
        </w:rPr>
        <w:t>76</w:t>
      </w:r>
      <w:r w:rsidRPr="0081078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км</w:t>
      </w:r>
    </w:p>
    <w:p w:rsidR="000557FB" w:rsidRDefault="000557FB" w:rsidP="00453287">
      <w:pPr>
        <w:jc w:val="both"/>
        <w:rPr>
          <w:rFonts w:ascii="Arial" w:hAnsi="Arial" w:cs="Arial"/>
          <w:sz w:val="28"/>
          <w:szCs w:val="28"/>
        </w:rPr>
      </w:pPr>
      <w:r w:rsidRPr="00810780">
        <w:rPr>
          <w:rFonts w:ascii="Arial" w:hAnsi="Arial" w:cs="Arial"/>
          <w:position w:val="-22"/>
          <w:sz w:val="28"/>
          <w:szCs w:val="28"/>
        </w:rPr>
        <w:object w:dxaOrig="1820" w:dyaOrig="480">
          <v:shape id="_x0000_i1086" type="#_x0000_t75" style="width:90.75pt;height:24pt" o:ole="">
            <v:imagedata r:id="rId99" o:title=""/>
          </v:shape>
          <o:OLEObject Type="Embed" ProgID="Equation.3" ShapeID="_x0000_i1086" DrawAspect="Content" ObjectID="_1459136262" r:id="rId115"/>
        </w:object>
      </w:r>
      <w:r>
        <w:rPr>
          <w:rFonts w:ascii="Arial" w:hAnsi="Arial" w:cs="Arial"/>
          <w:sz w:val="28"/>
          <w:szCs w:val="28"/>
        </w:rPr>
        <w:t>, тогда</w:t>
      </w:r>
    </w:p>
    <w:p w:rsidR="000557FB" w:rsidRPr="00810780" w:rsidRDefault="000557FB" w:rsidP="00453287">
      <w:pPr>
        <w:jc w:val="center"/>
        <w:rPr>
          <w:rFonts w:ascii="Arial" w:hAnsi="Arial" w:cs="Arial"/>
          <w:sz w:val="28"/>
          <w:szCs w:val="28"/>
        </w:rPr>
      </w:pPr>
      <w:r w:rsidRPr="00810780">
        <w:rPr>
          <w:rFonts w:ascii="Arial" w:hAnsi="Arial" w:cs="Arial"/>
          <w:position w:val="-28"/>
          <w:sz w:val="28"/>
          <w:szCs w:val="28"/>
        </w:rPr>
        <w:object w:dxaOrig="2460" w:dyaOrig="720">
          <v:shape id="_x0000_i1087" type="#_x0000_t75" style="width:123pt;height:36pt" o:ole="">
            <v:imagedata r:id="rId116" o:title=""/>
          </v:shape>
          <o:OLEObject Type="Embed" ProgID="Equation.3" ShapeID="_x0000_i1087" DrawAspect="Content" ObjectID="_1459136263" r:id="rId117"/>
        </w:object>
      </w:r>
    </w:p>
    <w:p w:rsidR="000557FB" w:rsidRDefault="000557FB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 этом будет 12 участков номинальной длинн</w:t>
      </w:r>
      <w:r w:rsidR="00743772">
        <w:rPr>
          <w:rFonts w:ascii="Arial" w:hAnsi="Arial" w:cs="Arial"/>
          <w:sz w:val="28"/>
          <w:szCs w:val="28"/>
        </w:rPr>
        <w:t>ы</w:t>
      </w:r>
      <w:r>
        <w:rPr>
          <w:rFonts w:ascii="Arial" w:hAnsi="Arial" w:cs="Arial"/>
          <w:sz w:val="28"/>
          <w:szCs w:val="28"/>
        </w:rPr>
        <w:t xml:space="preserve"> и 1</w:t>
      </w:r>
      <w:r w:rsidR="00743772">
        <w:rPr>
          <w:rFonts w:ascii="Arial" w:hAnsi="Arial" w:cs="Arial"/>
          <w:sz w:val="28"/>
          <w:szCs w:val="28"/>
        </w:rPr>
        <w:t xml:space="preserve"> – </w:t>
      </w:r>
      <w:r>
        <w:rPr>
          <w:rFonts w:ascii="Arial" w:hAnsi="Arial" w:cs="Arial"/>
          <w:sz w:val="28"/>
          <w:szCs w:val="28"/>
        </w:rPr>
        <w:t>укороченный</w:t>
      </w:r>
      <w:r w:rsidR="0074377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участок длинн</w:t>
      </w:r>
      <w:r w:rsidR="00743772">
        <w:rPr>
          <w:rFonts w:ascii="Arial" w:hAnsi="Arial" w:cs="Arial"/>
          <w:sz w:val="28"/>
          <w:szCs w:val="28"/>
        </w:rPr>
        <w:t>ы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l</w:t>
      </w:r>
      <w:r w:rsidR="00743772">
        <w:rPr>
          <w:rFonts w:ascii="Arial" w:hAnsi="Arial" w:cs="Arial"/>
          <w:sz w:val="28"/>
          <w:szCs w:val="28"/>
          <w:vertAlign w:val="subscript"/>
        </w:rPr>
        <w:t>ру</w:t>
      </w:r>
      <w:r w:rsidRPr="00810780">
        <w:rPr>
          <w:rFonts w:ascii="Arial" w:hAnsi="Arial" w:cs="Arial"/>
          <w:sz w:val="28"/>
          <w:szCs w:val="28"/>
        </w:rPr>
        <w:t>=</w:t>
      </w:r>
      <w:r w:rsidR="00743772">
        <w:rPr>
          <w:rFonts w:ascii="Arial" w:hAnsi="Arial" w:cs="Arial"/>
          <w:sz w:val="28"/>
          <w:szCs w:val="28"/>
        </w:rPr>
        <w:t>4 км.</w:t>
      </w:r>
    </w:p>
    <w:p w:rsidR="00743772" w:rsidRDefault="0088071E" w:rsidP="00453287">
      <w:pPr>
        <w:jc w:val="center"/>
        <w:rPr>
          <w:rFonts w:ascii="Arial" w:hAnsi="Arial" w:cs="Arial"/>
          <w:sz w:val="28"/>
          <w:szCs w:val="28"/>
        </w:rPr>
      </w:pPr>
      <w:r>
        <w:object w:dxaOrig="7756" w:dyaOrig="3158">
          <v:shape id="_x0000_i1088" type="#_x0000_t75" style="width:387.75pt;height:158.25pt" o:ole="">
            <v:imagedata r:id="rId118" o:title=""/>
          </v:shape>
          <o:OLEObject Type="Embed" ProgID="Visio.Drawing.11" ShapeID="_x0000_i1088" DrawAspect="Content" ObjectID="_1459136264" r:id="rId119"/>
        </w:object>
      </w:r>
    </w:p>
    <w:p w:rsidR="00743772" w:rsidRDefault="00743772" w:rsidP="00453287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Тракт Б – К, </w:t>
      </w:r>
      <w:r>
        <w:rPr>
          <w:rFonts w:ascii="Arial" w:hAnsi="Arial" w:cs="Arial"/>
          <w:sz w:val="28"/>
          <w:szCs w:val="28"/>
          <w:lang w:val="en-US"/>
        </w:rPr>
        <w:t>l</w:t>
      </w:r>
      <w:r w:rsidR="009C3751">
        <w:rPr>
          <w:rFonts w:ascii="Arial" w:hAnsi="Arial" w:cs="Arial"/>
          <w:sz w:val="28"/>
          <w:szCs w:val="28"/>
          <w:vertAlign w:val="subscript"/>
        </w:rPr>
        <w:t>7</w:t>
      </w:r>
      <w:r w:rsidRPr="001220E1">
        <w:rPr>
          <w:rFonts w:ascii="Arial" w:hAnsi="Arial" w:cs="Arial"/>
          <w:sz w:val="28"/>
          <w:szCs w:val="28"/>
        </w:rPr>
        <w:t>=</w:t>
      </w:r>
      <w:r>
        <w:rPr>
          <w:rFonts w:ascii="Arial" w:hAnsi="Arial" w:cs="Arial"/>
          <w:sz w:val="28"/>
          <w:szCs w:val="28"/>
        </w:rPr>
        <w:t>80 км, работает ЦСП ИКМ 480 С</w:t>
      </w:r>
    </w:p>
    <w:p w:rsid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Согласно техническим данным СП таблица </w:t>
      </w:r>
      <w:r w:rsidRPr="00A76282">
        <w:rPr>
          <w:rFonts w:ascii="Arial" w:hAnsi="Arial" w:cs="Arial"/>
          <w:sz w:val="28"/>
          <w:szCs w:val="28"/>
        </w:rPr>
        <w:t>3.4</w:t>
      </w:r>
      <w:r>
        <w:rPr>
          <w:rFonts w:ascii="Arial" w:hAnsi="Arial" w:cs="Arial"/>
          <w:sz w:val="28"/>
          <w:szCs w:val="28"/>
        </w:rPr>
        <w:t xml:space="preserve"> </w:t>
      </w:r>
      <w:r w:rsidRPr="00A76282">
        <w:rPr>
          <w:rFonts w:ascii="Arial" w:hAnsi="Arial" w:cs="Arial"/>
          <w:sz w:val="28"/>
          <w:szCs w:val="28"/>
        </w:rPr>
        <w:t xml:space="preserve">[1 </w:t>
      </w:r>
      <w:r>
        <w:rPr>
          <w:rFonts w:ascii="Arial" w:hAnsi="Arial" w:cs="Arial"/>
          <w:sz w:val="28"/>
          <w:szCs w:val="28"/>
        </w:rPr>
        <w:t>стр.53</w:t>
      </w:r>
      <w:r w:rsidRPr="00A76282">
        <w:rPr>
          <w:rFonts w:ascii="Arial" w:hAnsi="Arial" w:cs="Arial"/>
          <w:sz w:val="28"/>
          <w:szCs w:val="28"/>
        </w:rPr>
        <w:t>]</w:t>
      </w:r>
    </w:p>
    <w:p w:rsid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 w:rsidRPr="00743772">
        <w:rPr>
          <w:rFonts w:ascii="Arial" w:hAnsi="Arial" w:cs="Arial"/>
          <w:position w:val="-16"/>
          <w:sz w:val="28"/>
          <w:szCs w:val="28"/>
        </w:rPr>
        <w:object w:dxaOrig="1800" w:dyaOrig="420">
          <v:shape id="_x0000_i1089" type="#_x0000_t75" style="width:90pt;height:21pt" o:ole="">
            <v:imagedata r:id="rId120" o:title=""/>
          </v:shape>
          <o:OLEObject Type="Embed" ProgID="Equation.3" ShapeID="_x0000_i1089" DrawAspect="Content" ObjectID="_1459136265" r:id="rId121"/>
        </w:object>
      </w:r>
      <w:r>
        <w:t>,</w:t>
      </w:r>
      <w:r w:rsidRPr="002A510B">
        <w:rPr>
          <w:rFonts w:ascii="Arial" w:hAnsi="Arial" w:cs="Arial"/>
          <w:position w:val="-22"/>
          <w:sz w:val="28"/>
          <w:szCs w:val="28"/>
        </w:rPr>
        <w:object w:dxaOrig="1719" w:dyaOrig="480">
          <v:shape id="_x0000_i1090" type="#_x0000_t75" style="width:86.25pt;height:24pt" o:ole="">
            <v:imagedata r:id="rId122" o:title=""/>
          </v:shape>
          <o:OLEObject Type="Embed" ProgID="Equation.3" ShapeID="_x0000_i1090" DrawAspect="Content" ObjectID="_1459136266" r:id="rId123"/>
        </w:object>
      </w:r>
    </w:p>
    <w:p w:rsidR="00743772" w:rsidRP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кабеля марки МКС – 1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D33918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D33918">
        <w:rPr>
          <w:rFonts w:ascii="Arial" w:hAnsi="Arial" w:cs="Arial"/>
          <w:sz w:val="28"/>
          <w:szCs w:val="28"/>
        </w:rPr>
        <w:t>1,2</w:t>
      </w:r>
    </w:p>
    <w:p w:rsidR="00743772" w:rsidRPr="004A45A3" w:rsidRDefault="00743772" w:rsidP="00453287">
      <w:pPr>
        <w:jc w:val="center"/>
        <w:rPr>
          <w:rFonts w:ascii="Arial" w:hAnsi="Arial" w:cs="Arial"/>
          <w:sz w:val="28"/>
          <w:szCs w:val="28"/>
        </w:rPr>
      </w:pPr>
      <w:r w:rsidRPr="004A45A3">
        <w:rPr>
          <w:rFonts w:ascii="Arial" w:hAnsi="Arial" w:cs="Arial"/>
          <w:position w:val="-12"/>
          <w:sz w:val="28"/>
          <w:szCs w:val="28"/>
        </w:rPr>
        <w:object w:dxaOrig="5160" w:dyaOrig="440">
          <v:shape id="_x0000_i1091" type="#_x0000_t75" style="width:258pt;height:21.75pt" o:ole="">
            <v:imagedata r:id="rId59" o:title=""/>
          </v:shape>
          <o:OLEObject Type="Embed" ProgID="Equation.3" ShapeID="_x0000_i1091" DrawAspect="Content" ObjectID="_1459136267" r:id="rId124"/>
        </w:object>
      </w:r>
      <w:r w:rsidRPr="004A45A3">
        <w:rPr>
          <w:rFonts w:ascii="Arial" w:hAnsi="Arial" w:cs="Arial"/>
          <w:sz w:val="28"/>
          <w:szCs w:val="28"/>
        </w:rPr>
        <w:t>,(2.3)</w:t>
      </w:r>
    </w:p>
    <w:p w:rsid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где</w:t>
      </w:r>
    </w:p>
    <w:p w:rsid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f</w:t>
      </w:r>
      <w:r>
        <w:rPr>
          <w:rFonts w:ascii="Arial" w:hAnsi="Arial" w:cs="Arial"/>
          <w:sz w:val="28"/>
          <w:szCs w:val="28"/>
        </w:rPr>
        <w:t xml:space="preserve"> </w:t>
      </w:r>
      <w:r w:rsidRPr="004A45A3">
        <w:rPr>
          <w:rFonts w:ascii="Arial" w:hAnsi="Arial" w:cs="Arial"/>
          <w:sz w:val="28"/>
          <w:szCs w:val="28"/>
        </w:rPr>
        <w:t xml:space="preserve">– </w:t>
      </w:r>
      <w:r>
        <w:rPr>
          <w:rFonts w:ascii="Arial" w:hAnsi="Arial" w:cs="Arial"/>
          <w:sz w:val="28"/>
          <w:szCs w:val="28"/>
        </w:rPr>
        <w:t>расчетная частота</w:t>
      </w:r>
    </w:p>
    <w:p w:rsid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Для системы ИКМ 480 С расчетная частота </w:t>
      </w:r>
      <w:r w:rsidRPr="004A45A3">
        <w:rPr>
          <w:rFonts w:ascii="Arial" w:hAnsi="Arial" w:cs="Arial"/>
          <w:position w:val="-14"/>
          <w:sz w:val="28"/>
          <w:szCs w:val="28"/>
        </w:rPr>
        <w:object w:dxaOrig="1420" w:dyaOrig="400">
          <v:shape id="_x0000_i1092" type="#_x0000_t75" style="width:71.25pt;height:20.25pt" o:ole="">
            <v:imagedata r:id="rId61" o:title=""/>
          </v:shape>
          <o:OLEObject Type="Embed" ProgID="Equation.3" ShapeID="_x0000_i1092" DrawAspect="Content" ObjectID="_1459136268" r:id="rId125"/>
        </w:object>
      </w:r>
      <w:r>
        <w:rPr>
          <w:rFonts w:ascii="Arial" w:hAnsi="Arial" w:cs="Arial"/>
          <w:sz w:val="28"/>
          <w:szCs w:val="28"/>
        </w:rPr>
        <w:t>, тогда</w:t>
      </w:r>
    </w:p>
    <w:p w:rsidR="00743772" w:rsidRDefault="00743772" w:rsidP="00453287">
      <w:pPr>
        <w:jc w:val="center"/>
        <w:rPr>
          <w:rFonts w:ascii="Arial" w:hAnsi="Arial" w:cs="Arial"/>
          <w:sz w:val="28"/>
          <w:szCs w:val="28"/>
        </w:rPr>
      </w:pPr>
      <w:r w:rsidRPr="00810780">
        <w:rPr>
          <w:rFonts w:ascii="Arial" w:hAnsi="Arial" w:cs="Arial"/>
          <w:position w:val="-22"/>
          <w:sz w:val="28"/>
          <w:szCs w:val="28"/>
        </w:rPr>
        <w:object w:dxaOrig="6720" w:dyaOrig="540">
          <v:shape id="_x0000_i1093" type="#_x0000_t75" style="width:336pt;height:27pt" o:ole="">
            <v:imagedata r:id="rId63" o:title=""/>
          </v:shape>
          <o:OLEObject Type="Embed" ProgID="Equation.3" ShapeID="_x0000_i1093" DrawAspect="Content" ObjectID="_1459136269" r:id="rId126"/>
        </w:object>
      </w:r>
    </w:p>
    <w:p w:rsidR="00743772" w:rsidRDefault="00743772" w:rsidP="00453287">
      <w:pPr>
        <w:jc w:val="center"/>
        <w:rPr>
          <w:rFonts w:ascii="Arial" w:hAnsi="Arial" w:cs="Arial"/>
          <w:sz w:val="28"/>
          <w:szCs w:val="28"/>
        </w:rPr>
      </w:pPr>
      <w:r w:rsidRPr="005F5C6C">
        <w:rPr>
          <w:rFonts w:ascii="Arial" w:hAnsi="Arial" w:cs="Arial"/>
          <w:position w:val="-12"/>
          <w:sz w:val="28"/>
          <w:szCs w:val="28"/>
        </w:rPr>
        <w:object w:dxaOrig="5880" w:dyaOrig="400">
          <v:shape id="_x0000_i1094" type="#_x0000_t75" style="width:342pt;height:23.25pt" o:ole="">
            <v:imagedata r:id="rId65" o:title=""/>
          </v:shape>
          <o:OLEObject Type="Embed" ProgID="Equation.3" ShapeID="_x0000_i1094" DrawAspect="Content" ObjectID="_1459136270" r:id="rId127"/>
        </w:object>
      </w:r>
    </w:p>
    <w:p w:rsidR="00743772" w:rsidRDefault="00743772" w:rsidP="00453287">
      <w:pPr>
        <w:jc w:val="center"/>
        <w:rPr>
          <w:rFonts w:ascii="Arial" w:hAnsi="Arial" w:cs="Arial"/>
          <w:sz w:val="28"/>
          <w:szCs w:val="28"/>
        </w:rPr>
      </w:pPr>
      <w:r w:rsidRPr="005F5C6C">
        <w:rPr>
          <w:rFonts w:ascii="Arial" w:hAnsi="Arial" w:cs="Arial"/>
          <w:position w:val="-12"/>
          <w:sz w:val="28"/>
          <w:szCs w:val="28"/>
        </w:rPr>
        <w:object w:dxaOrig="5899" w:dyaOrig="400">
          <v:shape id="_x0000_i1095" type="#_x0000_t75" style="width:342.75pt;height:23.25pt" o:ole="">
            <v:imagedata r:id="rId67" o:title=""/>
          </v:shape>
          <o:OLEObject Type="Embed" ProgID="Equation.3" ShapeID="_x0000_i1095" DrawAspect="Content" ObjectID="_1459136271" r:id="rId128"/>
        </w:object>
      </w:r>
    </w:p>
    <w:p w:rsidR="00743772" w:rsidRDefault="00743772" w:rsidP="00453287">
      <w:pPr>
        <w:jc w:val="center"/>
        <w:rPr>
          <w:rFonts w:ascii="Arial" w:hAnsi="Arial" w:cs="Arial"/>
          <w:sz w:val="28"/>
          <w:szCs w:val="28"/>
        </w:rPr>
      </w:pPr>
      <w:r w:rsidRPr="002A510B">
        <w:rPr>
          <w:rFonts w:ascii="Arial" w:hAnsi="Arial" w:cs="Arial"/>
          <w:position w:val="-30"/>
          <w:sz w:val="28"/>
          <w:szCs w:val="28"/>
        </w:rPr>
        <w:object w:dxaOrig="2720" w:dyaOrig="740">
          <v:shape id="_x0000_i1096" type="#_x0000_t75" style="width:135.75pt;height:36.75pt" o:ole="">
            <v:imagedata r:id="rId129" o:title=""/>
          </v:shape>
          <o:OLEObject Type="Embed" ProgID="Equation.3" ShapeID="_x0000_i1096" DrawAspect="Content" ObjectID="_1459136272" r:id="rId130"/>
        </w:object>
      </w:r>
      <w:r>
        <w:rPr>
          <w:rFonts w:ascii="Arial" w:hAnsi="Arial" w:cs="Arial"/>
          <w:sz w:val="28"/>
          <w:szCs w:val="28"/>
        </w:rPr>
        <w:t>;</w:t>
      </w:r>
    </w:p>
    <w:p w:rsidR="00743772" w:rsidRDefault="00743772" w:rsidP="00453287">
      <w:pPr>
        <w:jc w:val="center"/>
        <w:rPr>
          <w:rFonts w:ascii="Arial" w:hAnsi="Arial" w:cs="Arial"/>
          <w:sz w:val="28"/>
          <w:szCs w:val="28"/>
        </w:rPr>
      </w:pPr>
      <w:r w:rsidRPr="002A510B">
        <w:rPr>
          <w:rFonts w:ascii="Arial" w:hAnsi="Arial" w:cs="Arial"/>
          <w:position w:val="-30"/>
          <w:sz w:val="28"/>
          <w:szCs w:val="28"/>
        </w:rPr>
        <w:object w:dxaOrig="2720" w:dyaOrig="740">
          <v:shape id="_x0000_i1097" type="#_x0000_t75" style="width:135.75pt;height:36.75pt" o:ole="">
            <v:imagedata r:id="rId131" o:title=""/>
          </v:shape>
          <o:OLEObject Type="Embed" ProgID="Equation.3" ShapeID="_x0000_i1097" DrawAspect="Content" ObjectID="_1459136273" r:id="rId132"/>
        </w:object>
      </w:r>
      <w:r>
        <w:rPr>
          <w:rFonts w:ascii="Arial" w:hAnsi="Arial" w:cs="Arial"/>
          <w:sz w:val="28"/>
          <w:szCs w:val="28"/>
        </w:rPr>
        <w:t>.</w:t>
      </w:r>
    </w:p>
    <w:p w:rsid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Расчет количества регенерационных участков на заданном линейном тракте можно определить по формуле</w:t>
      </w:r>
    </w:p>
    <w:p w:rsidR="00743772" w:rsidRPr="00810780" w:rsidRDefault="00743772" w:rsidP="00453287">
      <w:pPr>
        <w:jc w:val="center"/>
        <w:rPr>
          <w:rFonts w:ascii="Arial" w:hAnsi="Arial" w:cs="Arial"/>
          <w:sz w:val="28"/>
          <w:szCs w:val="28"/>
        </w:rPr>
      </w:pPr>
      <w:r w:rsidRPr="00810780">
        <w:rPr>
          <w:rFonts w:ascii="Arial" w:hAnsi="Arial" w:cs="Arial"/>
          <w:position w:val="-34"/>
          <w:sz w:val="28"/>
          <w:szCs w:val="28"/>
        </w:rPr>
        <w:object w:dxaOrig="2140" w:dyaOrig="780">
          <v:shape id="_x0000_i1098" type="#_x0000_t75" style="width:107.25pt;height:39pt" o:ole="">
            <v:imagedata r:id="rId73" o:title=""/>
          </v:shape>
          <o:OLEObject Type="Embed" ProgID="Equation.3" ShapeID="_x0000_i1098" DrawAspect="Content" ObjectID="_1459136274" r:id="rId133"/>
        </w:object>
      </w:r>
      <w:r>
        <w:rPr>
          <w:rFonts w:ascii="Arial" w:hAnsi="Arial" w:cs="Arial"/>
          <w:sz w:val="28"/>
          <w:szCs w:val="28"/>
        </w:rPr>
        <w:t>,(2.4)</w:t>
      </w:r>
      <w:r w:rsidRPr="00810780">
        <w:rPr>
          <w:rFonts w:ascii="Arial" w:hAnsi="Arial" w:cs="Arial"/>
          <w:sz w:val="28"/>
          <w:szCs w:val="28"/>
        </w:rPr>
        <w:t xml:space="preserve">[ </w:t>
      </w:r>
      <w:r w:rsidRPr="00A76282">
        <w:rPr>
          <w:rFonts w:ascii="Arial" w:hAnsi="Arial" w:cs="Arial"/>
          <w:sz w:val="28"/>
          <w:szCs w:val="28"/>
        </w:rPr>
        <w:t xml:space="preserve">1 </w:t>
      </w:r>
      <w:r>
        <w:rPr>
          <w:rFonts w:ascii="Arial" w:hAnsi="Arial" w:cs="Arial"/>
          <w:sz w:val="28"/>
          <w:szCs w:val="28"/>
        </w:rPr>
        <w:t>стр.56</w:t>
      </w:r>
      <w:r w:rsidRPr="00810780">
        <w:rPr>
          <w:rFonts w:ascii="Arial" w:hAnsi="Arial" w:cs="Arial"/>
          <w:sz w:val="28"/>
          <w:szCs w:val="28"/>
        </w:rPr>
        <w:t>]</w:t>
      </w:r>
    </w:p>
    <w:p w:rsid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где</w:t>
      </w:r>
    </w:p>
    <w:p w:rsid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l</w:t>
      </w:r>
      <w:r w:rsidRPr="0081078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–</w:t>
      </w:r>
      <w:r w:rsidRPr="0081078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расстояние</w:t>
      </w:r>
      <w:r w:rsidRPr="0081078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между заданными пунктами,</w:t>
      </w:r>
    </w:p>
    <w:p w:rsid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E</w:t>
      </w:r>
      <w:r w:rsidRPr="00810780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810780">
        <w:rPr>
          <w:rFonts w:ascii="Arial" w:hAnsi="Arial" w:cs="Arial"/>
          <w:sz w:val="28"/>
          <w:szCs w:val="28"/>
        </w:rPr>
        <w:t xml:space="preserve">) – </w:t>
      </w:r>
      <w:r>
        <w:rPr>
          <w:rFonts w:ascii="Arial" w:hAnsi="Arial" w:cs="Arial"/>
          <w:sz w:val="28"/>
          <w:szCs w:val="28"/>
        </w:rPr>
        <w:t>функция целой части,</w:t>
      </w:r>
    </w:p>
    <w:p w:rsidR="00743772" w:rsidRPr="00810780" w:rsidRDefault="007437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Для нашего случая </w:t>
      </w:r>
    </w:p>
    <w:p w:rsid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l</w:t>
      </w:r>
      <w:r w:rsidRPr="00810780">
        <w:rPr>
          <w:rFonts w:ascii="Arial" w:hAnsi="Arial" w:cs="Arial"/>
          <w:sz w:val="28"/>
          <w:szCs w:val="28"/>
        </w:rPr>
        <w:t xml:space="preserve">=48 </w:t>
      </w:r>
      <w:r>
        <w:rPr>
          <w:rFonts w:ascii="Arial" w:hAnsi="Arial" w:cs="Arial"/>
          <w:sz w:val="28"/>
          <w:szCs w:val="28"/>
        </w:rPr>
        <w:t>км</w:t>
      </w:r>
    </w:p>
    <w:p w:rsid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 w:rsidRPr="00810780">
        <w:rPr>
          <w:rFonts w:ascii="Arial" w:hAnsi="Arial" w:cs="Arial"/>
          <w:position w:val="-22"/>
          <w:sz w:val="28"/>
          <w:szCs w:val="28"/>
        </w:rPr>
        <w:object w:dxaOrig="1820" w:dyaOrig="480">
          <v:shape id="_x0000_i1099" type="#_x0000_t75" style="width:90.75pt;height:24pt" o:ole="">
            <v:imagedata r:id="rId75" o:title=""/>
          </v:shape>
          <o:OLEObject Type="Embed" ProgID="Equation.3" ShapeID="_x0000_i1099" DrawAspect="Content" ObjectID="_1459136275" r:id="rId134"/>
        </w:object>
      </w:r>
      <w:r>
        <w:rPr>
          <w:rFonts w:ascii="Arial" w:hAnsi="Arial" w:cs="Arial"/>
          <w:sz w:val="28"/>
          <w:szCs w:val="28"/>
        </w:rPr>
        <w:t>, тогда</w:t>
      </w:r>
    </w:p>
    <w:p w:rsidR="00743772" w:rsidRDefault="00743772" w:rsidP="00453287">
      <w:pPr>
        <w:jc w:val="center"/>
        <w:rPr>
          <w:rFonts w:ascii="Arial" w:hAnsi="Arial" w:cs="Arial"/>
          <w:sz w:val="28"/>
          <w:szCs w:val="28"/>
        </w:rPr>
      </w:pPr>
      <w:r w:rsidRPr="00810780">
        <w:rPr>
          <w:rFonts w:ascii="Arial" w:hAnsi="Arial" w:cs="Arial"/>
          <w:position w:val="-28"/>
          <w:sz w:val="28"/>
          <w:szCs w:val="28"/>
        </w:rPr>
        <w:object w:dxaOrig="2500" w:dyaOrig="720">
          <v:shape id="_x0000_i1100" type="#_x0000_t75" style="width:125.25pt;height:36pt" o:ole="">
            <v:imagedata r:id="rId135" o:title=""/>
          </v:shape>
          <o:OLEObject Type="Embed" ProgID="Equation.3" ShapeID="_x0000_i1100" DrawAspect="Content" ObjectID="_1459136276" r:id="rId136"/>
        </w:object>
      </w:r>
    </w:p>
    <w:p w:rsid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При этом будет 26 участков номинальной длинны и 1 – укороченный участок длинны </w:t>
      </w:r>
      <w:r>
        <w:rPr>
          <w:rFonts w:ascii="Arial" w:hAnsi="Arial" w:cs="Arial"/>
          <w:sz w:val="28"/>
          <w:szCs w:val="28"/>
          <w:lang w:val="en-US"/>
        </w:rPr>
        <w:t>l</w:t>
      </w:r>
      <w:r>
        <w:rPr>
          <w:rFonts w:ascii="Arial" w:hAnsi="Arial" w:cs="Arial"/>
          <w:sz w:val="28"/>
          <w:szCs w:val="28"/>
          <w:vertAlign w:val="subscript"/>
        </w:rPr>
        <w:t>ру</w:t>
      </w:r>
      <w:r w:rsidRPr="00810780">
        <w:rPr>
          <w:rFonts w:ascii="Arial" w:hAnsi="Arial" w:cs="Arial"/>
          <w:sz w:val="28"/>
          <w:szCs w:val="28"/>
        </w:rPr>
        <w:t>=</w:t>
      </w:r>
      <w:r>
        <w:rPr>
          <w:rFonts w:ascii="Arial" w:hAnsi="Arial" w:cs="Arial"/>
          <w:sz w:val="28"/>
          <w:szCs w:val="28"/>
        </w:rPr>
        <w:t>2 км.</w:t>
      </w:r>
    </w:p>
    <w:p w:rsidR="00743772" w:rsidRDefault="0088071E" w:rsidP="00453287">
      <w:pPr>
        <w:jc w:val="center"/>
        <w:rPr>
          <w:rFonts w:ascii="Arial" w:hAnsi="Arial" w:cs="Arial"/>
          <w:sz w:val="28"/>
          <w:szCs w:val="28"/>
        </w:rPr>
      </w:pPr>
      <w:r>
        <w:object w:dxaOrig="7756" w:dyaOrig="3158">
          <v:shape id="_x0000_i1101" type="#_x0000_t75" style="width:387.75pt;height:158.25pt" o:ole="">
            <v:imagedata r:id="rId137" o:title=""/>
          </v:shape>
          <o:OLEObject Type="Embed" ProgID="Visio.Drawing.11" ShapeID="_x0000_i1101" DrawAspect="Content" ObjectID="_1459136277" r:id="rId138"/>
        </w:object>
      </w:r>
    </w:p>
    <w:p w:rsidR="00743772" w:rsidRDefault="00743772" w:rsidP="00453287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Тракт Б – М, </w:t>
      </w:r>
      <w:r>
        <w:rPr>
          <w:rFonts w:ascii="Arial" w:hAnsi="Arial" w:cs="Arial"/>
          <w:sz w:val="28"/>
          <w:szCs w:val="28"/>
          <w:lang w:val="en-US"/>
        </w:rPr>
        <w:t>l</w:t>
      </w:r>
      <w:r w:rsidR="009C3751">
        <w:rPr>
          <w:rFonts w:ascii="Arial" w:hAnsi="Arial" w:cs="Arial"/>
          <w:sz w:val="28"/>
          <w:szCs w:val="28"/>
          <w:vertAlign w:val="subscript"/>
        </w:rPr>
        <w:t>6</w:t>
      </w:r>
      <w:r w:rsidRPr="001220E1">
        <w:rPr>
          <w:rFonts w:ascii="Arial" w:hAnsi="Arial" w:cs="Arial"/>
          <w:sz w:val="28"/>
          <w:szCs w:val="28"/>
        </w:rPr>
        <w:t>=</w:t>
      </w:r>
      <w:r>
        <w:rPr>
          <w:rFonts w:ascii="Arial" w:hAnsi="Arial" w:cs="Arial"/>
          <w:sz w:val="28"/>
          <w:szCs w:val="28"/>
        </w:rPr>
        <w:t>85 км, работает ЦСП ИКМ 480 С</w:t>
      </w:r>
    </w:p>
    <w:p w:rsid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Согласно техническим данным СП таблица </w:t>
      </w:r>
      <w:r w:rsidRPr="00A76282">
        <w:rPr>
          <w:rFonts w:ascii="Arial" w:hAnsi="Arial" w:cs="Arial"/>
          <w:sz w:val="28"/>
          <w:szCs w:val="28"/>
        </w:rPr>
        <w:t>3.4</w:t>
      </w:r>
      <w:r>
        <w:rPr>
          <w:rFonts w:ascii="Arial" w:hAnsi="Arial" w:cs="Arial"/>
          <w:sz w:val="28"/>
          <w:szCs w:val="28"/>
        </w:rPr>
        <w:t xml:space="preserve"> </w:t>
      </w:r>
      <w:r w:rsidRPr="00A76282">
        <w:rPr>
          <w:rFonts w:ascii="Arial" w:hAnsi="Arial" w:cs="Arial"/>
          <w:sz w:val="28"/>
          <w:szCs w:val="28"/>
        </w:rPr>
        <w:t xml:space="preserve">[1 </w:t>
      </w:r>
      <w:r>
        <w:rPr>
          <w:rFonts w:ascii="Arial" w:hAnsi="Arial" w:cs="Arial"/>
          <w:sz w:val="28"/>
          <w:szCs w:val="28"/>
        </w:rPr>
        <w:t>стр.53</w:t>
      </w:r>
      <w:r w:rsidRPr="00A76282">
        <w:rPr>
          <w:rFonts w:ascii="Arial" w:hAnsi="Arial" w:cs="Arial"/>
          <w:sz w:val="28"/>
          <w:szCs w:val="28"/>
        </w:rPr>
        <w:t>]</w:t>
      </w:r>
    </w:p>
    <w:p w:rsid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 w:rsidRPr="00743772">
        <w:rPr>
          <w:rFonts w:ascii="Arial" w:hAnsi="Arial" w:cs="Arial"/>
          <w:position w:val="-16"/>
          <w:sz w:val="28"/>
          <w:szCs w:val="28"/>
        </w:rPr>
        <w:object w:dxaOrig="1800" w:dyaOrig="420">
          <v:shape id="_x0000_i1102" type="#_x0000_t75" style="width:90pt;height:21pt" o:ole="">
            <v:imagedata r:id="rId120" o:title=""/>
          </v:shape>
          <o:OLEObject Type="Embed" ProgID="Equation.3" ShapeID="_x0000_i1102" DrawAspect="Content" ObjectID="_1459136278" r:id="rId139"/>
        </w:object>
      </w:r>
      <w:r>
        <w:t>,</w:t>
      </w:r>
      <w:r w:rsidRPr="002A510B">
        <w:rPr>
          <w:rFonts w:ascii="Arial" w:hAnsi="Arial" w:cs="Arial"/>
          <w:position w:val="-22"/>
          <w:sz w:val="28"/>
          <w:szCs w:val="28"/>
        </w:rPr>
        <w:object w:dxaOrig="1719" w:dyaOrig="480">
          <v:shape id="_x0000_i1103" type="#_x0000_t75" style="width:86.25pt;height:24pt" o:ole="">
            <v:imagedata r:id="rId122" o:title=""/>
          </v:shape>
          <o:OLEObject Type="Embed" ProgID="Equation.3" ShapeID="_x0000_i1103" DrawAspect="Content" ObjectID="_1459136279" r:id="rId140"/>
        </w:object>
      </w:r>
    </w:p>
    <w:p w:rsidR="00743772" w:rsidRP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кабеля марки МКТ - 4</w:t>
      </w:r>
    </w:p>
    <w:p w:rsidR="00743772" w:rsidRPr="004A45A3" w:rsidRDefault="00743772" w:rsidP="00453287">
      <w:pPr>
        <w:jc w:val="both"/>
        <w:rPr>
          <w:rFonts w:ascii="Arial" w:hAnsi="Arial" w:cs="Arial"/>
          <w:sz w:val="28"/>
          <w:szCs w:val="28"/>
        </w:rPr>
      </w:pPr>
      <w:r w:rsidRPr="004A45A3">
        <w:rPr>
          <w:rFonts w:ascii="Arial" w:hAnsi="Arial" w:cs="Arial"/>
          <w:position w:val="-12"/>
          <w:sz w:val="28"/>
          <w:szCs w:val="28"/>
        </w:rPr>
        <w:object w:dxaOrig="1719" w:dyaOrig="440">
          <v:shape id="_x0000_i1104" type="#_x0000_t75" style="width:86.25pt;height:21.75pt" o:ole="">
            <v:imagedata r:id="rId141" o:title=""/>
          </v:shape>
          <o:OLEObject Type="Embed" ProgID="Equation.3" ShapeID="_x0000_i1104" DrawAspect="Content" ObjectID="_1459136280" r:id="rId142"/>
        </w:object>
      </w:r>
      <w:r w:rsidRPr="004A45A3">
        <w:rPr>
          <w:rFonts w:ascii="Arial" w:hAnsi="Arial" w:cs="Arial"/>
          <w:sz w:val="28"/>
          <w:szCs w:val="28"/>
        </w:rPr>
        <w:t xml:space="preserve">,(2.3)[ </w:t>
      </w:r>
      <w:r w:rsidRPr="00A76282">
        <w:rPr>
          <w:rFonts w:ascii="Arial" w:hAnsi="Arial" w:cs="Arial"/>
          <w:sz w:val="28"/>
          <w:szCs w:val="28"/>
        </w:rPr>
        <w:t xml:space="preserve">1 </w:t>
      </w:r>
      <w:r>
        <w:rPr>
          <w:rFonts w:ascii="Arial" w:hAnsi="Arial" w:cs="Arial"/>
          <w:sz w:val="28"/>
          <w:szCs w:val="28"/>
        </w:rPr>
        <w:t>стр.7</w:t>
      </w:r>
      <w:r w:rsidRPr="004A45A3">
        <w:rPr>
          <w:rFonts w:ascii="Arial" w:hAnsi="Arial" w:cs="Arial"/>
          <w:sz w:val="28"/>
          <w:szCs w:val="28"/>
        </w:rPr>
        <w:t>]</w:t>
      </w:r>
    </w:p>
    <w:p w:rsid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где</w:t>
      </w:r>
    </w:p>
    <w:p w:rsid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f</w:t>
      </w:r>
      <w:r>
        <w:rPr>
          <w:rFonts w:ascii="Arial" w:hAnsi="Arial" w:cs="Arial"/>
          <w:sz w:val="28"/>
          <w:szCs w:val="28"/>
        </w:rPr>
        <w:t xml:space="preserve"> </w:t>
      </w:r>
      <w:r w:rsidRPr="004A45A3">
        <w:rPr>
          <w:rFonts w:ascii="Arial" w:hAnsi="Arial" w:cs="Arial"/>
          <w:sz w:val="28"/>
          <w:szCs w:val="28"/>
        </w:rPr>
        <w:t xml:space="preserve">– </w:t>
      </w:r>
      <w:r>
        <w:rPr>
          <w:rFonts w:ascii="Arial" w:hAnsi="Arial" w:cs="Arial"/>
          <w:sz w:val="28"/>
          <w:szCs w:val="28"/>
        </w:rPr>
        <w:t>расчетная частота</w:t>
      </w:r>
    </w:p>
    <w:p w:rsid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Для системы ИКМ 480 С расчетная частота </w:t>
      </w:r>
      <w:r w:rsidRPr="004A45A3">
        <w:rPr>
          <w:rFonts w:ascii="Arial" w:hAnsi="Arial" w:cs="Arial"/>
          <w:position w:val="-14"/>
          <w:sz w:val="28"/>
          <w:szCs w:val="28"/>
        </w:rPr>
        <w:object w:dxaOrig="1420" w:dyaOrig="400">
          <v:shape id="_x0000_i1105" type="#_x0000_t75" style="width:71.25pt;height:20.25pt" o:ole="">
            <v:imagedata r:id="rId61" o:title=""/>
          </v:shape>
          <o:OLEObject Type="Embed" ProgID="Equation.3" ShapeID="_x0000_i1105" DrawAspect="Content" ObjectID="_1459136281" r:id="rId143"/>
        </w:object>
      </w:r>
      <w:r>
        <w:rPr>
          <w:rFonts w:ascii="Arial" w:hAnsi="Arial" w:cs="Arial"/>
          <w:sz w:val="28"/>
          <w:szCs w:val="28"/>
        </w:rPr>
        <w:t>, тогда</w:t>
      </w:r>
    </w:p>
    <w:p w:rsidR="00743772" w:rsidRDefault="00743772" w:rsidP="00453287">
      <w:pPr>
        <w:jc w:val="center"/>
        <w:rPr>
          <w:rFonts w:ascii="Arial" w:hAnsi="Arial" w:cs="Arial"/>
          <w:sz w:val="28"/>
          <w:szCs w:val="28"/>
        </w:rPr>
      </w:pPr>
      <w:r w:rsidRPr="00810780">
        <w:rPr>
          <w:rFonts w:ascii="Arial" w:hAnsi="Arial" w:cs="Arial"/>
          <w:position w:val="-22"/>
          <w:sz w:val="28"/>
          <w:szCs w:val="28"/>
        </w:rPr>
        <w:object w:dxaOrig="3120" w:dyaOrig="540">
          <v:shape id="_x0000_i1106" type="#_x0000_t75" style="width:156pt;height:27pt" o:ole="">
            <v:imagedata r:id="rId144" o:title=""/>
          </v:shape>
          <o:OLEObject Type="Embed" ProgID="Equation.3" ShapeID="_x0000_i1106" DrawAspect="Content" ObjectID="_1459136282" r:id="rId145"/>
        </w:object>
      </w:r>
    </w:p>
    <w:p w:rsidR="00743772" w:rsidRDefault="00743772" w:rsidP="00453287">
      <w:pPr>
        <w:jc w:val="center"/>
        <w:rPr>
          <w:rFonts w:ascii="Arial" w:hAnsi="Arial" w:cs="Arial"/>
          <w:sz w:val="28"/>
          <w:szCs w:val="28"/>
        </w:rPr>
      </w:pPr>
      <w:r w:rsidRPr="005F5C6C">
        <w:rPr>
          <w:rFonts w:ascii="Arial" w:hAnsi="Arial" w:cs="Arial"/>
          <w:position w:val="-12"/>
          <w:sz w:val="28"/>
          <w:szCs w:val="28"/>
        </w:rPr>
        <w:object w:dxaOrig="6000" w:dyaOrig="400">
          <v:shape id="_x0000_i1107" type="#_x0000_t75" style="width:348.75pt;height:23.25pt" o:ole="">
            <v:imagedata r:id="rId146" o:title=""/>
          </v:shape>
          <o:OLEObject Type="Embed" ProgID="Equation.3" ShapeID="_x0000_i1107" DrawAspect="Content" ObjectID="_1459136283" r:id="rId147"/>
        </w:object>
      </w:r>
    </w:p>
    <w:p w:rsidR="00743772" w:rsidRDefault="00743772" w:rsidP="00453287">
      <w:pPr>
        <w:jc w:val="center"/>
        <w:rPr>
          <w:rFonts w:ascii="Arial" w:hAnsi="Arial" w:cs="Arial"/>
          <w:sz w:val="28"/>
          <w:szCs w:val="28"/>
        </w:rPr>
      </w:pPr>
      <w:r w:rsidRPr="005F5C6C">
        <w:rPr>
          <w:rFonts w:ascii="Arial" w:hAnsi="Arial" w:cs="Arial"/>
          <w:position w:val="-12"/>
          <w:sz w:val="28"/>
          <w:szCs w:val="28"/>
        </w:rPr>
        <w:object w:dxaOrig="5840" w:dyaOrig="400">
          <v:shape id="_x0000_i1108" type="#_x0000_t75" style="width:339.75pt;height:23.25pt" o:ole="">
            <v:imagedata r:id="rId148" o:title=""/>
          </v:shape>
          <o:OLEObject Type="Embed" ProgID="Equation.3" ShapeID="_x0000_i1108" DrawAspect="Content" ObjectID="_1459136284" r:id="rId149"/>
        </w:object>
      </w:r>
    </w:p>
    <w:p w:rsidR="00743772" w:rsidRDefault="00743772" w:rsidP="00453287">
      <w:pPr>
        <w:jc w:val="center"/>
        <w:rPr>
          <w:rFonts w:ascii="Arial" w:hAnsi="Arial" w:cs="Arial"/>
          <w:sz w:val="28"/>
          <w:szCs w:val="28"/>
        </w:rPr>
      </w:pPr>
      <w:r w:rsidRPr="002A510B">
        <w:rPr>
          <w:rFonts w:ascii="Arial" w:hAnsi="Arial" w:cs="Arial"/>
          <w:position w:val="-30"/>
          <w:sz w:val="28"/>
          <w:szCs w:val="28"/>
        </w:rPr>
        <w:object w:dxaOrig="2540" w:dyaOrig="740">
          <v:shape id="_x0000_i1109" type="#_x0000_t75" style="width:126.75pt;height:36.75pt" o:ole="">
            <v:imagedata r:id="rId150" o:title=""/>
          </v:shape>
          <o:OLEObject Type="Embed" ProgID="Equation.3" ShapeID="_x0000_i1109" DrawAspect="Content" ObjectID="_1459136285" r:id="rId151"/>
        </w:object>
      </w:r>
      <w:r>
        <w:rPr>
          <w:rFonts w:ascii="Arial" w:hAnsi="Arial" w:cs="Arial"/>
          <w:sz w:val="28"/>
          <w:szCs w:val="28"/>
        </w:rPr>
        <w:t>;</w:t>
      </w:r>
    </w:p>
    <w:p w:rsidR="00743772" w:rsidRDefault="00743772" w:rsidP="00453287">
      <w:pPr>
        <w:jc w:val="center"/>
        <w:rPr>
          <w:rFonts w:ascii="Arial" w:hAnsi="Arial" w:cs="Arial"/>
          <w:sz w:val="28"/>
          <w:szCs w:val="28"/>
        </w:rPr>
      </w:pPr>
      <w:r w:rsidRPr="002A510B">
        <w:rPr>
          <w:rFonts w:ascii="Arial" w:hAnsi="Arial" w:cs="Arial"/>
          <w:position w:val="-30"/>
          <w:sz w:val="28"/>
          <w:szCs w:val="28"/>
        </w:rPr>
        <w:object w:dxaOrig="2720" w:dyaOrig="740">
          <v:shape id="_x0000_i1110" type="#_x0000_t75" style="width:135.75pt;height:36.75pt" o:ole="">
            <v:imagedata r:id="rId152" o:title=""/>
          </v:shape>
          <o:OLEObject Type="Embed" ProgID="Equation.3" ShapeID="_x0000_i1110" DrawAspect="Content" ObjectID="_1459136286" r:id="rId153"/>
        </w:object>
      </w:r>
      <w:r>
        <w:rPr>
          <w:rFonts w:ascii="Arial" w:hAnsi="Arial" w:cs="Arial"/>
          <w:sz w:val="28"/>
          <w:szCs w:val="28"/>
        </w:rPr>
        <w:t>.</w:t>
      </w:r>
    </w:p>
    <w:p w:rsid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Расчет количества регенерационных участков на заданном линейном тракте можно определить по формуле</w:t>
      </w:r>
    </w:p>
    <w:p w:rsidR="00743772" w:rsidRPr="00810780" w:rsidRDefault="00743772" w:rsidP="00453287">
      <w:pPr>
        <w:jc w:val="center"/>
        <w:rPr>
          <w:rFonts w:ascii="Arial" w:hAnsi="Arial" w:cs="Arial"/>
          <w:sz w:val="28"/>
          <w:szCs w:val="28"/>
        </w:rPr>
      </w:pPr>
      <w:r w:rsidRPr="00810780">
        <w:rPr>
          <w:rFonts w:ascii="Arial" w:hAnsi="Arial" w:cs="Arial"/>
          <w:position w:val="-34"/>
          <w:sz w:val="28"/>
          <w:szCs w:val="28"/>
        </w:rPr>
        <w:object w:dxaOrig="2140" w:dyaOrig="780">
          <v:shape id="_x0000_i1111" type="#_x0000_t75" style="width:107.25pt;height:39pt" o:ole="">
            <v:imagedata r:id="rId73" o:title=""/>
          </v:shape>
          <o:OLEObject Type="Embed" ProgID="Equation.3" ShapeID="_x0000_i1111" DrawAspect="Content" ObjectID="_1459136287" r:id="rId154"/>
        </w:object>
      </w:r>
      <w:r>
        <w:rPr>
          <w:rFonts w:ascii="Arial" w:hAnsi="Arial" w:cs="Arial"/>
          <w:sz w:val="28"/>
          <w:szCs w:val="28"/>
        </w:rPr>
        <w:t>,(2.4)</w:t>
      </w:r>
      <w:r w:rsidRPr="00810780">
        <w:rPr>
          <w:rFonts w:ascii="Arial" w:hAnsi="Arial" w:cs="Arial"/>
          <w:sz w:val="28"/>
          <w:szCs w:val="28"/>
        </w:rPr>
        <w:t xml:space="preserve">[ </w:t>
      </w:r>
      <w:r w:rsidRPr="00A76282">
        <w:rPr>
          <w:rFonts w:ascii="Arial" w:hAnsi="Arial" w:cs="Arial"/>
          <w:sz w:val="28"/>
          <w:szCs w:val="28"/>
        </w:rPr>
        <w:t xml:space="preserve">1 </w:t>
      </w:r>
      <w:r>
        <w:rPr>
          <w:rFonts w:ascii="Arial" w:hAnsi="Arial" w:cs="Arial"/>
          <w:sz w:val="28"/>
          <w:szCs w:val="28"/>
        </w:rPr>
        <w:t>стр.56</w:t>
      </w:r>
      <w:r w:rsidRPr="00810780">
        <w:rPr>
          <w:rFonts w:ascii="Arial" w:hAnsi="Arial" w:cs="Arial"/>
          <w:sz w:val="28"/>
          <w:szCs w:val="28"/>
        </w:rPr>
        <w:t>]</w:t>
      </w:r>
    </w:p>
    <w:p w:rsid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где</w:t>
      </w:r>
    </w:p>
    <w:p w:rsid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l</w:t>
      </w:r>
      <w:r w:rsidRPr="0081078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–</w:t>
      </w:r>
      <w:r w:rsidRPr="0081078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расстояние</w:t>
      </w:r>
      <w:r w:rsidRPr="0081078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между заданными пунктами,</w:t>
      </w:r>
    </w:p>
    <w:p w:rsid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E</w:t>
      </w:r>
      <w:r w:rsidRPr="00810780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810780">
        <w:rPr>
          <w:rFonts w:ascii="Arial" w:hAnsi="Arial" w:cs="Arial"/>
          <w:sz w:val="28"/>
          <w:szCs w:val="28"/>
        </w:rPr>
        <w:t xml:space="preserve">) – </w:t>
      </w:r>
      <w:r>
        <w:rPr>
          <w:rFonts w:ascii="Arial" w:hAnsi="Arial" w:cs="Arial"/>
          <w:sz w:val="28"/>
          <w:szCs w:val="28"/>
        </w:rPr>
        <w:t>функция целой части,</w:t>
      </w:r>
    </w:p>
    <w:p w:rsidR="00743772" w:rsidRPr="00810780" w:rsidRDefault="007437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Для нашего случая </w:t>
      </w:r>
    </w:p>
    <w:p w:rsid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l</w:t>
      </w:r>
      <w:r w:rsidRPr="00810780">
        <w:rPr>
          <w:rFonts w:ascii="Arial" w:hAnsi="Arial" w:cs="Arial"/>
          <w:sz w:val="28"/>
          <w:szCs w:val="28"/>
        </w:rPr>
        <w:t xml:space="preserve">=48 </w:t>
      </w:r>
      <w:r>
        <w:rPr>
          <w:rFonts w:ascii="Arial" w:hAnsi="Arial" w:cs="Arial"/>
          <w:sz w:val="28"/>
          <w:szCs w:val="28"/>
        </w:rPr>
        <w:t>км</w:t>
      </w:r>
    </w:p>
    <w:p w:rsid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 w:rsidRPr="00810780">
        <w:rPr>
          <w:rFonts w:ascii="Arial" w:hAnsi="Arial" w:cs="Arial"/>
          <w:position w:val="-22"/>
          <w:sz w:val="28"/>
          <w:szCs w:val="28"/>
        </w:rPr>
        <w:object w:dxaOrig="1820" w:dyaOrig="480">
          <v:shape id="_x0000_i1112" type="#_x0000_t75" style="width:90.75pt;height:24pt" o:ole="">
            <v:imagedata r:id="rId75" o:title=""/>
          </v:shape>
          <o:OLEObject Type="Embed" ProgID="Equation.3" ShapeID="_x0000_i1112" DrawAspect="Content" ObjectID="_1459136288" r:id="rId155"/>
        </w:object>
      </w:r>
      <w:r>
        <w:rPr>
          <w:rFonts w:ascii="Arial" w:hAnsi="Arial" w:cs="Arial"/>
          <w:sz w:val="28"/>
          <w:szCs w:val="28"/>
        </w:rPr>
        <w:t>, тогда</w:t>
      </w:r>
    </w:p>
    <w:p w:rsidR="00743772" w:rsidRDefault="009C3751" w:rsidP="00453287">
      <w:pPr>
        <w:jc w:val="center"/>
        <w:rPr>
          <w:rFonts w:ascii="Arial" w:hAnsi="Arial" w:cs="Arial"/>
          <w:sz w:val="28"/>
          <w:szCs w:val="28"/>
        </w:rPr>
      </w:pPr>
      <w:r w:rsidRPr="00810780">
        <w:rPr>
          <w:rFonts w:ascii="Arial" w:hAnsi="Arial" w:cs="Arial"/>
          <w:position w:val="-28"/>
          <w:sz w:val="28"/>
          <w:szCs w:val="28"/>
        </w:rPr>
        <w:object w:dxaOrig="2500" w:dyaOrig="720">
          <v:shape id="_x0000_i1113" type="#_x0000_t75" style="width:125.25pt;height:36pt" o:ole="">
            <v:imagedata r:id="rId156" o:title=""/>
          </v:shape>
          <o:OLEObject Type="Embed" ProgID="Equation.3" ShapeID="_x0000_i1113" DrawAspect="Content" ObjectID="_1459136289" r:id="rId157"/>
        </w:object>
      </w:r>
    </w:p>
    <w:p w:rsidR="00743772" w:rsidRDefault="007437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 этом будет 2</w:t>
      </w:r>
      <w:r w:rsidR="009C3751">
        <w:rPr>
          <w:rFonts w:ascii="Arial" w:hAnsi="Arial" w:cs="Arial"/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 xml:space="preserve"> участков номинальной длинны и </w:t>
      </w:r>
      <w:r w:rsidR="009C3751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 xml:space="preserve"> – укороченны</w:t>
      </w:r>
      <w:r w:rsidR="009C3751">
        <w:rPr>
          <w:rFonts w:ascii="Arial" w:hAnsi="Arial" w:cs="Arial"/>
          <w:sz w:val="28"/>
          <w:szCs w:val="28"/>
        </w:rPr>
        <w:t>х</w:t>
      </w:r>
      <w:r>
        <w:rPr>
          <w:rFonts w:ascii="Arial" w:hAnsi="Arial" w:cs="Arial"/>
          <w:sz w:val="28"/>
          <w:szCs w:val="28"/>
        </w:rPr>
        <w:t xml:space="preserve">  участк</w:t>
      </w:r>
      <w:r w:rsidR="009C3751"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 xml:space="preserve"> длинн</w:t>
      </w:r>
      <w:r w:rsidR="009C3751">
        <w:rPr>
          <w:rFonts w:ascii="Arial" w:hAnsi="Arial" w:cs="Arial"/>
          <w:sz w:val="28"/>
          <w:szCs w:val="28"/>
        </w:rPr>
        <w:t>ой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l</w:t>
      </w:r>
      <w:r>
        <w:rPr>
          <w:rFonts w:ascii="Arial" w:hAnsi="Arial" w:cs="Arial"/>
          <w:sz w:val="28"/>
          <w:szCs w:val="28"/>
          <w:vertAlign w:val="subscript"/>
        </w:rPr>
        <w:t>ру</w:t>
      </w:r>
      <w:r w:rsidRPr="00810780">
        <w:rPr>
          <w:rFonts w:ascii="Arial" w:hAnsi="Arial" w:cs="Arial"/>
          <w:sz w:val="28"/>
          <w:szCs w:val="28"/>
        </w:rPr>
        <w:t>=</w:t>
      </w:r>
      <w:r>
        <w:rPr>
          <w:rFonts w:ascii="Arial" w:hAnsi="Arial" w:cs="Arial"/>
          <w:sz w:val="28"/>
          <w:szCs w:val="28"/>
        </w:rPr>
        <w:t>2 км.</w:t>
      </w:r>
    </w:p>
    <w:p w:rsidR="00AF4EF4" w:rsidRPr="0088071E" w:rsidRDefault="0088071E" w:rsidP="00453287">
      <w:pPr>
        <w:pStyle w:val="20"/>
        <w:ind w:firstLine="0"/>
        <w:rPr>
          <w:rFonts w:ascii="Arial" w:hAnsi="Arial" w:cs="Arial"/>
          <w:b w:val="0"/>
          <w:i w:val="0"/>
          <w:sz w:val="28"/>
          <w:u w:val="none"/>
        </w:rPr>
      </w:pPr>
      <w:r w:rsidRPr="0088071E">
        <w:rPr>
          <w:b w:val="0"/>
          <w:i w:val="0"/>
          <w:u w:val="none"/>
        </w:rPr>
        <w:object w:dxaOrig="7472" w:dyaOrig="3158">
          <v:shape id="_x0000_i1114" type="#_x0000_t75" style="width:373.5pt;height:158.25pt" o:ole="">
            <v:imagedata r:id="rId158" o:title=""/>
          </v:shape>
          <o:OLEObject Type="Embed" ProgID="Visio.Drawing.11" ShapeID="_x0000_i1114" DrawAspect="Content" ObjectID="_1459136290" r:id="rId159"/>
        </w:object>
      </w:r>
    </w:p>
    <w:p w:rsidR="00AF4EF4" w:rsidRPr="00AF4EF4" w:rsidRDefault="00AF4EF4" w:rsidP="0000470B">
      <w:pPr>
        <w:pStyle w:val="20"/>
        <w:ind w:firstLine="284"/>
        <w:rPr>
          <w:rFonts w:ascii="Arial" w:hAnsi="Arial" w:cs="Arial"/>
          <w:b w:val="0"/>
          <w:i w:val="0"/>
          <w:sz w:val="36"/>
          <w:szCs w:val="36"/>
          <w:u w:val="none"/>
        </w:rPr>
      </w:pPr>
      <w:r w:rsidRPr="00AF4EF4">
        <w:rPr>
          <w:rFonts w:ascii="Arial" w:hAnsi="Arial" w:cs="Arial"/>
          <w:b w:val="0"/>
          <w:i w:val="0"/>
          <w:sz w:val="36"/>
          <w:szCs w:val="36"/>
          <w:u w:val="none"/>
        </w:rPr>
        <w:t>2.2 Выбор системы передачи и определение требуемого числа оптических волокон в ОК.</w:t>
      </w:r>
    </w:p>
    <w:p w:rsidR="0000470B" w:rsidRDefault="0000470B" w:rsidP="00453287">
      <w:pPr>
        <w:pStyle w:val="a4"/>
        <w:rPr>
          <w:rFonts w:ascii="Arial" w:hAnsi="Arial" w:cs="Arial"/>
          <w:sz w:val="28"/>
          <w:szCs w:val="28"/>
        </w:rPr>
      </w:pPr>
    </w:p>
    <w:p w:rsidR="00AF4EF4" w:rsidRDefault="00AF4EF4" w:rsidP="00453287">
      <w:pPr>
        <w:pStyle w:val="a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2.2.1 Выбор оптического кабеля</w:t>
      </w:r>
    </w:p>
    <w:p w:rsidR="00AF4EF4" w:rsidRDefault="00AF4EF4" w:rsidP="00453287">
      <w:pPr>
        <w:pStyle w:val="a4"/>
        <w:ind w:firstLine="284"/>
        <w:rPr>
          <w:rFonts w:ascii="Arial" w:hAnsi="Arial" w:cs="Arial"/>
          <w:sz w:val="28"/>
          <w:szCs w:val="28"/>
        </w:rPr>
      </w:pPr>
      <w:r w:rsidRPr="00AF4EF4">
        <w:rPr>
          <w:rFonts w:ascii="Arial" w:hAnsi="Arial" w:cs="Arial"/>
          <w:sz w:val="28"/>
          <w:szCs w:val="28"/>
        </w:rPr>
        <w:t xml:space="preserve">В данном курсовом проекте используем кабель </w:t>
      </w:r>
    </w:p>
    <w:p w:rsidR="00AF4EF4" w:rsidRDefault="00AF4EF4" w:rsidP="00453287">
      <w:pPr>
        <w:pStyle w:val="a4"/>
        <w:rPr>
          <w:rFonts w:ascii="Arial" w:hAnsi="Arial" w:cs="Arial"/>
          <w:sz w:val="28"/>
          <w:szCs w:val="28"/>
        </w:rPr>
      </w:pPr>
      <w:r w:rsidRPr="00AF4EF4">
        <w:rPr>
          <w:rFonts w:ascii="Arial" w:hAnsi="Arial" w:cs="Arial"/>
          <w:sz w:val="28"/>
          <w:szCs w:val="28"/>
        </w:rPr>
        <w:t xml:space="preserve">ОПН-ДАС-04-004Г12-80,0. </w:t>
      </w:r>
    </w:p>
    <w:p w:rsidR="00AF4EF4" w:rsidRPr="00AF4EF4" w:rsidRDefault="00AF4EF4" w:rsidP="00453287">
      <w:pPr>
        <w:pStyle w:val="a4"/>
        <w:ind w:firstLine="284"/>
        <w:rPr>
          <w:rFonts w:ascii="Arial" w:hAnsi="Arial" w:cs="Arial"/>
          <w:sz w:val="28"/>
          <w:szCs w:val="28"/>
        </w:rPr>
      </w:pPr>
      <w:r w:rsidRPr="00AF4EF4">
        <w:rPr>
          <w:rFonts w:ascii="Arial" w:hAnsi="Arial" w:cs="Arial"/>
          <w:sz w:val="28"/>
          <w:szCs w:val="28"/>
        </w:rPr>
        <w:t>Он представляет из себя линейный кабель с центральным силовым элементом из стеклопластико</w:t>
      </w:r>
      <w:r>
        <w:rPr>
          <w:rFonts w:ascii="Arial" w:hAnsi="Arial" w:cs="Arial"/>
          <w:sz w:val="28"/>
          <w:szCs w:val="28"/>
        </w:rPr>
        <w:t>во</w:t>
      </w:r>
      <w:r w:rsidRPr="00AF4EF4">
        <w:rPr>
          <w:rFonts w:ascii="Arial" w:hAnsi="Arial" w:cs="Arial"/>
          <w:sz w:val="28"/>
          <w:szCs w:val="28"/>
        </w:rPr>
        <w:t>го стержня, вокруг которого скручены 4 оптических во</w:t>
      </w:r>
      <w:r>
        <w:rPr>
          <w:rFonts w:ascii="Arial" w:hAnsi="Arial" w:cs="Arial"/>
          <w:sz w:val="28"/>
          <w:szCs w:val="28"/>
        </w:rPr>
        <w:t>локна (2-основных, 2-резервных).</w:t>
      </w:r>
      <w:r w:rsidRPr="00AF4EF4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Б</w:t>
      </w:r>
      <w:r w:rsidRPr="00AF4EF4">
        <w:rPr>
          <w:rFonts w:ascii="Arial" w:hAnsi="Arial" w:cs="Arial"/>
          <w:sz w:val="28"/>
          <w:szCs w:val="28"/>
        </w:rPr>
        <w:t>рон</w:t>
      </w:r>
      <w:r>
        <w:rPr>
          <w:rFonts w:ascii="Arial" w:hAnsi="Arial" w:cs="Arial"/>
          <w:sz w:val="28"/>
          <w:szCs w:val="28"/>
        </w:rPr>
        <w:t>я</w:t>
      </w:r>
      <w:r w:rsidRPr="00AF4EF4">
        <w:rPr>
          <w:rFonts w:ascii="Arial" w:hAnsi="Arial" w:cs="Arial"/>
          <w:sz w:val="28"/>
          <w:szCs w:val="28"/>
        </w:rPr>
        <w:t xml:space="preserve"> из стальных проволок, </w:t>
      </w:r>
      <w:r>
        <w:rPr>
          <w:rFonts w:ascii="Arial" w:hAnsi="Arial" w:cs="Arial"/>
          <w:sz w:val="28"/>
          <w:szCs w:val="28"/>
        </w:rPr>
        <w:t xml:space="preserve"> гидрофобное</w:t>
      </w:r>
      <w:r w:rsidRPr="00AF4EF4">
        <w:rPr>
          <w:rFonts w:ascii="Arial" w:hAnsi="Arial" w:cs="Arial"/>
          <w:sz w:val="28"/>
          <w:szCs w:val="28"/>
        </w:rPr>
        <w:t xml:space="preserve"> заполнение и защитн</w:t>
      </w:r>
      <w:r>
        <w:rPr>
          <w:rFonts w:ascii="Arial" w:hAnsi="Arial" w:cs="Arial"/>
          <w:sz w:val="28"/>
          <w:szCs w:val="28"/>
        </w:rPr>
        <w:t>ая</w:t>
      </w:r>
      <w:r w:rsidRPr="00AF4EF4">
        <w:rPr>
          <w:rFonts w:ascii="Arial" w:hAnsi="Arial" w:cs="Arial"/>
          <w:sz w:val="28"/>
          <w:szCs w:val="28"/>
        </w:rPr>
        <w:t xml:space="preserve"> полиэтиленов</w:t>
      </w:r>
      <w:r>
        <w:rPr>
          <w:rFonts w:ascii="Arial" w:hAnsi="Arial" w:cs="Arial"/>
          <w:sz w:val="28"/>
          <w:szCs w:val="28"/>
        </w:rPr>
        <w:t>ая</w:t>
      </w:r>
      <w:r w:rsidRPr="00AF4EF4">
        <w:rPr>
          <w:rFonts w:ascii="Arial" w:hAnsi="Arial" w:cs="Arial"/>
          <w:sz w:val="28"/>
          <w:szCs w:val="28"/>
        </w:rPr>
        <w:t xml:space="preserve"> оболочк</w:t>
      </w:r>
      <w:r>
        <w:rPr>
          <w:rFonts w:ascii="Arial" w:hAnsi="Arial" w:cs="Arial"/>
          <w:sz w:val="28"/>
          <w:szCs w:val="28"/>
        </w:rPr>
        <w:t>а</w:t>
      </w:r>
      <w:r w:rsidRPr="00AF4EF4">
        <w:rPr>
          <w:rFonts w:ascii="Arial" w:hAnsi="Arial" w:cs="Arial"/>
          <w:sz w:val="28"/>
          <w:szCs w:val="28"/>
        </w:rPr>
        <w:t>.</w:t>
      </w:r>
    </w:p>
    <w:p w:rsidR="00AF4EF4" w:rsidRPr="00AF4EF4" w:rsidRDefault="00AF4EF4" w:rsidP="00453287">
      <w:pPr>
        <w:pStyle w:val="a4"/>
        <w:ind w:firstLine="284"/>
        <w:rPr>
          <w:rFonts w:ascii="Arial" w:hAnsi="Arial" w:cs="Arial"/>
          <w:sz w:val="28"/>
          <w:szCs w:val="28"/>
        </w:rPr>
      </w:pPr>
      <w:r w:rsidRPr="00AF4EF4">
        <w:rPr>
          <w:rFonts w:ascii="Arial" w:hAnsi="Arial" w:cs="Arial"/>
          <w:sz w:val="28"/>
          <w:szCs w:val="28"/>
        </w:rPr>
        <w:t xml:space="preserve">Область применения кабеля: </w:t>
      </w:r>
      <w:r w:rsidRPr="00AF4EF4">
        <w:rPr>
          <w:rFonts w:ascii="Arial" w:hAnsi="Arial" w:cs="Arial"/>
          <w:color w:val="262626"/>
          <w:sz w:val="28"/>
          <w:szCs w:val="28"/>
        </w:rPr>
        <w:t>Магистральные, внутризоновые, местные и внутриобъектовые линии связи. Для прокладки в кабельной канализации, трубах, блоках, грунтах всех категорий (кроме</w:t>
      </w:r>
      <w:r>
        <w:rPr>
          <w:rFonts w:ascii="Arial" w:hAnsi="Arial" w:cs="Arial"/>
          <w:color w:val="262626"/>
          <w:sz w:val="28"/>
          <w:szCs w:val="28"/>
        </w:rPr>
        <w:t xml:space="preserve"> грунтов</w:t>
      </w:r>
      <w:r w:rsidR="0088071E">
        <w:rPr>
          <w:rFonts w:ascii="Arial" w:hAnsi="Arial" w:cs="Arial"/>
          <w:color w:val="262626"/>
          <w:sz w:val="28"/>
          <w:szCs w:val="28"/>
        </w:rPr>
        <w:t xml:space="preserve">, </w:t>
      </w:r>
      <w:r w:rsidRPr="00AF4EF4">
        <w:rPr>
          <w:rFonts w:ascii="Arial" w:hAnsi="Arial" w:cs="Arial"/>
          <w:color w:val="262626"/>
          <w:sz w:val="28"/>
          <w:szCs w:val="28"/>
        </w:rPr>
        <w:t>подверженных мерзлотным деформациям). Кабели марок ДАС, САС применяются также для прокладки через болота и неглубокие несудоходные реки.</w:t>
      </w:r>
      <w:r>
        <w:rPr>
          <w:rFonts w:ascii="Arial" w:hAnsi="Arial" w:cs="Arial"/>
          <w:color w:val="262626"/>
          <w:sz w:val="28"/>
          <w:szCs w:val="28"/>
        </w:rPr>
        <w:t>[2</w:t>
      </w:r>
      <w:r w:rsidRPr="00AF4EF4">
        <w:rPr>
          <w:rFonts w:ascii="Arial" w:hAnsi="Arial" w:cs="Arial"/>
          <w:color w:val="262626"/>
          <w:sz w:val="28"/>
          <w:szCs w:val="28"/>
        </w:rPr>
        <w:t>.]</w:t>
      </w:r>
    </w:p>
    <w:p w:rsidR="00AF4EF4" w:rsidRPr="00AF4EF4" w:rsidRDefault="00AF4EF4" w:rsidP="00453287">
      <w:pPr>
        <w:pStyle w:val="20"/>
        <w:ind w:firstLine="284"/>
        <w:jc w:val="both"/>
        <w:rPr>
          <w:rFonts w:ascii="Arial" w:hAnsi="Arial" w:cs="Arial"/>
          <w:b w:val="0"/>
          <w:i w:val="0"/>
          <w:sz w:val="28"/>
          <w:szCs w:val="28"/>
          <w:u w:val="none"/>
        </w:rPr>
      </w:pPr>
      <w:r w:rsidRPr="00AF4EF4">
        <w:rPr>
          <w:rFonts w:ascii="Arial" w:hAnsi="Arial" w:cs="Arial"/>
          <w:b w:val="0"/>
          <w:i w:val="0"/>
          <w:sz w:val="28"/>
          <w:szCs w:val="28"/>
          <w:u w:val="none"/>
        </w:rPr>
        <w:t>Строительная длина данного кабеля 2000м. Геометрические размеры ОВ: диаметр сердцевины (50+-3)мкм; диаметр оболочки (125+-3)мкм; неконцентричность оболочки по отношению к сердцевине не более 6% и оболочки 2%; наружный диаметр эпоксиакрилатного покрытия (250+-30)мкм.</w:t>
      </w:r>
    </w:p>
    <w:p w:rsidR="00AF4EF4" w:rsidRDefault="00AF4EF4" w:rsidP="00453287">
      <w:pPr>
        <w:pStyle w:val="a4"/>
        <w:rPr>
          <w:sz w:val="32"/>
        </w:rPr>
      </w:pPr>
    </w:p>
    <w:p w:rsidR="00AF4EF4" w:rsidRDefault="00AF4EF4" w:rsidP="00453287">
      <w:pPr>
        <w:pStyle w:val="a4"/>
        <w:rPr>
          <w:sz w:val="32"/>
        </w:rPr>
      </w:pPr>
    </w:p>
    <w:p w:rsidR="00AF4EF4" w:rsidRDefault="00AF4EF4" w:rsidP="00453287">
      <w:pPr>
        <w:pStyle w:val="a4"/>
        <w:rPr>
          <w:sz w:val="32"/>
        </w:rPr>
      </w:pPr>
    </w:p>
    <w:p w:rsidR="00AF4EF4" w:rsidRDefault="00AF4EF4" w:rsidP="00453287">
      <w:pPr>
        <w:pStyle w:val="a4"/>
        <w:rPr>
          <w:sz w:val="32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0"/>
        <w:gridCol w:w="4705"/>
      </w:tblGrid>
      <w:tr w:rsidR="00AF4EF4">
        <w:trPr>
          <w:trHeight w:val="4140"/>
          <w:tblCellSpacing w:w="0" w:type="dxa"/>
        </w:trPr>
        <w:tc>
          <w:tcPr>
            <w:tcW w:w="4650" w:type="dxa"/>
            <w:vAlign w:val="center"/>
          </w:tcPr>
          <w:p w:rsidR="00AF4EF4" w:rsidRDefault="00872D88" w:rsidP="00453287">
            <w:pPr>
              <w:jc w:val="both"/>
            </w:pPr>
            <w:r>
              <w:pict>
                <v:shape id="_x0000_i1115" type="#_x0000_t75" alt="" style="width:225pt;height:199.5pt">
                  <v:imagedata r:id="rId160" o:title=""/>
                </v:shape>
              </w:pict>
            </w:r>
          </w:p>
        </w:tc>
        <w:tc>
          <w:tcPr>
            <w:tcW w:w="0" w:type="auto"/>
            <w:shd w:val="clear" w:color="auto" w:fill="EEEEFF"/>
          </w:tcPr>
          <w:tbl>
            <w:tblPr>
              <w:tblW w:w="5000" w:type="pct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4705"/>
            </w:tblGrid>
            <w:tr w:rsidR="00AF4EF4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000080"/>
                  <w:vAlign w:val="center"/>
                </w:tcPr>
                <w:p w:rsidR="00AF4EF4" w:rsidRDefault="00AF4EF4" w:rsidP="00453287">
                  <w:pPr>
                    <w:jc w:val="both"/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к о н с т р у к ц и я :</w:t>
                  </w:r>
                  <w:r>
                    <w:t xml:space="preserve"> </w:t>
                  </w:r>
                </w:p>
              </w:tc>
            </w:tr>
            <w:tr w:rsidR="00AF4EF4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EEEEFF"/>
                  <w:vAlign w:val="center"/>
                </w:tcPr>
                <w:p w:rsidR="00AF4EF4" w:rsidRDefault="00AF4EF4" w:rsidP="00453287">
                  <w:pPr>
                    <w:jc w:val="both"/>
                  </w:pPr>
                  <w:r>
                    <w:rPr>
                      <w:b/>
                      <w:bCs/>
                    </w:rPr>
                    <w:t>1.</w:t>
                  </w:r>
                  <w:r>
                    <w:t xml:space="preserve"> Центральный силовой элемент:</w:t>
                  </w:r>
                  <w:r>
                    <w:br/>
                    <w:t>- диэлектрический (</w:t>
                  </w:r>
                  <w:r>
                    <w:rPr>
                      <w:b/>
                      <w:bCs/>
                      <w:color w:val="FF0000"/>
                    </w:rPr>
                    <w:t>Д</w:t>
                  </w:r>
                  <w:r>
                    <w:rPr>
                      <w:b/>
                      <w:bCs/>
                    </w:rPr>
                    <w:t>ПС</w:t>
                  </w:r>
                  <w:r>
                    <w:t xml:space="preserve">, </w:t>
                  </w:r>
                  <w:r>
                    <w:rPr>
                      <w:b/>
                      <w:bCs/>
                      <w:color w:val="FF0000"/>
                    </w:rPr>
                    <w:t>Д</w:t>
                  </w:r>
                  <w:r>
                    <w:rPr>
                      <w:b/>
                      <w:bCs/>
                    </w:rPr>
                    <w:t>АС</w:t>
                  </w:r>
                  <w:r>
                    <w:t xml:space="preserve">, </w:t>
                  </w:r>
                  <w:r>
                    <w:rPr>
                      <w:b/>
                      <w:bCs/>
                      <w:color w:val="FF0000"/>
                    </w:rPr>
                    <w:t>Д</w:t>
                  </w:r>
                  <w:r>
                    <w:rPr>
                      <w:b/>
                      <w:bCs/>
                    </w:rPr>
                    <w:t>ПН</w:t>
                  </w:r>
                  <w:r>
                    <w:t xml:space="preserve">, </w:t>
                  </w:r>
                  <w:r>
                    <w:rPr>
                      <w:b/>
                      <w:bCs/>
                      <w:color w:val="FF0000"/>
                    </w:rPr>
                    <w:t>Д</w:t>
                  </w:r>
                  <w:r>
                    <w:rPr>
                      <w:b/>
                      <w:bCs/>
                    </w:rPr>
                    <w:t>ПГ</w:t>
                  </w:r>
                  <w:r>
                    <w:t>);</w:t>
                  </w:r>
                  <w:r>
                    <w:br/>
                    <w:t>- стальной (</w:t>
                  </w:r>
                  <w:r>
                    <w:rPr>
                      <w:b/>
                      <w:bCs/>
                      <w:color w:val="FF0000"/>
                    </w:rPr>
                    <w:t>С</w:t>
                  </w:r>
                  <w:r>
                    <w:rPr>
                      <w:b/>
                      <w:bCs/>
                    </w:rPr>
                    <w:t>ПС</w:t>
                  </w:r>
                  <w:r>
                    <w:t xml:space="preserve">, </w:t>
                  </w:r>
                  <w:r>
                    <w:rPr>
                      <w:b/>
                      <w:bCs/>
                      <w:color w:val="FF0000"/>
                    </w:rPr>
                    <w:t>С</w:t>
                  </w:r>
                  <w:r>
                    <w:rPr>
                      <w:b/>
                      <w:bCs/>
                    </w:rPr>
                    <w:t>АС</w:t>
                  </w:r>
                  <w:r>
                    <w:t xml:space="preserve">, </w:t>
                  </w:r>
                  <w:r>
                    <w:rPr>
                      <w:b/>
                      <w:bCs/>
                      <w:color w:val="FF0000"/>
                    </w:rPr>
                    <w:t>С</w:t>
                  </w:r>
                  <w:r>
                    <w:rPr>
                      <w:b/>
                      <w:bCs/>
                    </w:rPr>
                    <w:t>ПН</w:t>
                  </w:r>
                  <w:r>
                    <w:t xml:space="preserve">, </w:t>
                  </w:r>
                  <w:r>
                    <w:rPr>
                      <w:b/>
                      <w:bCs/>
                      <w:color w:val="FF0000"/>
                    </w:rPr>
                    <w:t>С</w:t>
                  </w:r>
                  <w:r>
                    <w:rPr>
                      <w:b/>
                      <w:bCs/>
                    </w:rPr>
                    <w:t>ПГ</w:t>
                  </w:r>
                  <w:r>
                    <w:t>)</w:t>
                  </w:r>
                  <w:r>
                    <w:br/>
                  </w:r>
                  <w:r>
                    <w:rPr>
                      <w:b/>
                      <w:bCs/>
                    </w:rPr>
                    <w:t>2.</w:t>
                  </w:r>
                  <w:r>
                    <w:t xml:space="preserve"> Оптическое волокно (от 2-х до 12-ти в каждом модуле)</w:t>
                  </w:r>
                  <w:r>
                    <w:br/>
                  </w:r>
                  <w:r>
                    <w:rPr>
                      <w:b/>
                      <w:bCs/>
                    </w:rPr>
                    <w:t>3.</w:t>
                  </w:r>
                  <w:r>
                    <w:t xml:space="preserve"> Оптический модуль (от 1-го до 12-ти)</w:t>
                  </w:r>
                  <w:r>
                    <w:br/>
                  </w:r>
                  <w:r>
                    <w:rPr>
                      <w:b/>
                      <w:bCs/>
                    </w:rPr>
                    <w:t>4.</w:t>
                  </w:r>
                  <w:r>
                    <w:t xml:space="preserve"> Алюминиевая лента с полимерным покрытием (</w:t>
                  </w:r>
                  <w:r>
                    <w:rPr>
                      <w:b/>
                      <w:bCs/>
                    </w:rPr>
                    <w:t>Д</w:t>
                  </w:r>
                  <w:r>
                    <w:rPr>
                      <w:b/>
                      <w:bCs/>
                      <w:color w:val="FF0000"/>
                    </w:rPr>
                    <w:t>А</w:t>
                  </w:r>
                  <w:r>
                    <w:rPr>
                      <w:b/>
                      <w:bCs/>
                    </w:rPr>
                    <w:t>С</w:t>
                  </w:r>
                  <w:r>
                    <w:t xml:space="preserve">, </w:t>
                  </w:r>
                  <w:r>
                    <w:rPr>
                      <w:b/>
                      <w:bCs/>
                    </w:rPr>
                    <w:t>С</w:t>
                  </w:r>
                  <w:r>
                    <w:rPr>
                      <w:b/>
                      <w:bCs/>
                      <w:color w:val="FF0000"/>
                    </w:rPr>
                    <w:t>А</w:t>
                  </w:r>
                  <w:r>
                    <w:rPr>
                      <w:b/>
                      <w:bCs/>
                    </w:rPr>
                    <w:t>С</w:t>
                  </w:r>
                  <w:r>
                    <w:t>)</w:t>
                  </w:r>
                  <w:r>
                    <w:br/>
                  </w:r>
                  <w:r>
                    <w:rPr>
                      <w:b/>
                      <w:bCs/>
                    </w:rPr>
                    <w:t>5.</w:t>
                  </w:r>
                  <w:r>
                    <w:t xml:space="preserve"> Внутренняя полиэтиленовая оболочка</w:t>
                  </w:r>
                  <w:r>
                    <w:br/>
                  </w:r>
                  <w:r>
                    <w:rPr>
                      <w:b/>
                      <w:bCs/>
                    </w:rPr>
                    <w:t>6.</w:t>
                  </w:r>
                  <w:r>
                    <w:t xml:space="preserve"> Гидрофобный заполнитель</w:t>
                  </w:r>
                  <w:r>
                    <w:br/>
                  </w:r>
                  <w:r>
                    <w:rPr>
                      <w:b/>
                      <w:bCs/>
                    </w:rPr>
                    <w:t>7.</w:t>
                  </w:r>
                  <w:r>
                    <w:t xml:space="preserve"> Кордель</w:t>
                  </w:r>
                  <w:r>
                    <w:br/>
                  </w:r>
                  <w:r>
                    <w:rPr>
                      <w:b/>
                      <w:bCs/>
                    </w:rPr>
                    <w:t>8.</w:t>
                  </w:r>
                  <w:r>
                    <w:t xml:space="preserve"> Броня из стальных оцинкованных проволок</w:t>
                  </w:r>
                  <w:r>
                    <w:br/>
                  </w:r>
                  <w:r>
                    <w:rPr>
                      <w:b/>
                      <w:bCs/>
                    </w:rPr>
                    <w:t>9.</w:t>
                  </w:r>
                  <w:r>
                    <w:t xml:space="preserve"> Наружная оболочка:</w:t>
                  </w:r>
                  <w:r>
                    <w:br/>
                    <w:t>- полиэтиленовая (</w:t>
                  </w:r>
                  <w:r>
                    <w:rPr>
                      <w:b/>
                      <w:bCs/>
                    </w:rPr>
                    <w:t>Д</w:t>
                  </w:r>
                  <w:r>
                    <w:rPr>
                      <w:b/>
                      <w:bCs/>
                      <w:color w:val="FF0000"/>
                    </w:rPr>
                    <w:t>П</w:t>
                  </w:r>
                  <w:r>
                    <w:rPr>
                      <w:b/>
                      <w:bCs/>
                    </w:rPr>
                    <w:t>С</w:t>
                  </w:r>
                  <w:r>
                    <w:t xml:space="preserve">, </w:t>
                  </w:r>
                  <w:r>
                    <w:rPr>
                      <w:b/>
                      <w:bCs/>
                    </w:rPr>
                    <w:t>С</w:t>
                  </w:r>
                  <w:r>
                    <w:rPr>
                      <w:b/>
                      <w:bCs/>
                      <w:color w:val="FF0000"/>
                    </w:rPr>
                    <w:t>П</w:t>
                  </w:r>
                  <w:r>
                    <w:rPr>
                      <w:b/>
                      <w:bCs/>
                    </w:rPr>
                    <w:t>С</w:t>
                  </w:r>
                  <w:r>
                    <w:t xml:space="preserve">, </w:t>
                  </w:r>
                  <w:r>
                    <w:rPr>
                      <w:b/>
                      <w:bCs/>
                    </w:rPr>
                    <w:t>Д</w:t>
                  </w:r>
                  <w:r>
                    <w:rPr>
                      <w:b/>
                      <w:bCs/>
                      <w:color w:val="FF0000"/>
                    </w:rPr>
                    <w:t>А</w:t>
                  </w:r>
                  <w:r>
                    <w:rPr>
                      <w:b/>
                      <w:bCs/>
                    </w:rPr>
                    <w:t>С</w:t>
                  </w:r>
                  <w:r>
                    <w:t xml:space="preserve">, </w:t>
                  </w:r>
                  <w:r>
                    <w:rPr>
                      <w:b/>
                      <w:bCs/>
                    </w:rPr>
                    <w:t>С</w:t>
                  </w:r>
                  <w:r>
                    <w:rPr>
                      <w:b/>
                      <w:bCs/>
                      <w:color w:val="FF0000"/>
                    </w:rPr>
                    <w:t>А</w:t>
                  </w:r>
                  <w:r>
                    <w:rPr>
                      <w:b/>
                      <w:bCs/>
                    </w:rPr>
                    <w:t>С</w:t>
                  </w:r>
                  <w:r>
                    <w:t>);</w:t>
                  </w:r>
                  <w:r>
                    <w:br/>
                    <w:t>- из материала, не распространяющего горение (</w:t>
                  </w:r>
                  <w:r>
                    <w:rPr>
                      <w:b/>
                      <w:bCs/>
                    </w:rPr>
                    <w:t>ДП</w:t>
                  </w:r>
                  <w:r>
                    <w:rPr>
                      <w:b/>
                      <w:bCs/>
                      <w:color w:val="FF0000"/>
                    </w:rPr>
                    <w:t>Н</w:t>
                  </w:r>
                  <w:r>
                    <w:t xml:space="preserve">, </w:t>
                  </w:r>
                  <w:r>
                    <w:rPr>
                      <w:b/>
                      <w:bCs/>
                    </w:rPr>
                    <w:t>СП</w:t>
                  </w:r>
                  <w:r>
                    <w:rPr>
                      <w:b/>
                      <w:bCs/>
                      <w:color w:val="FF0000"/>
                    </w:rPr>
                    <w:t>Н</w:t>
                  </w:r>
                  <w:r>
                    <w:t>);</w:t>
                  </w:r>
                  <w:r>
                    <w:br/>
                    <w:t>- из не содержащего галогены материала, не распространяющего горение (</w:t>
                  </w:r>
                  <w:r>
                    <w:rPr>
                      <w:b/>
                      <w:bCs/>
                    </w:rPr>
                    <w:t>ДП</w:t>
                  </w:r>
                  <w:r>
                    <w:rPr>
                      <w:b/>
                      <w:bCs/>
                      <w:color w:val="FF0000"/>
                    </w:rPr>
                    <w:t>Г</w:t>
                  </w:r>
                  <w:r>
                    <w:t xml:space="preserve">, </w:t>
                  </w:r>
                  <w:r>
                    <w:rPr>
                      <w:b/>
                      <w:bCs/>
                    </w:rPr>
                    <w:t>СП</w:t>
                  </w:r>
                  <w:r>
                    <w:rPr>
                      <w:b/>
                      <w:bCs/>
                      <w:color w:val="FF0000"/>
                    </w:rPr>
                    <w:t>Г</w:t>
                  </w:r>
                  <w:r>
                    <w:t>)</w:t>
                  </w:r>
                </w:p>
              </w:tc>
            </w:tr>
          </w:tbl>
          <w:p w:rsidR="00AF4EF4" w:rsidRDefault="00AF4EF4" w:rsidP="00453287">
            <w:pPr>
              <w:jc w:val="both"/>
            </w:pPr>
          </w:p>
        </w:tc>
      </w:tr>
    </w:tbl>
    <w:p w:rsidR="00AF4EF4" w:rsidRDefault="00AF4EF4" w:rsidP="00453287">
      <w:pPr>
        <w:pStyle w:val="21"/>
        <w:rPr>
          <w:b w:val="0"/>
          <w:sz w:val="24"/>
          <w:szCs w:val="24"/>
        </w:rPr>
      </w:pPr>
    </w:p>
    <w:tbl>
      <w:tblPr>
        <w:tblW w:w="5000" w:type="pct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505"/>
      </w:tblGrid>
      <w:tr w:rsidR="00AF4EF4">
        <w:trPr>
          <w:tblCellSpacing w:w="0" w:type="dxa"/>
          <w:jc w:val="center"/>
        </w:trPr>
        <w:tc>
          <w:tcPr>
            <w:tcW w:w="0" w:type="auto"/>
            <w:shd w:val="clear" w:color="auto" w:fill="000080"/>
            <w:noWrap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т е х н и ч е с к и е   х а р а к т е р и с т и к и :</w:t>
            </w:r>
            <w:r>
              <w:rPr>
                <w:color w:val="000080"/>
              </w:rPr>
              <w:t xml:space="preserve"> </w:t>
            </w:r>
          </w:p>
        </w:tc>
      </w:tr>
    </w:tbl>
    <w:p w:rsidR="00AF4EF4" w:rsidRDefault="00AF4EF4" w:rsidP="00453287">
      <w:pPr>
        <w:pStyle w:val="a5"/>
        <w:spacing w:before="0" w:beforeAutospacing="0" w:after="0" w:afterAutospacing="0"/>
        <w:jc w:val="both"/>
        <w:rPr>
          <w:vanish/>
          <w:color w:val="000080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CCCCFF"/>
          <w:left w:val="outset" w:sz="6" w:space="0" w:color="CCCCFF"/>
          <w:bottom w:val="outset" w:sz="6" w:space="0" w:color="CCCCFF"/>
          <w:right w:val="outset" w:sz="6" w:space="0" w:color="CCCCFF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650"/>
        <w:gridCol w:w="1429"/>
        <w:gridCol w:w="1456"/>
      </w:tblGrid>
      <w:tr w:rsidR="00AF4EF4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b/>
                <w:bCs/>
                <w:color w:val="000080"/>
              </w:rPr>
              <w:t>Параметр</w:t>
            </w:r>
          </w:p>
        </w:tc>
        <w:tc>
          <w:tcPr>
            <w:tcW w:w="0" w:type="auto"/>
            <w:gridSpan w:val="2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b/>
                <w:bCs/>
                <w:color w:val="000080"/>
              </w:rPr>
              <w:t>Марка кабеля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b/>
                <w:bCs/>
                <w:color w:val="000080"/>
              </w:rPr>
              <w:t>ДПС, СПС,</w:t>
            </w:r>
            <w:r>
              <w:rPr>
                <w:b/>
                <w:bCs/>
                <w:color w:val="000080"/>
              </w:rPr>
              <w:br/>
              <w:t>ДАС, САС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b/>
                <w:bCs/>
                <w:color w:val="000080"/>
              </w:rPr>
              <w:t>ДПН, СПН,</w:t>
            </w:r>
            <w:r>
              <w:rPr>
                <w:b/>
                <w:bCs/>
                <w:color w:val="000080"/>
              </w:rPr>
              <w:br/>
              <w:t>ДПГ, СПГ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Длительно допустимая растягивающая нагрузка, кН</w:t>
            </w:r>
          </w:p>
        </w:tc>
        <w:tc>
          <w:tcPr>
            <w:tcW w:w="0" w:type="auto"/>
            <w:gridSpan w:val="2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7,0 ... 80,0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Допустимая раздавливающая нагрузка, кН/см</w:t>
            </w:r>
          </w:p>
        </w:tc>
        <w:tc>
          <w:tcPr>
            <w:tcW w:w="0" w:type="auto"/>
            <w:gridSpan w:val="2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&gt; 1,0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Стойкость к изгибам на угол 90° (*)</w:t>
            </w:r>
          </w:p>
        </w:tc>
        <w:tc>
          <w:tcPr>
            <w:tcW w:w="0" w:type="auto"/>
            <w:gridSpan w:val="2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20 циклов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Стойкость к осевым закручиваниям на угол ±360° на длине 4м</w:t>
            </w:r>
          </w:p>
        </w:tc>
        <w:tc>
          <w:tcPr>
            <w:tcW w:w="0" w:type="auto"/>
            <w:gridSpan w:val="2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10 циклов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Стойкость к ударной нагрузке одиночного воздействия, Дж</w:t>
            </w:r>
          </w:p>
        </w:tc>
        <w:tc>
          <w:tcPr>
            <w:tcW w:w="0" w:type="auto"/>
            <w:gridSpan w:val="2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20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Рабочий диапазон температур, C°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-60 ... +70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-40 ... +60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Низшая температура монтажа, C°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-30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-10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Номинальный наружный диаметр, мм</w:t>
            </w:r>
          </w:p>
        </w:tc>
        <w:tc>
          <w:tcPr>
            <w:tcW w:w="0" w:type="auto"/>
            <w:gridSpan w:val="2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13,5 ... 24,0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Максимальная масса, кг/км</w:t>
            </w:r>
          </w:p>
        </w:tc>
        <w:tc>
          <w:tcPr>
            <w:tcW w:w="0" w:type="auto"/>
            <w:gridSpan w:val="2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300 ... 1100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Электрическое сопротивление наружной оболочки, МОм</w:t>
            </w:r>
          </w:p>
        </w:tc>
        <w:tc>
          <w:tcPr>
            <w:tcW w:w="0" w:type="auto"/>
            <w:gridSpan w:val="2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&gt; 2000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(*) Радиус изгиба — 20 номинальных наружных диаметров кабеля</w:t>
            </w:r>
          </w:p>
        </w:tc>
      </w:tr>
    </w:tbl>
    <w:p w:rsidR="00AF4EF4" w:rsidRDefault="00AF4EF4" w:rsidP="00453287">
      <w:pPr>
        <w:jc w:val="both"/>
      </w:pPr>
    </w:p>
    <w:p w:rsidR="00AF4EF4" w:rsidRDefault="00AF4EF4" w:rsidP="00453287">
      <w:pPr>
        <w:jc w:val="both"/>
      </w:pPr>
    </w:p>
    <w:p w:rsidR="00AF4EF4" w:rsidRDefault="00AF4EF4" w:rsidP="00453287">
      <w:pPr>
        <w:jc w:val="both"/>
      </w:pPr>
    </w:p>
    <w:tbl>
      <w:tblPr>
        <w:tblW w:w="5000" w:type="pct"/>
        <w:jc w:val="center"/>
        <w:tblCellSpacing w:w="0" w:type="dxa"/>
        <w:shd w:val="clear" w:color="auto" w:fill="EEEEFF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505"/>
      </w:tblGrid>
      <w:tr w:rsidR="00AF4EF4">
        <w:trPr>
          <w:tblCellSpacing w:w="0" w:type="dxa"/>
          <w:jc w:val="center"/>
        </w:trPr>
        <w:tc>
          <w:tcPr>
            <w:tcW w:w="0" w:type="auto"/>
            <w:shd w:val="clear" w:color="auto" w:fill="000080"/>
            <w:noWrap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rStyle w:val="a6"/>
                <w:rFonts w:ascii="Arial" w:hAnsi="Arial" w:cs="Arial"/>
                <w:color w:val="FFFFFF"/>
              </w:rPr>
              <w:t>о п т и ч е с к и е   х а р а к т е р и с т и к и   к а б е л е й :</w:t>
            </w:r>
            <w:r>
              <w:rPr>
                <w:color w:val="000080"/>
              </w:rPr>
              <w:t xml:space="preserve"> </w:t>
            </w:r>
          </w:p>
        </w:tc>
      </w:tr>
    </w:tbl>
    <w:p w:rsidR="00AF4EF4" w:rsidRDefault="00AF4EF4" w:rsidP="00453287">
      <w:pPr>
        <w:pStyle w:val="a5"/>
        <w:spacing w:before="0" w:beforeAutospacing="0" w:after="0" w:afterAutospacing="0"/>
        <w:jc w:val="both"/>
        <w:rPr>
          <w:vanish/>
          <w:color w:val="000080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CCCCFF"/>
          <w:left w:val="outset" w:sz="6" w:space="0" w:color="CCCCFF"/>
          <w:bottom w:val="outset" w:sz="6" w:space="0" w:color="CCCCFF"/>
          <w:right w:val="outset" w:sz="6" w:space="0" w:color="CCCCFF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528"/>
        <w:gridCol w:w="1551"/>
        <w:gridCol w:w="952"/>
        <w:gridCol w:w="718"/>
        <w:gridCol w:w="646"/>
        <w:gridCol w:w="684"/>
        <w:gridCol w:w="684"/>
        <w:gridCol w:w="856"/>
        <w:gridCol w:w="856"/>
      </w:tblGrid>
      <w:tr w:rsidR="00AF4EF4">
        <w:trPr>
          <w:tblCellSpacing w:w="0" w:type="dxa"/>
          <w:jc w:val="center"/>
        </w:trPr>
        <w:tc>
          <w:tcPr>
            <w:tcW w:w="0" w:type="auto"/>
            <w:gridSpan w:val="2"/>
            <w:vMerge w:val="restart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b/>
                <w:bCs/>
                <w:color w:val="000080"/>
              </w:rPr>
              <w:t>Параметр</w:t>
            </w:r>
            <w:r>
              <w:rPr>
                <w:color w:val="00008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b/>
                <w:bCs/>
                <w:color w:val="000080"/>
              </w:rPr>
              <w:t>Ед. изм.</w:t>
            </w:r>
            <w:r>
              <w:rPr>
                <w:color w:val="000080"/>
              </w:rPr>
              <w:t xml:space="preserve"> </w:t>
            </w:r>
          </w:p>
        </w:tc>
        <w:tc>
          <w:tcPr>
            <w:tcW w:w="0" w:type="auto"/>
            <w:gridSpan w:val="6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b/>
                <w:bCs/>
                <w:color w:val="000080"/>
              </w:rPr>
              <w:t>Тип оптического волокна</w:t>
            </w:r>
            <w:r>
              <w:rPr>
                <w:color w:val="000080"/>
              </w:rPr>
              <w:t xml:space="preserve"> 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</w:p>
        </w:tc>
        <w:tc>
          <w:tcPr>
            <w:tcW w:w="0" w:type="auto"/>
            <w:vMerge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b/>
                <w:bCs/>
                <w:color w:val="000080"/>
              </w:rPr>
              <w:t>Е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b/>
                <w:bCs/>
                <w:color w:val="000080"/>
              </w:rPr>
              <w:t>С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b/>
                <w:bCs/>
                <w:color w:val="000080"/>
              </w:rPr>
              <w:t>Н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b/>
                <w:bCs/>
                <w:color w:val="000080"/>
              </w:rPr>
              <w:t>А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b/>
                <w:bCs/>
                <w:color w:val="000080"/>
              </w:rPr>
              <w:t>Г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b/>
                <w:bCs/>
                <w:color w:val="000080"/>
              </w:rPr>
              <w:t>М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Рабочая длина волны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нм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1310, 1550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1550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1530 ... 1620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1310 ... 1550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1300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1300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Коэффициент затухания (для кабелей с гелевым заполнением модулей), не более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1310 нм</w:t>
            </w:r>
          </w:p>
        </w:tc>
        <w:tc>
          <w:tcPr>
            <w:tcW w:w="0" w:type="auto"/>
            <w:vMerge w:val="restart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дБ/км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0,36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0,7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0,7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1550 нм</w:t>
            </w:r>
          </w:p>
        </w:tc>
        <w:tc>
          <w:tcPr>
            <w:tcW w:w="0" w:type="auto"/>
            <w:vMerge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0,22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0,22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в диапазоне рабочих длин волн</w:t>
            </w:r>
          </w:p>
        </w:tc>
        <w:tc>
          <w:tcPr>
            <w:tcW w:w="0" w:type="auto"/>
            <w:vMerge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0,22 ... 0,25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0,36 ... 0,22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Коэффициент затухания (для кабелей с волокнами в плотном буферном покрытии), не более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1310 нм</w:t>
            </w:r>
          </w:p>
        </w:tc>
        <w:tc>
          <w:tcPr>
            <w:tcW w:w="0" w:type="auto"/>
            <w:vMerge w:val="restart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дБ/км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0,5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1,3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1,3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1550 нм</w:t>
            </w:r>
          </w:p>
        </w:tc>
        <w:tc>
          <w:tcPr>
            <w:tcW w:w="0" w:type="auto"/>
            <w:vMerge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0,4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0,4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в диапазоне рабочих длин волн</w:t>
            </w:r>
          </w:p>
        </w:tc>
        <w:tc>
          <w:tcPr>
            <w:tcW w:w="0" w:type="auto"/>
            <w:vMerge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0,5 ... 0,4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0,5 ... 0,4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Диаметр модового поля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1310 нм</w:t>
            </w:r>
          </w:p>
        </w:tc>
        <w:tc>
          <w:tcPr>
            <w:tcW w:w="0" w:type="auto"/>
            <w:vMerge w:val="restart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мкм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9,3 ±0,5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9,3 ±0,5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1550 нм</w:t>
            </w:r>
          </w:p>
        </w:tc>
        <w:tc>
          <w:tcPr>
            <w:tcW w:w="0" w:type="auto"/>
            <w:vMerge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10,5 ±1,0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8,1 ±0,6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8,4 ±0,6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10,5 ±1,0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Неконцентричность модового поля, не более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мкм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0,8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0,8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0,8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0,8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Длина волны отсечки, не более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нм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1260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1250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1260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1260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Длина волны ненулевой дисперсии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нм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1310 ±10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1555 ±15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1310 ±10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Коэффициент хроматической дисперсии, не более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1285-1330 нм</w:t>
            </w:r>
          </w:p>
        </w:tc>
        <w:tc>
          <w:tcPr>
            <w:tcW w:w="0" w:type="auto"/>
            <w:vMerge w:val="restart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пс/</w:t>
            </w:r>
            <w:r>
              <w:rPr>
                <w:color w:val="000080"/>
              </w:rPr>
              <w:br/>
              <w:t>нм*км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3,5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3,5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1530-1565 нм</w:t>
            </w:r>
          </w:p>
        </w:tc>
        <w:tc>
          <w:tcPr>
            <w:tcW w:w="0" w:type="auto"/>
            <w:vMerge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18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3,5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6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18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1565-1625 нм</w:t>
            </w:r>
          </w:p>
        </w:tc>
        <w:tc>
          <w:tcPr>
            <w:tcW w:w="0" w:type="auto"/>
            <w:vMerge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12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Числовая апертура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0,200 ±0,015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0,275 ±0,015</w:t>
            </w:r>
          </w:p>
        </w:tc>
      </w:tr>
      <w:tr w:rsidR="00AF4EF4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Коэффициент широкополосности, не менее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Мгц*км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-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500</w:t>
            </w:r>
          </w:p>
        </w:tc>
        <w:tc>
          <w:tcPr>
            <w:tcW w:w="0" w:type="auto"/>
            <w:tcBorders>
              <w:top w:val="outset" w:sz="6" w:space="0" w:color="CCCCFF"/>
              <w:left w:val="outset" w:sz="6" w:space="0" w:color="CCCCFF"/>
              <w:bottom w:val="outset" w:sz="6" w:space="0" w:color="CCCCFF"/>
              <w:right w:val="outset" w:sz="6" w:space="0" w:color="CCCCFF"/>
            </w:tcBorders>
            <w:shd w:val="clear" w:color="auto" w:fill="EEEEFF"/>
            <w:vAlign w:val="center"/>
          </w:tcPr>
          <w:p w:rsidR="00AF4EF4" w:rsidRDefault="00AF4EF4" w:rsidP="00453287">
            <w:pPr>
              <w:jc w:val="both"/>
              <w:rPr>
                <w:color w:val="000080"/>
              </w:rPr>
            </w:pPr>
            <w:r>
              <w:rPr>
                <w:color w:val="000080"/>
              </w:rPr>
              <w:t>500</w:t>
            </w:r>
          </w:p>
        </w:tc>
      </w:tr>
    </w:tbl>
    <w:p w:rsidR="00AF4EF4" w:rsidRDefault="00AF4EF4" w:rsidP="00453287">
      <w:pPr>
        <w:pStyle w:val="21"/>
        <w:rPr>
          <w:b w:val="0"/>
          <w:sz w:val="24"/>
          <w:szCs w:val="24"/>
          <w:lang w:val="en-US"/>
        </w:rPr>
      </w:pPr>
    </w:p>
    <w:p w:rsidR="006945B9" w:rsidRDefault="006945B9" w:rsidP="00453287">
      <w:pPr>
        <w:pStyle w:val="21"/>
        <w:rPr>
          <w:b w:val="0"/>
          <w:sz w:val="24"/>
          <w:szCs w:val="24"/>
          <w:lang w:val="en-US"/>
        </w:rPr>
      </w:pPr>
    </w:p>
    <w:p w:rsidR="006945B9" w:rsidRDefault="006945B9" w:rsidP="00453287">
      <w:pPr>
        <w:pStyle w:val="21"/>
        <w:rPr>
          <w:b w:val="0"/>
          <w:sz w:val="24"/>
          <w:szCs w:val="24"/>
          <w:lang w:val="en-US"/>
        </w:rPr>
      </w:pPr>
    </w:p>
    <w:p w:rsidR="006945B9" w:rsidRDefault="006945B9" w:rsidP="00453287">
      <w:pPr>
        <w:pStyle w:val="21"/>
        <w:rPr>
          <w:b w:val="0"/>
          <w:sz w:val="24"/>
          <w:szCs w:val="24"/>
        </w:rPr>
      </w:pPr>
    </w:p>
    <w:p w:rsidR="0000470B" w:rsidRDefault="0000470B" w:rsidP="00453287">
      <w:pPr>
        <w:pStyle w:val="21"/>
        <w:rPr>
          <w:b w:val="0"/>
          <w:sz w:val="24"/>
          <w:szCs w:val="24"/>
        </w:rPr>
      </w:pPr>
    </w:p>
    <w:p w:rsidR="0000470B" w:rsidRDefault="0000470B" w:rsidP="00453287">
      <w:pPr>
        <w:pStyle w:val="21"/>
        <w:rPr>
          <w:b w:val="0"/>
          <w:sz w:val="24"/>
          <w:szCs w:val="24"/>
        </w:rPr>
      </w:pPr>
    </w:p>
    <w:p w:rsidR="00AF4EF4" w:rsidRDefault="008C2798" w:rsidP="00453287">
      <w:pPr>
        <w:numPr>
          <w:ilvl w:val="0"/>
          <w:numId w:val="3"/>
        </w:numPr>
        <w:jc w:val="both"/>
        <w:rPr>
          <w:rFonts w:ascii="Arial" w:hAnsi="Arial" w:cs="Arial"/>
          <w:sz w:val="36"/>
          <w:szCs w:val="36"/>
        </w:rPr>
      </w:pPr>
      <w:r w:rsidRPr="008C2798">
        <w:rPr>
          <w:rFonts w:ascii="Arial" w:hAnsi="Arial" w:cs="Arial"/>
          <w:sz w:val="36"/>
          <w:szCs w:val="36"/>
        </w:rPr>
        <w:t>Расчет ожидаемой  и допустимой защищенности ЦСП</w:t>
      </w:r>
    </w:p>
    <w:p w:rsidR="008C2798" w:rsidRPr="00B508E3" w:rsidRDefault="008C2798" w:rsidP="00453287">
      <w:pPr>
        <w:numPr>
          <w:ilvl w:val="1"/>
          <w:numId w:val="3"/>
        </w:num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По кабелю типа МКС </w:t>
      </w:r>
      <w:r w:rsidRPr="008C2798">
        <w:rPr>
          <w:rFonts w:ascii="Arial" w:hAnsi="Arial" w:cs="Arial"/>
          <w:sz w:val="32"/>
          <w:szCs w:val="32"/>
        </w:rPr>
        <w:t>1</w:t>
      </w:r>
      <w:r>
        <w:rPr>
          <w:rFonts w:ascii="Arial" w:hAnsi="Arial" w:cs="Arial"/>
          <w:sz w:val="32"/>
          <w:szCs w:val="32"/>
          <w:lang w:val="en-US"/>
        </w:rPr>
        <w:t>x</w:t>
      </w:r>
      <w:r w:rsidRPr="008C2798">
        <w:rPr>
          <w:rFonts w:ascii="Arial" w:hAnsi="Arial" w:cs="Arial"/>
          <w:sz w:val="32"/>
          <w:szCs w:val="32"/>
        </w:rPr>
        <w:t xml:space="preserve">4 </w:t>
      </w:r>
      <w:r>
        <w:rPr>
          <w:rFonts w:ascii="Arial" w:hAnsi="Arial" w:cs="Arial"/>
          <w:sz w:val="32"/>
          <w:szCs w:val="32"/>
        </w:rPr>
        <w:t xml:space="preserve">и МКСА </w:t>
      </w:r>
      <w:r w:rsidRPr="008C2798">
        <w:rPr>
          <w:rFonts w:ascii="Arial" w:hAnsi="Arial" w:cs="Arial"/>
          <w:sz w:val="32"/>
          <w:szCs w:val="32"/>
        </w:rPr>
        <w:t>4</w:t>
      </w:r>
      <w:r>
        <w:rPr>
          <w:rFonts w:ascii="Arial" w:hAnsi="Arial" w:cs="Arial"/>
          <w:sz w:val="32"/>
          <w:szCs w:val="32"/>
          <w:lang w:val="en-US"/>
        </w:rPr>
        <w:t>x</w:t>
      </w:r>
      <w:r w:rsidRPr="008C2798">
        <w:rPr>
          <w:rFonts w:ascii="Arial" w:hAnsi="Arial" w:cs="Arial"/>
          <w:sz w:val="32"/>
          <w:szCs w:val="32"/>
        </w:rPr>
        <w:t>4</w:t>
      </w:r>
    </w:p>
    <w:p w:rsidR="00B508E3" w:rsidRDefault="00B508E3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32"/>
          <w:szCs w:val="32"/>
        </w:rPr>
        <w:t>Поскольку режим работы будет двухкабельным, то в данном режиме работы ЦСП определяющими являются переходные помехи на дальнем конце. Ожидаемая защищенность от помех от линейных переходов на дальнем конце</w:t>
      </w:r>
      <w:r w:rsidRPr="00B508E3">
        <w:rPr>
          <w:rFonts w:ascii="Arial" w:hAnsi="Arial" w:cs="Arial"/>
          <w:position w:val="-12"/>
          <w:sz w:val="28"/>
          <w:szCs w:val="28"/>
        </w:rPr>
        <w:object w:dxaOrig="940" w:dyaOrig="380">
          <v:shape id="_x0000_i1116" type="#_x0000_t75" style="width:47.25pt;height:18.75pt" o:ole="">
            <v:imagedata r:id="rId161" o:title=""/>
          </v:shape>
          <o:OLEObject Type="Embed" ProgID="Equation.3" ShapeID="_x0000_i1116" DrawAspect="Content" ObjectID="_1459136291" r:id="rId162"/>
        </w:object>
      </w:r>
      <w:r>
        <w:rPr>
          <w:rFonts w:ascii="Arial" w:hAnsi="Arial" w:cs="Arial"/>
          <w:sz w:val="28"/>
          <w:szCs w:val="28"/>
        </w:rPr>
        <w:t>может быть определена</w:t>
      </w:r>
    </w:p>
    <w:p w:rsidR="00B508E3" w:rsidRDefault="00F55554" w:rsidP="00453287">
      <w:pPr>
        <w:jc w:val="center"/>
        <w:rPr>
          <w:rFonts w:ascii="Arial" w:hAnsi="Arial" w:cs="Arial"/>
          <w:sz w:val="28"/>
          <w:szCs w:val="28"/>
        </w:rPr>
      </w:pPr>
      <w:r w:rsidRPr="00B508E3">
        <w:rPr>
          <w:rFonts w:ascii="Arial" w:hAnsi="Arial" w:cs="Arial"/>
          <w:position w:val="-34"/>
          <w:sz w:val="28"/>
          <w:szCs w:val="28"/>
        </w:rPr>
        <w:object w:dxaOrig="5899" w:dyaOrig="820">
          <v:shape id="_x0000_i1117" type="#_x0000_t75" style="width:294.75pt;height:41.25pt" o:ole="">
            <v:imagedata r:id="rId163" o:title=""/>
          </v:shape>
          <o:OLEObject Type="Embed" ProgID="Equation.3" ShapeID="_x0000_i1117" DrawAspect="Content" ObjectID="_1459136292" r:id="rId164"/>
        </w:object>
      </w:r>
      <w:r w:rsidR="00B508E3">
        <w:rPr>
          <w:rFonts w:ascii="Arial" w:hAnsi="Arial" w:cs="Arial"/>
          <w:sz w:val="28"/>
          <w:szCs w:val="28"/>
        </w:rPr>
        <w:t>, (3.1.1)</w:t>
      </w:r>
      <w:r w:rsidR="00B508E3" w:rsidRPr="00B508E3">
        <w:rPr>
          <w:rFonts w:ascii="Arial" w:hAnsi="Arial" w:cs="Arial"/>
          <w:sz w:val="28"/>
          <w:szCs w:val="28"/>
        </w:rPr>
        <w:t>[</w:t>
      </w:r>
      <w:r w:rsidR="00B508E3">
        <w:rPr>
          <w:rFonts w:ascii="Arial" w:hAnsi="Arial" w:cs="Arial"/>
          <w:sz w:val="28"/>
          <w:szCs w:val="28"/>
        </w:rPr>
        <w:t>1, стр. 12 (1.3)</w:t>
      </w:r>
      <w:r w:rsidR="00B508E3" w:rsidRPr="00B508E3">
        <w:rPr>
          <w:rFonts w:ascii="Arial" w:hAnsi="Arial" w:cs="Arial"/>
          <w:sz w:val="28"/>
          <w:szCs w:val="28"/>
        </w:rPr>
        <w:t>]</w:t>
      </w:r>
    </w:p>
    <w:p w:rsidR="00B508E3" w:rsidRDefault="00B508E3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где </w:t>
      </w:r>
    </w:p>
    <w:p w:rsidR="00F55554" w:rsidRPr="00F55554" w:rsidRDefault="00B508E3" w:rsidP="00453287">
      <w:pPr>
        <w:jc w:val="both"/>
        <w:rPr>
          <w:rFonts w:ascii="Arial" w:hAnsi="Arial" w:cs="Arial"/>
          <w:sz w:val="28"/>
          <w:szCs w:val="28"/>
        </w:rPr>
      </w:pPr>
      <w:r w:rsidRPr="004E792B">
        <w:rPr>
          <w:position w:val="-12"/>
        </w:rPr>
        <w:object w:dxaOrig="1040" w:dyaOrig="420">
          <v:shape id="_x0000_i1118" type="#_x0000_t75" style="width:51.75pt;height:21pt" o:ole="">
            <v:imagedata r:id="rId165" o:title=""/>
          </v:shape>
          <o:OLEObject Type="Embed" ProgID="Equation.3" ShapeID="_x0000_i1118" DrawAspect="Content" ObjectID="_1459136293" r:id="rId166"/>
        </w:object>
      </w:r>
      <w:r>
        <w:rPr>
          <w:rFonts w:ascii="Arial" w:hAnsi="Arial" w:cs="Arial"/>
          <w:sz w:val="28"/>
          <w:szCs w:val="28"/>
        </w:rPr>
        <w:t xml:space="preserve"> - среднее значение защищенности от переходного влияния на дальний конец на частоте</w:t>
      </w:r>
      <w:r w:rsidR="00F55554">
        <w:rPr>
          <w:rFonts w:ascii="Arial" w:hAnsi="Arial" w:cs="Arial"/>
          <w:sz w:val="28"/>
          <w:szCs w:val="28"/>
        </w:rPr>
        <w:t xml:space="preserve"> </w:t>
      </w:r>
      <w:r w:rsidR="00F55554">
        <w:rPr>
          <w:rFonts w:ascii="Arial" w:hAnsi="Arial" w:cs="Arial"/>
          <w:sz w:val="28"/>
          <w:szCs w:val="28"/>
          <w:lang w:val="en-US"/>
        </w:rPr>
        <w:t>f</w:t>
      </w:r>
      <w:r w:rsidR="00F55554">
        <w:rPr>
          <w:rFonts w:ascii="Arial" w:hAnsi="Arial" w:cs="Arial"/>
          <w:sz w:val="28"/>
          <w:szCs w:val="28"/>
          <w:vertAlign w:val="subscript"/>
          <w:lang w:val="en-US"/>
        </w:rPr>
        <w:t>i</w:t>
      </w:r>
      <w:r w:rsidR="00F55554" w:rsidRPr="00F55554">
        <w:rPr>
          <w:rFonts w:ascii="Arial" w:hAnsi="Arial" w:cs="Arial"/>
          <w:sz w:val="28"/>
          <w:szCs w:val="28"/>
        </w:rPr>
        <w:t xml:space="preserve"> </w:t>
      </w:r>
      <w:r w:rsidR="00F55554">
        <w:rPr>
          <w:rFonts w:ascii="Arial" w:hAnsi="Arial" w:cs="Arial"/>
          <w:sz w:val="28"/>
          <w:szCs w:val="28"/>
        </w:rPr>
        <w:t xml:space="preserve">для длины регенерационного участка </w:t>
      </w:r>
      <w:r w:rsidR="00F55554">
        <w:rPr>
          <w:rFonts w:ascii="Arial" w:hAnsi="Arial" w:cs="Arial"/>
          <w:sz w:val="28"/>
          <w:szCs w:val="28"/>
          <w:lang w:val="en-US"/>
        </w:rPr>
        <w:t>l</w:t>
      </w:r>
      <w:r w:rsidR="00F55554" w:rsidRPr="00F55554">
        <w:rPr>
          <w:rFonts w:ascii="Arial" w:hAnsi="Arial" w:cs="Arial"/>
          <w:sz w:val="28"/>
          <w:szCs w:val="28"/>
          <w:vertAlign w:val="subscript"/>
          <w:lang w:val="en-US"/>
        </w:rPr>
        <w:t>i</w:t>
      </w:r>
      <w:r w:rsidR="00F55554" w:rsidRPr="00F55554">
        <w:rPr>
          <w:rFonts w:ascii="Arial" w:hAnsi="Arial" w:cs="Arial"/>
          <w:sz w:val="28"/>
          <w:szCs w:val="28"/>
        </w:rPr>
        <w:t>;</w:t>
      </w:r>
    </w:p>
    <w:p w:rsidR="00B508E3" w:rsidRDefault="00F55554" w:rsidP="00453287">
      <w:pPr>
        <w:jc w:val="both"/>
        <w:rPr>
          <w:rFonts w:ascii="Arial" w:hAnsi="Arial" w:cs="Arial"/>
          <w:sz w:val="28"/>
          <w:szCs w:val="28"/>
        </w:rPr>
      </w:pPr>
      <w:r w:rsidRPr="004E792B">
        <w:rPr>
          <w:position w:val="-12"/>
        </w:rPr>
        <w:object w:dxaOrig="300" w:dyaOrig="380">
          <v:shape id="_x0000_i1119" type="#_x0000_t75" style="width:15pt;height:18.75pt" o:ole="">
            <v:imagedata r:id="rId167" o:title=""/>
          </v:shape>
          <o:OLEObject Type="Embed" ProgID="Equation.3" ShapeID="_x0000_i1119" DrawAspect="Content" ObjectID="_1459136294" r:id="rId168"/>
        </w:object>
      </w:r>
      <w:r w:rsidRPr="00F55554">
        <w:rPr>
          <w:rFonts w:ascii="Arial" w:hAnsi="Arial" w:cs="Arial"/>
          <w:sz w:val="28"/>
          <w:szCs w:val="28"/>
        </w:rPr>
        <w:t xml:space="preserve"> - </w:t>
      </w:r>
      <w:r>
        <w:rPr>
          <w:rFonts w:ascii="Arial" w:hAnsi="Arial" w:cs="Arial"/>
          <w:sz w:val="28"/>
          <w:szCs w:val="28"/>
        </w:rPr>
        <w:t>среднеквадратическое отклонение защищенности на дальнем конце (5-6дБ)</w:t>
      </w:r>
    </w:p>
    <w:p w:rsidR="00F55554" w:rsidRDefault="00F55554" w:rsidP="00453287">
      <w:pPr>
        <w:jc w:val="both"/>
        <w:rPr>
          <w:rFonts w:ascii="Arial" w:hAnsi="Arial" w:cs="Arial"/>
          <w:sz w:val="28"/>
          <w:szCs w:val="28"/>
        </w:rPr>
      </w:pPr>
      <w:r w:rsidRPr="004E792B">
        <w:rPr>
          <w:position w:val="-14"/>
        </w:rPr>
        <w:object w:dxaOrig="660" w:dyaOrig="400">
          <v:shape id="_x0000_i1120" type="#_x0000_t75" style="width:33pt;height:20.25pt" o:ole="">
            <v:imagedata r:id="rId169" o:title=""/>
          </v:shape>
          <o:OLEObject Type="Embed" ProgID="Equation.3" ShapeID="_x0000_i1120" DrawAspect="Content" ObjectID="_1459136295" r:id="rId170"/>
        </w:object>
      </w:r>
      <w:r>
        <w:rPr>
          <w:rFonts w:ascii="Arial" w:hAnsi="Arial" w:cs="Arial"/>
          <w:sz w:val="28"/>
          <w:szCs w:val="28"/>
        </w:rPr>
        <w:t xml:space="preserve"> -изменение защищенности за счет неидеальной работы регенератора (4-10дБ)</w:t>
      </w:r>
    </w:p>
    <w:p w:rsidR="00F55554" w:rsidRDefault="00F55554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 xml:space="preserve">n – </w:t>
      </w:r>
      <w:r>
        <w:rPr>
          <w:rFonts w:ascii="Arial" w:hAnsi="Arial" w:cs="Arial"/>
          <w:sz w:val="28"/>
          <w:szCs w:val="28"/>
        </w:rPr>
        <w:t>число влияющих пар</w:t>
      </w:r>
    </w:p>
    <w:p w:rsidR="00F41FAC" w:rsidRDefault="00F41FAC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Для современных ЦСП применяемых в наше время </w:t>
      </w:r>
      <w:r w:rsidRPr="004E792B">
        <w:rPr>
          <w:position w:val="-14"/>
        </w:rPr>
        <w:object w:dxaOrig="660" w:dyaOrig="400">
          <v:shape id="_x0000_i1121" type="#_x0000_t75" style="width:33pt;height:20.25pt" o:ole="">
            <v:imagedata r:id="rId169" o:title=""/>
          </v:shape>
          <o:OLEObject Type="Embed" ProgID="Equation.3" ShapeID="_x0000_i1121" DrawAspect="Content" ObjectID="_1459136296" r:id="rId171"/>
        </w:object>
      </w:r>
      <w:r>
        <w:rPr>
          <w:rFonts w:ascii="Arial" w:hAnsi="Arial" w:cs="Arial"/>
          <w:sz w:val="28"/>
          <w:szCs w:val="28"/>
        </w:rPr>
        <w:t>можно принять равным нулю</w:t>
      </w:r>
      <w:r w:rsidRPr="00F41FAC">
        <w:rPr>
          <w:rFonts w:ascii="Arial" w:hAnsi="Arial" w:cs="Arial"/>
          <w:sz w:val="28"/>
          <w:szCs w:val="28"/>
        </w:rPr>
        <w:t>[</w:t>
      </w:r>
      <w:r>
        <w:rPr>
          <w:rFonts w:ascii="Arial" w:hAnsi="Arial" w:cs="Arial"/>
          <w:sz w:val="28"/>
          <w:szCs w:val="28"/>
        </w:rPr>
        <w:t>1</w:t>
      </w:r>
      <w:r w:rsidRPr="00F41FAC">
        <w:rPr>
          <w:rFonts w:ascii="Arial" w:hAnsi="Arial" w:cs="Arial"/>
          <w:sz w:val="28"/>
          <w:szCs w:val="28"/>
        </w:rPr>
        <w:t>.]</w:t>
      </w:r>
      <w:r>
        <w:rPr>
          <w:rFonts w:ascii="Arial" w:hAnsi="Arial" w:cs="Arial"/>
          <w:sz w:val="28"/>
          <w:szCs w:val="28"/>
        </w:rPr>
        <w:t xml:space="preserve">. </w:t>
      </w:r>
    </w:p>
    <w:p w:rsidR="00ED2C3C" w:rsidRDefault="00ED2C3C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Средние значения защищенностей на дальний конец для любой частоты </w:t>
      </w:r>
      <w:r>
        <w:rPr>
          <w:rFonts w:ascii="Arial" w:hAnsi="Arial" w:cs="Arial"/>
          <w:sz w:val="28"/>
          <w:szCs w:val="28"/>
          <w:lang w:val="en-US"/>
        </w:rPr>
        <w:t>f</w:t>
      </w:r>
      <w:r>
        <w:rPr>
          <w:rFonts w:ascii="Arial" w:hAnsi="Arial" w:cs="Arial"/>
          <w:sz w:val="28"/>
          <w:szCs w:val="28"/>
          <w:vertAlign w:val="subscript"/>
          <w:lang w:val="en-US"/>
        </w:rPr>
        <w:t>i</w:t>
      </w:r>
      <w:r w:rsidRPr="00ED2C3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могут быть найдены из</w:t>
      </w:r>
      <w:r w:rsidR="005B2A4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выражений</w:t>
      </w:r>
      <w:r w:rsidR="005B2A48">
        <w:rPr>
          <w:rFonts w:ascii="Arial" w:hAnsi="Arial" w:cs="Arial"/>
          <w:sz w:val="28"/>
          <w:szCs w:val="28"/>
        </w:rPr>
        <w:t>:</w:t>
      </w:r>
    </w:p>
    <w:p w:rsidR="005B2A48" w:rsidRDefault="005B2A48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межчетверочных комбинаций</w:t>
      </w:r>
    </w:p>
    <w:p w:rsidR="005B2A48" w:rsidRPr="005B2A48" w:rsidRDefault="005B2A48" w:rsidP="00453287">
      <w:pPr>
        <w:jc w:val="center"/>
        <w:rPr>
          <w:rFonts w:ascii="Arial" w:hAnsi="Arial" w:cs="Arial"/>
          <w:sz w:val="28"/>
          <w:szCs w:val="28"/>
        </w:rPr>
      </w:pPr>
      <w:r w:rsidRPr="005B2A48">
        <w:rPr>
          <w:rFonts w:ascii="Arial" w:hAnsi="Arial" w:cs="Arial"/>
          <w:position w:val="-34"/>
          <w:sz w:val="28"/>
          <w:szCs w:val="28"/>
        </w:rPr>
        <w:object w:dxaOrig="3480" w:dyaOrig="780">
          <v:shape id="_x0000_i1122" type="#_x0000_t75" style="width:174pt;height:39pt" o:ole="">
            <v:imagedata r:id="rId172" o:title=""/>
          </v:shape>
          <o:OLEObject Type="Embed" ProgID="Equation.3" ShapeID="_x0000_i1122" DrawAspect="Content" ObjectID="_1459136297" r:id="rId173"/>
        </w:object>
      </w:r>
      <w:r w:rsidR="00436EB1">
        <w:rPr>
          <w:rFonts w:ascii="Arial" w:hAnsi="Arial" w:cs="Arial"/>
          <w:sz w:val="28"/>
          <w:szCs w:val="28"/>
        </w:rPr>
        <w:t>(3.1.2)</w:t>
      </w:r>
      <w:r w:rsidRPr="005B2A48">
        <w:rPr>
          <w:rFonts w:ascii="Arial" w:hAnsi="Arial" w:cs="Arial"/>
          <w:sz w:val="28"/>
          <w:szCs w:val="28"/>
        </w:rPr>
        <w:t xml:space="preserve">[1 </w:t>
      </w:r>
      <w:r>
        <w:rPr>
          <w:rFonts w:ascii="Arial" w:hAnsi="Arial" w:cs="Arial"/>
          <w:sz w:val="28"/>
          <w:szCs w:val="28"/>
        </w:rPr>
        <w:t>стр. 12</w:t>
      </w:r>
      <w:r w:rsidRPr="005B2A48">
        <w:rPr>
          <w:rFonts w:ascii="Arial" w:hAnsi="Arial" w:cs="Arial"/>
          <w:sz w:val="28"/>
          <w:szCs w:val="28"/>
        </w:rPr>
        <w:t>]</w:t>
      </w:r>
    </w:p>
    <w:p w:rsidR="005B2A48" w:rsidRDefault="005B2A48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внутричетверочных комбинаций</w:t>
      </w:r>
    </w:p>
    <w:p w:rsidR="00ED2C3C" w:rsidRDefault="005B2A48" w:rsidP="00453287">
      <w:pPr>
        <w:jc w:val="center"/>
        <w:rPr>
          <w:rFonts w:ascii="Arial" w:hAnsi="Arial" w:cs="Arial"/>
          <w:sz w:val="28"/>
          <w:szCs w:val="28"/>
        </w:rPr>
      </w:pPr>
      <w:r w:rsidRPr="005B2A48">
        <w:rPr>
          <w:rFonts w:ascii="Arial" w:hAnsi="Arial" w:cs="Arial"/>
          <w:position w:val="-34"/>
          <w:sz w:val="28"/>
          <w:szCs w:val="28"/>
        </w:rPr>
        <w:object w:dxaOrig="3480" w:dyaOrig="780">
          <v:shape id="_x0000_i1123" type="#_x0000_t75" style="width:174pt;height:39pt" o:ole="">
            <v:imagedata r:id="rId174" o:title=""/>
          </v:shape>
          <o:OLEObject Type="Embed" ProgID="Equation.3" ShapeID="_x0000_i1123" DrawAspect="Content" ObjectID="_1459136298" r:id="rId175"/>
        </w:object>
      </w:r>
      <w:r w:rsidR="00436EB1">
        <w:rPr>
          <w:rFonts w:ascii="Arial" w:hAnsi="Arial" w:cs="Arial"/>
          <w:sz w:val="28"/>
          <w:szCs w:val="28"/>
        </w:rPr>
        <w:t>(3.1.3)</w:t>
      </w:r>
      <w:r>
        <w:rPr>
          <w:rFonts w:ascii="Arial" w:hAnsi="Arial" w:cs="Arial"/>
          <w:sz w:val="28"/>
          <w:szCs w:val="28"/>
        </w:rPr>
        <w:t xml:space="preserve"> при </w:t>
      </w:r>
      <w:r w:rsidRPr="005B2A48">
        <w:rPr>
          <w:rFonts w:ascii="Arial" w:hAnsi="Arial" w:cs="Arial"/>
          <w:position w:val="-12"/>
          <w:sz w:val="28"/>
          <w:szCs w:val="28"/>
        </w:rPr>
        <w:object w:dxaOrig="1380" w:dyaOrig="380">
          <v:shape id="_x0000_i1124" type="#_x0000_t75" style="width:69pt;height:18.75pt" o:ole="">
            <v:imagedata r:id="rId176" o:title=""/>
          </v:shape>
          <o:OLEObject Type="Embed" ProgID="Equation.3" ShapeID="_x0000_i1124" DrawAspect="Content" ObjectID="_1459136299" r:id="rId177"/>
        </w:object>
      </w:r>
    </w:p>
    <w:p w:rsidR="005B2A48" w:rsidRPr="00061666" w:rsidRDefault="00061666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Воспользуемся данными</w:t>
      </w:r>
      <w:r w:rsidRPr="00061666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приведенными в </w:t>
      </w:r>
      <w:r w:rsidRPr="00061666">
        <w:rPr>
          <w:rFonts w:ascii="Arial" w:hAnsi="Arial" w:cs="Arial"/>
          <w:sz w:val="28"/>
          <w:szCs w:val="28"/>
        </w:rPr>
        <w:t>[1</w:t>
      </w:r>
      <w:r>
        <w:rPr>
          <w:rFonts w:ascii="Arial" w:hAnsi="Arial" w:cs="Arial"/>
          <w:sz w:val="28"/>
          <w:szCs w:val="28"/>
        </w:rPr>
        <w:t>.</w:t>
      </w:r>
      <w:r w:rsidRPr="00061666">
        <w:rPr>
          <w:rFonts w:ascii="Arial" w:hAnsi="Arial" w:cs="Arial"/>
          <w:sz w:val="28"/>
          <w:szCs w:val="28"/>
        </w:rPr>
        <w:t>]</w:t>
      </w:r>
    </w:p>
    <w:p w:rsidR="00061666" w:rsidRDefault="00061666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межчетверочных комбинаций</w:t>
      </w:r>
    </w:p>
    <w:p w:rsidR="00061666" w:rsidRDefault="00453287" w:rsidP="00453287">
      <w:pPr>
        <w:jc w:val="both"/>
        <w:rPr>
          <w:rFonts w:ascii="Arial" w:hAnsi="Arial" w:cs="Arial"/>
          <w:sz w:val="28"/>
          <w:szCs w:val="28"/>
        </w:rPr>
      </w:pPr>
      <w:r w:rsidRPr="00061666">
        <w:rPr>
          <w:rFonts w:ascii="Arial" w:hAnsi="Arial" w:cs="Arial"/>
          <w:position w:val="-12"/>
          <w:sz w:val="28"/>
          <w:szCs w:val="28"/>
        </w:rPr>
        <w:object w:dxaOrig="1960" w:dyaOrig="380">
          <v:shape id="_x0000_i1125" type="#_x0000_t75" style="width:98.25pt;height:18.75pt" o:ole="">
            <v:imagedata r:id="rId178" o:title=""/>
          </v:shape>
          <o:OLEObject Type="Embed" ProgID="Equation.3" ShapeID="_x0000_i1125" DrawAspect="Content" ObjectID="_1459136300" r:id="rId179"/>
        </w:object>
      </w:r>
      <w:r w:rsidR="00061666">
        <w:rPr>
          <w:rFonts w:ascii="Arial" w:hAnsi="Arial" w:cs="Arial"/>
          <w:sz w:val="28"/>
          <w:szCs w:val="28"/>
        </w:rPr>
        <w:t xml:space="preserve">, а во внутричетверочных комбинациях </w:t>
      </w:r>
      <w:r w:rsidRPr="00061666">
        <w:rPr>
          <w:rFonts w:ascii="Arial" w:hAnsi="Arial" w:cs="Arial"/>
          <w:position w:val="-12"/>
          <w:sz w:val="28"/>
          <w:szCs w:val="28"/>
        </w:rPr>
        <w:object w:dxaOrig="1920" w:dyaOrig="380">
          <v:shape id="_x0000_i1126" type="#_x0000_t75" style="width:96pt;height:18.75pt" o:ole="">
            <v:imagedata r:id="rId180" o:title=""/>
          </v:shape>
          <o:OLEObject Type="Embed" ProgID="Equation.3" ShapeID="_x0000_i1126" DrawAspect="Content" ObjectID="_1459136301" r:id="rId181"/>
        </w:object>
      </w:r>
      <w:r w:rsidR="00061666">
        <w:rPr>
          <w:rFonts w:ascii="Arial" w:hAnsi="Arial" w:cs="Arial"/>
          <w:sz w:val="28"/>
          <w:szCs w:val="28"/>
        </w:rPr>
        <w:t xml:space="preserve"> на частоте 8МГц и на участке кабеля длиной </w:t>
      </w:r>
      <w:r w:rsidRPr="00453287">
        <w:rPr>
          <w:rFonts w:ascii="Arial" w:hAnsi="Arial" w:cs="Arial"/>
          <w:position w:val="-10"/>
          <w:sz w:val="28"/>
          <w:szCs w:val="28"/>
        </w:rPr>
        <w:object w:dxaOrig="1020" w:dyaOrig="340">
          <v:shape id="_x0000_i1127" type="#_x0000_t75" style="width:51pt;height:17.25pt" o:ole="">
            <v:imagedata r:id="rId182" o:title=""/>
          </v:shape>
          <o:OLEObject Type="Embed" ProgID="Equation.3" ShapeID="_x0000_i1127" DrawAspect="Content" ObjectID="_1459136302" r:id="rId183"/>
        </w:object>
      </w:r>
      <w:r w:rsidR="00061666">
        <w:rPr>
          <w:rFonts w:ascii="Arial" w:hAnsi="Arial" w:cs="Arial"/>
          <w:sz w:val="28"/>
          <w:szCs w:val="28"/>
        </w:rPr>
        <w:t>.</w:t>
      </w:r>
    </w:p>
    <w:p w:rsidR="00061666" w:rsidRDefault="00061666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Кабель МКСА </w:t>
      </w:r>
      <w:r w:rsidRPr="00061666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061666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061666">
        <w:rPr>
          <w:rFonts w:ascii="Arial" w:hAnsi="Arial" w:cs="Arial"/>
          <w:sz w:val="28"/>
          <w:szCs w:val="28"/>
        </w:rPr>
        <w:t xml:space="preserve">1,2 </w:t>
      </w:r>
      <w:r>
        <w:rPr>
          <w:rFonts w:ascii="Arial" w:hAnsi="Arial" w:cs="Arial"/>
          <w:sz w:val="28"/>
          <w:szCs w:val="28"/>
        </w:rPr>
        <w:t>работает на 2 типа СП для направления А – В по ИКМ 480, а для направления А – Г 5 СП ИКМ 120.</w:t>
      </w:r>
    </w:p>
    <w:p w:rsidR="0078631F" w:rsidRDefault="00061666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Для направления А – </w:t>
      </w:r>
      <w:r w:rsidR="0078631F">
        <w:rPr>
          <w:rFonts w:ascii="Arial" w:hAnsi="Arial" w:cs="Arial"/>
          <w:sz w:val="28"/>
          <w:szCs w:val="28"/>
        </w:rPr>
        <w:t>В и Б – К</w:t>
      </w:r>
    </w:p>
    <w:p w:rsidR="00061666" w:rsidRDefault="00061666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Среднее значение защищенности на частоте 17 МГц и </w:t>
      </w:r>
      <w:r w:rsidR="00453287" w:rsidRPr="00061666">
        <w:rPr>
          <w:rFonts w:ascii="Arial" w:hAnsi="Arial" w:cs="Arial"/>
          <w:position w:val="-12"/>
          <w:sz w:val="28"/>
          <w:szCs w:val="28"/>
        </w:rPr>
        <w:object w:dxaOrig="840" w:dyaOrig="360">
          <v:shape id="_x0000_i1128" type="#_x0000_t75" style="width:42pt;height:18pt" o:ole="">
            <v:imagedata r:id="rId184" o:title=""/>
          </v:shape>
          <o:OLEObject Type="Embed" ProgID="Equation.3" ShapeID="_x0000_i1128" DrawAspect="Content" ObjectID="_1459136303" r:id="rId185"/>
        </w:object>
      </w:r>
    </w:p>
    <w:p w:rsidR="00DB1637" w:rsidRDefault="00DB1637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межчетверочных комбинаций</w:t>
      </w:r>
    </w:p>
    <w:p w:rsidR="00DB1637" w:rsidRDefault="00453287" w:rsidP="00453287">
      <w:pPr>
        <w:jc w:val="center"/>
        <w:rPr>
          <w:rFonts w:ascii="Arial" w:hAnsi="Arial" w:cs="Arial"/>
          <w:sz w:val="28"/>
          <w:szCs w:val="28"/>
        </w:rPr>
      </w:pPr>
      <w:r w:rsidRPr="00453287">
        <w:rPr>
          <w:rFonts w:ascii="Arial" w:hAnsi="Arial" w:cs="Arial"/>
          <w:position w:val="-24"/>
          <w:sz w:val="28"/>
          <w:szCs w:val="28"/>
        </w:rPr>
        <w:object w:dxaOrig="5080" w:dyaOrig="620">
          <v:shape id="_x0000_i1129" type="#_x0000_t75" style="width:254.25pt;height:30.75pt" o:ole="">
            <v:imagedata r:id="rId186" o:title=""/>
          </v:shape>
          <o:OLEObject Type="Embed" ProgID="Equation.3" ShapeID="_x0000_i1129" DrawAspect="Content" ObjectID="_1459136304" r:id="rId187"/>
        </w:object>
      </w:r>
    </w:p>
    <w:p w:rsidR="00DB1637" w:rsidRDefault="00DB1637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Соответственно ожидаемая защищенность будет</w:t>
      </w:r>
    </w:p>
    <w:p w:rsidR="00DB1637" w:rsidRDefault="00453287" w:rsidP="00453287">
      <w:pPr>
        <w:jc w:val="center"/>
        <w:rPr>
          <w:rFonts w:ascii="Arial" w:hAnsi="Arial" w:cs="Arial"/>
          <w:sz w:val="28"/>
          <w:szCs w:val="28"/>
        </w:rPr>
      </w:pPr>
      <w:r w:rsidRPr="00453287">
        <w:rPr>
          <w:rFonts w:ascii="Arial" w:hAnsi="Arial" w:cs="Arial"/>
          <w:position w:val="-28"/>
          <w:sz w:val="28"/>
          <w:szCs w:val="28"/>
        </w:rPr>
        <w:object w:dxaOrig="6480" w:dyaOrig="660">
          <v:shape id="_x0000_i1130" type="#_x0000_t75" style="width:324pt;height:33pt" o:ole="">
            <v:imagedata r:id="rId188" o:title=""/>
          </v:shape>
          <o:OLEObject Type="Embed" ProgID="Equation.3" ShapeID="_x0000_i1130" DrawAspect="Content" ObjectID="_1459136305" r:id="rId189"/>
        </w:object>
      </w:r>
    </w:p>
    <w:p w:rsidR="00DB1637" w:rsidRPr="005B2A48" w:rsidRDefault="00DB1637" w:rsidP="00453287">
      <w:pPr>
        <w:jc w:val="both"/>
        <w:rPr>
          <w:rFonts w:ascii="Arial" w:hAnsi="Arial" w:cs="Arial"/>
          <w:sz w:val="28"/>
          <w:szCs w:val="28"/>
        </w:rPr>
      </w:pPr>
    </w:p>
    <w:p w:rsidR="00DB1637" w:rsidRDefault="00DB1637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внутричетверочных комбинаций</w:t>
      </w:r>
    </w:p>
    <w:p w:rsidR="00DB1637" w:rsidRDefault="00453287" w:rsidP="00453287">
      <w:pPr>
        <w:jc w:val="center"/>
        <w:rPr>
          <w:rFonts w:ascii="Arial" w:hAnsi="Arial" w:cs="Arial"/>
          <w:sz w:val="28"/>
          <w:szCs w:val="28"/>
        </w:rPr>
      </w:pPr>
      <w:r w:rsidRPr="00453287">
        <w:rPr>
          <w:rFonts w:ascii="Arial" w:hAnsi="Arial" w:cs="Arial"/>
          <w:position w:val="-24"/>
          <w:sz w:val="28"/>
          <w:szCs w:val="28"/>
        </w:rPr>
        <w:object w:dxaOrig="5520" w:dyaOrig="620">
          <v:shape id="_x0000_i1131" type="#_x0000_t75" style="width:276pt;height:30.75pt" o:ole="">
            <v:imagedata r:id="rId190" o:title=""/>
          </v:shape>
          <o:OLEObject Type="Embed" ProgID="Equation.3" ShapeID="_x0000_i1131" DrawAspect="Content" ObjectID="_1459136306" r:id="rId191"/>
        </w:object>
      </w:r>
    </w:p>
    <w:p w:rsidR="00DB1637" w:rsidRDefault="00453287" w:rsidP="00453287">
      <w:pPr>
        <w:jc w:val="center"/>
        <w:rPr>
          <w:rFonts w:ascii="Arial" w:hAnsi="Arial" w:cs="Arial"/>
          <w:sz w:val="28"/>
          <w:szCs w:val="28"/>
        </w:rPr>
      </w:pPr>
      <w:r w:rsidRPr="00453287">
        <w:rPr>
          <w:rFonts w:ascii="Arial" w:hAnsi="Arial" w:cs="Arial"/>
          <w:position w:val="-28"/>
          <w:sz w:val="28"/>
          <w:szCs w:val="28"/>
        </w:rPr>
        <w:object w:dxaOrig="5820" w:dyaOrig="660">
          <v:shape id="_x0000_i1132" type="#_x0000_t75" style="width:291pt;height:33pt" o:ole="">
            <v:imagedata r:id="rId192" o:title=""/>
          </v:shape>
          <o:OLEObject Type="Embed" ProgID="Equation.3" ShapeID="_x0000_i1132" DrawAspect="Content" ObjectID="_1459136307" r:id="rId193"/>
        </w:object>
      </w:r>
    </w:p>
    <w:p w:rsidR="000F77B4" w:rsidRDefault="000F77B4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Согласно техническим данным </w:t>
      </w:r>
      <w:r w:rsidRPr="000F77B4">
        <w:rPr>
          <w:rFonts w:ascii="Arial" w:hAnsi="Arial" w:cs="Arial"/>
          <w:sz w:val="28"/>
          <w:szCs w:val="28"/>
        </w:rPr>
        <w:t>[</w:t>
      </w:r>
      <w:r>
        <w:rPr>
          <w:rFonts w:ascii="Arial" w:hAnsi="Arial" w:cs="Arial"/>
          <w:sz w:val="28"/>
          <w:szCs w:val="28"/>
        </w:rPr>
        <w:t>1</w:t>
      </w:r>
      <w:r w:rsidRPr="000F77B4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стр. 59</w:t>
      </w:r>
      <w:r w:rsidRPr="000F77B4">
        <w:rPr>
          <w:rFonts w:ascii="Arial" w:hAnsi="Arial" w:cs="Arial"/>
          <w:sz w:val="28"/>
          <w:szCs w:val="28"/>
        </w:rPr>
        <w:t xml:space="preserve">] </w:t>
      </w:r>
      <w:r>
        <w:rPr>
          <w:rFonts w:ascii="Arial" w:hAnsi="Arial" w:cs="Arial"/>
          <w:sz w:val="28"/>
          <w:szCs w:val="28"/>
        </w:rPr>
        <w:t xml:space="preserve">для ЦСП ИКМ 480С  </w:t>
      </w:r>
      <w:r w:rsidRPr="000F77B4">
        <w:rPr>
          <w:rFonts w:ascii="Arial" w:hAnsi="Arial" w:cs="Arial"/>
          <w:position w:val="-12"/>
          <w:sz w:val="28"/>
          <w:szCs w:val="28"/>
        </w:rPr>
        <w:object w:dxaOrig="620" w:dyaOrig="380">
          <v:shape id="_x0000_i1133" type="#_x0000_t75" style="width:30.75pt;height:18.75pt" o:ole="">
            <v:imagedata r:id="rId194" o:title=""/>
          </v:shape>
          <o:OLEObject Type="Embed" ProgID="Equation.3" ShapeID="_x0000_i1133" DrawAspect="Content" ObjectID="_1459136308" r:id="rId195"/>
        </w:object>
      </w:r>
      <w:r>
        <w:rPr>
          <w:rFonts w:ascii="Arial" w:hAnsi="Arial" w:cs="Arial"/>
          <w:sz w:val="28"/>
          <w:szCs w:val="28"/>
        </w:rPr>
        <w:t>составляет на частоте 17,2 МГц</w:t>
      </w:r>
    </w:p>
    <w:p w:rsidR="000F77B4" w:rsidRDefault="000F77B4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внутричетверочных комбинаций 12 дБ</w:t>
      </w:r>
    </w:p>
    <w:p w:rsidR="000F77B4" w:rsidRDefault="000F77B4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межчетверочных комбинаций 22 дБ</w:t>
      </w:r>
    </w:p>
    <w:p w:rsidR="00344624" w:rsidRDefault="00344624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Должно выполняться требование:</w:t>
      </w:r>
    </w:p>
    <w:p w:rsidR="00344624" w:rsidRDefault="0078631F" w:rsidP="00453287">
      <w:pPr>
        <w:jc w:val="both"/>
        <w:rPr>
          <w:rFonts w:ascii="Arial" w:hAnsi="Arial" w:cs="Arial"/>
          <w:sz w:val="28"/>
          <w:szCs w:val="28"/>
        </w:rPr>
      </w:pPr>
      <w:r w:rsidRPr="000F77B4">
        <w:rPr>
          <w:rFonts w:ascii="Arial" w:hAnsi="Arial" w:cs="Arial"/>
          <w:position w:val="-12"/>
          <w:sz w:val="28"/>
          <w:szCs w:val="28"/>
        </w:rPr>
        <w:object w:dxaOrig="1440" w:dyaOrig="380">
          <v:shape id="_x0000_i1134" type="#_x0000_t75" style="width:1in;height:18.75pt" o:ole="">
            <v:imagedata r:id="rId196" o:title=""/>
          </v:shape>
          <o:OLEObject Type="Embed" ProgID="Equation.3" ShapeID="_x0000_i1134" DrawAspect="Content" ObjectID="_1459136309" r:id="rId197"/>
        </w:object>
      </w:r>
      <w:r w:rsidR="00344624">
        <w:rPr>
          <w:rFonts w:ascii="Arial" w:hAnsi="Arial" w:cs="Arial"/>
          <w:sz w:val="28"/>
          <w:szCs w:val="28"/>
        </w:rPr>
        <w:t>. Видно что требование выполняется как</w:t>
      </w:r>
      <w:r>
        <w:rPr>
          <w:rFonts w:ascii="Arial" w:hAnsi="Arial" w:cs="Arial"/>
          <w:sz w:val="28"/>
          <w:szCs w:val="28"/>
        </w:rPr>
        <w:t xml:space="preserve"> </w:t>
      </w:r>
      <w:r w:rsidR="00344624">
        <w:rPr>
          <w:rFonts w:ascii="Arial" w:hAnsi="Arial" w:cs="Arial"/>
          <w:sz w:val="28"/>
          <w:szCs w:val="28"/>
        </w:rPr>
        <w:t xml:space="preserve">для межчетверочных так и для внутричетверочных комбинаций. </w:t>
      </w:r>
    </w:p>
    <w:p w:rsidR="00344624" w:rsidRDefault="0078631F" w:rsidP="00453287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направлении Б – М работает пять СП ИКМ 120.</w:t>
      </w:r>
    </w:p>
    <w:p w:rsidR="0078631F" w:rsidRDefault="0078631F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Среднее значение защищенности на частоте 4 МГц и </w:t>
      </w:r>
      <w:r w:rsidRPr="00061666">
        <w:rPr>
          <w:rFonts w:ascii="Arial" w:hAnsi="Arial" w:cs="Arial"/>
          <w:position w:val="-12"/>
          <w:sz w:val="28"/>
          <w:szCs w:val="28"/>
        </w:rPr>
        <w:object w:dxaOrig="1020" w:dyaOrig="380">
          <v:shape id="_x0000_i1135" type="#_x0000_t75" style="width:51pt;height:18.75pt" o:ole="">
            <v:imagedata r:id="rId198" o:title=""/>
          </v:shape>
          <o:OLEObject Type="Embed" ProgID="Equation.3" ShapeID="_x0000_i1135" DrawAspect="Content" ObjectID="_1459136310" r:id="rId199"/>
        </w:object>
      </w:r>
    </w:p>
    <w:p w:rsidR="0078631F" w:rsidRDefault="0078631F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межчетверочных комбинаций</w:t>
      </w:r>
    </w:p>
    <w:p w:rsidR="0078631F" w:rsidRDefault="00453287" w:rsidP="00453287">
      <w:pPr>
        <w:jc w:val="both"/>
        <w:rPr>
          <w:rFonts w:ascii="Arial" w:hAnsi="Arial" w:cs="Arial"/>
          <w:sz w:val="28"/>
          <w:szCs w:val="28"/>
        </w:rPr>
      </w:pPr>
      <w:r w:rsidRPr="0078631F">
        <w:rPr>
          <w:rFonts w:ascii="Arial" w:hAnsi="Arial" w:cs="Arial"/>
          <w:position w:val="-12"/>
          <w:sz w:val="28"/>
          <w:szCs w:val="28"/>
        </w:rPr>
        <w:object w:dxaOrig="2020" w:dyaOrig="380">
          <v:shape id="_x0000_i1136" type="#_x0000_t75" style="width:101.25pt;height:18.75pt" o:ole="">
            <v:imagedata r:id="rId200" o:title=""/>
          </v:shape>
          <o:OLEObject Type="Embed" ProgID="Equation.3" ShapeID="_x0000_i1136" DrawAspect="Content" ObjectID="_1459136311" r:id="rId201"/>
        </w:object>
      </w:r>
    </w:p>
    <w:p w:rsidR="0078631F" w:rsidRDefault="0078631F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Соответственно ожидаемая защищенность будет</w:t>
      </w:r>
    </w:p>
    <w:p w:rsidR="0078631F" w:rsidRDefault="00453287" w:rsidP="00453287">
      <w:pPr>
        <w:jc w:val="center"/>
        <w:rPr>
          <w:rFonts w:ascii="Arial" w:hAnsi="Arial" w:cs="Arial"/>
          <w:sz w:val="28"/>
          <w:szCs w:val="28"/>
        </w:rPr>
      </w:pPr>
      <w:r w:rsidRPr="00453287">
        <w:rPr>
          <w:rFonts w:ascii="Arial" w:hAnsi="Arial" w:cs="Arial"/>
          <w:position w:val="-28"/>
          <w:sz w:val="28"/>
          <w:szCs w:val="28"/>
        </w:rPr>
        <w:object w:dxaOrig="5720" w:dyaOrig="660">
          <v:shape id="_x0000_i1137" type="#_x0000_t75" style="width:285.75pt;height:33pt" o:ole="">
            <v:imagedata r:id="rId202" o:title=""/>
          </v:shape>
          <o:OLEObject Type="Embed" ProgID="Equation.3" ShapeID="_x0000_i1137" DrawAspect="Content" ObjectID="_1459136312" r:id="rId203"/>
        </w:object>
      </w:r>
    </w:p>
    <w:p w:rsidR="0078631F" w:rsidRPr="005B2A48" w:rsidRDefault="0078631F" w:rsidP="00453287">
      <w:pPr>
        <w:jc w:val="both"/>
        <w:rPr>
          <w:rFonts w:ascii="Arial" w:hAnsi="Arial" w:cs="Arial"/>
          <w:sz w:val="28"/>
          <w:szCs w:val="28"/>
        </w:rPr>
      </w:pPr>
    </w:p>
    <w:p w:rsidR="0078631F" w:rsidRDefault="0078631F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внутричетверочных комбинаций</w:t>
      </w:r>
    </w:p>
    <w:p w:rsidR="0078631F" w:rsidRDefault="00453287" w:rsidP="00453287">
      <w:pPr>
        <w:jc w:val="both"/>
        <w:rPr>
          <w:rFonts w:ascii="Arial" w:hAnsi="Arial" w:cs="Arial"/>
          <w:sz w:val="28"/>
          <w:szCs w:val="28"/>
        </w:rPr>
      </w:pPr>
      <w:r w:rsidRPr="0078631F">
        <w:rPr>
          <w:rFonts w:ascii="Arial" w:hAnsi="Arial" w:cs="Arial"/>
          <w:position w:val="-12"/>
          <w:sz w:val="28"/>
          <w:szCs w:val="28"/>
        </w:rPr>
        <w:object w:dxaOrig="1960" w:dyaOrig="380">
          <v:shape id="_x0000_i1138" type="#_x0000_t75" style="width:98.25pt;height:18.75pt" o:ole="">
            <v:imagedata r:id="rId204" o:title=""/>
          </v:shape>
          <o:OLEObject Type="Embed" ProgID="Equation.3" ShapeID="_x0000_i1138" DrawAspect="Content" ObjectID="_1459136313" r:id="rId205"/>
        </w:object>
      </w:r>
      <w:r w:rsidR="0078631F">
        <w:rPr>
          <w:rFonts w:ascii="Arial" w:hAnsi="Arial" w:cs="Arial"/>
          <w:sz w:val="28"/>
          <w:szCs w:val="28"/>
        </w:rPr>
        <w:t xml:space="preserve"> </w:t>
      </w:r>
    </w:p>
    <w:p w:rsidR="0078631F" w:rsidRDefault="00453287" w:rsidP="00453287">
      <w:pPr>
        <w:jc w:val="center"/>
        <w:rPr>
          <w:rFonts w:ascii="Arial" w:hAnsi="Arial" w:cs="Arial"/>
          <w:sz w:val="28"/>
          <w:szCs w:val="28"/>
        </w:rPr>
      </w:pPr>
      <w:r w:rsidRPr="00453287">
        <w:rPr>
          <w:rFonts w:ascii="Arial" w:hAnsi="Arial" w:cs="Arial"/>
          <w:position w:val="-28"/>
          <w:sz w:val="28"/>
          <w:szCs w:val="28"/>
        </w:rPr>
        <w:object w:dxaOrig="5380" w:dyaOrig="660">
          <v:shape id="_x0000_i1139" type="#_x0000_t75" style="width:269.25pt;height:33pt" o:ole="">
            <v:imagedata r:id="rId206" o:title=""/>
          </v:shape>
          <o:OLEObject Type="Embed" ProgID="Equation.3" ShapeID="_x0000_i1139" DrawAspect="Content" ObjectID="_1459136314" r:id="rId207"/>
        </w:object>
      </w:r>
    </w:p>
    <w:p w:rsidR="0078631F" w:rsidRDefault="0078631F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Согласно техническим данным </w:t>
      </w:r>
      <w:r w:rsidRPr="000F77B4">
        <w:rPr>
          <w:rFonts w:ascii="Arial" w:hAnsi="Arial" w:cs="Arial"/>
          <w:sz w:val="28"/>
          <w:szCs w:val="28"/>
        </w:rPr>
        <w:t>[</w:t>
      </w:r>
      <w:r>
        <w:rPr>
          <w:rFonts w:ascii="Arial" w:hAnsi="Arial" w:cs="Arial"/>
          <w:sz w:val="28"/>
          <w:szCs w:val="28"/>
        </w:rPr>
        <w:t>1</w:t>
      </w:r>
      <w:r w:rsidRPr="000F77B4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стр. 59</w:t>
      </w:r>
      <w:r w:rsidRPr="000F77B4">
        <w:rPr>
          <w:rFonts w:ascii="Arial" w:hAnsi="Arial" w:cs="Arial"/>
          <w:sz w:val="28"/>
          <w:szCs w:val="28"/>
        </w:rPr>
        <w:t xml:space="preserve">] </w:t>
      </w:r>
      <w:r>
        <w:rPr>
          <w:rFonts w:ascii="Arial" w:hAnsi="Arial" w:cs="Arial"/>
          <w:sz w:val="28"/>
          <w:szCs w:val="28"/>
        </w:rPr>
        <w:t xml:space="preserve">для ЦСП ИКМ </w:t>
      </w:r>
      <w:r w:rsidR="00E10D94">
        <w:rPr>
          <w:rFonts w:ascii="Arial" w:hAnsi="Arial" w:cs="Arial"/>
          <w:sz w:val="28"/>
          <w:szCs w:val="28"/>
        </w:rPr>
        <w:t>12</w:t>
      </w:r>
      <w:r>
        <w:rPr>
          <w:rFonts w:ascii="Arial" w:hAnsi="Arial" w:cs="Arial"/>
          <w:sz w:val="28"/>
          <w:szCs w:val="28"/>
        </w:rPr>
        <w:t xml:space="preserve">0С  </w:t>
      </w:r>
      <w:r w:rsidRPr="000F77B4">
        <w:rPr>
          <w:rFonts w:ascii="Arial" w:hAnsi="Arial" w:cs="Arial"/>
          <w:position w:val="-12"/>
          <w:sz w:val="28"/>
          <w:szCs w:val="28"/>
        </w:rPr>
        <w:object w:dxaOrig="620" w:dyaOrig="380">
          <v:shape id="_x0000_i1140" type="#_x0000_t75" style="width:30.75pt;height:18.75pt" o:ole="">
            <v:imagedata r:id="rId194" o:title=""/>
          </v:shape>
          <o:OLEObject Type="Embed" ProgID="Equation.3" ShapeID="_x0000_i1140" DrawAspect="Content" ObjectID="_1459136315" r:id="rId208"/>
        </w:object>
      </w:r>
      <w:r>
        <w:rPr>
          <w:rFonts w:ascii="Arial" w:hAnsi="Arial" w:cs="Arial"/>
          <w:sz w:val="28"/>
          <w:szCs w:val="28"/>
        </w:rPr>
        <w:t xml:space="preserve">составляет на частоте </w:t>
      </w:r>
      <w:r w:rsidR="00F8000A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 xml:space="preserve"> МГц</w:t>
      </w:r>
    </w:p>
    <w:p w:rsidR="0078631F" w:rsidRDefault="0078631F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внутричетверочных комбинаций 12 дБ</w:t>
      </w:r>
    </w:p>
    <w:p w:rsidR="0078631F" w:rsidRDefault="0078631F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межчетверочных комбинаций 22 дБ</w:t>
      </w:r>
    </w:p>
    <w:p w:rsidR="0078631F" w:rsidRDefault="0078631F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Должно выполняться требование:</w:t>
      </w:r>
    </w:p>
    <w:p w:rsidR="0078631F" w:rsidRDefault="0078631F" w:rsidP="00453287">
      <w:pPr>
        <w:jc w:val="both"/>
        <w:rPr>
          <w:rFonts w:ascii="Arial" w:hAnsi="Arial" w:cs="Arial"/>
          <w:sz w:val="28"/>
          <w:szCs w:val="28"/>
        </w:rPr>
      </w:pPr>
      <w:r w:rsidRPr="000F77B4">
        <w:rPr>
          <w:rFonts w:ascii="Arial" w:hAnsi="Arial" w:cs="Arial"/>
          <w:position w:val="-12"/>
          <w:sz w:val="28"/>
          <w:szCs w:val="28"/>
        </w:rPr>
        <w:object w:dxaOrig="1440" w:dyaOrig="380">
          <v:shape id="_x0000_i1141" type="#_x0000_t75" style="width:1in;height:18.75pt" o:ole="">
            <v:imagedata r:id="rId196" o:title=""/>
          </v:shape>
          <o:OLEObject Type="Embed" ProgID="Equation.3" ShapeID="_x0000_i1141" DrawAspect="Content" ObjectID="_1459136316" r:id="rId209"/>
        </w:object>
      </w:r>
      <w:r>
        <w:rPr>
          <w:rFonts w:ascii="Arial" w:hAnsi="Arial" w:cs="Arial"/>
          <w:sz w:val="28"/>
          <w:szCs w:val="28"/>
        </w:rPr>
        <w:t xml:space="preserve">. Видно что требование выполняется как для межчетверочных так и для внутричетверочных комбинаций. </w:t>
      </w:r>
    </w:p>
    <w:p w:rsidR="00F8000A" w:rsidRPr="00F8000A" w:rsidRDefault="00F8000A" w:rsidP="00453287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</w:t>
      </w:r>
      <w:r w:rsidR="00E10D94">
        <w:rPr>
          <w:rFonts w:ascii="Arial" w:hAnsi="Arial" w:cs="Arial"/>
          <w:sz w:val="28"/>
          <w:szCs w:val="28"/>
        </w:rPr>
        <w:t>одном</w:t>
      </w:r>
      <w:r>
        <w:rPr>
          <w:rFonts w:ascii="Arial" w:hAnsi="Arial" w:cs="Arial"/>
          <w:sz w:val="28"/>
          <w:szCs w:val="28"/>
        </w:rPr>
        <w:t xml:space="preserve"> направлени</w:t>
      </w:r>
      <w:r w:rsidR="00E10D94">
        <w:rPr>
          <w:rFonts w:ascii="Arial" w:hAnsi="Arial" w:cs="Arial"/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 xml:space="preserve"> используется кабель МКС </w:t>
      </w:r>
      <w:r w:rsidRPr="00F8000A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F8000A">
        <w:rPr>
          <w:rFonts w:ascii="Arial" w:hAnsi="Arial" w:cs="Arial"/>
          <w:sz w:val="28"/>
          <w:szCs w:val="28"/>
        </w:rPr>
        <w:t>4</w:t>
      </w:r>
    </w:p>
    <w:p w:rsidR="00F8000A" w:rsidRDefault="00F8000A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Поскольку в нем всего 1 четверка, то межчветверочного влияния не будет. Поэтому для направления Д – Е работа</w:t>
      </w:r>
      <w:r w:rsidR="00E10D94">
        <w:rPr>
          <w:rFonts w:ascii="Arial" w:hAnsi="Arial" w:cs="Arial"/>
          <w:sz w:val="28"/>
          <w:szCs w:val="28"/>
        </w:rPr>
        <w:t>ю</w:t>
      </w:r>
      <w:r>
        <w:rPr>
          <w:rFonts w:ascii="Arial" w:hAnsi="Arial" w:cs="Arial"/>
          <w:sz w:val="28"/>
          <w:szCs w:val="28"/>
        </w:rPr>
        <w:t>т две СП ИКМ 120.</w:t>
      </w:r>
    </w:p>
    <w:p w:rsidR="00F8000A" w:rsidRDefault="00F8000A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Среднее значение защищенности на частоте 4 МГц и </w:t>
      </w:r>
      <w:r w:rsidR="00453287" w:rsidRPr="00061666">
        <w:rPr>
          <w:rFonts w:ascii="Arial" w:hAnsi="Arial" w:cs="Arial"/>
          <w:position w:val="-12"/>
          <w:sz w:val="28"/>
          <w:szCs w:val="28"/>
        </w:rPr>
        <w:object w:dxaOrig="840" w:dyaOrig="360">
          <v:shape id="_x0000_i1142" type="#_x0000_t75" style="width:42pt;height:18pt" o:ole="">
            <v:imagedata r:id="rId210" o:title=""/>
          </v:shape>
          <o:OLEObject Type="Embed" ProgID="Equation.3" ShapeID="_x0000_i1142" DrawAspect="Content" ObjectID="_1459136317" r:id="rId211"/>
        </w:object>
      </w:r>
      <w:r>
        <w:rPr>
          <w:rFonts w:ascii="Arial" w:hAnsi="Arial" w:cs="Arial"/>
          <w:sz w:val="28"/>
          <w:szCs w:val="28"/>
        </w:rPr>
        <w:t>для внутричетверочных комбинаций</w:t>
      </w:r>
    </w:p>
    <w:p w:rsidR="00F8000A" w:rsidRDefault="00453287" w:rsidP="0000470B">
      <w:pPr>
        <w:jc w:val="center"/>
        <w:rPr>
          <w:rFonts w:ascii="Arial" w:hAnsi="Arial" w:cs="Arial"/>
          <w:sz w:val="28"/>
          <w:szCs w:val="28"/>
        </w:rPr>
      </w:pPr>
      <w:r w:rsidRPr="0078631F">
        <w:rPr>
          <w:rFonts w:ascii="Arial" w:hAnsi="Arial" w:cs="Arial"/>
          <w:position w:val="-12"/>
          <w:sz w:val="28"/>
          <w:szCs w:val="28"/>
        </w:rPr>
        <w:object w:dxaOrig="1960" w:dyaOrig="380">
          <v:shape id="_x0000_i1143" type="#_x0000_t75" style="width:98.25pt;height:18.75pt" o:ole="">
            <v:imagedata r:id="rId212" o:title=""/>
          </v:shape>
          <o:OLEObject Type="Embed" ProgID="Equation.3" ShapeID="_x0000_i1143" DrawAspect="Content" ObjectID="_1459136318" r:id="rId213"/>
        </w:object>
      </w:r>
    </w:p>
    <w:p w:rsidR="00F8000A" w:rsidRDefault="00453287" w:rsidP="00453287">
      <w:pPr>
        <w:jc w:val="center"/>
        <w:rPr>
          <w:rFonts w:ascii="Arial" w:hAnsi="Arial" w:cs="Arial"/>
          <w:sz w:val="28"/>
          <w:szCs w:val="28"/>
        </w:rPr>
      </w:pPr>
      <w:r w:rsidRPr="00453287">
        <w:rPr>
          <w:rFonts w:ascii="Arial" w:hAnsi="Arial" w:cs="Arial"/>
          <w:position w:val="-28"/>
          <w:sz w:val="28"/>
          <w:szCs w:val="28"/>
        </w:rPr>
        <w:object w:dxaOrig="5380" w:dyaOrig="660">
          <v:shape id="_x0000_i1144" type="#_x0000_t75" style="width:269.25pt;height:33pt" o:ole="">
            <v:imagedata r:id="rId214" o:title=""/>
          </v:shape>
          <o:OLEObject Type="Embed" ProgID="Equation.3" ShapeID="_x0000_i1144" DrawAspect="Content" ObjectID="_1459136319" r:id="rId215"/>
        </w:object>
      </w:r>
    </w:p>
    <w:p w:rsidR="00F8000A" w:rsidRDefault="00F8000A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Согласно техническим данным </w:t>
      </w:r>
      <w:r w:rsidRPr="000F77B4">
        <w:rPr>
          <w:rFonts w:ascii="Arial" w:hAnsi="Arial" w:cs="Arial"/>
          <w:sz w:val="28"/>
          <w:szCs w:val="28"/>
        </w:rPr>
        <w:t>[</w:t>
      </w:r>
      <w:r>
        <w:rPr>
          <w:rFonts w:ascii="Arial" w:hAnsi="Arial" w:cs="Arial"/>
          <w:sz w:val="28"/>
          <w:szCs w:val="28"/>
        </w:rPr>
        <w:t>1</w:t>
      </w:r>
      <w:r w:rsidRPr="000F77B4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стр. 59</w:t>
      </w:r>
      <w:r w:rsidRPr="000F77B4">
        <w:rPr>
          <w:rFonts w:ascii="Arial" w:hAnsi="Arial" w:cs="Arial"/>
          <w:sz w:val="28"/>
          <w:szCs w:val="28"/>
        </w:rPr>
        <w:t xml:space="preserve">] </w:t>
      </w:r>
      <w:r>
        <w:rPr>
          <w:rFonts w:ascii="Arial" w:hAnsi="Arial" w:cs="Arial"/>
          <w:sz w:val="28"/>
          <w:szCs w:val="28"/>
        </w:rPr>
        <w:t xml:space="preserve">для ЦСП ИКМ 120С </w:t>
      </w:r>
      <w:r w:rsidR="0000470B" w:rsidRPr="000F77B4">
        <w:rPr>
          <w:rFonts w:ascii="Arial" w:hAnsi="Arial" w:cs="Arial"/>
          <w:position w:val="-12"/>
          <w:sz w:val="28"/>
          <w:szCs w:val="28"/>
        </w:rPr>
        <w:object w:dxaOrig="540" w:dyaOrig="360">
          <v:shape id="_x0000_i1145" type="#_x0000_t75" style="width:27pt;height:18pt" o:ole="">
            <v:imagedata r:id="rId216" o:title=""/>
          </v:shape>
          <o:OLEObject Type="Embed" ProgID="Equation.3" ShapeID="_x0000_i1145" DrawAspect="Content" ObjectID="_1459136320" r:id="rId217"/>
        </w:object>
      </w:r>
      <w:r>
        <w:rPr>
          <w:rFonts w:ascii="Arial" w:hAnsi="Arial" w:cs="Arial"/>
          <w:sz w:val="28"/>
          <w:szCs w:val="28"/>
        </w:rPr>
        <w:t>составляет на частоте 4 МГц</w:t>
      </w:r>
    </w:p>
    <w:p w:rsidR="00F8000A" w:rsidRDefault="00F8000A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внутричетверочных комбинаций 12 дБ</w:t>
      </w:r>
    </w:p>
    <w:p w:rsidR="00F8000A" w:rsidRDefault="00F8000A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межчетверочных комбинаций 22 дБ</w:t>
      </w:r>
    </w:p>
    <w:p w:rsidR="00F8000A" w:rsidRDefault="00F8000A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Должно выполняться требование:</w:t>
      </w:r>
    </w:p>
    <w:p w:rsidR="00F8000A" w:rsidRDefault="00453287" w:rsidP="00453287">
      <w:pPr>
        <w:jc w:val="both"/>
        <w:rPr>
          <w:rFonts w:ascii="Arial" w:hAnsi="Arial" w:cs="Arial"/>
          <w:sz w:val="28"/>
          <w:szCs w:val="28"/>
        </w:rPr>
      </w:pPr>
      <w:r w:rsidRPr="000F77B4">
        <w:rPr>
          <w:rFonts w:ascii="Arial" w:hAnsi="Arial" w:cs="Arial"/>
          <w:position w:val="-12"/>
          <w:sz w:val="28"/>
          <w:szCs w:val="28"/>
        </w:rPr>
        <w:object w:dxaOrig="1280" w:dyaOrig="360">
          <v:shape id="_x0000_i1146" type="#_x0000_t75" style="width:63.75pt;height:18pt" o:ole="">
            <v:imagedata r:id="rId218" o:title=""/>
          </v:shape>
          <o:OLEObject Type="Embed" ProgID="Equation.3" ShapeID="_x0000_i1146" DrawAspect="Content" ObjectID="_1459136321" r:id="rId219"/>
        </w:object>
      </w:r>
      <w:r w:rsidR="00F8000A">
        <w:rPr>
          <w:rFonts w:ascii="Arial" w:hAnsi="Arial" w:cs="Arial"/>
          <w:sz w:val="28"/>
          <w:szCs w:val="28"/>
        </w:rPr>
        <w:t xml:space="preserve">. Видно что требование выполняется как для межчетверочных так и для внутричетверочных комбинаций. </w:t>
      </w:r>
    </w:p>
    <w:p w:rsidR="00F8000A" w:rsidRPr="00F8000A" w:rsidRDefault="00F8000A" w:rsidP="00453287">
      <w:pPr>
        <w:jc w:val="both"/>
        <w:rPr>
          <w:rFonts w:ascii="Arial" w:hAnsi="Arial" w:cs="Arial"/>
          <w:sz w:val="28"/>
          <w:szCs w:val="28"/>
        </w:rPr>
      </w:pPr>
    </w:p>
    <w:p w:rsidR="00B508E3" w:rsidRPr="008C2798" w:rsidRDefault="00B508E3" w:rsidP="00453287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 коаксиальному кабелю</w:t>
      </w:r>
    </w:p>
    <w:p w:rsidR="008C2798" w:rsidRDefault="00E10D94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ЦСП работающих по коаксиальному кабелю основным видом помех являются собственные помехи, имеющие нормальный закон распределения.</w:t>
      </w:r>
    </w:p>
    <w:p w:rsidR="00E10D94" w:rsidRPr="00E10D94" w:rsidRDefault="00E10D94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Допустимую защищённость можно определить по формуле, зная допустимую  вероятность ошибки на один регенератор </w:t>
      </w:r>
      <w:r w:rsidR="00453287" w:rsidRPr="00E10D94">
        <w:rPr>
          <w:rFonts w:ascii="Arial" w:hAnsi="Arial" w:cs="Arial"/>
          <w:position w:val="-14"/>
          <w:sz w:val="28"/>
          <w:szCs w:val="28"/>
        </w:rPr>
        <w:object w:dxaOrig="700" w:dyaOrig="380">
          <v:shape id="_x0000_i1147" type="#_x0000_t75" style="width:35.25pt;height:18.75pt" o:ole="">
            <v:imagedata r:id="rId220" o:title=""/>
          </v:shape>
          <o:OLEObject Type="Embed" ProgID="Equation.3" ShapeID="_x0000_i1147" DrawAspect="Content" ObjectID="_1459136322" r:id="rId221"/>
        </w:object>
      </w:r>
    </w:p>
    <w:p w:rsidR="008C2798" w:rsidRDefault="00453287" w:rsidP="00453287">
      <w:pPr>
        <w:jc w:val="center"/>
        <w:rPr>
          <w:rFonts w:ascii="Arial" w:hAnsi="Arial" w:cs="Arial"/>
          <w:sz w:val="28"/>
          <w:szCs w:val="28"/>
        </w:rPr>
      </w:pPr>
      <w:r w:rsidRPr="00E10D94">
        <w:rPr>
          <w:rFonts w:ascii="Arial" w:hAnsi="Arial" w:cs="Arial"/>
          <w:position w:val="-14"/>
          <w:sz w:val="28"/>
          <w:szCs w:val="28"/>
        </w:rPr>
        <w:object w:dxaOrig="5240" w:dyaOrig="400">
          <v:shape id="_x0000_i1148" type="#_x0000_t75" style="width:261.75pt;height:20.25pt" o:ole="">
            <v:imagedata r:id="rId222" o:title=""/>
          </v:shape>
          <o:OLEObject Type="Embed" ProgID="Equation.3" ShapeID="_x0000_i1148" DrawAspect="Content" ObjectID="_1459136323" r:id="rId223"/>
        </w:object>
      </w:r>
    </w:p>
    <w:p w:rsidR="00E10D94" w:rsidRDefault="00E10D94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L</w:t>
      </w:r>
      <w:r w:rsidRPr="00E10D94">
        <w:rPr>
          <w:rFonts w:ascii="Arial" w:hAnsi="Arial" w:cs="Arial"/>
          <w:sz w:val="28"/>
          <w:szCs w:val="28"/>
        </w:rPr>
        <w:t>=3-</w:t>
      </w:r>
      <w:r>
        <w:rPr>
          <w:rFonts w:ascii="Arial" w:hAnsi="Arial" w:cs="Arial"/>
          <w:sz w:val="28"/>
          <w:szCs w:val="28"/>
        </w:rPr>
        <w:t>число уровней линейного си</w:t>
      </w:r>
      <w:r w:rsidR="00BE0D8B">
        <w:rPr>
          <w:rFonts w:ascii="Arial" w:hAnsi="Arial" w:cs="Arial"/>
          <w:sz w:val="28"/>
          <w:szCs w:val="28"/>
        </w:rPr>
        <w:t>гнала</w:t>
      </w:r>
    </w:p>
    <w:p w:rsidR="00BE0D8B" w:rsidRDefault="00453287" w:rsidP="00453287">
      <w:pPr>
        <w:jc w:val="center"/>
        <w:rPr>
          <w:rFonts w:ascii="Arial" w:hAnsi="Arial" w:cs="Arial"/>
          <w:sz w:val="28"/>
          <w:szCs w:val="28"/>
        </w:rPr>
      </w:pPr>
      <w:r w:rsidRPr="00BE0D8B">
        <w:rPr>
          <w:rFonts w:ascii="Arial" w:hAnsi="Arial" w:cs="Arial"/>
          <w:position w:val="-14"/>
          <w:sz w:val="28"/>
          <w:szCs w:val="28"/>
        </w:rPr>
        <w:object w:dxaOrig="1600" w:dyaOrig="380">
          <v:shape id="_x0000_i1149" type="#_x0000_t75" style="width:80.25pt;height:18.75pt" o:ole="">
            <v:imagedata r:id="rId224" o:title=""/>
          </v:shape>
          <o:OLEObject Type="Embed" ProgID="Equation.3" ShapeID="_x0000_i1149" DrawAspect="Content" ObjectID="_1459136324" r:id="rId225"/>
        </w:object>
      </w:r>
      <w:r w:rsidR="00436EB1">
        <w:rPr>
          <w:rFonts w:ascii="Arial" w:hAnsi="Arial" w:cs="Arial"/>
          <w:sz w:val="28"/>
          <w:szCs w:val="28"/>
        </w:rPr>
        <w:t>(3.1.4)</w:t>
      </w:r>
    </w:p>
    <w:p w:rsidR="008C2798" w:rsidRDefault="00453287" w:rsidP="00453287">
      <w:pPr>
        <w:jc w:val="both"/>
        <w:rPr>
          <w:rFonts w:ascii="Arial" w:hAnsi="Arial" w:cs="Arial"/>
          <w:sz w:val="28"/>
          <w:szCs w:val="28"/>
        </w:rPr>
      </w:pPr>
      <w:r w:rsidRPr="00BE0D8B">
        <w:rPr>
          <w:rFonts w:ascii="Arial" w:hAnsi="Arial" w:cs="Arial"/>
          <w:position w:val="-12"/>
          <w:sz w:val="28"/>
          <w:szCs w:val="28"/>
        </w:rPr>
        <w:object w:dxaOrig="1660" w:dyaOrig="380">
          <v:shape id="_x0000_i1150" type="#_x0000_t75" style="width:83.25pt;height:18.75pt" o:ole="">
            <v:imagedata r:id="rId226" o:title=""/>
          </v:shape>
          <o:OLEObject Type="Embed" ProgID="Equation.3" ShapeID="_x0000_i1150" DrawAspect="Content" ObjectID="_1459136325" r:id="rId227"/>
        </w:object>
      </w:r>
      <w:r w:rsidR="00BE0D8B">
        <w:rPr>
          <w:rFonts w:ascii="Arial" w:hAnsi="Arial" w:cs="Arial"/>
          <w:sz w:val="28"/>
          <w:szCs w:val="28"/>
        </w:rPr>
        <w:t xml:space="preserve"> - допустимая вероятность ошибки внутризонового участка номинальной цепи на </w:t>
      </w:r>
      <w:smartTag w:uri="urn:schemas-microsoft-com:office:smarttags" w:element="metricconverter">
        <w:smartTagPr>
          <w:attr w:name="ProductID" w:val="1 км"/>
        </w:smartTagPr>
        <w:r w:rsidR="00BE0D8B">
          <w:rPr>
            <w:rFonts w:ascii="Arial" w:hAnsi="Arial" w:cs="Arial"/>
            <w:sz w:val="28"/>
            <w:szCs w:val="28"/>
          </w:rPr>
          <w:t>1 км</w:t>
        </w:r>
      </w:smartTag>
      <w:r w:rsidR="00BE0D8B">
        <w:rPr>
          <w:rFonts w:ascii="Arial" w:hAnsi="Arial" w:cs="Arial"/>
          <w:sz w:val="28"/>
          <w:szCs w:val="28"/>
        </w:rPr>
        <w:t xml:space="preserve"> </w:t>
      </w:r>
    </w:p>
    <w:p w:rsidR="00BE0D8B" w:rsidRDefault="00453287" w:rsidP="00453287">
      <w:pPr>
        <w:jc w:val="both"/>
        <w:rPr>
          <w:rFonts w:ascii="Arial" w:hAnsi="Arial" w:cs="Arial"/>
          <w:sz w:val="36"/>
          <w:szCs w:val="36"/>
        </w:rPr>
      </w:pPr>
      <w:r w:rsidRPr="00BE0D8B">
        <w:rPr>
          <w:rFonts w:ascii="Arial" w:hAnsi="Arial" w:cs="Arial"/>
          <w:position w:val="-12"/>
          <w:sz w:val="28"/>
          <w:szCs w:val="28"/>
        </w:rPr>
        <w:object w:dxaOrig="999" w:dyaOrig="360">
          <v:shape id="_x0000_i1151" type="#_x0000_t75" style="width:50.25pt;height:18pt" o:ole="">
            <v:imagedata r:id="rId228" o:title=""/>
          </v:shape>
          <o:OLEObject Type="Embed" ProgID="Equation.3" ShapeID="_x0000_i1151" DrawAspect="Content" ObjectID="_1459136326" r:id="rId229"/>
        </w:object>
      </w:r>
      <w:r w:rsidR="00BE0D8B">
        <w:rPr>
          <w:rFonts w:ascii="Arial" w:hAnsi="Arial" w:cs="Arial"/>
          <w:sz w:val="28"/>
          <w:szCs w:val="28"/>
        </w:rPr>
        <w:t xml:space="preserve"> - длинна регенерационного участка.</w:t>
      </w:r>
    </w:p>
    <w:p w:rsidR="008C2798" w:rsidRDefault="00453287" w:rsidP="00453287">
      <w:pPr>
        <w:jc w:val="center"/>
        <w:rPr>
          <w:rFonts w:ascii="Arial" w:hAnsi="Arial" w:cs="Arial"/>
          <w:sz w:val="36"/>
          <w:szCs w:val="36"/>
        </w:rPr>
      </w:pPr>
      <w:r w:rsidRPr="00BE0D8B">
        <w:rPr>
          <w:rFonts w:ascii="Arial" w:hAnsi="Arial" w:cs="Arial"/>
          <w:position w:val="-14"/>
          <w:sz w:val="28"/>
          <w:szCs w:val="28"/>
        </w:rPr>
        <w:object w:dxaOrig="3420" w:dyaOrig="400">
          <v:shape id="_x0000_i1152" type="#_x0000_t75" style="width:171pt;height:20.25pt" o:ole="">
            <v:imagedata r:id="rId230" o:title=""/>
          </v:shape>
          <o:OLEObject Type="Embed" ProgID="Equation.3" ShapeID="_x0000_i1152" DrawAspect="Content" ObjectID="_1459136327" r:id="rId231"/>
        </w:object>
      </w:r>
    </w:p>
    <w:p w:rsidR="008C2798" w:rsidRDefault="00453287" w:rsidP="00453287">
      <w:pPr>
        <w:jc w:val="center"/>
        <w:rPr>
          <w:rFonts w:ascii="Arial" w:hAnsi="Arial" w:cs="Arial"/>
          <w:sz w:val="28"/>
          <w:szCs w:val="28"/>
        </w:rPr>
      </w:pPr>
      <w:r w:rsidRPr="00E10D94">
        <w:rPr>
          <w:rFonts w:ascii="Arial" w:hAnsi="Arial" w:cs="Arial"/>
          <w:position w:val="-14"/>
          <w:sz w:val="28"/>
          <w:szCs w:val="28"/>
        </w:rPr>
        <w:object w:dxaOrig="6520" w:dyaOrig="400">
          <v:shape id="_x0000_i1153" type="#_x0000_t75" style="width:326.25pt;height:20.25pt" o:ole="">
            <v:imagedata r:id="rId232" o:title=""/>
          </v:shape>
          <o:OLEObject Type="Embed" ProgID="Equation.3" ShapeID="_x0000_i1153" DrawAspect="Content" ObjectID="_1459136328" r:id="rId233"/>
        </w:object>
      </w:r>
    </w:p>
    <w:p w:rsidR="00BE0D8B" w:rsidRPr="00BE0D8B" w:rsidRDefault="00BE0D8B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Ожидаемая защищенность от собственных помех </w:t>
      </w:r>
      <w:r w:rsidR="00025463">
        <w:rPr>
          <w:rFonts w:ascii="Arial" w:hAnsi="Arial" w:cs="Arial"/>
          <w:sz w:val="28"/>
          <w:szCs w:val="28"/>
        </w:rPr>
        <w:t xml:space="preserve">находится по формуле </w:t>
      </w:r>
    </w:p>
    <w:p w:rsidR="008C2798" w:rsidRDefault="00453287" w:rsidP="00453287">
      <w:pPr>
        <w:jc w:val="center"/>
        <w:rPr>
          <w:rFonts w:ascii="Arial" w:hAnsi="Arial" w:cs="Arial"/>
          <w:sz w:val="28"/>
          <w:szCs w:val="28"/>
        </w:rPr>
      </w:pPr>
      <w:r w:rsidRPr="00453287">
        <w:rPr>
          <w:rFonts w:ascii="Arial" w:hAnsi="Arial" w:cs="Arial"/>
          <w:position w:val="-28"/>
          <w:sz w:val="28"/>
          <w:szCs w:val="28"/>
        </w:rPr>
        <w:object w:dxaOrig="2439" w:dyaOrig="660">
          <v:shape id="_x0000_i1154" type="#_x0000_t75" style="width:122.25pt;height:33pt" o:ole="">
            <v:imagedata r:id="rId234" o:title=""/>
          </v:shape>
          <o:OLEObject Type="Embed" ProgID="Equation.3" ShapeID="_x0000_i1154" DrawAspect="Content" ObjectID="_1459136329" r:id="rId235"/>
        </w:object>
      </w:r>
      <w:r w:rsidR="00436EB1">
        <w:rPr>
          <w:rFonts w:ascii="Arial" w:hAnsi="Arial" w:cs="Arial"/>
          <w:sz w:val="28"/>
          <w:szCs w:val="28"/>
        </w:rPr>
        <w:t>, (3.1.5)</w:t>
      </w:r>
    </w:p>
    <w:p w:rsidR="00025463" w:rsidRDefault="00025463" w:rsidP="00453287">
      <w:pPr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28"/>
          <w:szCs w:val="28"/>
        </w:rPr>
        <w:t xml:space="preserve">где </w:t>
      </w:r>
    </w:p>
    <w:p w:rsidR="008C2798" w:rsidRDefault="00453287" w:rsidP="00453287">
      <w:pPr>
        <w:jc w:val="both"/>
        <w:rPr>
          <w:rFonts w:ascii="Arial" w:hAnsi="Arial" w:cs="Arial"/>
          <w:sz w:val="28"/>
          <w:szCs w:val="28"/>
        </w:rPr>
      </w:pPr>
      <w:r w:rsidRPr="00025463">
        <w:rPr>
          <w:rFonts w:ascii="Arial" w:hAnsi="Arial" w:cs="Arial"/>
          <w:position w:val="-12"/>
          <w:sz w:val="28"/>
          <w:szCs w:val="28"/>
        </w:rPr>
        <w:object w:dxaOrig="960" w:dyaOrig="360">
          <v:shape id="_x0000_i1155" type="#_x0000_t75" style="width:48pt;height:18pt" o:ole="">
            <v:imagedata r:id="rId236" o:title=""/>
          </v:shape>
          <o:OLEObject Type="Embed" ProgID="Equation.3" ShapeID="_x0000_i1155" DrawAspect="Content" ObjectID="_1459136330" r:id="rId237"/>
        </w:object>
      </w:r>
      <w:r w:rsidR="00025463">
        <w:rPr>
          <w:rFonts w:ascii="Arial" w:hAnsi="Arial" w:cs="Arial"/>
          <w:sz w:val="28"/>
          <w:szCs w:val="28"/>
        </w:rPr>
        <w:t xml:space="preserve"> - максимальное напряжение цифрового сигнала на входе схемы сравнения регенераторов таблица 3.4 </w:t>
      </w:r>
      <w:r w:rsidR="00025463" w:rsidRPr="00025463">
        <w:rPr>
          <w:rFonts w:ascii="Arial" w:hAnsi="Arial" w:cs="Arial"/>
          <w:sz w:val="28"/>
          <w:szCs w:val="28"/>
        </w:rPr>
        <w:t xml:space="preserve">[1. </w:t>
      </w:r>
      <w:r w:rsidR="00025463">
        <w:rPr>
          <w:rFonts w:ascii="Arial" w:hAnsi="Arial" w:cs="Arial"/>
          <w:sz w:val="28"/>
          <w:szCs w:val="28"/>
        </w:rPr>
        <w:t>стр.</w:t>
      </w:r>
      <w:r w:rsidR="00025463" w:rsidRPr="00025463">
        <w:rPr>
          <w:rFonts w:ascii="Arial" w:hAnsi="Arial" w:cs="Arial"/>
          <w:sz w:val="28"/>
          <w:szCs w:val="28"/>
        </w:rPr>
        <w:t>53]</w:t>
      </w:r>
    </w:p>
    <w:p w:rsidR="00025463" w:rsidRDefault="00025463" w:rsidP="00453287">
      <w:pPr>
        <w:jc w:val="both"/>
        <w:rPr>
          <w:rFonts w:ascii="Arial" w:hAnsi="Arial" w:cs="Arial"/>
          <w:sz w:val="28"/>
          <w:szCs w:val="28"/>
        </w:rPr>
      </w:pPr>
      <w:r w:rsidRPr="00025463">
        <w:rPr>
          <w:rFonts w:ascii="Arial" w:hAnsi="Arial" w:cs="Arial"/>
          <w:position w:val="-6"/>
          <w:sz w:val="28"/>
          <w:szCs w:val="28"/>
        </w:rPr>
        <w:object w:dxaOrig="240" w:dyaOrig="300">
          <v:shape id="_x0000_i1156" type="#_x0000_t75" style="width:12pt;height:15pt" o:ole="">
            <v:imagedata r:id="rId238" o:title=""/>
          </v:shape>
          <o:OLEObject Type="Embed" ProgID="Equation.3" ShapeID="_x0000_i1156" DrawAspect="Content" ObjectID="_1459136331" r:id="rId239"/>
        </w:object>
      </w:r>
      <w:r>
        <w:rPr>
          <w:rFonts w:ascii="Arial" w:hAnsi="Arial" w:cs="Arial"/>
          <w:sz w:val="28"/>
          <w:szCs w:val="28"/>
        </w:rPr>
        <w:t xml:space="preserve"> - среднеквадратическое значение собственной помехи на входе схемы сравнения регенератора.</w:t>
      </w:r>
    </w:p>
    <w:p w:rsidR="008C2798" w:rsidRPr="00436EB1" w:rsidRDefault="00453287" w:rsidP="00453287">
      <w:pPr>
        <w:jc w:val="center"/>
        <w:rPr>
          <w:rFonts w:ascii="Arial" w:hAnsi="Arial" w:cs="Arial"/>
          <w:sz w:val="28"/>
          <w:szCs w:val="28"/>
        </w:rPr>
      </w:pPr>
      <w:r w:rsidRPr="00025463">
        <w:rPr>
          <w:rFonts w:ascii="Arial" w:hAnsi="Arial" w:cs="Arial"/>
          <w:position w:val="-14"/>
          <w:sz w:val="28"/>
          <w:szCs w:val="28"/>
        </w:rPr>
        <w:object w:dxaOrig="3180" w:dyaOrig="480">
          <v:shape id="_x0000_i1157" type="#_x0000_t75" style="width:159pt;height:24pt" o:ole="">
            <v:imagedata r:id="rId240" o:title=""/>
          </v:shape>
          <o:OLEObject Type="Embed" ProgID="Equation.3" ShapeID="_x0000_i1157" DrawAspect="Content" ObjectID="_1459136332" r:id="rId241"/>
        </w:object>
      </w:r>
      <w:r w:rsidR="00436EB1">
        <w:rPr>
          <w:rFonts w:ascii="Arial" w:hAnsi="Arial" w:cs="Arial"/>
          <w:sz w:val="28"/>
          <w:szCs w:val="28"/>
        </w:rPr>
        <w:t>, (3.1.6)</w:t>
      </w:r>
      <w:r w:rsidR="00436EB1" w:rsidRPr="00436EB1">
        <w:rPr>
          <w:rFonts w:ascii="Arial" w:hAnsi="Arial" w:cs="Arial"/>
          <w:sz w:val="28"/>
          <w:szCs w:val="28"/>
        </w:rPr>
        <w:t>[1</w:t>
      </w:r>
      <w:r w:rsidR="00436EB1">
        <w:rPr>
          <w:rFonts w:ascii="Arial" w:hAnsi="Arial" w:cs="Arial"/>
          <w:sz w:val="28"/>
          <w:szCs w:val="28"/>
        </w:rPr>
        <w:t xml:space="preserve">. стр.10 </w:t>
      </w:r>
      <w:r w:rsidR="00436EB1" w:rsidRPr="00436EB1">
        <w:rPr>
          <w:rFonts w:ascii="Arial" w:hAnsi="Arial" w:cs="Arial"/>
          <w:sz w:val="28"/>
          <w:szCs w:val="28"/>
        </w:rPr>
        <w:t>]</w:t>
      </w:r>
    </w:p>
    <w:p w:rsidR="00025463" w:rsidRDefault="00025463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где</w:t>
      </w:r>
    </w:p>
    <w:p w:rsidR="000917FB" w:rsidRDefault="00453287" w:rsidP="00453287">
      <w:pPr>
        <w:jc w:val="both"/>
        <w:rPr>
          <w:rFonts w:ascii="Arial" w:hAnsi="Arial" w:cs="Arial"/>
          <w:sz w:val="28"/>
          <w:szCs w:val="28"/>
        </w:rPr>
      </w:pPr>
      <w:r w:rsidRPr="000917FB">
        <w:rPr>
          <w:rFonts w:ascii="Arial" w:hAnsi="Arial" w:cs="Arial"/>
          <w:position w:val="-14"/>
          <w:sz w:val="28"/>
          <w:szCs w:val="28"/>
        </w:rPr>
        <w:object w:dxaOrig="3480" w:dyaOrig="380">
          <v:shape id="_x0000_i1158" type="#_x0000_t75" style="width:174pt;height:18.75pt" o:ole="">
            <v:imagedata r:id="rId242" o:title=""/>
          </v:shape>
          <o:OLEObject Type="Embed" ProgID="Equation.3" ShapeID="_x0000_i1158" DrawAspect="Content" ObjectID="_1459136333" r:id="rId243"/>
        </w:object>
      </w:r>
      <w:r w:rsidR="000917FB">
        <w:rPr>
          <w:rFonts w:ascii="Arial" w:hAnsi="Arial" w:cs="Arial"/>
          <w:sz w:val="28"/>
          <w:szCs w:val="28"/>
        </w:rPr>
        <w:t xml:space="preserve"> - затухание регенерационного участка при </w:t>
      </w:r>
      <w:r w:rsidR="000917FB" w:rsidRPr="000917FB">
        <w:rPr>
          <w:rFonts w:ascii="Arial" w:hAnsi="Arial" w:cs="Arial"/>
          <w:position w:val="-12"/>
          <w:sz w:val="28"/>
          <w:szCs w:val="28"/>
        </w:rPr>
        <w:object w:dxaOrig="420" w:dyaOrig="380">
          <v:shape id="_x0000_i1159" type="#_x0000_t75" style="width:21pt;height:18.75pt" o:ole="">
            <v:imagedata r:id="rId244" o:title=""/>
          </v:shape>
          <o:OLEObject Type="Embed" ProgID="Equation.3" ShapeID="_x0000_i1159" DrawAspect="Content" ObjectID="_1459136334" r:id="rId245"/>
        </w:object>
      </w:r>
    </w:p>
    <w:p w:rsidR="00025463" w:rsidRDefault="00453287" w:rsidP="00453287">
      <w:pPr>
        <w:jc w:val="both"/>
        <w:rPr>
          <w:rFonts w:ascii="Arial" w:hAnsi="Arial" w:cs="Arial"/>
          <w:sz w:val="28"/>
          <w:szCs w:val="28"/>
        </w:rPr>
      </w:pPr>
      <w:r w:rsidRPr="00453287">
        <w:rPr>
          <w:rFonts w:ascii="Arial" w:hAnsi="Arial" w:cs="Arial"/>
          <w:position w:val="-10"/>
          <w:sz w:val="28"/>
          <w:szCs w:val="28"/>
        </w:rPr>
        <w:object w:dxaOrig="2500" w:dyaOrig="360">
          <v:shape id="_x0000_i1160" type="#_x0000_t75" style="width:125.25pt;height:18pt" o:ole="">
            <v:imagedata r:id="rId246" o:title=""/>
          </v:shape>
          <o:OLEObject Type="Embed" ProgID="Equation.3" ShapeID="_x0000_i1160" DrawAspect="Content" ObjectID="_1459136335" r:id="rId247"/>
        </w:object>
      </w:r>
      <w:r w:rsidR="000917FB">
        <w:rPr>
          <w:rFonts w:ascii="Arial" w:hAnsi="Arial" w:cs="Arial"/>
          <w:sz w:val="28"/>
          <w:szCs w:val="28"/>
        </w:rPr>
        <w:t xml:space="preserve"> - постоянная Больцмана</w:t>
      </w:r>
    </w:p>
    <w:p w:rsidR="000917FB" w:rsidRDefault="000917FB" w:rsidP="00453287">
      <w:pPr>
        <w:jc w:val="both"/>
        <w:rPr>
          <w:rFonts w:ascii="Arial" w:hAnsi="Arial" w:cs="Arial"/>
          <w:sz w:val="36"/>
          <w:szCs w:val="36"/>
        </w:rPr>
      </w:pPr>
      <w:r w:rsidRPr="000917FB">
        <w:rPr>
          <w:rFonts w:ascii="Arial" w:hAnsi="Arial" w:cs="Arial"/>
          <w:position w:val="-6"/>
          <w:sz w:val="28"/>
          <w:szCs w:val="28"/>
        </w:rPr>
        <w:object w:dxaOrig="1680" w:dyaOrig="340">
          <v:shape id="_x0000_i1161" type="#_x0000_t75" style="width:84pt;height:17.25pt" o:ole="">
            <v:imagedata r:id="rId248" o:title=""/>
          </v:shape>
          <o:OLEObject Type="Embed" ProgID="Equation.3" ShapeID="_x0000_i1161" DrawAspect="Content" ObjectID="_1459136336" r:id="rId249"/>
        </w:object>
      </w:r>
      <w:r>
        <w:rPr>
          <w:rFonts w:ascii="Arial" w:hAnsi="Arial" w:cs="Arial"/>
          <w:sz w:val="28"/>
          <w:szCs w:val="28"/>
        </w:rPr>
        <w:t xml:space="preserve"> - температура в градусах Кельвина</w:t>
      </w:r>
    </w:p>
    <w:p w:rsidR="008C2798" w:rsidRDefault="000917FB" w:rsidP="00453287">
      <w:pPr>
        <w:jc w:val="both"/>
        <w:rPr>
          <w:rFonts w:ascii="Arial" w:hAnsi="Arial" w:cs="Arial"/>
          <w:sz w:val="28"/>
          <w:szCs w:val="28"/>
        </w:rPr>
      </w:pPr>
      <w:r w:rsidRPr="000917FB">
        <w:rPr>
          <w:rFonts w:ascii="Arial" w:hAnsi="Arial" w:cs="Arial"/>
          <w:position w:val="-6"/>
          <w:sz w:val="28"/>
          <w:szCs w:val="28"/>
        </w:rPr>
        <w:object w:dxaOrig="2360" w:dyaOrig="320">
          <v:shape id="_x0000_i1162" type="#_x0000_t75" style="width:117.75pt;height:15.75pt" o:ole="">
            <v:imagedata r:id="rId250" o:title=""/>
          </v:shape>
          <o:OLEObject Type="Embed" ProgID="Equation.3" ShapeID="_x0000_i1162" DrawAspect="Content" ObjectID="_1459136337" r:id="rId251"/>
        </w:object>
      </w:r>
    </w:p>
    <w:p w:rsidR="000917FB" w:rsidRDefault="000917FB" w:rsidP="00453287">
      <w:pPr>
        <w:jc w:val="both"/>
        <w:rPr>
          <w:rFonts w:ascii="Arial" w:hAnsi="Arial" w:cs="Arial"/>
          <w:sz w:val="28"/>
          <w:szCs w:val="28"/>
        </w:rPr>
      </w:pPr>
      <w:r w:rsidRPr="000917FB">
        <w:rPr>
          <w:rFonts w:ascii="Arial" w:hAnsi="Arial" w:cs="Arial"/>
          <w:position w:val="-6"/>
          <w:sz w:val="28"/>
          <w:szCs w:val="28"/>
        </w:rPr>
        <w:object w:dxaOrig="720" w:dyaOrig="320">
          <v:shape id="_x0000_i1163" type="#_x0000_t75" style="width:36pt;height:15.75pt" o:ole="">
            <v:imagedata r:id="rId252" o:title=""/>
          </v:shape>
          <o:OLEObject Type="Embed" ProgID="Equation.3" ShapeID="_x0000_i1163" DrawAspect="Content" ObjectID="_1459136338" r:id="rId253"/>
        </w:object>
      </w:r>
      <w:r>
        <w:rPr>
          <w:rFonts w:ascii="Arial" w:hAnsi="Arial" w:cs="Arial"/>
          <w:sz w:val="28"/>
          <w:szCs w:val="28"/>
        </w:rPr>
        <w:t xml:space="preserve"> - коэффициент шума усилителя</w:t>
      </w:r>
    </w:p>
    <w:p w:rsidR="000917FB" w:rsidRDefault="00453287" w:rsidP="00453287">
      <w:pPr>
        <w:jc w:val="both"/>
        <w:rPr>
          <w:rFonts w:ascii="Arial" w:hAnsi="Arial" w:cs="Arial"/>
          <w:sz w:val="28"/>
          <w:szCs w:val="28"/>
        </w:rPr>
      </w:pPr>
      <w:r w:rsidRPr="00453287">
        <w:rPr>
          <w:rFonts w:ascii="Arial" w:hAnsi="Arial" w:cs="Arial"/>
          <w:position w:val="-10"/>
          <w:sz w:val="28"/>
          <w:szCs w:val="28"/>
        </w:rPr>
        <w:object w:dxaOrig="1260" w:dyaOrig="340">
          <v:shape id="_x0000_i1164" type="#_x0000_t75" style="width:63pt;height:17.25pt" o:ole="">
            <v:imagedata r:id="rId254" o:title=""/>
          </v:shape>
          <o:OLEObject Type="Embed" ProgID="Equation.3" ShapeID="_x0000_i1164" DrawAspect="Content" ObjectID="_1459136339" r:id="rId255"/>
        </w:object>
      </w:r>
      <w:r w:rsidR="000917FB">
        <w:rPr>
          <w:rFonts w:ascii="Arial" w:hAnsi="Arial" w:cs="Arial"/>
          <w:sz w:val="28"/>
          <w:szCs w:val="28"/>
        </w:rPr>
        <w:t xml:space="preserve"> - тактовая частота ЦСП</w:t>
      </w:r>
    </w:p>
    <w:p w:rsidR="000917FB" w:rsidRPr="008F73F1" w:rsidRDefault="00453287" w:rsidP="00453287">
      <w:pPr>
        <w:jc w:val="both"/>
        <w:rPr>
          <w:rFonts w:ascii="Arial" w:hAnsi="Arial" w:cs="Arial"/>
          <w:sz w:val="28"/>
          <w:szCs w:val="28"/>
        </w:rPr>
      </w:pPr>
      <w:r w:rsidRPr="00453287">
        <w:rPr>
          <w:rFonts w:ascii="Arial" w:hAnsi="Arial" w:cs="Arial"/>
          <w:position w:val="-10"/>
          <w:sz w:val="28"/>
          <w:szCs w:val="28"/>
        </w:rPr>
        <w:object w:dxaOrig="1180" w:dyaOrig="340">
          <v:shape id="_x0000_i1165" type="#_x0000_t75" style="width:59.25pt;height:17.25pt" o:ole="">
            <v:imagedata r:id="rId256" o:title=""/>
          </v:shape>
          <o:OLEObject Type="Embed" ProgID="Equation.3" ShapeID="_x0000_i1165" DrawAspect="Content" ObjectID="_1459136340" r:id="rId257"/>
        </w:object>
      </w:r>
      <w:r w:rsidR="000917FB">
        <w:rPr>
          <w:rFonts w:ascii="Arial" w:hAnsi="Arial" w:cs="Arial"/>
          <w:sz w:val="28"/>
          <w:szCs w:val="28"/>
        </w:rPr>
        <w:t>волновое сопротивление симметричного кабеля табл</w:t>
      </w:r>
      <w:r w:rsidR="0054334D">
        <w:rPr>
          <w:rFonts w:ascii="Arial" w:hAnsi="Arial" w:cs="Arial"/>
          <w:sz w:val="28"/>
          <w:szCs w:val="28"/>
        </w:rPr>
        <w:t xml:space="preserve">ица 1.2 </w:t>
      </w:r>
      <w:r w:rsidR="0054334D" w:rsidRPr="0054334D">
        <w:rPr>
          <w:rFonts w:ascii="Arial" w:hAnsi="Arial" w:cs="Arial"/>
          <w:sz w:val="28"/>
          <w:szCs w:val="28"/>
        </w:rPr>
        <w:t xml:space="preserve">[1 </w:t>
      </w:r>
      <w:r w:rsidR="0054334D">
        <w:rPr>
          <w:rFonts w:ascii="Arial" w:hAnsi="Arial" w:cs="Arial"/>
          <w:sz w:val="28"/>
          <w:szCs w:val="28"/>
        </w:rPr>
        <w:t xml:space="preserve">стр. </w:t>
      </w:r>
      <w:r w:rsidR="0054334D" w:rsidRPr="0054334D">
        <w:rPr>
          <w:rFonts w:ascii="Arial" w:hAnsi="Arial" w:cs="Arial"/>
          <w:sz w:val="28"/>
          <w:szCs w:val="28"/>
        </w:rPr>
        <w:t>53]</w:t>
      </w:r>
    </w:p>
    <w:p w:rsidR="0054334D" w:rsidRPr="0054334D" w:rsidRDefault="00453287" w:rsidP="00453287">
      <w:pPr>
        <w:jc w:val="center"/>
        <w:rPr>
          <w:rFonts w:ascii="Arial" w:hAnsi="Arial" w:cs="Arial"/>
          <w:sz w:val="36"/>
          <w:szCs w:val="36"/>
          <w:lang w:val="en-US"/>
        </w:rPr>
      </w:pPr>
      <w:r w:rsidRPr="00453287">
        <w:rPr>
          <w:rFonts w:ascii="Arial" w:hAnsi="Arial" w:cs="Arial"/>
          <w:position w:val="-12"/>
          <w:sz w:val="28"/>
          <w:szCs w:val="28"/>
        </w:rPr>
        <w:object w:dxaOrig="5260" w:dyaOrig="440">
          <v:shape id="_x0000_i1166" type="#_x0000_t75" style="width:263.25pt;height:21.75pt" o:ole="">
            <v:imagedata r:id="rId258" o:title=""/>
          </v:shape>
          <o:OLEObject Type="Embed" ProgID="Equation.3" ShapeID="_x0000_i1166" DrawAspect="Content" ObjectID="_1459136341" r:id="rId259"/>
        </w:object>
      </w:r>
    </w:p>
    <w:p w:rsidR="008C2798" w:rsidRDefault="00453287" w:rsidP="00453287">
      <w:pPr>
        <w:jc w:val="center"/>
        <w:rPr>
          <w:rFonts w:ascii="Arial" w:hAnsi="Arial" w:cs="Arial"/>
          <w:sz w:val="28"/>
          <w:szCs w:val="28"/>
          <w:lang w:val="en-US"/>
        </w:rPr>
      </w:pPr>
      <w:r w:rsidRPr="00453287">
        <w:rPr>
          <w:rFonts w:ascii="Arial" w:hAnsi="Arial" w:cs="Arial"/>
          <w:position w:val="-30"/>
          <w:sz w:val="28"/>
          <w:szCs w:val="28"/>
        </w:rPr>
        <w:object w:dxaOrig="4200" w:dyaOrig="680">
          <v:shape id="_x0000_i1167" type="#_x0000_t75" style="width:210pt;height:33.75pt" o:ole="">
            <v:imagedata r:id="rId260" o:title=""/>
          </v:shape>
          <o:OLEObject Type="Embed" ProgID="Equation.3" ShapeID="_x0000_i1167" DrawAspect="Content" ObjectID="_1459136342" r:id="rId261"/>
        </w:object>
      </w: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 правильном выборе длин регенерационных участков должно выполняться условие</w:t>
      </w:r>
    </w:p>
    <w:p w:rsidR="0054334D" w:rsidRDefault="00453287" w:rsidP="00453287">
      <w:pPr>
        <w:jc w:val="both"/>
        <w:rPr>
          <w:rFonts w:ascii="Arial" w:hAnsi="Arial" w:cs="Arial"/>
          <w:sz w:val="28"/>
          <w:szCs w:val="28"/>
        </w:rPr>
      </w:pPr>
      <w:r w:rsidRPr="000F77B4">
        <w:rPr>
          <w:rFonts w:ascii="Arial" w:hAnsi="Arial" w:cs="Arial"/>
          <w:position w:val="-12"/>
          <w:sz w:val="28"/>
          <w:szCs w:val="28"/>
        </w:rPr>
        <w:object w:dxaOrig="1280" w:dyaOrig="360">
          <v:shape id="_x0000_i1168" type="#_x0000_t75" style="width:63.75pt;height:18pt" o:ole="">
            <v:imagedata r:id="rId262" o:title=""/>
          </v:shape>
          <o:OLEObject Type="Embed" ProgID="Equation.3" ShapeID="_x0000_i1168" DrawAspect="Content" ObjectID="_1459136343" r:id="rId263"/>
        </w:object>
      </w: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нашем случае</w:t>
      </w: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  <w:r w:rsidRPr="0054334D">
        <w:rPr>
          <w:rFonts w:ascii="Arial" w:hAnsi="Arial" w:cs="Arial"/>
          <w:position w:val="-8"/>
          <w:sz w:val="28"/>
          <w:szCs w:val="28"/>
        </w:rPr>
        <w:object w:dxaOrig="1640" w:dyaOrig="340">
          <v:shape id="_x0000_i1169" type="#_x0000_t75" style="width:81.75pt;height:17.25pt" o:ole="">
            <v:imagedata r:id="rId264" o:title=""/>
          </v:shape>
          <o:OLEObject Type="Embed" ProgID="Equation.3" ShapeID="_x0000_i1169" DrawAspect="Content" ObjectID="_1459136344" r:id="rId265"/>
        </w:object>
      </w:r>
      <w:r>
        <w:rPr>
          <w:rFonts w:ascii="Arial" w:hAnsi="Arial" w:cs="Arial"/>
          <w:sz w:val="28"/>
          <w:szCs w:val="28"/>
        </w:rPr>
        <w:t xml:space="preserve"> - условие выполняется.</w:t>
      </w: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453287" w:rsidRDefault="00453287" w:rsidP="00453287">
      <w:pPr>
        <w:jc w:val="both"/>
        <w:rPr>
          <w:rFonts w:ascii="Arial" w:hAnsi="Arial" w:cs="Arial"/>
          <w:sz w:val="28"/>
          <w:szCs w:val="28"/>
        </w:rPr>
      </w:pPr>
    </w:p>
    <w:p w:rsidR="00453287" w:rsidRDefault="00453287" w:rsidP="00453287">
      <w:pPr>
        <w:jc w:val="both"/>
        <w:rPr>
          <w:rFonts w:ascii="Arial" w:hAnsi="Arial" w:cs="Arial"/>
          <w:sz w:val="28"/>
          <w:szCs w:val="28"/>
        </w:rPr>
      </w:pPr>
    </w:p>
    <w:p w:rsidR="00453287" w:rsidRDefault="00453287" w:rsidP="00453287">
      <w:pPr>
        <w:jc w:val="both"/>
        <w:rPr>
          <w:rFonts w:ascii="Arial" w:hAnsi="Arial" w:cs="Arial"/>
          <w:sz w:val="28"/>
          <w:szCs w:val="28"/>
        </w:rPr>
      </w:pP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</w:p>
    <w:p w:rsidR="008C2798" w:rsidRDefault="0054334D" w:rsidP="00453287">
      <w:pPr>
        <w:numPr>
          <w:ilvl w:val="0"/>
          <w:numId w:val="3"/>
        </w:numPr>
        <w:jc w:val="both"/>
        <w:rPr>
          <w:rFonts w:ascii="Arial" w:hAnsi="Arial" w:cs="Arial"/>
          <w:sz w:val="36"/>
          <w:szCs w:val="36"/>
        </w:rPr>
      </w:pPr>
      <w:r w:rsidRPr="0054334D">
        <w:rPr>
          <w:rFonts w:ascii="Arial" w:hAnsi="Arial" w:cs="Arial"/>
          <w:sz w:val="36"/>
          <w:szCs w:val="36"/>
        </w:rPr>
        <w:t>Схема организации связи</w:t>
      </w: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Схема приведена на рисунке 4.1</w:t>
      </w: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Краткое описание:</w:t>
      </w: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структуре содержится 5 сетевых станций 2 сетевых узла и транзитный пункт, в котором осуществляется транзит по потокам Е1.</w:t>
      </w:r>
    </w:p>
    <w:p w:rsidR="003D6F72" w:rsidRDefault="003D6F72" w:rsidP="00453287">
      <w:pPr>
        <w:jc w:val="both"/>
        <w:rPr>
          <w:rFonts w:ascii="Arial" w:hAnsi="Arial" w:cs="Arial"/>
          <w:sz w:val="28"/>
          <w:szCs w:val="28"/>
        </w:rPr>
      </w:pPr>
    </w:p>
    <w:p w:rsidR="003D6F72" w:rsidRDefault="003D6F72" w:rsidP="00453287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Пункт В.</w:t>
      </w:r>
    </w:p>
    <w:p w:rsidR="0054334D" w:rsidRDefault="0054334D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пункте происходит загрузка существующей системы передачи 3 К</w:t>
      </w:r>
      <w:r w:rsidR="003D6F72">
        <w:rPr>
          <w:rFonts w:ascii="Arial" w:hAnsi="Arial" w:cs="Arial"/>
          <w:sz w:val="28"/>
          <w:szCs w:val="28"/>
        </w:rPr>
        <w:t>-60п, мультиплексоры с 1 по 6*. Затем полученные 6 потоков Е1 мультиплексируются оборудованием вторичного временного группообразования (ОВВГ) в 2 потока Е2</w:t>
      </w:r>
    </w:p>
    <w:p w:rsidR="003D6F72" w:rsidRDefault="003D6F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загрузки каналов в направлении В – Е необходимо 2 мультиплексора(</w:t>
      </w:r>
      <w:r>
        <w:rPr>
          <w:rFonts w:ascii="Arial" w:hAnsi="Arial" w:cs="Arial"/>
          <w:sz w:val="28"/>
          <w:szCs w:val="28"/>
          <w:lang w:val="en-US"/>
        </w:rPr>
        <w:t>MUX</w:t>
      </w:r>
      <w:r w:rsidRPr="003D6F72">
        <w:rPr>
          <w:rFonts w:ascii="Arial" w:hAnsi="Arial" w:cs="Arial"/>
          <w:sz w:val="28"/>
          <w:szCs w:val="28"/>
        </w:rPr>
        <w:t xml:space="preserve">7 </w:t>
      </w:r>
      <w:r>
        <w:rPr>
          <w:rFonts w:ascii="Arial" w:hAnsi="Arial" w:cs="Arial"/>
          <w:sz w:val="28"/>
          <w:szCs w:val="28"/>
        </w:rPr>
        <w:t xml:space="preserve">и </w:t>
      </w:r>
      <w:r>
        <w:rPr>
          <w:rFonts w:ascii="Arial" w:hAnsi="Arial" w:cs="Arial"/>
          <w:sz w:val="28"/>
          <w:szCs w:val="28"/>
          <w:lang w:val="en-US"/>
        </w:rPr>
        <w:t>MUX</w:t>
      </w:r>
      <w:r>
        <w:rPr>
          <w:rFonts w:ascii="Arial" w:hAnsi="Arial" w:cs="Arial"/>
          <w:sz w:val="28"/>
          <w:szCs w:val="28"/>
        </w:rPr>
        <w:t>8) причем если первый загружается одинаковой нагрузкой в виде каналов ТЧ, то во втором смешанная нагрузка (каналы ТЧ и ОЦК со скоростью 64 кбит/с). Полученные 7 и 8 потоки Е1 объединяются с готовыми потоками 10 и 11 в 3-ий поток Е2 оборудованием ОВВГ.</w:t>
      </w:r>
    </w:p>
    <w:p w:rsidR="003D6F72" w:rsidRDefault="003D6F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Каналы ТЧ в направлении В – Г мультиплексируются в 12 поток Е1 при помощи мультиплексора под номером 9,а затем с пришедшими потоками Е1 под номерами 13-15объединяются в поток Е2</w:t>
      </w:r>
    </w:p>
    <w:p w:rsidR="003D6F72" w:rsidRDefault="003D6F72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Полученные 4 потока Е2 мультиплексируются оборудованием третичного временного группообразования (ОВТГ)</w:t>
      </w:r>
      <w:r w:rsidR="004D07DE">
        <w:rPr>
          <w:rFonts w:ascii="Arial" w:hAnsi="Arial" w:cs="Arial"/>
          <w:sz w:val="28"/>
          <w:szCs w:val="28"/>
        </w:rPr>
        <w:t>, после чего полученный групповой сигнал в виде потока Е3 поступает на стойку линейного оборудования ИКМ 480, где после преобразования кода поступает в линию.</w:t>
      </w:r>
    </w:p>
    <w:p w:rsidR="004D07DE" w:rsidRDefault="004D07DE" w:rsidP="00453287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Пункт Г.</w:t>
      </w:r>
    </w:p>
    <w:p w:rsidR="004D07DE" w:rsidRDefault="004D07DE" w:rsidP="00453287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пункте происходит загрузка существующей системы передачи 3 К-60п, мультиплексоры </w:t>
      </w:r>
      <w:r w:rsidR="008571F2">
        <w:rPr>
          <w:rFonts w:ascii="Arial" w:hAnsi="Arial" w:cs="Arial"/>
          <w:sz w:val="28"/>
          <w:szCs w:val="28"/>
        </w:rPr>
        <w:t>с 6</w:t>
      </w:r>
      <w:r>
        <w:rPr>
          <w:rFonts w:ascii="Arial" w:hAnsi="Arial" w:cs="Arial"/>
          <w:sz w:val="28"/>
          <w:szCs w:val="28"/>
        </w:rPr>
        <w:t xml:space="preserve"> по </w:t>
      </w:r>
      <w:r w:rsidR="008571F2">
        <w:rPr>
          <w:rFonts w:ascii="Arial" w:hAnsi="Arial" w:cs="Arial"/>
          <w:sz w:val="28"/>
          <w:szCs w:val="28"/>
        </w:rPr>
        <w:t>11</w:t>
      </w:r>
      <w:r>
        <w:rPr>
          <w:rFonts w:ascii="Arial" w:hAnsi="Arial" w:cs="Arial"/>
          <w:sz w:val="28"/>
          <w:szCs w:val="28"/>
        </w:rPr>
        <w:t>*. Затем полученные 6 потоков Е1</w:t>
      </w:r>
      <w:r w:rsidR="008571F2">
        <w:rPr>
          <w:rFonts w:ascii="Arial" w:hAnsi="Arial" w:cs="Arial"/>
          <w:sz w:val="28"/>
          <w:szCs w:val="28"/>
        </w:rPr>
        <w:t xml:space="preserve"> и 13 поток Е1 идущий в направлении Г - К</w:t>
      </w:r>
      <w:r>
        <w:rPr>
          <w:rFonts w:ascii="Arial" w:hAnsi="Arial" w:cs="Arial"/>
          <w:sz w:val="28"/>
          <w:szCs w:val="28"/>
        </w:rPr>
        <w:t xml:space="preserve"> мультиплексируются оборудованием вторичного временного группообразования (ОВВГ) в 2 потока Е2</w:t>
      </w:r>
      <w:r w:rsidR="008571F2">
        <w:rPr>
          <w:rFonts w:ascii="Arial" w:hAnsi="Arial" w:cs="Arial"/>
          <w:sz w:val="28"/>
          <w:szCs w:val="28"/>
        </w:rPr>
        <w:t xml:space="preserve"> под номерами 4 и 5</w:t>
      </w:r>
    </w:p>
    <w:p w:rsidR="004D07DE" w:rsidRDefault="004D07DE" w:rsidP="00453287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Для загрузки каналов в направлении </w:t>
      </w:r>
      <w:r w:rsidR="008571F2">
        <w:rPr>
          <w:rFonts w:ascii="Arial" w:hAnsi="Arial" w:cs="Arial"/>
          <w:sz w:val="28"/>
          <w:szCs w:val="28"/>
        </w:rPr>
        <w:t>Г - К</w:t>
      </w:r>
      <w:r>
        <w:rPr>
          <w:rFonts w:ascii="Arial" w:hAnsi="Arial" w:cs="Arial"/>
          <w:sz w:val="28"/>
          <w:szCs w:val="28"/>
        </w:rPr>
        <w:t xml:space="preserve"> необходимо 2 мультиплексора(</w:t>
      </w:r>
      <w:r>
        <w:rPr>
          <w:rFonts w:ascii="Arial" w:hAnsi="Arial" w:cs="Arial"/>
          <w:sz w:val="28"/>
          <w:szCs w:val="28"/>
          <w:lang w:val="en-US"/>
        </w:rPr>
        <w:t>MUX</w:t>
      </w:r>
      <w:r w:rsidR="008571F2">
        <w:rPr>
          <w:rFonts w:ascii="Arial" w:hAnsi="Arial" w:cs="Arial"/>
          <w:sz w:val="28"/>
          <w:szCs w:val="28"/>
        </w:rPr>
        <w:t>4</w:t>
      </w:r>
      <w:r w:rsidRPr="003D6F7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и </w:t>
      </w:r>
      <w:r>
        <w:rPr>
          <w:rFonts w:ascii="Arial" w:hAnsi="Arial" w:cs="Arial"/>
          <w:sz w:val="28"/>
          <w:szCs w:val="28"/>
          <w:lang w:val="en-US"/>
        </w:rPr>
        <w:t>MUX</w:t>
      </w:r>
      <w:r w:rsidR="008571F2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 xml:space="preserve">) причем если первый загружается одинаковой нагрузкой в виде каналов ТЧ, то во втором смешанная нагрузка (каналы ТЧ и ОЦК со скоростью 64 кбит/с). Полученные </w:t>
      </w:r>
      <w:r w:rsidR="008571F2">
        <w:rPr>
          <w:rFonts w:ascii="Arial" w:hAnsi="Arial" w:cs="Arial"/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 xml:space="preserve"> и </w:t>
      </w:r>
      <w:r w:rsidR="008571F2">
        <w:rPr>
          <w:rFonts w:ascii="Arial" w:hAnsi="Arial" w:cs="Arial"/>
          <w:sz w:val="28"/>
          <w:szCs w:val="28"/>
        </w:rPr>
        <w:t>10</w:t>
      </w:r>
      <w:r>
        <w:rPr>
          <w:rFonts w:ascii="Arial" w:hAnsi="Arial" w:cs="Arial"/>
          <w:sz w:val="28"/>
          <w:szCs w:val="28"/>
        </w:rPr>
        <w:t xml:space="preserve"> потоки Е1 объединяются с готовыми потоками </w:t>
      </w:r>
      <w:r w:rsidR="008571F2">
        <w:rPr>
          <w:rFonts w:ascii="Arial" w:hAnsi="Arial" w:cs="Arial"/>
          <w:sz w:val="28"/>
          <w:szCs w:val="28"/>
        </w:rPr>
        <w:t>11</w:t>
      </w:r>
      <w:r>
        <w:rPr>
          <w:rFonts w:ascii="Arial" w:hAnsi="Arial" w:cs="Arial"/>
          <w:sz w:val="28"/>
          <w:szCs w:val="28"/>
        </w:rPr>
        <w:t xml:space="preserve"> и </w:t>
      </w:r>
      <w:r w:rsidR="008571F2">
        <w:rPr>
          <w:rFonts w:ascii="Arial" w:hAnsi="Arial" w:cs="Arial"/>
          <w:sz w:val="28"/>
          <w:szCs w:val="28"/>
        </w:rPr>
        <w:t>12</w:t>
      </w:r>
      <w:r>
        <w:rPr>
          <w:rFonts w:ascii="Arial" w:hAnsi="Arial" w:cs="Arial"/>
          <w:sz w:val="28"/>
          <w:szCs w:val="28"/>
        </w:rPr>
        <w:t xml:space="preserve"> в 3-ий поток Е2 оборудованием ОВВГ.</w:t>
      </w:r>
    </w:p>
    <w:p w:rsidR="00453287" w:rsidRDefault="008571F2" w:rsidP="00453287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загрузки каналов в направлении Г - К необходимо 2 мультиплексора(</w:t>
      </w:r>
      <w:r>
        <w:rPr>
          <w:rFonts w:ascii="Arial" w:hAnsi="Arial" w:cs="Arial"/>
          <w:sz w:val="28"/>
          <w:szCs w:val="28"/>
          <w:lang w:val="en-US"/>
        </w:rPr>
        <w:t>MUX</w:t>
      </w:r>
      <w:r>
        <w:rPr>
          <w:rFonts w:ascii="Arial" w:hAnsi="Arial" w:cs="Arial"/>
          <w:sz w:val="28"/>
          <w:szCs w:val="28"/>
        </w:rPr>
        <w:t>2</w:t>
      </w:r>
      <w:r w:rsidRPr="003D6F7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и </w:t>
      </w:r>
      <w:r>
        <w:rPr>
          <w:rFonts w:ascii="Arial" w:hAnsi="Arial" w:cs="Arial"/>
          <w:sz w:val="28"/>
          <w:szCs w:val="28"/>
          <w:lang w:val="en-US"/>
        </w:rPr>
        <w:t>MUX</w:t>
      </w:r>
      <w:r>
        <w:rPr>
          <w:rFonts w:ascii="Arial" w:hAnsi="Arial" w:cs="Arial"/>
          <w:sz w:val="28"/>
          <w:szCs w:val="28"/>
        </w:rPr>
        <w:t xml:space="preserve">3) в первом загружена одинаковая нагрузка в виде каналов ТЧ,а во втором смешанная нагрузка (каналы ТЧ и ОЦК со скоростью 64 кбит/с). Полученные 5 и 6 потоки Е1 объединяются с готовыми потоками 7 и 8 в 3-ий поток Е2 </w:t>
      </w:r>
      <w:r w:rsidR="00453287">
        <w:rPr>
          <w:rFonts w:ascii="Arial" w:hAnsi="Arial" w:cs="Arial"/>
          <w:sz w:val="28"/>
          <w:szCs w:val="28"/>
        </w:rPr>
        <w:t>оборудованием ОВВГ.</w:t>
      </w:r>
    </w:p>
    <w:p w:rsidR="0048769F" w:rsidRDefault="0048769F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</w:t>
      </w:r>
    </w:p>
    <w:p w:rsidR="0048769F" w:rsidRDefault="0048769F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* - Конкретный тип аппаратуры указан ниже</w:t>
      </w:r>
    </w:p>
    <w:p w:rsidR="004D07DE" w:rsidRDefault="004D07DE" w:rsidP="00453287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Каналы ТЧ в направлении В – Г мультиплексируются в 1 поток Е1 при пом</w:t>
      </w:r>
      <w:r w:rsidR="008571F2">
        <w:rPr>
          <w:rFonts w:ascii="Arial" w:hAnsi="Arial" w:cs="Arial"/>
          <w:sz w:val="28"/>
          <w:szCs w:val="28"/>
        </w:rPr>
        <w:t>ощи мультиплексора под номером 1</w:t>
      </w:r>
      <w:r>
        <w:rPr>
          <w:rFonts w:ascii="Arial" w:hAnsi="Arial" w:cs="Arial"/>
          <w:sz w:val="28"/>
          <w:szCs w:val="28"/>
        </w:rPr>
        <w:t xml:space="preserve">,а затем с пришедшими потоками Е1 под номерами </w:t>
      </w:r>
      <w:r w:rsidR="008571F2">
        <w:rPr>
          <w:rFonts w:ascii="Arial" w:hAnsi="Arial" w:cs="Arial"/>
          <w:sz w:val="28"/>
          <w:szCs w:val="28"/>
        </w:rPr>
        <w:t xml:space="preserve">2-4 </w:t>
      </w:r>
      <w:r>
        <w:rPr>
          <w:rFonts w:ascii="Arial" w:hAnsi="Arial" w:cs="Arial"/>
          <w:sz w:val="28"/>
          <w:szCs w:val="28"/>
        </w:rPr>
        <w:t>объединяются в поток Е2</w:t>
      </w:r>
    </w:p>
    <w:p w:rsidR="004D07DE" w:rsidRDefault="004D07DE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8571F2">
        <w:rPr>
          <w:rFonts w:ascii="Arial" w:hAnsi="Arial" w:cs="Arial"/>
          <w:sz w:val="28"/>
          <w:szCs w:val="28"/>
        </w:rPr>
        <w:t>Все потоки Е2 поступают на стойки (у каждого своя) линейного тракта ИКМ 120, откуда после преобразований кода, предаются по линейному тракту на станцию А</w:t>
      </w:r>
    </w:p>
    <w:p w:rsidR="004D07DE" w:rsidRDefault="004D07DE" w:rsidP="00453287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Станция А.</w:t>
      </w:r>
    </w:p>
    <w:p w:rsidR="003D6F72" w:rsidRDefault="004D07DE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 станции А отходит два направления, это направление на станцию В и на станцию Г</w:t>
      </w:r>
    </w:p>
    <w:p w:rsidR="004D07DE" w:rsidRDefault="004D07DE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Сигнал со станции В, пришедший по линейному тракту, поступает на стойку линейного оборудования системы ИКМ 480, где происходит его преобразование обратно в групповой сигнал.</w:t>
      </w:r>
    </w:p>
    <w:p w:rsidR="004D07DE" w:rsidRDefault="004D07DE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После преобразования, необходимо расшить поток Е3 для того чтобы оставить каналы необходимы для связи абонентов между пунктами А и В. Для этого используется ОВВГ и потоки 1Е1 – 6Е1 отдаются абонентам. </w:t>
      </w:r>
    </w:p>
    <w:p w:rsidR="004D07DE" w:rsidRDefault="004D07DE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</w:t>
      </w:r>
      <w:r w:rsidR="00A13DE3">
        <w:rPr>
          <w:rFonts w:ascii="Arial" w:hAnsi="Arial" w:cs="Arial"/>
          <w:sz w:val="28"/>
          <w:szCs w:val="28"/>
        </w:rPr>
        <w:t>-ий</w:t>
      </w:r>
      <w:r>
        <w:rPr>
          <w:rFonts w:ascii="Arial" w:hAnsi="Arial" w:cs="Arial"/>
          <w:sz w:val="28"/>
          <w:szCs w:val="28"/>
        </w:rPr>
        <w:t xml:space="preserve"> поток Е2 расшивать нет необходимости достаточно организовать транзит по потоку Е2 в пункт Г, после чего этот поток поступает на свою стойку линейного оборудования ИКМ 120.</w:t>
      </w:r>
      <w:r>
        <w:rPr>
          <w:rFonts w:ascii="Arial" w:hAnsi="Arial" w:cs="Arial"/>
          <w:sz w:val="28"/>
          <w:szCs w:val="28"/>
        </w:rPr>
        <w:tab/>
      </w:r>
    </w:p>
    <w:p w:rsidR="004D07DE" w:rsidRDefault="004D07DE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Оставшийся 3</w:t>
      </w:r>
      <w:r w:rsidR="00A13DE3">
        <w:rPr>
          <w:rFonts w:ascii="Arial" w:hAnsi="Arial" w:cs="Arial"/>
          <w:sz w:val="28"/>
          <w:szCs w:val="28"/>
        </w:rPr>
        <w:t xml:space="preserve">-ий </w:t>
      </w:r>
      <w:r>
        <w:rPr>
          <w:rFonts w:ascii="Arial" w:hAnsi="Arial" w:cs="Arial"/>
          <w:sz w:val="28"/>
          <w:szCs w:val="28"/>
        </w:rPr>
        <w:t xml:space="preserve">поток Е2 с направления А – В необходимо расшить до потоков Е1, поскольку загрузка системы </w:t>
      </w:r>
      <w:r>
        <w:rPr>
          <w:rFonts w:ascii="Arial" w:hAnsi="Arial" w:cs="Arial"/>
          <w:sz w:val="28"/>
          <w:szCs w:val="28"/>
          <w:lang w:val="en-US"/>
        </w:rPr>
        <w:t>SDH</w:t>
      </w:r>
      <w:r>
        <w:rPr>
          <w:rFonts w:ascii="Arial" w:hAnsi="Arial" w:cs="Arial"/>
          <w:sz w:val="28"/>
          <w:szCs w:val="28"/>
        </w:rPr>
        <w:t xml:space="preserve"> организуется потоками Е1.</w:t>
      </w:r>
    </w:p>
    <w:p w:rsidR="00A13DE3" w:rsidRDefault="00A13DE3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Также до потоков Е1 расшиваются потоки Е2 пришедшие со станции Г потоки под номерами 5-8</w:t>
      </w:r>
    </w:p>
    <w:p w:rsidR="0048769F" w:rsidRDefault="00A13DE3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Причем 4 потока Е1полученые с 8 потока Е2 а также 3 потока 7 потока Е2 отдаются абонентам станции А,, а оставшийся поток Е1 подается на 87 вход системы передачи СТМ </w:t>
      </w:r>
      <w:r w:rsidR="0048769F"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sz w:val="28"/>
          <w:szCs w:val="28"/>
        </w:rPr>
        <w:t xml:space="preserve"> 4</w:t>
      </w:r>
    </w:p>
    <w:p w:rsidR="0048769F" w:rsidRPr="0048769F" w:rsidRDefault="0048769F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Система СТМ – 4</w:t>
      </w:r>
    </w:p>
    <w:p w:rsidR="0048769F" w:rsidRDefault="0048769F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Уровень </w:t>
      </w:r>
      <w:r>
        <w:rPr>
          <w:rFonts w:ascii="Arial" w:hAnsi="Arial" w:cs="Arial"/>
          <w:sz w:val="28"/>
          <w:szCs w:val="28"/>
          <w:lang w:val="en-US"/>
        </w:rPr>
        <w:t>S</w:t>
      </w:r>
      <w:r w:rsidRPr="0048769F">
        <w:rPr>
          <w:rFonts w:ascii="Arial" w:hAnsi="Arial" w:cs="Arial"/>
          <w:sz w:val="28"/>
          <w:szCs w:val="28"/>
        </w:rPr>
        <w:t xml:space="preserve"> – 4 </w:t>
      </w:r>
      <w:r>
        <w:rPr>
          <w:rFonts w:ascii="Arial" w:hAnsi="Arial" w:cs="Arial"/>
          <w:sz w:val="28"/>
          <w:szCs w:val="28"/>
        </w:rPr>
        <w:t>в нашем случае формируется из 87 потоков Е1</w:t>
      </w:r>
    </w:p>
    <w:p w:rsidR="00A13DE3" w:rsidRDefault="0048769F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1-64 это потоки существующей системы передачи.</w:t>
      </w:r>
      <w:r w:rsidR="00A13DE3">
        <w:rPr>
          <w:rFonts w:ascii="Arial" w:hAnsi="Arial" w:cs="Arial"/>
          <w:sz w:val="28"/>
          <w:szCs w:val="28"/>
        </w:rPr>
        <w:t xml:space="preserve"> </w:t>
      </w:r>
    </w:p>
    <w:p w:rsidR="0048769F" w:rsidRDefault="0048769F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65-74 – 10 потоков Е1 в направлении А – Б</w:t>
      </w:r>
    </w:p>
    <w:p w:rsidR="0048769F" w:rsidRDefault="0048769F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75- 78 – потоки Е1 в направлении В – Е</w:t>
      </w:r>
    </w:p>
    <w:p w:rsidR="0048769F" w:rsidRDefault="0048769F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79 – 82 – потоки в направлении Г – М</w:t>
      </w:r>
    </w:p>
    <w:p w:rsidR="0048769F" w:rsidRDefault="0048769F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83 – 87 – потоки в направлении Г – К</w:t>
      </w:r>
    </w:p>
    <w:p w:rsidR="0048769F" w:rsidRDefault="0048769F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Система СТМ-4 работает по оптическому кабелю, по соответствующему интерфейсу.</w:t>
      </w:r>
    </w:p>
    <w:p w:rsidR="0048769F" w:rsidRDefault="0048769F" w:rsidP="00453287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Пункт Д</w:t>
      </w:r>
    </w:p>
    <w:p w:rsidR="004D07DE" w:rsidRDefault="0048769F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пункте Д происходит выделение потоков под номерами 75 – 78 из основного. Далее осуществляется транзит этих потоков по потоку Е1, после чего они попадают на ОВВГ, формирующее поток Е2. Полученный поток Е2 поступает на стойку линейного оборудования ИКМ 120.</w:t>
      </w:r>
    </w:p>
    <w:p w:rsidR="0048769F" w:rsidRDefault="0048769F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Здесь же формируется и второй поток Е2 </w:t>
      </w:r>
      <w:r w:rsidR="006012F6">
        <w:rPr>
          <w:rFonts w:ascii="Arial" w:hAnsi="Arial" w:cs="Arial"/>
          <w:sz w:val="28"/>
          <w:szCs w:val="28"/>
        </w:rPr>
        <w:t xml:space="preserve">с помощью ОВВГ </w:t>
      </w:r>
      <w:r>
        <w:rPr>
          <w:rFonts w:ascii="Arial" w:hAnsi="Arial" w:cs="Arial"/>
          <w:sz w:val="28"/>
          <w:szCs w:val="28"/>
        </w:rPr>
        <w:t>из каналов существующей системы передачи 2 К-60п, путем мультиплексирования каналов ТЧ в 4 потока Е1 с использованием мультиплексоров с 1 по 4</w:t>
      </w:r>
      <w:r w:rsidR="006012F6">
        <w:rPr>
          <w:rFonts w:ascii="Arial" w:hAnsi="Arial" w:cs="Arial"/>
          <w:sz w:val="28"/>
          <w:szCs w:val="28"/>
        </w:rPr>
        <w:t xml:space="preserve"> .</w:t>
      </w:r>
    </w:p>
    <w:p w:rsidR="006012F6" w:rsidRDefault="006012F6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Полученный поток Е2 также поступает на стойку линейного тракта ИКМ 120после чего преобразованный сигнал поступает в линию.</w:t>
      </w:r>
    </w:p>
    <w:p w:rsidR="008C2798" w:rsidRDefault="006012F6" w:rsidP="00453287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Пункт Е</w:t>
      </w:r>
    </w:p>
    <w:p w:rsidR="006012F6" w:rsidRDefault="006012F6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Здесь принимается сигнал от станции  Д (2СП ИКМ 120). Полученные сигналы преобразуются в групповые. После этого потоки Е2 необходимо расшить до каналов. Для этого используется ОВВГ и 6 мультиплексоров первичного группообразования.</w:t>
      </w:r>
    </w:p>
    <w:p w:rsidR="006012F6" w:rsidRDefault="006012F6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Мультиплексоры с1 по 4 собирают существующую СП между пунктами Д и Е, А 7 и 8 служат для объединения каналов следующих в направлении В – Е</w:t>
      </w:r>
    </w:p>
    <w:p w:rsidR="006012F6" w:rsidRDefault="006012F6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Пункт Б</w:t>
      </w:r>
    </w:p>
    <w:p w:rsidR="006012F6" w:rsidRDefault="006012F6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пункте Б линейный сигнал пришедший по ОК расшивается на потоки Е1.</w:t>
      </w:r>
      <w:r w:rsidR="0060032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Потоки 1-74остаются на станции, часть из которых  с 1 по 64 расшивается до каналов ТЧ, для организации существующей СП, а остальные</w:t>
      </w:r>
      <w:r w:rsidR="00600321">
        <w:rPr>
          <w:rFonts w:ascii="Arial" w:hAnsi="Arial" w:cs="Arial"/>
          <w:sz w:val="28"/>
          <w:szCs w:val="28"/>
        </w:rPr>
        <w:t xml:space="preserve"> остаются, так как есть,</w:t>
      </w:r>
      <w:r>
        <w:rPr>
          <w:rFonts w:ascii="Arial" w:hAnsi="Arial" w:cs="Arial"/>
          <w:sz w:val="28"/>
          <w:szCs w:val="28"/>
        </w:rPr>
        <w:t xml:space="preserve"> это новые потоки</w:t>
      </w:r>
      <w:r w:rsidR="00600321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предусмотренные развитием сети.</w:t>
      </w:r>
    </w:p>
    <w:p w:rsidR="006012F6" w:rsidRDefault="00600321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Оставшиеся потоки с 79 по 87 транзитом по потоку Е1 поступают на ОВВГ  соответственно станции. Потоки с 79 по 82 на станцию М, а потоки 83 – 87 на станцию К</w:t>
      </w:r>
    </w:p>
    <w:p w:rsidR="00600321" w:rsidRDefault="00600321" w:rsidP="00453287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Направление на станцию М:</w:t>
      </w:r>
    </w:p>
    <w:p w:rsidR="00600321" w:rsidRDefault="00600321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потока Е1 (79 - 82) пришедшие транзитом мультиплексируются ОВВГ. Получается поток Е2.</w:t>
      </w:r>
    </w:p>
    <w:p w:rsidR="00600321" w:rsidRDefault="00600321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Еще 3 потока Е2 получается в результате мультиплексирования 300 каналов, (существующая СП) сначала происходит первичное  мультиплексирование для чего требуется 10 мультиплексоров (по номерам с 65 по 74), а потом с использование ОВВГ. Полученные 4 потока Е2 поступают на ОТВГ, с выхода которого поток Е3 попадает на стойку линейного тракта ИКМ 480, а после в линию.</w:t>
      </w:r>
    </w:p>
    <w:p w:rsidR="00600321" w:rsidRDefault="00600321" w:rsidP="00453287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Направление на станцию К:</w:t>
      </w:r>
    </w:p>
    <w:p w:rsidR="00600321" w:rsidRDefault="00600321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потоков Е1 (83 -87) пришедшие транзитом мультиплексируются ОВВГ. Получается два поток Е2.</w:t>
      </w:r>
    </w:p>
    <w:p w:rsidR="00600321" w:rsidRDefault="00600321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Еще 1 поток Е2 получается в результате мультиплексирования 120 каналов, (существующая СП) сначала происходит первичное  мультиплексирование для чего требуется 4 мультиплексоров (по номерам с 75 по 78), а потом с использование ОВВГ. Полученные 3 потока Е2 поступают на ОТВГ, с выхода которого поток Е3 попадает на стойку линейного тракта ИКМ 480, а после в линию.</w:t>
      </w:r>
    </w:p>
    <w:p w:rsidR="00600321" w:rsidRDefault="00600321" w:rsidP="00453287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Пункт М</w:t>
      </w:r>
    </w:p>
    <w:p w:rsidR="000C76BB" w:rsidRDefault="00600321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пункте линейный сигнал пришедший со станции </w:t>
      </w:r>
      <w:r w:rsidR="000C76BB">
        <w:rPr>
          <w:rFonts w:ascii="Arial" w:hAnsi="Arial" w:cs="Arial"/>
          <w:sz w:val="28"/>
          <w:szCs w:val="28"/>
        </w:rPr>
        <w:t>Б</w:t>
      </w:r>
      <w:r>
        <w:rPr>
          <w:rFonts w:ascii="Arial" w:hAnsi="Arial" w:cs="Arial"/>
          <w:sz w:val="28"/>
          <w:szCs w:val="28"/>
        </w:rPr>
        <w:t xml:space="preserve"> попадает на оборудование линейного тракта. После него уже групповой сигнал расшивается сначала до потоков Е2, с использованием ОВВГ, а потом каждый поток Е2 расшивается до потока Е1.</w:t>
      </w: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После этого 1 и 2 потоки Е1 расшиваются до каналов, поскольку на станции Г они были загружены именно каналами.</w:t>
      </w: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Потоки 5- 14 также расшиваются до каналов ТЧ, для организации существующей системы передач (СП) К-300.</w:t>
      </w:r>
    </w:p>
    <w:p w:rsidR="000C76BB" w:rsidRDefault="000C76BB" w:rsidP="00453287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Пункт К</w:t>
      </w: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пункте линейный сигнал пришедший со станции А попадает на оборудование линейного тракта. После него уже групповой сигнал расшивается сначала до потоков Е2, с использованием ОВВГ, а потом каждый поток Е2 расшивается до потока Е1.</w:t>
      </w: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После этого 1 и 2 потоки Е1 расшиваются до каналов, поскольку на станции Г они были загружены именно каналами.</w:t>
      </w: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Потоки 6-9 также расшиваются до каналов ТЧ, для организации существующей системы передач (СП) 2 К-60п.</w:t>
      </w: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0C76BB" w:rsidRDefault="000C76BB" w:rsidP="00453287">
      <w:pPr>
        <w:jc w:val="both"/>
        <w:rPr>
          <w:rFonts w:ascii="Arial" w:hAnsi="Arial" w:cs="Arial"/>
          <w:sz w:val="28"/>
          <w:szCs w:val="28"/>
        </w:rPr>
      </w:pPr>
    </w:p>
    <w:p w:rsidR="006012F6" w:rsidRDefault="00600321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453287" w:rsidRDefault="00453287" w:rsidP="00453287">
      <w:pPr>
        <w:jc w:val="both"/>
        <w:rPr>
          <w:rFonts w:ascii="Arial" w:hAnsi="Arial" w:cs="Arial"/>
          <w:sz w:val="28"/>
          <w:szCs w:val="28"/>
        </w:rPr>
      </w:pPr>
    </w:p>
    <w:p w:rsidR="00453287" w:rsidRDefault="00453287" w:rsidP="00453287">
      <w:pPr>
        <w:jc w:val="both"/>
        <w:rPr>
          <w:rFonts w:ascii="Arial" w:hAnsi="Arial" w:cs="Arial"/>
          <w:sz w:val="28"/>
          <w:szCs w:val="28"/>
        </w:rPr>
      </w:pPr>
    </w:p>
    <w:p w:rsidR="00453287" w:rsidRPr="00600321" w:rsidRDefault="00453287" w:rsidP="00453287">
      <w:pPr>
        <w:jc w:val="both"/>
        <w:rPr>
          <w:rFonts w:ascii="Arial" w:hAnsi="Arial" w:cs="Arial"/>
          <w:sz w:val="28"/>
          <w:szCs w:val="28"/>
        </w:rPr>
      </w:pPr>
    </w:p>
    <w:p w:rsidR="006012F6" w:rsidRDefault="006012F6" w:rsidP="00453287">
      <w:pPr>
        <w:jc w:val="both"/>
        <w:rPr>
          <w:rFonts w:ascii="Arial" w:hAnsi="Arial" w:cs="Arial"/>
          <w:sz w:val="28"/>
          <w:szCs w:val="28"/>
        </w:rPr>
      </w:pPr>
    </w:p>
    <w:p w:rsidR="006012F6" w:rsidRDefault="006012F6" w:rsidP="00453287">
      <w:pPr>
        <w:jc w:val="both"/>
        <w:rPr>
          <w:rFonts w:ascii="Arial" w:hAnsi="Arial" w:cs="Arial"/>
          <w:sz w:val="28"/>
          <w:szCs w:val="28"/>
        </w:rPr>
      </w:pPr>
    </w:p>
    <w:p w:rsidR="006012F6" w:rsidRDefault="006012F6" w:rsidP="00453287">
      <w:pPr>
        <w:jc w:val="both"/>
        <w:rPr>
          <w:rFonts w:ascii="Arial" w:hAnsi="Arial" w:cs="Arial"/>
          <w:sz w:val="28"/>
          <w:szCs w:val="28"/>
        </w:rPr>
      </w:pPr>
    </w:p>
    <w:p w:rsidR="006012F6" w:rsidRDefault="006012F6" w:rsidP="00453287">
      <w:pPr>
        <w:jc w:val="both"/>
        <w:rPr>
          <w:rFonts w:ascii="Arial" w:hAnsi="Arial" w:cs="Arial"/>
          <w:sz w:val="28"/>
          <w:szCs w:val="28"/>
        </w:rPr>
      </w:pPr>
    </w:p>
    <w:p w:rsidR="006012F6" w:rsidRDefault="000C76BB" w:rsidP="00453287">
      <w:pPr>
        <w:numPr>
          <w:ilvl w:val="0"/>
          <w:numId w:val="3"/>
        </w:numPr>
        <w:jc w:val="both"/>
        <w:rPr>
          <w:rFonts w:ascii="Arial" w:hAnsi="Arial" w:cs="Arial"/>
          <w:sz w:val="36"/>
          <w:szCs w:val="36"/>
        </w:rPr>
      </w:pPr>
      <w:r w:rsidRPr="000C76BB">
        <w:rPr>
          <w:rFonts w:ascii="Arial" w:hAnsi="Arial" w:cs="Arial"/>
          <w:sz w:val="36"/>
          <w:szCs w:val="36"/>
        </w:rPr>
        <w:t>Выбор оборудования</w:t>
      </w:r>
    </w:p>
    <w:p w:rsidR="00800F3B" w:rsidRDefault="00800F3B" w:rsidP="00453287">
      <w:pPr>
        <w:ind w:left="360"/>
        <w:jc w:val="both"/>
        <w:rPr>
          <w:rFonts w:ascii="Arial" w:hAnsi="Arial" w:cs="Arial"/>
          <w:sz w:val="28"/>
          <w:szCs w:val="28"/>
        </w:rPr>
      </w:pPr>
    </w:p>
    <w:p w:rsidR="008F73F1" w:rsidRPr="006945B9" w:rsidRDefault="008F73F1" w:rsidP="00453287">
      <w:pPr>
        <w:pStyle w:val="10"/>
        <w:spacing w:line="360" w:lineRule="auto"/>
        <w:ind w:firstLine="0"/>
        <w:rPr>
          <w:rFonts w:ascii="Arial" w:hAnsi="Arial" w:cs="Arial"/>
          <w:b/>
          <w:sz w:val="28"/>
          <w:szCs w:val="28"/>
          <w:u w:val="single"/>
          <w:lang w:val="en-US"/>
        </w:rPr>
      </w:pPr>
      <w:r w:rsidRPr="008F73F1">
        <w:rPr>
          <w:rFonts w:ascii="Arial" w:hAnsi="Arial" w:cs="Arial"/>
          <w:b/>
          <w:sz w:val="28"/>
          <w:szCs w:val="28"/>
          <w:u w:val="single"/>
        </w:rPr>
        <w:t>ПЕРВИЧНЫЙ МУЛЬТИПЛЕКСОР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8F73F1">
        <w:rPr>
          <w:rFonts w:ascii="Arial" w:hAnsi="Arial" w:cs="Arial"/>
          <w:b/>
          <w:sz w:val="28"/>
          <w:szCs w:val="28"/>
          <w:u w:val="single"/>
        </w:rPr>
        <w:t>ТС-30</w:t>
      </w:r>
      <w:r w:rsidR="006945B9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6945B9">
        <w:rPr>
          <w:rFonts w:ascii="Arial" w:hAnsi="Arial" w:cs="Arial"/>
          <w:b/>
          <w:sz w:val="28"/>
          <w:szCs w:val="28"/>
          <w:u w:val="single"/>
          <w:lang w:val="en-US"/>
        </w:rPr>
        <w:t>[3.]</w:t>
      </w:r>
    </w:p>
    <w:p w:rsidR="008F73F1" w:rsidRPr="008F73F1" w:rsidRDefault="008F73F1" w:rsidP="00453287">
      <w:pPr>
        <w:pStyle w:val="10"/>
        <w:tabs>
          <w:tab w:val="left" w:pos="0"/>
        </w:tabs>
        <w:spacing w:line="360" w:lineRule="auto"/>
        <w:ind w:firstLine="0"/>
        <w:rPr>
          <w:rFonts w:ascii="Arial" w:hAnsi="Arial" w:cs="Arial"/>
          <w:b/>
          <w:sz w:val="28"/>
          <w:szCs w:val="28"/>
          <w:u w:val="single"/>
        </w:rPr>
      </w:pPr>
      <w:r w:rsidRPr="008F73F1">
        <w:rPr>
          <w:rFonts w:ascii="Arial" w:hAnsi="Arial" w:cs="Arial"/>
          <w:b/>
          <w:sz w:val="28"/>
          <w:szCs w:val="28"/>
          <w:u w:val="single"/>
        </w:rPr>
        <w:t>Производитель: ЗАО«Борисоглебские системы связи»,г. Борисоглебск, НПП «Телесистем», г. Москва</w:t>
      </w:r>
    </w:p>
    <w:p w:rsidR="0000470B" w:rsidRDefault="008F73F1" w:rsidP="00453287">
      <w:pPr>
        <w:pStyle w:val="10"/>
        <w:spacing w:line="360" w:lineRule="auto"/>
        <w:ind w:firstLine="708"/>
        <w:rPr>
          <w:rFonts w:ascii="Arial" w:hAnsi="Arial" w:cs="Arial"/>
          <w:sz w:val="28"/>
          <w:szCs w:val="28"/>
        </w:rPr>
      </w:pPr>
      <w:r w:rsidRPr="008F73F1">
        <w:rPr>
          <w:rFonts w:ascii="Arial" w:hAnsi="Arial" w:cs="Arial"/>
          <w:b/>
          <w:sz w:val="28"/>
          <w:szCs w:val="28"/>
          <w:u w:val="single"/>
        </w:rPr>
        <w:t>Назначени</w:t>
      </w:r>
      <w:r w:rsidRPr="008F73F1">
        <w:rPr>
          <w:rFonts w:ascii="Arial" w:hAnsi="Arial" w:cs="Arial"/>
          <w:b/>
          <w:sz w:val="28"/>
          <w:szCs w:val="28"/>
        </w:rPr>
        <w:t>е:</w:t>
      </w:r>
      <w:r w:rsidRPr="008F73F1">
        <w:rPr>
          <w:rFonts w:ascii="Arial" w:hAnsi="Arial" w:cs="Arial"/>
          <w:sz w:val="28"/>
          <w:szCs w:val="28"/>
        </w:rPr>
        <w:t xml:space="preserve"> ТС-30 предназначен для применения на телефонных сетях связи в качестве аппаратуры уплотнения телефонных каналов и каналов пер</w:t>
      </w:r>
      <w:r>
        <w:rPr>
          <w:rFonts w:ascii="Arial" w:hAnsi="Arial" w:cs="Arial"/>
          <w:sz w:val="28"/>
          <w:szCs w:val="28"/>
        </w:rPr>
        <w:t>едачи данных в цифровой поток 2</w:t>
      </w:r>
      <w:r w:rsidRPr="008F73F1">
        <w:rPr>
          <w:rFonts w:ascii="Arial" w:hAnsi="Arial" w:cs="Arial"/>
          <w:sz w:val="28"/>
          <w:szCs w:val="28"/>
        </w:rPr>
        <w:t>048 кбит/с. ТС-30 используется для организации цифровых систем передачи по кабельным, оптоволоконным, и радиорелейным линиям.</w:t>
      </w:r>
    </w:p>
    <w:p w:rsidR="00453287" w:rsidRDefault="008F73F1" w:rsidP="00453287">
      <w:pPr>
        <w:pStyle w:val="10"/>
        <w:spacing w:line="360" w:lineRule="auto"/>
        <w:ind w:firstLine="708"/>
        <w:rPr>
          <w:rFonts w:ascii="Arial" w:hAnsi="Arial" w:cs="Arial"/>
          <w:sz w:val="28"/>
          <w:szCs w:val="28"/>
        </w:rPr>
      </w:pPr>
      <w:r w:rsidRPr="008F73F1">
        <w:rPr>
          <w:rFonts w:ascii="Arial" w:hAnsi="Arial" w:cs="Arial"/>
          <w:b/>
          <w:sz w:val="28"/>
          <w:szCs w:val="28"/>
          <w:u w:val="single"/>
        </w:rPr>
        <w:t>Достоинства</w:t>
      </w:r>
      <w:r w:rsidRPr="008F73F1">
        <w:rPr>
          <w:rFonts w:ascii="Arial" w:hAnsi="Arial" w:cs="Arial"/>
          <w:sz w:val="28"/>
          <w:szCs w:val="28"/>
        </w:rPr>
        <w:t>:</w:t>
      </w:r>
      <w:r w:rsidRPr="008F73F1">
        <w:rPr>
          <w:rFonts w:ascii="Arial" w:hAnsi="Arial" w:cs="Arial"/>
          <w:sz w:val="28"/>
          <w:szCs w:val="28"/>
        </w:rPr>
        <w:cr/>
        <w:t>-гибкая</w:t>
      </w:r>
      <w:r w:rsidR="00453287">
        <w:rPr>
          <w:rFonts w:ascii="Arial" w:hAnsi="Arial" w:cs="Arial"/>
          <w:sz w:val="28"/>
          <w:szCs w:val="28"/>
        </w:rPr>
        <w:t xml:space="preserve"> </w:t>
      </w:r>
      <w:r w:rsidRPr="008F73F1">
        <w:rPr>
          <w:rFonts w:ascii="Arial" w:hAnsi="Arial" w:cs="Arial"/>
          <w:sz w:val="28"/>
          <w:szCs w:val="28"/>
        </w:rPr>
        <w:t>модульная структура;</w:t>
      </w:r>
    </w:p>
    <w:p w:rsidR="00453287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F73F1">
        <w:rPr>
          <w:rFonts w:ascii="Arial" w:hAnsi="Arial" w:cs="Arial"/>
          <w:sz w:val="28"/>
          <w:szCs w:val="28"/>
        </w:rPr>
        <w:t>-широкий выбор канальных интерфейсов;</w:t>
      </w:r>
    </w:p>
    <w:p w:rsidR="00453287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F73F1">
        <w:rPr>
          <w:rFonts w:ascii="Arial" w:hAnsi="Arial" w:cs="Arial"/>
          <w:sz w:val="28"/>
          <w:szCs w:val="28"/>
        </w:rPr>
        <w:t>-возможность работы со всеми типами отечественных АТС без дополнительного оборудования;</w:t>
      </w:r>
    </w:p>
    <w:p w:rsidR="00453287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F73F1">
        <w:rPr>
          <w:rFonts w:ascii="Arial" w:hAnsi="Arial" w:cs="Arial"/>
          <w:sz w:val="28"/>
          <w:szCs w:val="28"/>
        </w:rPr>
        <w:t>-простота монтажа и настройки;</w:t>
      </w:r>
    </w:p>
    <w:p w:rsidR="00453287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F73F1">
        <w:rPr>
          <w:rFonts w:ascii="Arial" w:hAnsi="Arial" w:cs="Arial"/>
          <w:sz w:val="28"/>
          <w:szCs w:val="28"/>
        </w:rPr>
        <w:t>-встроенная система контроля и управления;</w:t>
      </w:r>
    </w:p>
    <w:p w:rsidR="00453287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F73F1">
        <w:rPr>
          <w:rFonts w:ascii="Arial" w:hAnsi="Arial" w:cs="Arial"/>
          <w:sz w:val="28"/>
          <w:szCs w:val="28"/>
        </w:rPr>
        <w:t>-наличие интерфейса " УСО ";</w:t>
      </w:r>
    </w:p>
    <w:p w:rsidR="008F73F1" w:rsidRPr="008F73F1" w:rsidRDefault="008F73F1" w:rsidP="00453287">
      <w:pPr>
        <w:pStyle w:val="10"/>
        <w:spacing w:line="360" w:lineRule="auto"/>
        <w:ind w:firstLine="0"/>
        <w:rPr>
          <w:rFonts w:ascii="Arial" w:hAnsi="Arial" w:cs="Arial"/>
          <w:b/>
          <w:sz w:val="28"/>
          <w:szCs w:val="28"/>
          <w:u w:val="single"/>
        </w:rPr>
      </w:pPr>
      <w:r w:rsidRPr="008F73F1">
        <w:rPr>
          <w:rFonts w:ascii="Arial" w:hAnsi="Arial" w:cs="Arial"/>
          <w:sz w:val="28"/>
          <w:szCs w:val="28"/>
        </w:rPr>
        <w:t>-наличие встроенного оптического линейного интерфейса.</w:t>
      </w:r>
      <w:r w:rsidRPr="008F73F1">
        <w:rPr>
          <w:rFonts w:ascii="Arial" w:hAnsi="Arial" w:cs="Arial"/>
          <w:b/>
          <w:sz w:val="28"/>
          <w:szCs w:val="28"/>
          <w:u w:val="single"/>
        </w:rPr>
        <w:cr/>
        <w:t>Функциональные возможности:</w:t>
      </w:r>
    </w:p>
    <w:p w:rsidR="00453287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F73F1">
        <w:rPr>
          <w:rFonts w:ascii="Arial" w:hAnsi="Arial" w:cs="Arial"/>
          <w:i/>
          <w:sz w:val="28"/>
          <w:szCs w:val="28"/>
        </w:rPr>
        <w:t xml:space="preserve">ТС-30 обеспечивает организацию </w:t>
      </w:r>
      <w:r w:rsidRPr="008F73F1">
        <w:rPr>
          <w:rFonts w:ascii="Arial" w:hAnsi="Arial" w:cs="Arial"/>
          <w:sz w:val="28"/>
          <w:szCs w:val="28"/>
        </w:rPr>
        <w:t>:</w:t>
      </w:r>
    </w:p>
    <w:p w:rsidR="00453287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F73F1">
        <w:rPr>
          <w:rFonts w:ascii="Arial" w:hAnsi="Arial" w:cs="Arial"/>
          <w:sz w:val="28"/>
          <w:szCs w:val="28"/>
        </w:rPr>
        <w:t xml:space="preserve"> - соединительных линий между всеми типами АТС и АМТС; </w:t>
      </w:r>
    </w:p>
    <w:p w:rsidR="008F73F1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F73F1">
        <w:rPr>
          <w:rFonts w:ascii="Arial" w:hAnsi="Arial" w:cs="Arial"/>
          <w:sz w:val="28"/>
          <w:szCs w:val="28"/>
        </w:rPr>
        <w:t xml:space="preserve"> - цифровых каналов и доступ к цифровым сетям; </w:t>
      </w:r>
    </w:p>
    <w:p w:rsidR="008F73F1" w:rsidRPr="008F73F1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F73F1">
        <w:rPr>
          <w:rFonts w:ascii="Arial" w:hAnsi="Arial" w:cs="Arial"/>
          <w:sz w:val="28"/>
          <w:szCs w:val="28"/>
        </w:rPr>
        <w:t xml:space="preserve"> - удаленных абонентских линий. </w:t>
      </w:r>
    </w:p>
    <w:p w:rsidR="00453287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F73F1">
        <w:rPr>
          <w:rFonts w:ascii="Arial" w:hAnsi="Arial" w:cs="Arial"/>
          <w:i/>
          <w:sz w:val="28"/>
          <w:szCs w:val="28"/>
        </w:rPr>
        <w:t>ТС- 30 может работать в режимах</w:t>
      </w:r>
      <w:r w:rsidRPr="008F73F1">
        <w:rPr>
          <w:rFonts w:ascii="Arial" w:hAnsi="Arial" w:cs="Arial"/>
          <w:sz w:val="28"/>
          <w:szCs w:val="28"/>
        </w:rPr>
        <w:t>:</w:t>
      </w:r>
    </w:p>
    <w:p w:rsidR="00453287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F73F1">
        <w:rPr>
          <w:rFonts w:ascii="Arial" w:hAnsi="Arial" w:cs="Arial"/>
          <w:sz w:val="28"/>
          <w:szCs w:val="28"/>
        </w:rPr>
        <w:t xml:space="preserve">- оконечного мультиплексора; </w:t>
      </w:r>
    </w:p>
    <w:p w:rsidR="00453287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F73F1">
        <w:rPr>
          <w:rFonts w:ascii="Arial" w:hAnsi="Arial" w:cs="Arial"/>
          <w:sz w:val="28"/>
          <w:szCs w:val="28"/>
        </w:rPr>
        <w:t xml:space="preserve">- мультиплексора ввода-вывода; </w:t>
      </w:r>
    </w:p>
    <w:p w:rsidR="00453287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F73F1">
        <w:rPr>
          <w:rFonts w:ascii="Arial" w:hAnsi="Arial" w:cs="Arial"/>
          <w:sz w:val="28"/>
          <w:szCs w:val="28"/>
        </w:rPr>
        <w:t xml:space="preserve">- кроссировочного мультиплексора. </w:t>
      </w:r>
    </w:p>
    <w:p w:rsidR="009507C3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F73F1">
        <w:rPr>
          <w:rFonts w:ascii="Arial" w:hAnsi="Arial" w:cs="Arial"/>
          <w:sz w:val="28"/>
          <w:szCs w:val="28"/>
        </w:rPr>
        <w:t xml:space="preserve"> В режиме оконечного мультиплексора:</w:t>
      </w:r>
      <w:r w:rsidRPr="008F73F1">
        <w:rPr>
          <w:rFonts w:ascii="Arial" w:hAnsi="Arial" w:cs="Arial"/>
          <w:sz w:val="28"/>
          <w:szCs w:val="28"/>
        </w:rPr>
        <w:cr/>
        <w:t xml:space="preserve">ТС-30 обеспечивает мультиплексирование до 30 аналоговых каналов </w:t>
      </w:r>
    </w:p>
    <w:p w:rsidR="008F73F1" w:rsidRPr="008F73F1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F73F1">
        <w:rPr>
          <w:rFonts w:ascii="Arial" w:hAnsi="Arial" w:cs="Arial"/>
          <w:sz w:val="28"/>
          <w:szCs w:val="28"/>
        </w:rPr>
        <w:t>Платы аналоговых канальных интерфейсов обеспечивают подключение абонентских телефонных</w:t>
      </w:r>
      <w:r w:rsidR="0000470B">
        <w:rPr>
          <w:rFonts w:ascii="Arial" w:hAnsi="Arial" w:cs="Arial"/>
          <w:sz w:val="28"/>
          <w:szCs w:val="28"/>
        </w:rPr>
        <w:t xml:space="preserve"> а</w:t>
      </w:r>
      <w:r w:rsidRPr="008F73F1">
        <w:rPr>
          <w:rFonts w:ascii="Arial" w:hAnsi="Arial" w:cs="Arial"/>
          <w:sz w:val="28"/>
          <w:szCs w:val="28"/>
        </w:rPr>
        <w:t>ппаратов различного типа и соединительных линий между механическими АТС всех типов. Скорость передачи данных от 0,6 кбит/с до n х 64 кбит/с.</w:t>
      </w:r>
    </w:p>
    <w:p w:rsidR="009507C3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F73F1">
        <w:rPr>
          <w:rFonts w:ascii="Arial" w:hAnsi="Arial" w:cs="Arial"/>
          <w:sz w:val="28"/>
          <w:szCs w:val="28"/>
        </w:rPr>
        <w:t>Мультиплексор ввода-вывода:</w:t>
      </w:r>
    </w:p>
    <w:p w:rsidR="009507C3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F73F1">
        <w:rPr>
          <w:rFonts w:ascii="Arial" w:hAnsi="Arial" w:cs="Arial"/>
          <w:sz w:val="28"/>
          <w:szCs w:val="28"/>
        </w:rPr>
        <w:t>В режиме работы мультиплексора ввода/вывода ТС-30 использует два первичных цифровых потока 2 048 кбит/с. Мультиплексор имеет возможность ввести и вывести любые телефонные каналы или каналы передачи данных в общем количестве до 30 из любого первичного сигнала 2 048 кбит/с. Присвоение номеров временным интервалам и назначение направления передачи осуществляется программным способом.</w:t>
      </w:r>
      <w:r w:rsidRPr="008F73F1">
        <w:rPr>
          <w:rFonts w:ascii="Bookman Old Style" w:hAnsi="Bookman Old Style"/>
        </w:rPr>
        <w:br/>
      </w:r>
      <w:r w:rsidRPr="008F73F1">
        <w:rPr>
          <w:rFonts w:ascii="Arial" w:hAnsi="Arial" w:cs="Arial"/>
          <w:sz w:val="28"/>
          <w:szCs w:val="28"/>
        </w:rPr>
        <w:t>Кроссировочный мультиплексор:</w:t>
      </w:r>
    </w:p>
    <w:p w:rsidR="008F73F1" w:rsidRPr="00436EB1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F73F1">
        <w:rPr>
          <w:rFonts w:ascii="Arial" w:hAnsi="Arial" w:cs="Arial"/>
          <w:sz w:val="28"/>
          <w:szCs w:val="28"/>
        </w:rPr>
        <w:t>В режиме кроссировочного мультиплексора ТС-30 использует 4 первичных цифровых потока 2 048кбит/с. ТС-30 осуществляет кроссировку каналов 64 кбит/с между всеми первичными цифровыми потоками и имеет возможность ввести-вывести до 30 каналов из любого потока 2 048 кбит/с. Конфигурация кроссирования производится программно.</w:t>
      </w:r>
      <w:r w:rsidRPr="008F73F1">
        <w:rPr>
          <w:rFonts w:ascii="Arial" w:hAnsi="Arial" w:cs="Arial"/>
          <w:sz w:val="28"/>
          <w:szCs w:val="28"/>
        </w:rPr>
        <w:br/>
      </w:r>
      <w:r w:rsidR="00436EB1" w:rsidRPr="00436EB1">
        <w:rPr>
          <w:rFonts w:ascii="Arial" w:hAnsi="Arial" w:cs="Arial"/>
          <w:sz w:val="28"/>
          <w:szCs w:val="28"/>
        </w:rPr>
        <w:t>Таблица 5.1 состав оборудования</w:t>
      </w:r>
    </w:p>
    <w:tbl>
      <w:tblPr>
        <w:tblW w:w="9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570"/>
      </w:tblGrid>
      <w:tr w:rsidR="008F73F1">
        <w:tc>
          <w:tcPr>
            <w:tcW w:w="1242" w:type="dxa"/>
            <w:tcBorders>
              <w:top w:val="single" w:sz="12" w:space="0" w:color="auto"/>
              <w:lef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ind w:firstLine="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8F73F1">
              <w:rPr>
                <w:rFonts w:ascii="Arial" w:hAnsi="Arial" w:cs="Arial"/>
                <w:b/>
                <w:i/>
                <w:sz w:val="28"/>
                <w:szCs w:val="28"/>
              </w:rPr>
              <w:t>УК-01</w:t>
            </w:r>
          </w:p>
        </w:tc>
        <w:tc>
          <w:tcPr>
            <w:tcW w:w="8570" w:type="dxa"/>
            <w:tcBorders>
              <w:top w:val="single" w:sz="12" w:space="0" w:color="auto"/>
              <w:righ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8F73F1">
              <w:rPr>
                <w:rFonts w:ascii="Arial" w:hAnsi="Arial" w:cs="Arial"/>
                <w:sz w:val="28"/>
                <w:szCs w:val="28"/>
              </w:rPr>
              <w:t>Универсальный модульный каркас с кросс-платой для установки 16-ти сменных модулей шириной 19"и высотой 4U</w:t>
            </w:r>
          </w:p>
        </w:tc>
      </w:tr>
      <w:tr w:rsidR="008F73F1">
        <w:tc>
          <w:tcPr>
            <w:tcW w:w="1242" w:type="dxa"/>
            <w:tcBorders>
              <w:lef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ind w:firstLine="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8F73F1">
              <w:rPr>
                <w:rFonts w:ascii="Arial" w:hAnsi="Arial" w:cs="Arial"/>
                <w:b/>
                <w:i/>
                <w:sz w:val="28"/>
                <w:szCs w:val="28"/>
              </w:rPr>
              <w:t>ИП-03М (60)</w:t>
            </w:r>
          </w:p>
        </w:tc>
        <w:tc>
          <w:tcPr>
            <w:tcW w:w="8570" w:type="dxa"/>
            <w:tcBorders>
              <w:righ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8F73F1">
              <w:rPr>
                <w:rFonts w:ascii="Arial" w:hAnsi="Arial" w:cs="Arial"/>
                <w:sz w:val="28"/>
                <w:szCs w:val="28"/>
              </w:rPr>
              <w:t>Модуль источника питания от станционной сети с напряжением  36- 72В.</w:t>
            </w:r>
          </w:p>
        </w:tc>
      </w:tr>
      <w:tr w:rsidR="008F73F1">
        <w:tc>
          <w:tcPr>
            <w:tcW w:w="1242" w:type="dxa"/>
            <w:tcBorders>
              <w:lef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ind w:firstLine="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8F73F1">
              <w:rPr>
                <w:rFonts w:ascii="Arial" w:hAnsi="Arial" w:cs="Arial"/>
                <w:b/>
                <w:i/>
                <w:sz w:val="28"/>
                <w:szCs w:val="28"/>
              </w:rPr>
              <w:t>ИП-03М (100)</w:t>
            </w:r>
          </w:p>
        </w:tc>
        <w:tc>
          <w:tcPr>
            <w:tcW w:w="8570" w:type="dxa"/>
            <w:tcBorders>
              <w:righ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8F73F1">
              <w:rPr>
                <w:rFonts w:ascii="Arial" w:hAnsi="Arial" w:cs="Arial"/>
                <w:sz w:val="28"/>
                <w:szCs w:val="28"/>
              </w:rPr>
              <w:t>Модуль источника питания от станционной сети с напряжением  36- 72В, с формированием сигнала вызова для модулей АК-01.</w:t>
            </w:r>
          </w:p>
        </w:tc>
      </w:tr>
      <w:tr w:rsidR="008F73F1">
        <w:tc>
          <w:tcPr>
            <w:tcW w:w="1242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ind w:firstLine="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8F73F1">
              <w:rPr>
                <w:rFonts w:ascii="Arial" w:hAnsi="Arial" w:cs="Arial"/>
                <w:b/>
                <w:i/>
                <w:sz w:val="28"/>
                <w:szCs w:val="28"/>
              </w:rPr>
              <w:t>ПП-02</w:t>
            </w:r>
          </w:p>
        </w:tc>
        <w:tc>
          <w:tcPr>
            <w:tcW w:w="8570" w:type="dxa"/>
            <w:tcBorders>
              <w:left w:val="single" w:sz="4" w:space="0" w:color="auto"/>
              <w:righ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8F73F1">
              <w:rPr>
                <w:rFonts w:ascii="Arial" w:hAnsi="Arial" w:cs="Arial"/>
                <w:sz w:val="28"/>
                <w:szCs w:val="28"/>
              </w:rPr>
              <w:t>Модуль приемопередатчика на два потока 2048 кбит/с по G.703/</w:t>
            </w:r>
            <w:r w:rsidRPr="008F73F1">
              <w:rPr>
                <w:rFonts w:ascii="Arial" w:hAnsi="Arial" w:cs="Arial"/>
                <w:sz w:val="28"/>
                <w:szCs w:val="28"/>
                <w:lang w:val="en-US"/>
              </w:rPr>
              <w:t>G</w:t>
            </w:r>
            <w:r w:rsidRPr="008F73F1">
              <w:rPr>
                <w:rFonts w:ascii="Arial" w:hAnsi="Arial" w:cs="Arial"/>
                <w:sz w:val="28"/>
                <w:szCs w:val="28"/>
              </w:rPr>
              <w:t xml:space="preserve">.704 с функцией </w:t>
            </w:r>
            <w:r w:rsidRPr="008F73F1">
              <w:rPr>
                <w:rFonts w:ascii="Arial" w:hAnsi="Arial" w:cs="Arial"/>
                <w:sz w:val="28"/>
                <w:szCs w:val="28"/>
                <w:lang w:val="en-US"/>
              </w:rPr>
              <w:t>drop</w:t>
            </w:r>
            <w:r w:rsidRPr="008F73F1">
              <w:rPr>
                <w:rFonts w:ascii="Arial" w:hAnsi="Arial" w:cs="Arial"/>
                <w:sz w:val="28"/>
                <w:szCs w:val="28"/>
              </w:rPr>
              <w:t>-</w:t>
            </w:r>
            <w:r w:rsidRPr="008F73F1">
              <w:rPr>
                <w:rFonts w:ascii="Arial" w:hAnsi="Arial" w:cs="Arial"/>
                <w:sz w:val="28"/>
                <w:szCs w:val="28"/>
                <w:lang w:val="en-US"/>
              </w:rPr>
              <w:t>insert</w:t>
            </w:r>
            <w:r w:rsidR="009507C3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8F73F1">
        <w:tc>
          <w:tcPr>
            <w:tcW w:w="1242" w:type="dxa"/>
            <w:tcBorders>
              <w:left w:val="single" w:sz="12" w:space="0" w:color="auto"/>
            </w:tcBorders>
          </w:tcPr>
          <w:p w:rsidR="008F73F1" w:rsidRPr="008F73F1" w:rsidRDefault="008F73F1" w:rsidP="0000470B">
            <w:pPr>
              <w:pStyle w:val="10"/>
              <w:spacing w:line="360" w:lineRule="auto"/>
              <w:ind w:firstLine="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8F73F1">
              <w:rPr>
                <w:rFonts w:ascii="Arial" w:hAnsi="Arial" w:cs="Arial"/>
                <w:b/>
                <w:i/>
                <w:sz w:val="28"/>
                <w:szCs w:val="28"/>
              </w:rPr>
              <w:t>ПП-03</w:t>
            </w:r>
          </w:p>
        </w:tc>
        <w:tc>
          <w:tcPr>
            <w:tcW w:w="8570" w:type="dxa"/>
            <w:tcBorders>
              <w:right w:val="single" w:sz="12" w:space="0" w:color="auto"/>
            </w:tcBorders>
          </w:tcPr>
          <w:p w:rsidR="008F73F1" w:rsidRPr="008F73F1" w:rsidRDefault="008F73F1" w:rsidP="009507C3">
            <w:pPr>
              <w:pStyle w:val="10"/>
              <w:spacing w:line="360" w:lineRule="auto"/>
              <w:ind w:firstLine="0"/>
              <w:rPr>
                <w:rFonts w:ascii="Arial" w:hAnsi="Arial" w:cs="Arial"/>
                <w:sz w:val="28"/>
                <w:szCs w:val="28"/>
              </w:rPr>
            </w:pPr>
            <w:r w:rsidRPr="008F73F1">
              <w:rPr>
                <w:rFonts w:ascii="Arial" w:hAnsi="Arial" w:cs="Arial"/>
                <w:sz w:val="28"/>
                <w:szCs w:val="28"/>
              </w:rPr>
              <w:t>Модуль приемопередатчика на один поток 2 048 с выходом на оптический кабель затуханием в линии 20,30 или 40 дБ.</w:t>
            </w:r>
          </w:p>
        </w:tc>
      </w:tr>
      <w:tr w:rsidR="008F73F1">
        <w:tc>
          <w:tcPr>
            <w:tcW w:w="1242" w:type="dxa"/>
            <w:tcBorders>
              <w:lef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ind w:firstLine="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8F73F1">
              <w:rPr>
                <w:rFonts w:ascii="Arial" w:hAnsi="Arial" w:cs="Arial"/>
                <w:b/>
                <w:i/>
                <w:sz w:val="28"/>
                <w:szCs w:val="28"/>
              </w:rPr>
              <w:t>КС-01</w:t>
            </w:r>
          </w:p>
        </w:tc>
        <w:tc>
          <w:tcPr>
            <w:tcW w:w="8570" w:type="dxa"/>
            <w:tcBorders>
              <w:righ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8F73F1">
              <w:rPr>
                <w:rFonts w:ascii="Arial" w:hAnsi="Arial" w:cs="Arial"/>
                <w:sz w:val="28"/>
                <w:szCs w:val="28"/>
              </w:rPr>
              <w:t xml:space="preserve">Модуль контроля и сигнализации для обслуживания ТС-30 с помощью компьютера через порт </w:t>
            </w:r>
            <w:r w:rsidRPr="008F73F1">
              <w:rPr>
                <w:rFonts w:ascii="Arial" w:hAnsi="Arial" w:cs="Arial"/>
                <w:sz w:val="28"/>
                <w:szCs w:val="28"/>
                <w:lang w:val="en-US"/>
              </w:rPr>
              <w:t>RS</w:t>
            </w:r>
            <w:r w:rsidRPr="008F73F1">
              <w:rPr>
                <w:rFonts w:ascii="Arial" w:hAnsi="Arial" w:cs="Arial"/>
                <w:sz w:val="28"/>
                <w:szCs w:val="28"/>
              </w:rPr>
              <w:t>.232.</w:t>
            </w:r>
          </w:p>
        </w:tc>
      </w:tr>
      <w:tr w:rsidR="008F73F1">
        <w:tc>
          <w:tcPr>
            <w:tcW w:w="1242" w:type="dxa"/>
            <w:tcBorders>
              <w:lef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ind w:firstLine="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8F73F1">
              <w:rPr>
                <w:rFonts w:ascii="Arial" w:hAnsi="Arial" w:cs="Arial"/>
                <w:b/>
                <w:i/>
                <w:sz w:val="28"/>
                <w:szCs w:val="28"/>
              </w:rPr>
              <w:t>УС-01</w:t>
            </w:r>
          </w:p>
        </w:tc>
        <w:tc>
          <w:tcPr>
            <w:tcW w:w="8570" w:type="dxa"/>
            <w:tcBorders>
              <w:right w:val="single" w:sz="12" w:space="0" w:color="auto"/>
            </w:tcBorders>
          </w:tcPr>
          <w:p w:rsidR="008F73F1" w:rsidRPr="008F73F1" w:rsidRDefault="008F73F1" w:rsidP="009507C3">
            <w:pPr>
              <w:pStyle w:val="10"/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8F73F1">
              <w:rPr>
                <w:rFonts w:ascii="Arial" w:hAnsi="Arial" w:cs="Arial"/>
                <w:sz w:val="28"/>
                <w:szCs w:val="28"/>
              </w:rPr>
              <w:t>Модуль контроля и сигнализации для обслуживания ТС-30 через УСО</w:t>
            </w:r>
          </w:p>
        </w:tc>
      </w:tr>
      <w:tr w:rsidR="008F73F1">
        <w:tc>
          <w:tcPr>
            <w:tcW w:w="1242" w:type="dxa"/>
            <w:tcBorders>
              <w:lef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ind w:firstLine="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8F73F1">
              <w:rPr>
                <w:rFonts w:ascii="Arial" w:hAnsi="Arial" w:cs="Arial"/>
                <w:b/>
                <w:i/>
                <w:sz w:val="28"/>
                <w:szCs w:val="28"/>
              </w:rPr>
              <w:t>ИК-01</w:t>
            </w:r>
          </w:p>
        </w:tc>
        <w:tc>
          <w:tcPr>
            <w:tcW w:w="8570" w:type="dxa"/>
            <w:tcBorders>
              <w:righ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8F73F1">
              <w:rPr>
                <w:rFonts w:ascii="Arial" w:hAnsi="Arial" w:cs="Arial"/>
                <w:sz w:val="28"/>
                <w:szCs w:val="28"/>
              </w:rPr>
              <w:t>Модуль на 3 канала исходящих городских и междугородных соединительных линий с 3/4 - х проводными окончаниями  АТСК, АТС-ДШ.</w:t>
            </w:r>
          </w:p>
        </w:tc>
      </w:tr>
      <w:tr w:rsidR="008F73F1">
        <w:tc>
          <w:tcPr>
            <w:tcW w:w="1242" w:type="dxa"/>
            <w:tcBorders>
              <w:lef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ind w:firstLine="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8F73F1">
              <w:rPr>
                <w:rFonts w:ascii="Arial" w:hAnsi="Arial" w:cs="Arial"/>
                <w:b/>
                <w:i/>
                <w:sz w:val="28"/>
                <w:szCs w:val="28"/>
              </w:rPr>
              <w:t>ВК-01</w:t>
            </w:r>
          </w:p>
        </w:tc>
        <w:tc>
          <w:tcPr>
            <w:tcW w:w="8570" w:type="dxa"/>
            <w:tcBorders>
              <w:righ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8F73F1">
              <w:rPr>
                <w:rFonts w:ascii="Arial" w:hAnsi="Arial" w:cs="Arial"/>
                <w:sz w:val="28"/>
                <w:szCs w:val="28"/>
              </w:rPr>
              <w:t>Модуль на 3 канала входящих городских и междугородных соединительных линий с 3/4-х проводными окончаниями АТСК, АТС-ДШ.</w:t>
            </w:r>
          </w:p>
        </w:tc>
      </w:tr>
      <w:tr w:rsidR="008F73F1">
        <w:tc>
          <w:tcPr>
            <w:tcW w:w="1242" w:type="dxa"/>
            <w:tcBorders>
              <w:lef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ind w:firstLine="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8F73F1">
              <w:rPr>
                <w:rFonts w:ascii="Arial" w:hAnsi="Arial" w:cs="Arial"/>
                <w:b/>
                <w:i/>
                <w:sz w:val="28"/>
                <w:szCs w:val="28"/>
              </w:rPr>
              <w:t>ВК-02</w:t>
            </w:r>
          </w:p>
        </w:tc>
        <w:tc>
          <w:tcPr>
            <w:tcW w:w="8570" w:type="dxa"/>
            <w:tcBorders>
              <w:righ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8F73F1">
              <w:rPr>
                <w:rFonts w:ascii="Arial" w:hAnsi="Arial" w:cs="Arial"/>
                <w:sz w:val="28"/>
                <w:szCs w:val="28"/>
              </w:rPr>
              <w:t>Модуль на 2 канала входящих городских и междугородных соединительных линий для АТСК 100/2000 без использования входящих РСЛ и регисров.</w:t>
            </w:r>
          </w:p>
        </w:tc>
      </w:tr>
      <w:tr w:rsidR="008F73F1">
        <w:tc>
          <w:tcPr>
            <w:tcW w:w="1242" w:type="dxa"/>
            <w:tcBorders>
              <w:lef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ind w:firstLine="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8F73F1">
              <w:rPr>
                <w:rFonts w:ascii="Arial" w:hAnsi="Arial" w:cs="Arial"/>
                <w:b/>
                <w:i/>
                <w:sz w:val="28"/>
                <w:szCs w:val="28"/>
              </w:rPr>
              <w:t>СК-01</w:t>
            </w:r>
          </w:p>
        </w:tc>
        <w:tc>
          <w:tcPr>
            <w:tcW w:w="8570" w:type="dxa"/>
            <w:tcBorders>
              <w:righ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8F73F1">
              <w:rPr>
                <w:rFonts w:ascii="Arial" w:hAnsi="Arial" w:cs="Arial"/>
                <w:sz w:val="28"/>
                <w:szCs w:val="28"/>
              </w:rPr>
              <w:t>Модуль на 3 канала прямых абонентов для подключения к телефонной станции.</w:t>
            </w:r>
          </w:p>
        </w:tc>
      </w:tr>
      <w:tr w:rsidR="008F73F1">
        <w:tc>
          <w:tcPr>
            <w:tcW w:w="1242" w:type="dxa"/>
            <w:tcBorders>
              <w:lef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ind w:firstLine="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8F73F1">
              <w:rPr>
                <w:rFonts w:ascii="Arial" w:hAnsi="Arial" w:cs="Arial"/>
                <w:b/>
                <w:i/>
                <w:sz w:val="28"/>
                <w:szCs w:val="28"/>
              </w:rPr>
              <w:t>АК-01</w:t>
            </w:r>
          </w:p>
        </w:tc>
        <w:tc>
          <w:tcPr>
            <w:tcW w:w="8570" w:type="dxa"/>
            <w:tcBorders>
              <w:righ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8F73F1">
              <w:rPr>
                <w:rFonts w:ascii="Arial" w:hAnsi="Arial" w:cs="Arial"/>
                <w:sz w:val="28"/>
                <w:szCs w:val="28"/>
              </w:rPr>
              <w:t>Модуль на 3 канала прямых абонентов для подключения телефонных аппаратов.</w:t>
            </w:r>
          </w:p>
        </w:tc>
      </w:tr>
      <w:tr w:rsidR="008F73F1">
        <w:tc>
          <w:tcPr>
            <w:tcW w:w="1242" w:type="dxa"/>
            <w:tcBorders>
              <w:lef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ind w:firstLine="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8F73F1">
              <w:rPr>
                <w:rFonts w:ascii="Arial" w:hAnsi="Arial" w:cs="Arial"/>
                <w:b/>
                <w:i/>
                <w:sz w:val="28"/>
                <w:szCs w:val="28"/>
              </w:rPr>
              <w:t>ТЧ-01</w:t>
            </w:r>
          </w:p>
        </w:tc>
        <w:tc>
          <w:tcPr>
            <w:tcW w:w="8570" w:type="dxa"/>
            <w:tcBorders>
              <w:righ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8F73F1">
              <w:rPr>
                <w:rFonts w:ascii="Arial" w:hAnsi="Arial" w:cs="Arial"/>
                <w:sz w:val="28"/>
                <w:szCs w:val="28"/>
              </w:rPr>
              <w:t>Модуль на 5 каналов ТЧ с 2/4-х проводными окончаниями и сигнализацией Е&amp;M.</w:t>
            </w:r>
          </w:p>
        </w:tc>
      </w:tr>
      <w:tr w:rsidR="008F73F1">
        <w:tc>
          <w:tcPr>
            <w:tcW w:w="1242" w:type="dxa"/>
            <w:tcBorders>
              <w:lef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ind w:firstLine="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8F73F1">
              <w:rPr>
                <w:rFonts w:ascii="Arial" w:hAnsi="Arial" w:cs="Arial"/>
                <w:b/>
                <w:i/>
                <w:sz w:val="28"/>
                <w:szCs w:val="28"/>
              </w:rPr>
              <w:t>ЦК-03</w:t>
            </w:r>
          </w:p>
        </w:tc>
        <w:tc>
          <w:tcPr>
            <w:tcW w:w="8570" w:type="dxa"/>
            <w:tcBorders>
              <w:righ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8F73F1">
              <w:rPr>
                <w:rFonts w:ascii="Arial" w:hAnsi="Arial" w:cs="Arial"/>
                <w:sz w:val="28"/>
                <w:szCs w:val="28"/>
              </w:rPr>
              <w:t>Модуль на 2 канала передачи данных с интерфейсом V.35 на скорость n х 64 кбит/с.</w:t>
            </w:r>
          </w:p>
        </w:tc>
      </w:tr>
      <w:tr w:rsidR="008F73F1">
        <w:tc>
          <w:tcPr>
            <w:tcW w:w="1242" w:type="dxa"/>
            <w:tcBorders>
              <w:left w:val="single" w:sz="12" w:space="0" w:color="auto"/>
              <w:bottom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ind w:firstLine="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8F73F1">
              <w:rPr>
                <w:rFonts w:ascii="Arial" w:hAnsi="Arial" w:cs="Arial"/>
                <w:b/>
                <w:i/>
                <w:sz w:val="28"/>
                <w:szCs w:val="28"/>
              </w:rPr>
              <w:t>ЦК-04</w:t>
            </w:r>
          </w:p>
        </w:tc>
        <w:tc>
          <w:tcPr>
            <w:tcW w:w="8570" w:type="dxa"/>
            <w:tcBorders>
              <w:bottom w:val="single" w:sz="12" w:space="0" w:color="auto"/>
              <w:right w:val="single" w:sz="12" w:space="0" w:color="auto"/>
            </w:tcBorders>
          </w:tcPr>
          <w:p w:rsidR="008F73F1" w:rsidRPr="008F73F1" w:rsidRDefault="008F73F1" w:rsidP="00453287">
            <w:pPr>
              <w:pStyle w:val="10"/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8F73F1">
              <w:rPr>
                <w:rFonts w:ascii="Arial" w:hAnsi="Arial" w:cs="Arial"/>
                <w:sz w:val="28"/>
                <w:szCs w:val="28"/>
              </w:rPr>
              <w:t>Модуль на 2 канала передачи данных с интерфейсом V.24 на скорость до 19,2 кбит/с.</w:t>
            </w:r>
          </w:p>
        </w:tc>
      </w:tr>
    </w:tbl>
    <w:p w:rsidR="0000470B" w:rsidRDefault="0000470B" w:rsidP="00453287">
      <w:pPr>
        <w:pStyle w:val="10"/>
        <w:spacing w:line="360" w:lineRule="auto"/>
        <w:rPr>
          <w:rFonts w:ascii="Arial" w:hAnsi="Arial" w:cs="Arial"/>
          <w:sz w:val="28"/>
          <w:szCs w:val="28"/>
        </w:rPr>
      </w:pPr>
    </w:p>
    <w:p w:rsidR="008F73F1" w:rsidRDefault="008F73F1" w:rsidP="00453287">
      <w:pPr>
        <w:pStyle w:val="10"/>
        <w:spacing w:line="360" w:lineRule="auto"/>
        <w:rPr>
          <w:rFonts w:ascii="Bookman Old Style" w:hAnsi="Bookman Old Style"/>
          <w:b/>
          <w:u w:val="single"/>
        </w:rPr>
      </w:pPr>
      <w:r w:rsidRPr="008F73F1">
        <w:rPr>
          <w:rFonts w:ascii="Arial" w:hAnsi="Arial" w:cs="Arial"/>
          <w:sz w:val="28"/>
          <w:szCs w:val="28"/>
        </w:rPr>
        <w:t>ТС-30 может комплектоваться транскодером АДИКМ 30 х 2 для потоков 2 048 кбит/с и модулями линейных трактов 2 048 кбит/с с HDSL.</w:t>
      </w:r>
      <w:r>
        <w:rPr>
          <w:rFonts w:ascii="Bookman Old Style" w:hAnsi="Bookman Old Style"/>
        </w:rPr>
        <w:br/>
      </w:r>
      <w:r w:rsidRPr="008F73F1">
        <w:rPr>
          <w:rFonts w:ascii="Arial" w:hAnsi="Arial" w:cs="Arial"/>
          <w:sz w:val="28"/>
          <w:szCs w:val="28"/>
        </w:rPr>
        <w:t>Технические характеристики:</w:t>
      </w:r>
    </w:p>
    <w:p w:rsidR="00B8269D" w:rsidRDefault="008F73F1" w:rsidP="00453287">
      <w:pPr>
        <w:pStyle w:val="10"/>
        <w:spacing w:line="360" w:lineRule="auto"/>
        <w:ind w:left="720" w:firstLine="0"/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  <w:b/>
        </w:rPr>
        <w:t>Линейный интерфейс 2 048 кбит/с:</w:t>
      </w:r>
    </w:p>
    <w:p w:rsidR="008F73F1" w:rsidRDefault="00B8269D" w:rsidP="00453287">
      <w:pPr>
        <w:pStyle w:val="10"/>
        <w:spacing w:line="360" w:lineRule="auto"/>
        <w:ind w:firstLine="0"/>
        <w:rPr>
          <w:rFonts w:ascii="Bookman Old Style" w:hAnsi="Bookman Old Style"/>
        </w:rPr>
      </w:pPr>
      <w:r>
        <w:rPr>
          <w:rFonts w:ascii="Arial" w:hAnsi="Arial" w:cs="Arial"/>
          <w:sz w:val="28"/>
          <w:szCs w:val="28"/>
        </w:rPr>
        <w:t>Таблица 5.2</w:t>
      </w:r>
      <w:r w:rsidRPr="00B8269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</w:t>
      </w:r>
      <w:r w:rsidRPr="006945B9">
        <w:rPr>
          <w:rFonts w:ascii="Arial" w:hAnsi="Arial" w:cs="Arial"/>
          <w:sz w:val="28"/>
          <w:szCs w:val="28"/>
        </w:rPr>
        <w:t xml:space="preserve">Линейный интерфейс </w:t>
      </w:r>
      <w:r w:rsidRPr="006945B9">
        <w:rPr>
          <w:rFonts w:ascii="Arial" w:hAnsi="Arial" w:cs="Arial"/>
          <w:sz w:val="28"/>
          <w:szCs w:val="28"/>
          <w:lang w:val="en-US"/>
        </w:rPr>
        <w:t>G</w:t>
      </w:r>
      <w:r w:rsidRPr="006945B9">
        <w:rPr>
          <w:rFonts w:ascii="Arial" w:hAnsi="Arial" w:cs="Arial"/>
          <w:sz w:val="28"/>
          <w:szCs w:val="28"/>
        </w:rPr>
        <w:t xml:space="preserve">.703, </w:t>
      </w:r>
      <w:r w:rsidRPr="006945B9">
        <w:rPr>
          <w:rFonts w:ascii="Arial" w:hAnsi="Arial" w:cs="Arial"/>
          <w:sz w:val="28"/>
          <w:szCs w:val="28"/>
          <w:lang w:val="en-US"/>
        </w:rPr>
        <w:t>G</w:t>
      </w:r>
      <w:r w:rsidRPr="006945B9">
        <w:rPr>
          <w:rFonts w:ascii="Arial" w:hAnsi="Arial" w:cs="Arial"/>
          <w:sz w:val="28"/>
          <w:szCs w:val="28"/>
        </w:rPr>
        <w:t>.704</w:t>
      </w:r>
    </w:p>
    <w:tbl>
      <w:tblPr>
        <w:tblW w:w="1014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84" w:type="dxa"/>
          <w:right w:w="84" w:type="dxa"/>
        </w:tblCellMar>
        <w:tblLook w:val="0000" w:firstRow="0" w:lastRow="0" w:firstColumn="0" w:lastColumn="0" w:noHBand="0" w:noVBand="0"/>
      </w:tblPr>
      <w:tblGrid>
        <w:gridCol w:w="6237"/>
        <w:gridCol w:w="3905"/>
      </w:tblGrid>
      <w:tr w:rsidR="008F73F1" w:rsidRPr="000C76BB">
        <w:trPr>
          <w:jc w:val="center"/>
        </w:trPr>
        <w:tc>
          <w:tcPr>
            <w:tcW w:w="6237" w:type="dxa"/>
          </w:tcPr>
          <w:p w:rsidR="008F73F1" w:rsidRPr="000C76BB" w:rsidRDefault="008F73F1" w:rsidP="00453287">
            <w:pPr>
              <w:pStyle w:val="4"/>
              <w:spacing w:line="360" w:lineRule="auto"/>
              <w:ind w:left="0" w:firstLine="284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Скорость передачи</w:t>
            </w:r>
          </w:p>
        </w:tc>
        <w:tc>
          <w:tcPr>
            <w:tcW w:w="3905" w:type="dxa"/>
          </w:tcPr>
          <w:p w:rsidR="008F73F1" w:rsidRPr="000C76BB" w:rsidRDefault="008F73F1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2 048 кбит/с</w:t>
            </w:r>
          </w:p>
        </w:tc>
      </w:tr>
      <w:tr w:rsidR="008F73F1" w:rsidRPr="000C76BB">
        <w:trPr>
          <w:jc w:val="center"/>
        </w:trPr>
        <w:tc>
          <w:tcPr>
            <w:tcW w:w="6237" w:type="dxa"/>
          </w:tcPr>
          <w:p w:rsidR="008F73F1" w:rsidRPr="000C76BB" w:rsidRDefault="008F73F1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Тип кода</w:t>
            </w:r>
          </w:p>
        </w:tc>
        <w:tc>
          <w:tcPr>
            <w:tcW w:w="3905" w:type="dxa"/>
          </w:tcPr>
          <w:p w:rsidR="008F73F1" w:rsidRPr="006945B9" w:rsidRDefault="008F73F1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HDB-3</w:t>
            </w:r>
            <w:r w:rsidR="006945B9">
              <w:rPr>
                <w:rFonts w:ascii="Arial" w:hAnsi="Arial" w:cs="Arial"/>
                <w:sz w:val="28"/>
                <w:szCs w:val="28"/>
                <w:lang w:val="en-US"/>
              </w:rPr>
              <w:t>,AMI</w:t>
            </w:r>
          </w:p>
        </w:tc>
      </w:tr>
      <w:tr w:rsidR="008F73F1" w:rsidRPr="000C76BB">
        <w:trPr>
          <w:jc w:val="center"/>
        </w:trPr>
        <w:tc>
          <w:tcPr>
            <w:tcW w:w="6237" w:type="dxa"/>
          </w:tcPr>
          <w:p w:rsidR="008F73F1" w:rsidRPr="006945B9" w:rsidRDefault="006945B9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Входное сопротивление</w:t>
            </w:r>
          </w:p>
        </w:tc>
        <w:tc>
          <w:tcPr>
            <w:tcW w:w="3905" w:type="dxa"/>
          </w:tcPr>
          <w:p w:rsidR="008F73F1" w:rsidRPr="000C76BB" w:rsidRDefault="008F73F1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120 Ом</w:t>
            </w:r>
          </w:p>
        </w:tc>
      </w:tr>
    </w:tbl>
    <w:p w:rsidR="008F73F1" w:rsidRDefault="008F73F1" w:rsidP="00453287">
      <w:pPr>
        <w:pStyle w:val="10"/>
        <w:spacing w:line="360" w:lineRule="auto"/>
        <w:ind w:left="720" w:firstLine="0"/>
        <w:rPr>
          <w:rFonts w:ascii="Bookman Old Style" w:hAnsi="Bookman Old Style"/>
        </w:rPr>
      </w:pPr>
    </w:p>
    <w:p w:rsidR="008F73F1" w:rsidRPr="00B8269D" w:rsidRDefault="00B8269D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B8269D">
        <w:rPr>
          <w:rFonts w:ascii="Arial" w:hAnsi="Arial" w:cs="Arial"/>
          <w:sz w:val="28"/>
          <w:szCs w:val="28"/>
        </w:rPr>
        <w:t xml:space="preserve">Таблица 5.3 </w:t>
      </w:r>
      <w:r w:rsidR="008F73F1" w:rsidRPr="00B8269D">
        <w:rPr>
          <w:rFonts w:ascii="Arial" w:hAnsi="Arial" w:cs="Arial"/>
          <w:sz w:val="28"/>
          <w:szCs w:val="28"/>
        </w:rPr>
        <w:t xml:space="preserve">Аналоговое </w:t>
      </w:r>
      <w:r w:rsidRPr="00B8269D">
        <w:rPr>
          <w:rFonts w:ascii="Arial" w:hAnsi="Arial" w:cs="Arial"/>
          <w:sz w:val="28"/>
          <w:szCs w:val="28"/>
        </w:rPr>
        <w:t>окончание канала</w:t>
      </w:r>
    </w:p>
    <w:tbl>
      <w:tblPr>
        <w:tblW w:w="1014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84" w:type="dxa"/>
          <w:right w:w="84" w:type="dxa"/>
        </w:tblCellMar>
        <w:tblLook w:val="0000" w:firstRow="0" w:lastRow="0" w:firstColumn="0" w:lastColumn="0" w:noHBand="0" w:noVBand="0"/>
      </w:tblPr>
      <w:tblGrid>
        <w:gridCol w:w="6237"/>
        <w:gridCol w:w="3905"/>
      </w:tblGrid>
      <w:tr w:rsidR="006945B9" w:rsidRPr="000C76BB">
        <w:trPr>
          <w:jc w:val="center"/>
        </w:trPr>
        <w:tc>
          <w:tcPr>
            <w:tcW w:w="6237" w:type="dxa"/>
          </w:tcPr>
          <w:p w:rsidR="006945B9" w:rsidRPr="000C76BB" w:rsidRDefault="006945B9" w:rsidP="00453287">
            <w:pPr>
              <w:pStyle w:val="4"/>
              <w:spacing w:line="360" w:lineRule="auto"/>
              <w:ind w:left="0" w:firstLine="28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Способ кодирования</w:t>
            </w:r>
          </w:p>
        </w:tc>
        <w:tc>
          <w:tcPr>
            <w:tcW w:w="3905" w:type="dxa"/>
          </w:tcPr>
          <w:p w:rsidR="006945B9" w:rsidRPr="000C76BB" w:rsidRDefault="006945B9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945B9">
              <w:rPr>
                <w:rFonts w:ascii="Arial" w:hAnsi="Arial" w:cs="Arial"/>
                <w:sz w:val="28"/>
                <w:szCs w:val="28"/>
                <w:lang w:val="en-US"/>
              </w:rPr>
              <w:t>G</w:t>
            </w:r>
            <w:r w:rsidRPr="006945B9">
              <w:rPr>
                <w:rFonts w:ascii="Arial" w:hAnsi="Arial" w:cs="Arial"/>
                <w:sz w:val="28"/>
                <w:szCs w:val="28"/>
              </w:rPr>
              <w:t>.711</w:t>
            </w:r>
          </w:p>
        </w:tc>
      </w:tr>
      <w:tr w:rsidR="006945B9" w:rsidRPr="000C76BB">
        <w:trPr>
          <w:jc w:val="center"/>
        </w:trPr>
        <w:tc>
          <w:tcPr>
            <w:tcW w:w="6237" w:type="dxa"/>
          </w:tcPr>
          <w:p w:rsidR="006945B9" w:rsidRPr="000C76BB" w:rsidRDefault="006945B9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Закон кодирования</w:t>
            </w:r>
          </w:p>
        </w:tc>
        <w:tc>
          <w:tcPr>
            <w:tcW w:w="3905" w:type="dxa"/>
          </w:tcPr>
          <w:p w:rsidR="006945B9" w:rsidRPr="006945B9" w:rsidRDefault="006945B9" w:rsidP="00453287">
            <w:pPr>
              <w:pStyle w:val="10"/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6945B9">
              <w:rPr>
                <w:rFonts w:ascii="Arial" w:hAnsi="Arial" w:cs="Arial"/>
                <w:sz w:val="28"/>
                <w:szCs w:val="28"/>
              </w:rPr>
              <w:t>А-закон</w:t>
            </w:r>
          </w:p>
        </w:tc>
      </w:tr>
      <w:tr w:rsidR="006945B9" w:rsidRPr="000C76BB">
        <w:trPr>
          <w:jc w:val="center"/>
        </w:trPr>
        <w:tc>
          <w:tcPr>
            <w:tcW w:w="6237" w:type="dxa"/>
          </w:tcPr>
          <w:p w:rsidR="006945B9" w:rsidRPr="006945B9" w:rsidRDefault="006945B9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945B9">
              <w:rPr>
                <w:rFonts w:ascii="Arial" w:hAnsi="Arial" w:cs="Arial"/>
                <w:sz w:val="28"/>
                <w:szCs w:val="28"/>
              </w:rPr>
              <w:t>Параметры канала</w:t>
            </w:r>
            <w:r w:rsidRPr="006945B9">
              <w:rPr>
                <w:rFonts w:ascii="Arial" w:hAnsi="Arial" w:cs="Arial"/>
                <w:sz w:val="28"/>
                <w:szCs w:val="28"/>
              </w:rPr>
              <w:tab/>
            </w:r>
          </w:p>
        </w:tc>
        <w:tc>
          <w:tcPr>
            <w:tcW w:w="3905" w:type="dxa"/>
          </w:tcPr>
          <w:p w:rsidR="006945B9" w:rsidRPr="006945B9" w:rsidRDefault="006945B9" w:rsidP="00453287">
            <w:pPr>
              <w:pStyle w:val="10"/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6945B9">
              <w:rPr>
                <w:rFonts w:ascii="Arial" w:hAnsi="Arial" w:cs="Arial"/>
                <w:sz w:val="28"/>
                <w:szCs w:val="28"/>
                <w:lang w:val="en-US"/>
              </w:rPr>
              <w:t>G</w:t>
            </w:r>
            <w:r w:rsidRPr="006945B9">
              <w:rPr>
                <w:rFonts w:ascii="Arial" w:hAnsi="Arial" w:cs="Arial"/>
                <w:sz w:val="28"/>
                <w:szCs w:val="28"/>
              </w:rPr>
              <w:t>.712</w:t>
            </w:r>
          </w:p>
        </w:tc>
      </w:tr>
      <w:tr w:rsidR="006945B9" w:rsidRPr="000C76BB">
        <w:trPr>
          <w:jc w:val="center"/>
        </w:trPr>
        <w:tc>
          <w:tcPr>
            <w:tcW w:w="6237" w:type="dxa"/>
          </w:tcPr>
          <w:p w:rsidR="006945B9" w:rsidRPr="006945B9" w:rsidRDefault="006945B9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945B9">
              <w:rPr>
                <w:rFonts w:ascii="Arial" w:hAnsi="Arial" w:cs="Arial"/>
                <w:sz w:val="28"/>
                <w:szCs w:val="28"/>
              </w:rPr>
              <w:t>Режим работы</w:t>
            </w:r>
          </w:p>
        </w:tc>
        <w:tc>
          <w:tcPr>
            <w:tcW w:w="3905" w:type="dxa"/>
          </w:tcPr>
          <w:p w:rsidR="006945B9" w:rsidRPr="006945B9" w:rsidRDefault="006945B9" w:rsidP="00453287">
            <w:pPr>
              <w:pStyle w:val="10"/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6945B9">
              <w:rPr>
                <w:rFonts w:ascii="Arial" w:hAnsi="Arial" w:cs="Arial"/>
                <w:sz w:val="28"/>
                <w:szCs w:val="28"/>
              </w:rPr>
              <w:t>2/4-проводный</w:t>
            </w:r>
          </w:p>
        </w:tc>
      </w:tr>
    </w:tbl>
    <w:p w:rsidR="006945B9" w:rsidRDefault="006945B9" w:rsidP="00453287">
      <w:pPr>
        <w:pStyle w:val="10"/>
        <w:spacing w:line="360" w:lineRule="auto"/>
        <w:rPr>
          <w:rFonts w:ascii="Bookman Old Style" w:hAnsi="Bookman Old Style"/>
        </w:rPr>
      </w:pPr>
    </w:p>
    <w:p w:rsidR="008F73F1" w:rsidRDefault="008F73F1" w:rsidP="00453287">
      <w:pPr>
        <w:pStyle w:val="10"/>
        <w:spacing w:line="360" w:lineRule="auto"/>
        <w:ind w:firstLine="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Цифровое окончание канала:</w:t>
      </w:r>
    </w:p>
    <w:p w:rsidR="006945B9" w:rsidRPr="006945B9" w:rsidRDefault="006945B9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6945B9">
        <w:rPr>
          <w:rFonts w:ascii="Arial" w:hAnsi="Arial" w:cs="Arial"/>
          <w:sz w:val="28"/>
          <w:szCs w:val="28"/>
        </w:rPr>
        <w:t xml:space="preserve">Интерфейс </w:t>
      </w:r>
      <w:r w:rsidRPr="006945B9">
        <w:rPr>
          <w:rFonts w:ascii="Arial" w:hAnsi="Arial" w:cs="Arial"/>
          <w:sz w:val="28"/>
          <w:szCs w:val="28"/>
          <w:lang w:val="en-US"/>
        </w:rPr>
        <w:t>V</w:t>
      </w:r>
      <w:r w:rsidRPr="006945B9">
        <w:rPr>
          <w:rFonts w:ascii="Arial" w:hAnsi="Arial" w:cs="Arial"/>
          <w:sz w:val="28"/>
          <w:szCs w:val="28"/>
        </w:rPr>
        <w:t>.24</w:t>
      </w:r>
    </w:p>
    <w:p w:rsidR="008F73F1" w:rsidRPr="006945B9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6945B9">
        <w:rPr>
          <w:rFonts w:ascii="Arial" w:hAnsi="Arial" w:cs="Arial"/>
          <w:sz w:val="28"/>
          <w:szCs w:val="28"/>
        </w:rPr>
        <w:t>скорость передачи</w:t>
      </w:r>
      <w:r w:rsidR="006945B9">
        <w:rPr>
          <w:rFonts w:ascii="Arial" w:hAnsi="Arial" w:cs="Arial"/>
          <w:sz w:val="28"/>
          <w:szCs w:val="28"/>
        </w:rPr>
        <w:t xml:space="preserve"> </w:t>
      </w:r>
      <w:r w:rsidRPr="006945B9">
        <w:rPr>
          <w:rFonts w:ascii="Arial" w:hAnsi="Arial" w:cs="Arial"/>
          <w:sz w:val="28"/>
          <w:szCs w:val="28"/>
        </w:rPr>
        <w:t>до 19,2 кбит/с в асинхр.</w:t>
      </w:r>
      <w:r w:rsidR="0000470B">
        <w:rPr>
          <w:rFonts w:ascii="Arial" w:hAnsi="Arial" w:cs="Arial"/>
          <w:sz w:val="28"/>
          <w:szCs w:val="28"/>
        </w:rPr>
        <w:t xml:space="preserve"> </w:t>
      </w:r>
      <w:r w:rsidRPr="006945B9">
        <w:rPr>
          <w:rFonts w:ascii="Arial" w:hAnsi="Arial" w:cs="Arial"/>
          <w:sz w:val="28"/>
          <w:szCs w:val="28"/>
        </w:rPr>
        <w:t>режиме</w:t>
      </w:r>
    </w:p>
    <w:p w:rsidR="008F73F1" w:rsidRPr="006945B9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6945B9">
        <w:rPr>
          <w:rFonts w:ascii="Arial" w:hAnsi="Arial" w:cs="Arial"/>
          <w:sz w:val="28"/>
          <w:szCs w:val="28"/>
        </w:rPr>
        <w:t xml:space="preserve">Интерфейс </w:t>
      </w:r>
      <w:r w:rsidRPr="006945B9">
        <w:rPr>
          <w:rFonts w:ascii="Arial" w:hAnsi="Arial" w:cs="Arial"/>
          <w:sz w:val="28"/>
          <w:szCs w:val="28"/>
          <w:lang w:val="en-US"/>
        </w:rPr>
        <w:t>V</w:t>
      </w:r>
      <w:r w:rsidRPr="006945B9">
        <w:rPr>
          <w:rFonts w:ascii="Arial" w:hAnsi="Arial" w:cs="Arial"/>
          <w:sz w:val="28"/>
          <w:szCs w:val="28"/>
        </w:rPr>
        <w:t>.35</w:t>
      </w:r>
    </w:p>
    <w:p w:rsidR="008F73F1" w:rsidRPr="006945B9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6945B9">
        <w:rPr>
          <w:rFonts w:ascii="Arial" w:hAnsi="Arial" w:cs="Arial"/>
          <w:sz w:val="28"/>
          <w:szCs w:val="28"/>
        </w:rPr>
        <w:t xml:space="preserve">Скорость передачи </w:t>
      </w:r>
      <w:r w:rsidRPr="006945B9">
        <w:rPr>
          <w:rFonts w:ascii="Arial" w:hAnsi="Arial" w:cs="Arial"/>
          <w:sz w:val="28"/>
          <w:szCs w:val="28"/>
          <w:lang w:val="en-US"/>
        </w:rPr>
        <w:t>n</w:t>
      </w:r>
      <w:r w:rsidRPr="006945B9">
        <w:rPr>
          <w:rFonts w:ascii="Arial" w:hAnsi="Arial" w:cs="Arial"/>
          <w:sz w:val="28"/>
          <w:szCs w:val="28"/>
        </w:rPr>
        <w:t xml:space="preserve"> </w:t>
      </w:r>
      <w:r w:rsidRPr="006945B9">
        <w:rPr>
          <w:rFonts w:ascii="Arial" w:hAnsi="Arial" w:cs="Arial"/>
          <w:sz w:val="28"/>
          <w:szCs w:val="28"/>
          <w:lang w:val="en-US"/>
        </w:rPr>
        <w:t>x</w:t>
      </w:r>
      <w:r w:rsidRPr="006945B9">
        <w:rPr>
          <w:rFonts w:ascii="Arial" w:hAnsi="Arial" w:cs="Arial"/>
          <w:sz w:val="28"/>
          <w:szCs w:val="28"/>
        </w:rPr>
        <w:t xml:space="preserve"> 64 кбит/с (</w:t>
      </w:r>
      <w:r w:rsidRPr="006945B9">
        <w:rPr>
          <w:rFonts w:ascii="Arial" w:hAnsi="Arial" w:cs="Arial"/>
          <w:sz w:val="28"/>
          <w:szCs w:val="28"/>
          <w:lang w:val="en-US"/>
        </w:rPr>
        <w:t>n</w:t>
      </w:r>
      <w:r w:rsidRPr="006945B9">
        <w:rPr>
          <w:rFonts w:ascii="Arial" w:hAnsi="Arial" w:cs="Arial"/>
          <w:sz w:val="28"/>
          <w:szCs w:val="28"/>
        </w:rPr>
        <w:t>=1…16) в синхр.</w:t>
      </w:r>
      <w:r w:rsidR="0000470B">
        <w:rPr>
          <w:rFonts w:ascii="Arial" w:hAnsi="Arial" w:cs="Arial"/>
          <w:sz w:val="28"/>
          <w:szCs w:val="28"/>
        </w:rPr>
        <w:t xml:space="preserve"> </w:t>
      </w:r>
      <w:r w:rsidRPr="006945B9">
        <w:rPr>
          <w:rFonts w:ascii="Arial" w:hAnsi="Arial" w:cs="Arial"/>
          <w:sz w:val="28"/>
          <w:szCs w:val="28"/>
        </w:rPr>
        <w:t>режиме</w:t>
      </w:r>
    </w:p>
    <w:p w:rsidR="008F73F1" w:rsidRPr="006945B9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6945B9">
        <w:rPr>
          <w:rFonts w:ascii="Arial" w:hAnsi="Arial" w:cs="Arial"/>
          <w:sz w:val="28"/>
          <w:szCs w:val="28"/>
        </w:rPr>
        <w:t>Цифровой сигнальный канал</w:t>
      </w:r>
      <w:r w:rsidR="006945B9">
        <w:rPr>
          <w:rFonts w:ascii="Arial" w:hAnsi="Arial" w:cs="Arial"/>
          <w:sz w:val="28"/>
          <w:szCs w:val="28"/>
        </w:rPr>
        <w:t xml:space="preserve"> </w:t>
      </w:r>
      <w:r w:rsidRPr="006945B9">
        <w:rPr>
          <w:rFonts w:ascii="Arial" w:hAnsi="Arial" w:cs="Arial"/>
          <w:sz w:val="28"/>
          <w:szCs w:val="28"/>
        </w:rPr>
        <w:t>в КИ 16</w:t>
      </w:r>
    </w:p>
    <w:p w:rsidR="008F73F1" w:rsidRPr="006945B9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6945B9">
        <w:rPr>
          <w:rFonts w:ascii="Arial" w:hAnsi="Arial" w:cs="Arial"/>
          <w:sz w:val="28"/>
          <w:szCs w:val="28"/>
        </w:rPr>
        <w:t>Аналоговый сигнальный канал</w:t>
      </w:r>
      <w:r w:rsidRPr="006945B9">
        <w:rPr>
          <w:rFonts w:ascii="Arial" w:hAnsi="Arial" w:cs="Arial"/>
          <w:sz w:val="28"/>
          <w:szCs w:val="28"/>
        </w:rPr>
        <w:tab/>
      </w:r>
      <w:r w:rsidRPr="006945B9">
        <w:rPr>
          <w:rFonts w:ascii="Arial" w:hAnsi="Arial" w:cs="Arial"/>
          <w:sz w:val="28"/>
          <w:szCs w:val="28"/>
          <w:lang w:val="en-US"/>
        </w:rPr>
        <w:t>E</w:t>
      </w:r>
      <w:r w:rsidRPr="006945B9">
        <w:rPr>
          <w:rFonts w:ascii="Arial" w:hAnsi="Arial" w:cs="Arial"/>
          <w:sz w:val="28"/>
          <w:szCs w:val="28"/>
        </w:rPr>
        <w:t>&amp;М, частотная сигнализация, ¾ проводная батарейная сигнализация, шлейфная сигнализация по 2-х проводным СЛ</w:t>
      </w:r>
    </w:p>
    <w:p w:rsidR="008F73F1" w:rsidRPr="006945B9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6945B9">
        <w:rPr>
          <w:rFonts w:ascii="Arial" w:hAnsi="Arial" w:cs="Arial"/>
          <w:sz w:val="28"/>
          <w:szCs w:val="28"/>
        </w:rPr>
        <w:t>Интерфейс для системы обслуживания</w:t>
      </w:r>
      <w:r w:rsidRPr="006945B9">
        <w:rPr>
          <w:rFonts w:ascii="Arial" w:hAnsi="Arial" w:cs="Arial"/>
          <w:sz w:val="28"/>
          <w:szCs w:val="28"/>
        </w:rPr>
        <w:tab/>
      </w:r>
      <w:r w:rsidRPr="006945B9">
        <w:rPr>
          <w:rFonts w:ascii="Arial" w:hAnsi="Arial" w:cs="Arial"/>
          <w:sz w:val="28"/>
          <w:szCs w:val="28"/>
          <w:lang w:val="en-US"/>
        </w:rPr>
        <w:t>RS</w:t>
      </w:r>
      <w:r w:rsidRPr="006945B9">
        <w:rPr>
          <w:rFonts w:ascii="Arial" w:hAnsi="Arial" w:cs="Arial"/>
          <w:sz w:val="28"/>
          <w:szCs w:val="28"/>
        </w:rPr>
        <w:t>.232, УСО.</w:t>
      </w:r>
    </w:p>
    <w:p w:rsidR="006945B9" w:rsidRDefault="008F73F1" w:rsidP="00453287">
      <w:pPr>
        <w:pStyle w:val="10"/>
        <w:spacing w:line="360" w:lineRule="auto"/>
        <w:rPr>
          <w:rFonts w:ascii="Arial" w:hAnsi="Arial" w:cs="Arial"/>
          <w:b/>
          <w:i/>
          <w:sz w:val="28"/>
          <w:szCs w:val="28"/>
        </w:rPr>
      </w:pPr>
      <w:r w:rsidRPr="006945B9">
        <w:rPr>
          <w:rFonts w:ascii="Arial" w:hAnsi="Arial" w:cs="Arial"/>
          <w:b/>
          <w:i/>
          <w:sz w:val="28"/>
          <w:szCs w:val="28"/>
        </w:rPr>
        <w:t>Электропитание</w:t>
      </w:r>
    </w:p>
    <w:p w:rsidR="008F73F1" w:rsidRPr="006945B9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6945B9">
        <w:rPr>
          <w:rFonts w:ascii="Arial" w:hAnsi="Arial" w:cs="Arial"/>
          <w:sz w:val="28"/>
          <w:szCs w:val="28"/>
        </w:rPr>
        <w:t>-36-72 В постоянного тока</w:t>
      </w:r>
    </w:p>
    <w:p w:rsidR="008F73F1" w:rsidRPr="006945B9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6945B9">
        <w:rPr>
          <w:rFonts w:ascii="Arial" w:hAnsi="Arial" w:cs="Arial"/>
          <w:sz w:val="28"/>
          <w:szCs w:val="28"/>
        </w:rPr>
        <w:t>Потребляемая мощность</w:t>
      </w:r>
      <w:r w:rsidR="006945B9">
        <w:rPr>
          <w:rFonts w:ascii="Arial" w:hAnsi="Arial" w:cs="Arial"/>
          <w:sz w:val="28"/>
          <w:szCs w:val="28"/>
        </w:rPr>
        <w:t xml:space="preserve"> </w:t>
      </w:r>
      <w:r w:rsidRPr="006945B9">
        <w:rPr>
          <w:rFonts w:ascii="Arial" w:hAnsi="Arial" w:cs="Arial"/>
          <w:sz w:val="28"/>
          <w:szCs w:val="28"/>
        </w:rPr>
        <w:t>не более 17 Вт</w:t>
      </w:r>
    </w:p>
    <w:p w:rsidR="008F73F1" w:rsidRPr="006945B9" w:rsidRDefault="008F73F1" w:rsidP="00453287">
      <w:pPr>
        <w:pStyle w:val="10"/>
        <w:spacing w:line="360" w:lineRule="auto"/>
        <w:rPr>
          <w:rFonts w:ascii="Arial" w:hAnsi="Arial" w:cs="Arial"/>
          <w:sz w:val="28"/>
          <w:szCs w:val="28"/>
        </w:rPr>
      </w:pPr>
      <w:r w:rsidRPr="006945B9">
        <w:rPr>
          <w:rFonts w:ascii="Arial" w:hAnsi="Arial" w:cs="Arial"/>
          <w:sz w:val="28"/>
          <w:szCs w:val="28"/>
        </w:rPr>
        <w:t>Конструкция:</w:t>
      </w:r>
    </w:p>
    <w:p w:rsidR="008F73F1" w:rsidRPr="006945B9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6945B9">
        <w:rPr>
          <w:rFonts w:ascii="Arial" w:hAnsi="Arial" w:cs="Arial"/>
          <w:sz w:val="28"/>
          <w:szCs w:val="28"/>
        </w:rPr>
        <w:t xml:space="preserve">Габаритные размеры: 482 х 180 х </w:t>
      </w:r>
      <w:smartTag w:uri="urn:schemas-microsoft-com:office:smarttags" w:element="metricconverter">
        <w:smartTagPr>
          <w:attr w:name="ProductID" w:val="270 мм"/>
        </w:smartTagPr>
        <w:r w:rsidRPr="006945B9">
          <w:rPr>
            <w:rFonts w:ascii="Arial" w:hAnsi="Arial" w:cs="Arial"/>
            <w:sz w:val="28"/>
            <w:szCs w:val="28"/>
          </w:rPr>
          <w:t>270 мм</w:t>
        </w:r>
      </w:smartTag>
    </w:p>
    <w:p w:rsidR="008F73F1" w:rsidRPr="006945B9" w:rsidRDefault="008F73F1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6945B9">
        <w:rPr>
          <w:rFonts w:ascii="Arial" w:hAnsi="Arial" w:cs="Arial"/>
          <w:sz w:val="28"/>
          <w:szCs w:val="28"/>
        </w:rPr>
        <w:t xml:space="preserve">Устанавливается в конструктив </w:t>
      </w:r>
      <w:smartTag w:uri="urn:schemas-microsoft-com:office:smarttags" w:element="metricconverter">
        <w:smartTagPr>
          <w:attr w:name="ProductID" w:val="19”"/>
        </w:smartTagPr>
        <w:r w:rsidRPr="006945B9">
          <w:rPr>
            <w:rFonts w:ascii="Arial" w:hAnsi="Arial" w:cs="Arial"/>
            <w:sz w:val="28"/>
            <w:szCs w:val="28"/>
          </w:rPr>
          <w:t>19”</w:t>
        </w:r>
      </w:smartTag>
      <w:r w:rsidRPr="006945B9">
        <w:rPr>
          <w:rFonts w:ascii="Arial" w:hAnsi="Arial" w:cs="Arial"/>
          <w:sz w:val="28"/>
          <w:szCs w:val="28"/>
        </w:rPr>
        <w:t>.</w:t>
      </w:r>
    </w:p>
    <w:p w:rsidR="008F73F1" w:rsidRDefault="008F73F1" w:rsidP="00453287">
      <w:pPr>
        <w:pStyle w:val="10"/>
        <w:spacing w:line="360" w:lineRule="auto"/>
        <w:rPr>
          <w:rFonts w:ascii="Bookman Old Style" w:hAnsi="Bookman Old Style"/>
        </w:rPr>
      </w:pPr>
    </w:p>
    <w:p w:rsidR="008F73F1" w:rsidRPr="006945B9" w:rsidRDefault="008F73F1" w:rsidP="00453287">
      <w:pPr>
        <w:pStyle w:val="a4"/>
        <w:spacing w:line="360" w:lineRule="auto"/>
        <w:ind w:firstLine="284"/>
        <w:rPr>
          <w:rFonts w:ascii="Arial" w:hAnsi="Arial" w:cs="Arial"/>
          <w:b/>
          <w:sz w:val="28"/>
          <w:szCs w:val="28"/>
        </w:rPr>
      </w:pPr>
      <w:r w:rsidRPr="006945B9">
        <w:rPr>
          <w:rFonts w:ascii="Arial" w:hAnsi="Arial" w:cs="Arial"/>
          <w:b/>
          <w:sz w:val="28"/>
          <w:szCs w:val="28"/>
        </w:rPr>
        <w:t>Сертификат № ОС/1-СП-586 до 13.04.03</w:t>
      </w:r>
    </w:p>
    <w:p w:rsidR="008F73F1" w:rsidRDefault="008F73F1" w:rsidP="00453287">
      <w:pPr>
        <w:pStyle w:val="10"/>
        <w:spacing w:line="360" w:lineRule="auto"/>
        <w:rPr>
          <w:rFonts w:ascii="Bookman Old Style" w:hAnsi="Bookman Old Style"/>
        </w:rPr>
      </w:pPr>
    </w:p>
    <w:p w:rsidR="00800F3B" w:rsidRDefault="00800F3B" w:rsidP="00453287">
      <w:pPr>
        <w:ind w:left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качестве ОВВГ выберем</w:t>
      </w:r>
    </w:p>
    <w:p w:rsidR="006945B9" w:rsidRPr="006945B9" w:rsidRDefault="00800F3B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</w:rPr>
        <w:t xml:space="preserve">Вторичный мультиплексор  </w:t>
      </w:r>
      <w:r w:rsidRPr="00800F3B">
        <w:rPr>
          <w:rFonts w:ascii="Arial" w:hAnsi="Arial" w:cs="Arial"/>
          <w:sz w:val="28"/>
          <w:szCs w:val="28"/>
        </w:rPr>
        <w:t>ТС 4Е1(Э</w:t>
      </w:r>
      <w:r w:rsidRPr="006945B9">
        <w:rPr>
          <w:rFonts w:ascii="Arial" w:hAnsi="Arial" w:cs="Arial"/>
          <w:sz w:val="28"/>
          <w:szCs w:val="28"/>
        </w:rPr>
        <w:t>)</w:t>
      </w:r>
      <w:r w:rsidR="006945B9" w:rsidRPr="006945B9">
        <w:rPr>
          <w:rFonts w:ascii="Arial" w:hAnsi="Arial" w:cs="Arial"/>
          <w:sz w:val="28"/>
          <w:szCs w:val="28"/>
        </w:rPr>
        <w:t xml:space="preserve"> </w:t>
      </w:r>
      <w:r w:rsidR="006945B9" w:rsidRPr="006945B9">
        <w:rPr>
          <w:rFonts w:ascii="Arial" w:hAnsi="Arial" w:cs="Arial"/>
          <w:sz w:val="28"/>
          <w:szCs w:val="28"/>
          <w:u w:val="single"/>
        </w:rPr>
        <w:t>[3.]</w:t>
      </w:r>
    </w:p>
    <w:p w:rsidR="00800F3B" w:rsidRPr="006945B9" w:rsidRDefault="00800F3B" w:rsidP="00453287">
      <w:pPr>
        <w:pStyle w:val="10"/>
        <w:spacing w:line="360" w:lineRule="auto"/>
        <w:rPr>
          <w:rFonts w:ascii="Arial" w:hAnsi="Arial" w:cs="Arial"/>
          <w:sz w:val="28"/>
          <w:szCs w:val="28"/>
        </w:rPr>
      </w:pPr>
    </w:p>
    <w:p w:rsidR="00800F3B" w:rsidRPr="00800F3B" w:rsidRDefault="00800F3B" w:rsidP="00453287">
      <w:pPr>
        <w:pStyle w:val="10"/>
        <w:spacing w:line="360" w:lineRule="auto"/>
        <w:ind w:firstLine="0"/>
        <w:rPr>
          <w:rFonts w:ascii="Arial" w:hAnsi="Arial" w:cs="Arial"/>
          <w:b/>
          <w:sz w:val="28"/>
          <w:szCs w:val="28"/>
          <w:u w:val="single"/>
        </w:rPr>
      </w:pPr>
      <w:r w:rsidRPr="00800F3B">
        <w:rPr>
          <w:rFonts w:ascii="Arial" w:hAnsi="Arial" w:cs="Arial"/>
          <w:b/>
          <w:sz w:val="28"/>
          <w:szCs w:val="28"/>
          <w:u w:val="single"/>
        </w:rPr>
        <w:t>Производитель: ЗАО «Борисоглебские системы связи», г.Борисоглебск, НПП «Телесистем». Г.Москва</w:t>
      </w:r>
      <w:r w:rsidRPr="00800F3B">
        <w:rPr>
          <w:rFonts w:ascii="Bookman Old Style" w:hAnsi="Bookman Old Style"/>
        </w:rPr>
        <w:br/>
      </w:r>
      <w:r w:rsidRPr="00800F3B">
        <w:rPr>
          <w:rFonts w:ascii="Arial" w:hAnsi="Arial" w:cs="Arial"/>
          <w:b/>
          <w:sz w:val="28"/>
          <w:szCs w:val="28"/>
          <w:u w:val="single"/>
        </w:rPr>
        <w:t>Назначение:</w:t>
      </w:r>
    </w:p>
    <w:p w:rsidR="0000470B" w:rsidRDefault="00800F3B" w:rsidP="00453287">
      <w:pPr>
        <w:pStyle w:val="10"/>
        <w:spacing w:line="360" w:lineRule="auto"/>
        <w:rPr>
          <w:rFonts w:ascii="Arial" w:hAnsi="Arial" w:cs="Arial"/>
          <w:sz w:val="28"/>
          <w:szCs w:val="28"/>
        </w:rPr>
      </w:pPr>
      <w:r w:rsidRPr="00800F3B">
        <w:rPr>
          <w:rFonts w:ascii="Arial" w:hAnsi="Arial" w:cs="Arial"/>
          <w:sz w:val="28"/>
          <w:szCs w:val="28"/>
        </w:rPr>
        <w:t>Мультиплексор вторичного временного группообразования ТС 4Е1(Э) предназначен для применения на телефонных сетях связи в качестве аппаратуры уплотнения четырех первичных цифровых потоков Е1 (2 048 кбит/с) в цифровой поток Е2 (8 448 кбит/с).</w:t>
      </w:r>
    </w:p>
    <w:p w:rsidR="00800F3B" w:rsidRPr="00800F3B" w:rsidRDefault="00800F3B" w:rsidP="00453287">
      <w:pPr>
        <w:pStyle w:val="10"/>
        <w:spacing w:line="360" w:lineRule="auto"/>
        <w:rPr>
          <w:rFonts w:ascii="Arial" w:hAnsi="Arial" w:cs="Arial"/>
          <w:sz w:val="28"/>
          <w:szCs w:val="28"/>
        </w:rPr>
      </w:pPr>
      <w:r w:rsidRPr="00800F3B">
        <w:rPr>
          <w:rFonts w:ascii="Arial" w:hAnsi="Arial" w:cs="Arial"/>
          <w:sz w:val="28"/>
          <w:szCs w:val="28"/>
        </w:rPr>
        <w:t>Мультиплексор ТС 4Е1(Э) используется для организации цифровых систем передачи по кабельным, радиорелейным линиям, или волоконно-оптическому тракту.</w:t>
      </w:r>
    </w:p>
    <w:p w:rsidR="00800F3B" w:rsidRPr="00800F3B" w:rsidRDefault="00800F3B" w:rsidP="00453287">
      <w:pPr>
        <w:pStyle w:val="10"/>
        <w:spacing w:line="360" w:lineRule="auto"/>
        <w:ind w:firstLine="0"/>
        <w:rPr>
          <w:rFonts w:ascii="Arial" w:hAnsi="Arial" w:cs="Arial"/>
          <w:b/>
          <w:sz w:val="28"/>
          <w:szCs w:val="28"/>
          <w:u w:val="single"/>
        </w:rPr>
      </w:pPr>
      <w:r w:rsidRPr="00800F3B">
        <w:rPr>
          <w:rFonts w:ascii="Arial" w:hAnsi="Arial" w:cs="Arial"/>
          <w:b/>
          <w:sz w:val="28"/>
          <w:szCs w:val="28"/>
          <w:u w:val="single"/>
        </w:rPr>
        <w:t>Достоинства:</w:t>
      </w:r>
    </w:p>
    <w:p w:rsidR="009507C3" w:rsidRDefault="00800F3B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00F3B">
        <w:rPr>
          <w:rFonts w:ascii="Arial" w:hAnsi="Arial" w:cs="Arial"/>
          <w:sz w:val="28"/>
          <w:szCs w:val="28"/>
        </w:rPr>
        <w:t>- голосовой служебный канал</w:t>
      </w:r>
    </w:p>
    <w:p w:rsidR="009507C3" w:rsidRDefault="00800F3B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00F3B">
        <w:rPr>
          <w:rFonts w:ascii="Arial" w:hAnsi="Arial" w:cs="Arial"/>
          <w:sz w:val="28"/>
          <w:szCs w:val="28"/>
        </w:rPr>
        <w:t>- светодиодный контроль состояния</w:t>
      </w:r>
    </w:p>
    <w:p w:rsidR="009507C3" w:rsidRDefault="00800F3B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00F3B">
        <w:rPr>
          <w:rFonts w:ascii="Arial" w:hAnsi="Arial" w:cs="Arial"/>
          <w:sz w:val="28"/>
          <w:szCs w:val="28"/>
        </w:rPr>
        <w:t>- местный/удаленный контроль и управление</w:t>
      </w:r>
    </w:p>
    <w:p w:rsidR="009507C3" w:rsidRDefault="00800F3B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00F3B">
        <w:rPr>
          <w:rFonts w:ascii="Arial" w:hAnsi="Arial" w:cs="Arial"/>
          <w:sz w:val="28"/>
          <w:szCs w:val="28"/>
        </w:rPr>
        <w:t>- простота подключения и обслуживания</w:t>
      </w:r>
    </w:p>
    <w:p w:rsidR="009507C3" w:rsidRDefault="00800F3B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00F3B">
        <w:rPr>
          <w:rFonts w:ascii="Arial" w:hAnsi="Arial" w:cs="Arial"/>
          <w:sz w:val="28"/>
          <w:szCs w:val="28"/>
        </w:rPr>
        <w:t>- высокая надежность</w:t>
      </w:r>
    </w:p>
    <w:p w:rsidR="009507C3" w:rsidRDefault="00800F3B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00F3B">
        <w:rPr>
          <w:rFonts w:ascii="Arial" w:hAnsi="Arial" w:cs="Arial"/>
          <w:sz w:val="28"/>
          <w:szCs w:val="28"/>
        </w:rPr>
        <w:t>- малые габариты и стоимость</w:t>
      </w:r>
    </w:p>
    <w:p w:rsidR="009507C3" w:rsidRDefault="00800F3B" w:rsidP="00453287">
      <w:pPr>
        <w:pStyle w:val="10"/>
        <w:spacing w:line="360" w:lineRule="auto"/>
        <w:ind w:firstLine="0"/>
        <w:rPr>
          <w:rFonts w:ascii="Arial" w:hAnsi="Arial" w:cs="Arial"/>
          <w:b/>
          <w:sz w:val="28"/>
          <w:szCs w:val="28"/>
          <w:u w:val="single"/>
        </w:rPr>
      </w:pPr>
      <w:r w:rsidRPr="00800F3B">
        <w:rPr>
          <w:rFonts w:ascii="Arial" w:hAnsi="Arial" w:cs="Arial"/>
          <w:b/>
          <w:sz w:val="28"/>
          <w:szCs w:val="28"/>
          <w:u w:val="single"/>
        </w:rPr>
        <w:t>Технические характеристики:</w:t>
      </w:r>
    </w:p>
    <w:p w:rsidR="00800F3B" w:rsidRDefault="00B8269D" w:rsidP="00453287">
      <w:pPr>
        <w:pStyle w:val="10"/>
        <w:spacing w:line="360" w:lineRule="auto"/>
        <w:ind w:firstLine="0"/>
        <w:rPr>
          <w:rFonts w:ascii="Bookman Old Style" w:hAnsi="Bookman Old Style"/>
          <w:b/>
        </w:rPr>
      </w:pPr>
      <w:r w:rsidRPr="00B8269D">
        <w:rPr>
          <w:rFonts w:ascii="Arial" w:hAnsi="Arial" w:cs="Arial"/>
          <w:sz w:val="28"/>
          <w:szCs w:val="28"/>
        </w:rPr>
        <w:t>Таблица 5.4 Электрический интерфейс Е1</w:t>
      </w:r>
      <w:r w:rsidRPr="00B8269D">
        <w:rPr>
          <w:rFonts w:ascii="Arial" w:hAnsi="Arial" w:cs="Arial"/>
          <w:sz w:val="28"/>
          <w:szCs w:val="28"/>
        </w:rPr>
        <w:tab/>
        <w:t xml:space="preserve"> в соответствии с рек.МСЭ-Т G.703 ,G.704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84" w:type="dxa"/>
          <w:right w:w="84" w:type="dxa"/>
        </w:tblCellMar>
        <w:tblLook w:val="0000" w:firstRow="0" w:lastRow="0" w:firstColumn="0" w:lastColumn="0" w:noHBand="0" w:noVBand="0"/>
      </w:tblPr>
      <w:tblGrid>
        <w:gridCol w:w="6237"/>
        <w:gridCol w:w="3905"/>
      </w:tblGrid>
      <w:tr w:rsidR="00800F3B" w:rsidRPr="000C76BB">
        <w:trPr>
          <w:jc w:val="center"/>
        </w:trPr>
        <w:tc>
          <w:tcPr>
            <w:tcW w:w="6237" w:type="dxa"/>
          </w:tcPr>
          <w:p w:rsidR="00800F3B" w:rsidRPr="000C76BB" w:rsidRDefault="00800F3B" w:rsidP="00453287">
            <w:pPr>
              <w:pStyle w:val="4"/>
              <w:spacing w:line="360" w:lineRule="auto"/>
              <w:ind w:left="0" w:firstLine="284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Скорость передачи</w:t>
            </w:r>
          </w:p>
        </w:tc>
        <w:tc>
          <w:tcPr>
            <w:tcW w:w="3905" w:type="dxa"/>
          </w:tcPr>
          <w:p w:rsidR="00800F3B" w:rsidRPr="000C76BB" w:rsidRDefault="00800F3B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2 048 кбит/с</w:t>
            </w:r>
          </w:p>
        </w:tc>
      </w:tr>
      <w:tr w:rsidR="00800F3B" w:rsidRPr="000C76BB">
        <w:trPr>
          <w:jc w:val="center"/>
        </w:trPr>
        <w:tc>
          <w:tcPr>
            <w:tcW w:w="6237" w:type="dxa"/>
          </w:tcPr>
          <w:p w:rsidR="00800F3B" w:rsidRPr="000C76BB" w:rsidRDefault="00800F3B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Тип кода</w:t>
            </w:r>
          </w:p>
        </w:tc>
        <w:tc>
          <w:tcPr>
            <w:tcW w:w="3905" w:type="dxa"/>
          </w:tcPr>
          <w:p w:rsidR="00800F3B" w:rsidRPr="000C76BB" w:rsidRDefault="00800F3B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HDB-3</w:t>
            </w:r>
          </w:p>
        </w:tc>
      </w:tr>
      <w:tr w:rsidR="00800F3B" w:rsidRPr="000C76BB">
        <w:trPr>
          <w:jc w:val="center"/>
        </w:trPr>
        <w:tc>
          <w:tcPr>
            <w:tcW w:w="6237" w:type="dxa"/>
          </w:tcPr>
          <w:p w:rsidR="00800F3B" w:rsidRPr="000C76BB" w:rsidRDefault="00800F3B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Сопротивление стыка</w:t>
            </w:r>
          </w:p>
        </w:tc>
        <w:tc>
          <w:tcPr>
            <w:tcW w:w="3905" w:type="dxa"/>
          </w:tcPr>
          <w:p w:rsidR="00800F3B" w:rsidRPr="000C76BB" w:rsidRDefault="00800F3B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120 Ом</w:t>
            </w:r>
          </w:p>
        </w:tc>
      </w:tr>
      <w:tr w:rsidR="00800F3B" w:rsidRPr="000C76BB">
        <w:trPr>
          <w:jc w:val="center"/>
        </w:trPr>
        <w:tc>
          <w:tcPr>
            <w:tcW w:w="6237" w:type="dxa"/>
          </w:tcPr>
          <w:p w:rsidR="00800F3B" w:rsidRPr="000C76BB" w:rsidRDefault="00800F3B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Затухание на стыке</w:t>
            </w:r>
          </w:p>
        </w:tc>
        <w:tc>
          <w:tcPr>
            <w:tcW w:w="3905" w:type="dxa"/>
          </w:tcPr>
          <w:p w:rsidR="009507C3" w:rsidRDefault="00800F3B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6 дБ</w:t>
            </w:r>
            <w:r>
              <w:rPr>
                <w:rFonts w:ascii="Arial" w:hAnsi="Arial" w:cs="Arial"/>
                <w:sz w:val="28"/>
                <w:szCs w:val="28"/>
              </w:rPr>
              <w:t xml:space="preserve"> на частоте</w:t>
            </w:r>
          </w:p>
          <w:p w:rsidR="00800F3B" w:rsidRPr="000C76BB" w:rsidRDefault="009507C3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10</w:t>
            </w:r>
            <w:r w:rsidR="00800F3B">
              <w:rPr>
                <w:rFonts w:ascii="Arial" w:hAnsi="Arial" w:cs="Arial"/>
                <w:sz w:val="28"/>
                <w:szCs w:val="28"/>
              </w:rPr>
              <w:t>24кбит/с</w:t>
            </w:r>
          </w:p>
        </w:tc>
      </w:tr>
      <w:tr w:rsidR="00800F3B" w:rsidRPr="000C76BB">
        <w:trPr>
          <w:jc w:val="center"/>
        </w:trPr>
        <w:tc>
          <w:tcPr>
            <w:tcW w:w="6237" w:type="dxa"/>
          </w:tcPr>
          <w:p w:rsidR="00800F3B" w:rsidRPr="00800F3B" w:rsidRDefault="00800F3B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00F3B">
              <w:rPr>
                <w:rFonts w:ascii="Arial" w:hAnsi="Arial" w:cs="Arial"/>
                <w:sz w:val="28"/>
                <w:szCs w:val="28"/>
              </w:rPr>
              <w:t>Тип разъема</w:t>
            </w:r>
          </w:p>
        </w:tc>
        <w:tc>
          <w:tcPr>
            <w:tcW w:w="3905" w:type="dxa"/>
          </w:tcPr>
          <w:p w:rsidR="00800F3B" w:rsidRPr="00800F3B" w:rsidRDefault="00800F3B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00F3B">
              <w:rPr>
                <w:rFonts w:ascii="Arial" w:hAnsi="Arial" w:cs="Arial"/>
                <w:sz w:val="28"/>
                <w:szCs w:val="28"/>
              </w:rPr>
              <w:t>RJ 45 8P8C</w:t>
            </w:r>
          </w:p>
        </w:tc>
      </w:tr>
    </w:tbl>
    <w:p w:rsidR="0000470B" w:rsidRDefault="0000470B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</w:p>
    <w:p w:rsidR="00800F3B" w:rsidRPr="00B8269D" w:rsidRDefault="00B8269D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B8269D">
        <w:rPr>
          <w:rFonts w:ascii="Arial" w:hAnsi="Arial" w:cs="Arial"/>
          <w:sz w:val="28"/>
          <w:szCs w:val="28"/>
        </w:rPr>
        <w:t>Таблица 5.5Электрический интерфейс Е2</w:t>
      </w:r>
      <w:r w:rsidRPr="00B8269D">
        <w:rPr>
          <w:rFonts w:ascii="Arial" w:hAnsi="Arial" w:cs="Arial"/>
          <w:sz w:val="28"/>
          <w:szCs w:val="28"/>
        </w:rPr>
        <w:tab/>
        <w:t xml:space="preserve"> в соответсвии с рек. МСЭ-Т G.703, G.704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8"/>
        <w:gridCol w:w="4830"/>
      </w:tblGrid>
      <w:tr w:rsidR="00800F3B" w:rsidRPr="000C76BB">
        <w:tc>
          <w:tcPr>
            <w:tcW w:w="4998" w:type="dxa"/>
            <w:tcBorders>
              <w:top w:val="single" w:sz="12" w:space="0" w:color="auto"/>
              <w:left w:val="single" w:sz="12" w:space="0" w:color="auto"/>
            </w:tcBorders>
          </w:tcPr>
          <w:p w:rsidR="00800F3B" w:rsidRPr="000C76BB" w:rsidRDefault="00800F3B" w:rsidP="00453287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 xml:space="preserve">Скорость передачи </w:t>
            </w:r>
          </w:p>
        </w:tc>
        <w:tc>
          <w:tcPr>
            <w:tcW w:w="4830" w:type="dxa"/>
            <w:tcBorders>
              <w:top w:val="single" w:sz="12" w:space="0" w:color="auto"/>
              <w:right w:val="single" w:sz="12" w:space="0" w:color="auto"/>
            </w:tcBorders>
          </w:tcPr>
          <w:p w:rsidR="00800F3B" w:rsidRPr="000C76BB" w:rsidRDefault="00800F3B" w:rsidP="00453287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8448</w:t>
            </w:r>
            <w:r w:rsidRPr="000C76BB">
              <w:rPr>
                <w:rFonts w:ascii="Arial" w:hAnsi="Arial" w:cs="Arial"/>
                <w:sz w:val="28"/>
                <w:szCs w:val="28"/>
              </w:rPr>
              <w:t xml:space="preserve"> кбит/с</w:t>
            </w:r>
          </w:p>
        </w:tc>
      </w:tr>
      <w:tr w:rsidR="00800F3B" w:rsidRPr="000C76BB">
        <w:tc>
          <w:tcPr>
            <w:tcW w:w="4998" w:type="dxa"/>
            <w:tcBorders>
              <w:left w:val="single" w:sz="12" w:space="0" w:color="auto"/>
            </w:tcBorders>
          </w:tcPr>
          <w:p w:rsidR="00800F3B" w:rsidRPr="000C76BB" w:rsidRDefault="00800F3B" w:rsidP="00453287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Тип кода</w:t>
            </w:r>
          </w:p>
        </w:tc>
        <w:tc>
          <w:tcPr>
            <w:tcW w:w="4830" w:type="dxa"/>
            <w:tcBorders>
              <w:right w:val="single" w:sz="12" w:space="0" w:color="auto"/>
            </w:tcBorders>
          </w:tcPr>
          <w:p w:rsidR="00800F3B" w:rsidRPr="000C76BB" w:rsidRDefault="00800F3B" w:rsidP="00453287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НDB - 3</w:t>
            </w:r>
          </w:p>
        </w:tc>
      </w:tr>
      <w:tr w:rsidR="00800F3B" w:rsidRPr="000C76BB">
        <w:tc>
          <w:tcPr>
            <w:tcW w:w="4998" w:type="dxa"/>
            <w:tcBorders>
              <w:left w:val="single" w:sz="12" w:space="0" w:color="auto"/>
            </w:tcBorders>
          </w:tcPr>
          <w:p w:rsidR="00800F3B" w:rsidRPr="000C76BB" w:rsidRDefault="00800F3B" w:rsidP="00453287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Cопротивление стыка</w:t>
            </w:r>
          </w:p>
        </w:tc>
        <w:tc>
          <w:tcPr>
            <w:tcW w:w="4830" w:type="dxa"/>
            <w:tcBorders>
              <w:right w:val="single" w:sz="12" w:space="0" w:color="auto"/>
            </w:tcBorders>
          </w:tcPr>
          <w:p w:rsidR="00800F3B" w:rsidRPr="000C76BB" w:rsidRDefault="00800F3B" w:rsidP="00453287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75 Ом (коаксиальный)</w:t>
            </w:r>
          </w:p>
        </w:tc>
      </w:tr>
      <w:tr w:rsidR="00800F3B" w:rsidRPr="000C76BB">
        <w:tc>
          <w:tcPr>
            <w:tcW w:w="4998" w:type="dxa"/>
            <w:tcBorders>
              <w:left w:val="single" w:sz="12" w:space="0" w:color="auto"/>
            </w:tcBorders>
          </w:tcPr>
          <w:p w:rsidR="00800F3B" w:rsidRPr="000C76BB" w:rsidRDefault="00800F3B" w:rsidP="00453287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Затухание на стыке</w:t>
            </w:r>
          </w:p>
        </w:tc>
        <w:tc>
          <w:tcPr>
            <w:tcW w:w="4830" w:type="dxa"/>
            <w:tcBorders>
              <w:right w:val="single" w:sz="12" w:space="0" w:color="auto"/>
            </w:tcBorders>
          </w:tcPr>
          <w:p w:rsidR="00800F3B" w:rsidRPr="000C76BB" w:rsidRDefault="00800F3B" w:rsidP="00453287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 xml:space="preserve">6 дБ на частоте </w:t>
            </w:r>
            <w:r>
              <w:rPr>
                <w:rFonts w:ascii="Arial" w:hAnsi="Arial" w:cs="Arial"/>
                <w:sz w:val="28"/>
                <w:szCs w:val="28"/>
              </w:rPr>
              <w:t>4 224</w:t>
            </w:r>
            <w:r w:rsidR="009507C3">
              <w:rPr>
                <w:rFonts w:ascii="Arial" w:hAnsi="Arial" w:cs="Arial"/>
                <w:sz w:val="28"/>
                <w:szCs w:val="28"/>
              </w:rPr>
              <w:t xml:space="preserve"> кбит/с</w:t>
            </w:r>
          </w:p>
        </w:tc>
      </w:tr>
      <w:tr w:rsidR="00800F3B" w:rsidRPr="000C76BB">
        <w:tc>
          <w:tcPr>
            <w:tcW w:w="4998" w:type="dxa"/>
            <w:tcBorders>
              <w:left w:val="single" w:sz="12" w:space="0" w:color="auto"/>
              <w:bottom w:val="single" w:sz="12" w:space="0" w:color="auto"/>
            </w:tcBorders>
          </w:tcPr>
          <w:p w:rsidR="00800F3B" w:rsidRPr="000C76BB" w:rsidRDefault="00800F3B" w:rsidP="00453287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Тип разъема</w:t>
            </w:r>
          </w:p>
        </w:tc>
        <w:tc>
          <w:tcPr>
            <w:tcW w:w="4830" w:type="dxa"/>
            <w:tcBorders>
              <w:bottom w:val="single" w:sz="12" w:space="0" w:color="auto"/>
              <w:right w:val="single" w:sz="12" w:space="0" w:color="auto"/>
            </w:tcBorders>
          </w:tcPr>
          <w:p w:rsidR="00800F3B" w:rsidRPr="000C76BB" w:rsidRDefault="00800F3B" w:rsidP="00453287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BNC - BJ</w:t>
            </w:r>
          </w:p>
        </w:tc>
      </w:tr>
    </w:tbl>
    <w:p w:rsidR="0000470B" w:rsidRDefault="0000470B" w:rsidP="00453287">
      <w:pPr>
        <w:pStyle w:val="10"/>
        <w:spacing w:line="360" w:lineRule="auto"/>
        <w:ind w:firstLine="0"/>
        <w:rPr>
          <w:rFonts w:ascii="Arial" w:hAnsi="Arial" w:cs="Arial"/>
          <w:b/>
          <w:sz w:val="28"/>
          <w:szCs w:val="28"/>
        </w:rPr>
      </w:pPr>
    </w:p>
    <w:p w:rsidR="00800F3B" w:rsidRPr="00800F3B" w:rsidRDefault="00800F3B" w:rsidP="00453287">
      <w:pPr>
        <w:pStyle w:val="10"/>
        <w:spacing w:line="360" w:lineRule="auto"/>
        <w:ind w:firstLine="0"/>
        <w:rPr>
          <w:rFonts w:ascii="Arial" w:hAnsi="Arial" w:cs="Arial"/>
          <w:b/>
          <w:sz w:val="28"/>
          <w:szCs w:val="28"/>
          <w:u w:val="single"/>
        </w:rPr>
      </w:pPr>
      <w:r w:rsidRPr="00800F3B">
        <w:rPr>
          <w:rFonts w:ascii="Arial" w:hAnsi="Arial" w:cs="Arial"/>
          <w:b/>
          <w:sz w:val="28"/>
          <w:szCs w:val="28"/>
        </w:rPr>
        <w:t>Контроль:</w:t>
      </w:r>
    </w:p>
    <w:p w:rsidR="009507C3" w:rsidRDefault="00800F3B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00F3B">
        <w:rPr>
          <w:rFonts w:ascii="Arial" w:hAnsi="Arial" w:cs="Arial"/>
          <w:sz w:val="28"/>
          <w:szCs w:val="28"/>
        </w:rPr>
        <w:t>Система конт</w:t>
      </w:r>
      <w:r>
        <w:rPr>
          <w:rFonts w:ascii="Arial" w:hAnsi="Arial" w:cs="Arial"/>
          <w:sz w:val="28"/>
          <w:szCs w:val="28"/>
        </w:rPr>
        <w:t>роля и управления обеспечивает:</w:t>
      </w:r>
    </w:p>
    <w:p w:rsidR="009507C3" w:rsidRDefault="00800F3B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00F3B">
        <w:rPr>
          <w:rFonts w:ascii="Arial" w:hAnsi="Arial" w:cs="Arial"/>
          <w:sz w:val="28"/>
          <w:szCs w:val="28"/>
        </w:rPr>
        <w:t xml:space="preserve"> -отображение состояния изделия и трактов передачи через индикаторы на лицевой панели </w:t>
      </w:r>
    </w:p>
    <w:p w:rsidR="009507C3" w:rsidRDefault="00800F3B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00F3B">
        <w:rPr>
          <w:rFonts w:ascii="Arial" w:hAnsi="Arial" w:cs="Arial"/>
          <w:sz w:val="28"/>
          <w:szCs w:val="28"/>
        </w:rPr>
        <w:t>- наличие входных/выходных электрических потоков Е1;</w:t>
      </w:r>
    </w:p>
    <w:p w:rsidR="009507C3" w:rsidRDefault="00800F3B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00F3B">
        <w:rPr>
          <w:rFonts w:ascii="Arial" w:hAnsi="Arial" w:cs="Arial"/>
          <w:sz w:val="28"/>
          <w:szCs w:val="28"/>
        </w:rPr>
        <w:t>- наличие сигналов СИАС во входных/выходных потоках Е1;</w:t>
      </w:r>
    </w:p>
    <w:p w:rsidR="009507C3" w:rsidRDefault="00800F3B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00F3B">
        <w:rPr>
          <w:rFonts w:ascii="Arial" w:hAnsi="Arial" w:cs="Arial"/>
          <w:sz w:val="28"/>
          <w:szCs w:val="28"/>
        </w:rPr>
        <w:t>- наличие входного/выходного потока Е2;</w:t>
      </w:r>
    </w:p>
    <w:p w:rsidR="009507C3" w:rsidRDefault="00800F3B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00F3B">
        <w:rPr>
          <w:rFonts w:ascii="Arial" w:hAnsi="Arial" w:cs="Arial"/>
          <w:sz w:val="28"/>
          <w:szCs w:val="28"/>
        </w:rPr>
        <w:t xml:space="preserve"> исправность питания;</w:t>
      </w:r>
    </w:p>
    <w:p w:rsidR="009507C3" w:rsidRDefault="00800F3B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00F3B">
        <w:rPr>
          <w:rFonts w:ascii="Arial" w:hAnsi="Arial" w:cs="Arial"/>
          <w:sz w:val="28"/>
          <w:szCs w:val="28"/>
        </w:rPr>
        <w:t>-местный/удаленный контроль, управление и диагностику через управл</w:t>
      </w:r>
      <w:r w:rsidR="009507C3">
        <w:rPr>
          <w:rFonts w:ascii="Arial" w:hAnsi="Arial" w:cs="Arial"/>
          <w:sz w:val="28"/>
          <w:szCs w:val="28"/>
        </w:rPr>
        <w:t>яющий порт с помощью терминала;</w:t>
      </w:r>
    </w:p>
    <w:p w:rsidR="0000470B" w:rsidRDefault="00800F3B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00F3B">
        <w:rPr>
          <w:rFonts w:ascii="Arial" w:hAnsi="Arial" w:cs="Arial"/>
          <w:sz w:val="28"/>
          <w:szCs w:val="28"/>
        </w:rPr>
        <w:t xml:space="preserve">-организацию служебного голосового канала для технического обслуживания. </w:t>
      </w:r>
    </w:p>
    <w:p w:rsidR="009507C3" w:rsidRDefault="00800F3B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00F3B">
        <w:rPr>
          <w:rFonts w:ascii="Arial" w:hAnsi="Arial" w:cs="Arial"/>
          <w:b/>
          <w:sz w:val="28"/>
          <w:szCs w:val="28"/>
        </w:rPr>
        <w:t>Электропитание</w:t>
      </w:r>
      <w:r w:rsidRPr="00800F3B">
        <w:rPr>
          <w:rFonts w:ascii="Arial" w:hAnsi="Arial" w:cs="Arial"/>
          <w:sz w:val="28"/>
          <w:szCs w:val="28"/>
        </w:rPr>
        <w:t xml:space="preserve"> :(по выбору) - ~ 220В  10% 50 Гц </w:t>
      </w:r>
    </w:p>
    <w:p w:rsidR="009507C3" w:rsidRDefault="00800F3B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00F3B">
        <w:rPr>
          <w:rFonts w:ascii="Arial" w:hAnsi="Arial" w:cs="Arial"/>
          <w:sz w:val="28"/>
          <w:szCs w:val="28"/>
        </w:rPr>
        <w:t xml:space="preserve">- минус 18 - 36В </w:t>
      </w:r>
    </w:p>
    <w:p w:rsidR="009507C3" w:rsidRDefault="00800F3B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00F3B">
        <w:rPr>
          <w:rFonts w:ascii="Arial" w:hAnsi="Arial" w:cs="Arial"/>
          <w:sz w:val="28"/>
          <w:szCs w:val="28"/>
        </w:rPr>
        <w:t xml:space="preserve">- минус 36 - 72В </w:t>
      </w:r>
    </w:p>
    <w:p w:rsidR="009507C3" w:rsidRDefault="00800F3B" w:rsidP="00453287">
      <w:pPr>
        <w:pStyle w:val="10"/>
        <w:spacing w:line="360" w:lineRule="auto"/>
        <w:ind w:firstLine="0"/>
        <w:rPr>
          <w:rFonts w:ascii="Arial" w:hAnsi="Arial" w:cs="Arial"/>
          <w:sz w:val="28"/>
          <w:szCs w:val="28"/>
        </w:rPr>
      </w:pPr>
      <w:r w:rsidRPr="00800F3B">
        <w:rPr>
          <w:rFonts w:ascii="Arial" w:hAnsi="Arial" w:cs="Arial"/>
          <w:sz w:val="28"/>
          <w:szCs w:val="28"/>
        </w:rPr>
        <w:t xml:space="preserve">Потребление, не более, Вт - 12 </w:t>
      </w:r>
    </w:p>
    <w:p w:rsidR="00800F3B" w:rsidRPr="00800F3B" w:rsidRDefault="00800F3B" w:rsidP="00453287">
      <w:pPr>
        <w:pStyle w:val="10"/>
        <w:spacing w:line="360" w:lineRule="auto"/>
        <w:ind w:firstLine="0"/>
        <w:rPr>
          <w:rFonts w:ascii="Arial" w:hAnsi="Arial" w:cs="Arial"/>
          <w:b/>
          <w:sz w:val="28"/>
          <w:szCs w:val="28"/>
          <w:u w:val="single"/>
        </w:rPr>
      </w:pPr>
      <w:r w:rsidRPr="00800F3B">
        <w:rPr>
          <w:rFonts w:ascii="Arial" w:hAnsi="Arial" w:cs="Arial"/>
          <w:b/>
          <w:sz w:val="28"/>
          <w:szCs w:val="28"/>
          <w:u w:val="single"/>
        </w:rPr>
        <w:t>Конструкция:</w:t>
      </w:r>
    </w:p>
    <w:p w:rsidR="009507C3" w:rsidRDefault="00800F3B" w:rsidP="00453287">
      <w:pPr>
        <w:pStyle w:val="a8"/>
        <w:spacing w:line="360" w:lineRule="auto"/>
        <w:ind w:firstLine="426"/>
        <w:jc w:val="both"/>
        <w:rPr>
          <w:rFonts w:ascii="Arial" w:hAnsi="Arial" w:cs="Arial"/>
          <w:b w:val="0"/>
          <w:sz w:val="28"/>
          <w:szCs w:val="28"/>
          <w:u w:val="none"/>
        </w:rPr>
      </w:pPr>
      <w:r w:rsidRPr="00800F3B">
        <w:rPr>
          <w:rFonts w:ascii="Arial" w:hAnsi="Arial" w:cs="Arial"/>
          <w:b w:val="0"/>
          <w:sz w:val="28"/>
          <w:szCs w:val="28"/>
          <w:u w:val="none"/>
        </w:rPr>
        <w:t xml:space="preserve">ТС 4Е1(Э) выполнен в конструктиве «Евромеханика» высотой 1U и имеет стоечное (для стоек шириной 19" и </w:t>
      </w:r>
      <w:smartTag w:uri="urn:schemas-microsoft-com:office:smarttags" w:element="metricconverter">
        <w:smartTagPr>
          <w:attr w:name="ProductID" w:val="600 мм"/>
        </w:smartTagPr>
        <w:r w:rsidRPr="00800F3B">
          <w:rPr>
            <w:rFonts w:ascii="Arial" w:hAnsi="Arial" w:cs="Arial"/>
            <w:b w:val="0"/>
            <w:sz w:val="28"/>
            <w:szCs w:val="28"/>
            <w:u w:val="none"/>
          </w:rPr>
          <w:t>600 мм</w:t>
        </w:r>
      </w:smartTag>
      <w:r w:rsidRPr="00800F3B">
        <w:rPr>
          <w:rFonts w:ascii="Arial" w:hAnsi="Arial" w:cs="Arial"/>
          <w:b w:val="0"/>
          <w:sz w:val="28"/>
          <w:szCs w:val="28"/>
          <w:u w:val="none"/>
        </w:rPr>
        <w:t>), настольное и настенное исполнения.</w:t>
      </w:r>
    </w:p>
    <w:p w:rsidR="00800F3B" w:rsidRPr="00800F3B" w:rsidRDefault="00800F3B" w:rsidP="00453287">
      <w:pPr>
        <w:pStyle w:val="a8"/>
        <w:spacing w:line="360" w:lineRule="auto"/>
        <w:ind w:firstLine="426"/>
        <w:jc w:val="both"/>
        <w:rPr>
          <w:rFonts w:ascii="Arial" w:hAnsi="Arial" w:cs="Arial"/>
          <w:b w:val="0"/>
          <w:sz w:val="28"/>
          <w:szCs w:val="28"/>
          <w:u w:val="none"/>
        </w:rPr>
      </w:pPr>
      <w:r w:rsidRPr="00800F3B">
        <w:rPr>
          <w:rFonts w:ascii="Arial" w:hAnsi="Arial" w:cs="Arial"/>
          <w:b w:val="0"/>
          <w:sz w:val="28"/>
          <w:szCs w:val="28"/>
          <w:u w:val="none"/>
        </w:rPr>
        <w:t xml:space="preserve">Габаритные размеры, мм - 482х188х43,6 </w:t>
      </w:r>
    </w:p>
    <w:p w:rsidR="0000470B" w:rsidRDefault="0000470B" w:rsidP="00453287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0C76BB" w:rsidRPr="00800F3B" w:rsidRDefault="000C76BB" w:rsidP="00453287">
      <w:pPr>
        <w:ind w:left="360"/>
        <w:jc w:val="both"/>
        <w:rPr>
          <w:rFonts w:ascii="Arial" w:hAnsi="Arial" w:cs="Arial"/>
          <w:b/>
          <w:sz w:val="28"/>
          <w:szCs w:val="28"/>
        </w:rPr>
      </w:pPr>
      <w:r w:rsidRPr="00800F3B">
        <w:rPr>
          <w:rFonts w:ascii="Arial" w:hAnsi="Arial" w:cs="Arial"/>
          <w:b/>
          <w:sz w:val="28"/>
          <w:szCs w:val="28"/>
        </w:rPr>
        <w:t>В качестве третичного мультиплексора выберем</w:t>
      </w:r>
    </w:p>
    <w:p w:rsidR="006945B9" w:rsidRPr="006945B9" w:rsidRDefault="000C76BB" w:rsidP="00453287">
      <w:pPr>
        <w:pStyle w:val="10"/>
        <w:spacing w:line="360" w:lineRule="auto"/>
        <w:ind w:firstLine="0"/>
        <w:rPr>
          <w:rFonts w:ascii="Arial" w:hAnsi="Arial" w:cs="Arial"/>
          <w:b/>
          <w:sz w:val="28"/>
          <w:szCs w:val="28"/>
          <w:u w:val="single"/>
        </w:rPr>
      </w:pPr>
      <w:r w:rsidRPr="000C76BB">
        <w:rPr>
          <w:rFonts w:ascii="Arial" w:hAnsi="Arial" w:cs="Arial"/>
          <w:b/>
          <w:sz w:val="32"/>
          <w:szCs w:val="32"/>
        </w:rPr>
        <w:t>ТС 16Е1(Э)</w:t>
      </w:r>
      <w:r w:rsidR="006945B9" w:rsidRPr="006945B9">
        <w:rPr>
          <w:rFonts w:ascii="Arial" w:hAnsi="Arial" w:cs="Arial"/>
          <w:b/>
          <w:sz w:val="28"/>
          <w:szCs w:val="28"/>
          <w:u w:val="single"/>
        </w:rPr>
        <w:t xml:space="preserve"> [3.]</w:t>
      </w:r>
    </w:p>
    <w:p w:rsidR="000C76BB" w:rsidRPr="000C76BB" w:rsidRDefault="000C76BB" w:rsidP="00453287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0C76BB">
        <w:rPr>
          <w:rFonts w:ascii="Arial" w:hAnsi="Arial" w:cs="Arial"/>
          <w:sz w:val="28"/>
          <w:szCs w:val="28"/>
          <w:u w:val="single"/>
        </w:rPr>
        <w:t>Производитель:</w:t>
      </w:r>
      <w:r w:rsidRPr="000C76BB">
        <w:rPr>
          <w:rFonts w:ascii="Arial" w:hAnsi="Arial" w:cs="Arial"/>
          <w:sz w:val="28"/>
          <w:szCs w:val="28"/>
        </w:rPr>
        <w:t xml:space="preserve"> ЗАО “БСС”, г. Борисоглебск, НПП “Телесистем”, г. Москва</w:t>
      </w:r>
    </w:p>
    <w:p w:rsidR="000C76BB" w:rsidRPr="00800F3B" w:rsidRDefault="000C76BB" w:rsidP="00453287">
      <w:pPr>
        <w:pStyle w:val="20"/>
        <w:spacing w:line="360" w:lineRule="auto"/>
        <w:jc w:val="both"/>
        <w:rPr>
          <w:rFonts w:ascii="Arial" w:hAnsi="Arial" w:cs="Arial"/>
          <w:b w:val="0"/>
          <w:i w:val="0"/>
          <w:snapToGrid w:val="0"/>
          <w:sz w:val="28"/>
          <w:szCs w:val="28"/>
          <w:u w:val="none"/>
        </w:rPr>
      </w:pPr>
      <w:r w:rsidRPr="000C76BB">
        <w:rPr>
          <w:rFonts w:ascii="Arial" w:hAnsi="Arial" w:cs="Arial"/>
          <w:b w:val="0"/>
          <w:i w:val="0"/>
          <w:sz w:val="28"/>
          <w:szCs w:val="28"/>
          <w:u w:val="none"/>
        </w:rPr>
        <w:t>Назначение:</w:t>
      </w:r>
      <w:r w:rsidRPr="000C76BB">
        <w:rPr>
          <w:rFonts w:ascii="Arial" w:hAnsi="Arial" w:cs="Arial"/>
          <w:i w:val="0"/>
          <w:sz w:val="28"/>
          <w:szCs w:val="28"/>
          <w:u w:val="none"/>
        </w:rPr>
        <w:t xml:space="preserve"> </w:t>
      </w:r>
      <w:r w:rsidRPr="00800F3B">
        <w:rPr>
          <w:rFonts w:ascii="Arial" w:hAnsi="Arial" w:cs="Arial"/>
          <w:b w:val="0"/>
          <w:i w:val="0"/>
          <w:sz w:val="28"/>
          <w:szCs w:val="28"/>
          <w:u w:val="none"/>
        </w:rPr>
        <w:t xml:space="preserve">построение и организация волоконно-оптических </w:t>
      </w:r>
      <w:r w:rsidRPr="00800F3B">
        <w:rPr>
          <w:rFonts w:ascii="Arial" w:hAnsi="Arial" w:cs="Arial"/>
          <w:b w:val="0"/>
          <w:i w:val="0"/>
          <w:snapToGrid w:val="0"/>
          <w:sz w:val="28"/>
          <w:szCs w:val="28"/>
          <w:u w:val="none"/>
        </w:rPr>
        <w:t xml:space="preserve">линейных трактов магистральных, внутренних, местных первичных сетей общего пользования и вычислительных сетей, осуществляет объединение от четырех до шестнадцати потоков Е1 в поток Е3 для передачи </w:t>
      </w:r>
      <w:r w:rsidRPr="00800F3B">
        <w:rPr>
          <w:rFonts w:ascii="Arial" w:hAnsi="Arial" w:cs="Arial"/>
          <w:b w:val="0"/>
          <w:i w:val="0"/>
          <w:sz w:val="28"/>
          <w:szCs w:val="28"/>
          <w:u w:val="none"/>
        </w:rPr>
        <w:t xml:space="preserve">по кабельным или радиорелейным линиям (наименование «Э»), </w:t>
      </w:r>
      <w:r w:rsidRPr="00800F3B">
        <w:rPr>
          <w:rFonts w:ascii="Arial" w:hAnsi="Arial" w:cs="Arial"/>
          <w:b w:val="0"/>
          <w:i w:val="0"/>
          <w:snapToGrid w:val="0"/>
          <w:sz w:val="28"/>
          <w:szCs w:val="28"/>
          <w:u w:val="none"/>
        </w:rPr>
        <w:t>по оптоволоконному кабелю, регенерацию на промежуточном пункте с выделением до 8 потоков Е1.</w:t>
      </w:r>
      <w:r w:rsidRPr="00800F3B">
        <w:rPr>
          <w:rFonts w:ascii="Arial" w:hAnsi="Arial" w:cs="Arial"/>
          <w:b w:val="0"/>
          <w:i w:val="0"/>
          <w:sz w:val="28"/>
          <w:szCs w:val="28"/>
          <w:u w:val="none"/>
        </w:rPr>
        <w:t xml:space="preserve"> Существуют варианты исполнения мультиплексора ТС 16Е1(Э) на 8 и 12 потоков Е1 - ТС 8Е1(Э) и ТС 12Е1(Э).</w:t>
      </w:r>
      <w:r w:rsidR="0000470B">
        <w:rPr>
          <w:rFonts w:ascii="Arial" w:hAnsi="Arial" w:cs="Arial"/>
          <w:b w:val="0"/>
          <w:i w:val="0"/>
          <w:sz w:val="28"/>
          <w:szCs w:val="28"/>
          <w:u w:val="none"/>
        </w:rPr>
        <w:tab/>
      </w:r>
      <w:r w:rsidRPr="00800F3B">
        <w:rPr>
          <w:rFonts w:ascii="Arial" w:hAnsi="Arial" w:cs="Arial"/>
          <w:b w:val="0"/>
          <w:i w:val="0"/>
          <w:snapToGrid w:val="0"/>
          <w:sz w:val="28"/>
          <w:szCs w:val="28"/>
          <w:u w:val="none"/>
        </w:rPr>
        <w:t>Состав:</w:t>
      </w:r>
    </w:p>
    <w:p w:rsidR="000C76BB" w:rsidRPr="00800F3B" w:rsidRDefault="000C76BB" w:rsidP="00453287">
      <w:pPr>
        <w:pStyle w:val="20"/>
        <w:spacing w:line="360" w:lineRule="auto"/>
        <w:ind w:firstLine="0"/>
        <w:jc w:val="both"/>
        <w:rPr>
          <w:rFonts w:ascii="Arial" w:hAnsi="Arial" w:cs="Arial"/>
          <w:b w:val="0"/>
          <w:i w:val="0"/>
          <w:snapToGrid w:val="0"/>
          <w:sz w:val="28"/>
          <w:szCs w:val="28"/>
          <w:u w:val="none"/>
        </w:rPr>
      </w:pPr>
      <w:r w:rsidRPr="00800F3B">
        <w:rPr>
          <w:rFonts w:ascii="Arial" w:hAnsi="Arial" w:cs="Arial"/>
          <w:b w:val="0"/>
          <w:i w:val="0"/>
          <w:snapToGrid w:val="0"/>
          <w:sz w:val="28"/>
          <w:szCs w:val="28"/>
          <w:u w:val="none"/>
        </w:rPr>
        <w:t>Оборудование ТС 4Е1(Э) и ТС 16Е1(Э) изготавливается в виде моноблока. В состав оборудования входят:</w:t>
      </w:r>
    </w:p>
    <w:p w:rsidR="000C76BB" w:rsidRPr="00800F3B" w:rsidRDefault="000C76BB" w:rsidP="00453287">
      <w:pPr>
        <w:pStyle w:val="20"/>
        <w:spacing w:line="360" w:lineRule="auto"/>
        <w:jc w:val="both"/>
        <w:rPr>
          <w:rFonts w:ascii="Arial" w:hAnsi="Arial" w:cs="Arial"/>
          <w:b w:val="0"/>
          <w:i w:val="0"/>
          <w:snapToGrid w:val="0"/>
          <w:sz w:val="28"/>
          <w:szCs w:val="28"/>
          <w:u w:val="none"/>
        </w:rPr>
      </w:pPr>
      <w:r w:rsidRPr="00800F3B">
        <w:rPr>
          <w:rFonts w:ascii="Arial" w:hAnsi="Arial" w:cs="Arial"/>
          <w:b w:val="0"/>
          <w:i w:val="0"/>
          <w:snapToGrid w:val="0"/>
          <w:sz w:val="28"/>
          <w:szCs w:val="28"/>
          <w:u w:val="none"/>
        </w:rPr>
        <w:t>1.Оборудование ТС 4Е1 или ТС 16Е1;</w:t>
      </w:r>
    </w:p>
    <w:p w:rsidR="000C76BB" w:rsidRPr="00800F3B" w:rsidRDefault="000C76BB" w:rsidP="00453287">
      <w:pPr>
        <w:pStyle w:val="20"/>
        <w:spacing w:line="360" w:lineRule="auto"/>
        <w:jc w:val="both"/>
        <w:rPr>
          <w:rFonts w:ascii="Arial" w:hAnsi="Arial" w:cs="Arial"/>
          <w:b w:val="0"/>
          <w:i w:val="0"/>
          <w:snapToGrid w:val="0"/>
          <w:sz w:val="28"/>
          <w:szCs w:val="28"/>
          <w:u w:val="none"/>
        </w:rPr>
      </w:pPr>
      <w:r w:rsidRPr="00800F3B">
        <w:rPr>
          <w:rFonts w:ascii="Arial" w:hAnsi="Arial" w:cs="Arial"/>
          <w:b w:val="0"/>
          <w:i w:val="0"/>
          <w:snapToGrid w:val="0"/>
          <w:sz w:val="28"/>
          <w:szCs w:val="28"/>
          <w:u w:val="none"/>
        </w:rPr>
        <w:t>2.Кабель питания (~220В или –60В);</w:t>
      </w:r>
    </w:p>
    <w:p w:rsidR="000C76BB" w:rsidRPr="00800F3B" w:rsidRDefault="000C76BB" w:rsidP="00453287">
      <w:pPr>
        <w:pStyle w:val="20"/>
        <w:spacing w:line="360" w:lineRule="auto"/>
        <w:jc w:val="both"/>
        <w:rPr>
          <w:rFonts w:ascii="Arial" w:hAnsi="Arial" w:cs="Arial"/>
          <w:b w:val="0"/>
          <w:i w:val="0"/>
          <w:snapToGrid w:val="0"/>
          <w:sz w:val="28"/>
          <w:szCs w:val="28"/>
          <w:u w:val="none"/>
        </w:rPr>
      </w:pPr>
      <w:r w:rsidRPr="00800F3B">
        <w:rPr>
          <w:rFonts w:ascii="Arial" w:hAnsi="Arial" w:cs="Arial"/>
          <w:b w:val="0"/>
          <w:i w:val="0"/>
          <w:snapToGrid w:val="0"/>
          <w:sz w:val="28"/>
          <w:szCs w:val="28"/>
          <w:u w:val="none"/>
        </w:rPr>
        <w:t>3.Терминальное программное обеспечение для оператора;</w:t>
      </w:r>
    </w:p>
    <w:p w:rsidR="000C76BB" w:rsidRPr="00800F3B" w:rsidRDefault="000C76BB" w:rsidP="00453287">
      <w:pPr>
        <w:pStyle w:val="20"/>
        <w:spacing w:line="360" w:lineRule="auto"/>
        <w:jc w:val="both"/>
        <w:rPr>
          <w:rFonts w:ascii="Arial" w:hAnsi="Arial" w:cs="Arial"/>
          <w:b w:val="0"/>
          <w:i w:val="0"/>
          <w:snapToGrid w:val="0"/>
          <w:sz w:val="28"/>
          <w:szCs w:val="28"/>
          <w:u w:val="none"/>
        </w:rPr>
      </w:pPr>
      <w:r w:rsidRPr="00800F3B">
        <w:rPr>
          <w:rFonts w:ascii="Arial" w:hAnsi="Arial" w:cs="Arial"/>
          <w:b w:val="0"/>
          <w:i w:val="0"/>
          <w:snapToGrid w:val="0"/>
          <w:sz w:val="28"/>
          <w:szCs w:val="28"/>
          <w:u w:val="none"/>
        </w:rPr>
        <w:t>4.Комплект технической документации.</w:t>
      </w:r>
    </w:p>
    <w:p w:rsidR="000C76BB" w:rsidRDefault="000C76BB" w:rsidP="00453287">
      <w:pPr>
        <w:pStyle w:val="20"/>
        <w:spacing w:line="360" w:lineRule="auto"/>
        <w:ind w:firstLine="0"/>
        <w:jc w:val="both"/>
        <w:rPr>
          <w:rFonts w:ascii="Arial" w:hAnsi="Arial" w:cs="Arial"/>
          <w:b w:val="0"/>
          <w:i w:val="0"/>
          <w:snapToGrid w:val="0"/>
          <w:sz w:val="28"/>
          <w:szCs w:val="28"/>
          <w:u w:val="none"/>
        </w:rPr>
      </w:pPr>
      <w:r w:rsidRPr="00800F3B">
        <w:rPr>
          <w:rFonts w:ascii="Arial" w:hAnsi="Arial" w:cs="Arial"/>
          <w:b w:val="0"/>
          <w:i w:val="0"/>
          <w:snapToGrid w:val="0"/>
          <w:sz w:val="28"/>
          <w:szCs w:val="28"/>
          <w:u w:val="none"/>
        </w:rPr>
        <w:t>По желанию заказчика комплект поставки может быть дополнен электрическими и оптическими кабелями, телефонной трубкой служебной связи, переходным устройством 120/75 Ом.</w:t>
      </w:r>
    </w:p>
    <w:p w:rsidR="000C76BB" w:rsidRPr="000C76BB" w:rsidRDefault="000C76BB" w:rsidP="00453287">
      <w:pPr>
        <w:pStyle w:val="3"/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0C76BB">
        <w:rPr>
          <w:rFonts w:ascii="Arial" w:hAnsi="Arial" w:cs="Arial"/>
          <w:sz w:val="28"/>
          <w:szCs w:val="28"/>
        </w:rPr>
        <w:t xml:space="preserve"> Технические характеристики:</w:t>
      </w:r>
    </w:p>
    <w:p w:rsidR="000C76BB" w:rsidRPr="000C76BB" w:rsidRDefault="00B8269D" w:rsidP="00453287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B8269D">
        <w:rPr>
          <w:rFonts w:ascii="Arial" w:hAnsi="Arial" w:cs="Arial"/>
          <w:i/>
          <w:sz w:val="28"/>
          <w:szCs w:val="28"/>
        </w:rPr>
        <w:t>Таблица 5.6Электрический интерфейс Е1</w:t>
      </w:r>
      <w:r w:rsidRPr="00B8269D">
        <w:rPr>
          <w:rFonts w:ascii="Arial" w:hAnsi="Arial" w:cs="Arial"/>
          <w:sz w:val="28"/>
          <w:szCs w:val="28"/>
        </w:rPr>
        <w:t xml:space="preserve"> в соответствии с рек.G.703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84" w:type="dxa"/>
          <w:right w:w="84" w:type="dxa"/>
        </w:tblCellMar>
        <w:tblLook w:val="0000" w:firstRow="0" w:lastRow="0" w:firstColumn="0" w:lastColumn="0" w:noHBand="0" w:noVBand="0"/>
      </w:tblPr>
      <w:tblGrid>
        <w:gridCol w:w="6237"/>
        <w:gridCol w:w="3905"/>
      </w:tblGrid>
      <w:tr w:rsidR="000C76BB" w:rsidRPr="000C76BB">
        <w:trPr>
          <w:jc w:val="center"/>
        </w:trPr>
        <w:tc>
          <w:tcPr>
            <w:tcW w:w="6237" w:type="dxa"/>
          </w:tcPr>
          <w:p w:rsidR="000C76BB" w:rsidRPr="000C76BB" w:rsidRDefault="000C76BB" w:rsidP="00453287">
            <w:pPr>
              <w:pStyle w:val="4"/>
              <w:spacing w:line="360" w:lineRule="auto"/>
              <w:ind w:left="0" w:firstLine="284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Скорость передачи</w:t>
            </w:r>
          </w:p>
        </w:tc>
        <w:tc>
          <w:tcPr>
            <w:tcW w:w="3905" w:type="dxa"/>
          </w:tcPr>
          <w:p w:rsidR="000C76BB" w:rsidRPr="000C76BB" w:rsidRDefault="000C76BB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2 048 кбит/с</w:t>
            </w:r>
          </w:p>
        </w:tc>
      </w:tr>
      <w:tr w:rsidR="000C76BB" w:rsidRPr="000C76BB">
        <w:trPr>
          <w:jc w:val="center"/>
        </w:trPr>
        <w:tc>
          <w:tcPr>
            <w:tcW w:w="6237" w:type="dxa"/>
          </w:tcPr>
          <w:p w:rsidR="000C76BB" w:rsidRPr="000C76BB" w:rsidRDefault="000C76BB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Тип кода</w:t>
            </w:r>
          </w:p>
        </w:tc>
        <w:tc>
          <w:tcPr>
            <w:tcW w:w="3905" w:type="dxa"/>
          </w:tcPr>
          <w:p w:rsidR="000C76BB" w:rsidRPr="000C76BB" w:rsidRDefault="000C76BB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HDB-3</w:t>
            </w:r>
          </w:p>
        </w:tc>
      </w:tr>
      <w:tr w:rsidR="000C76BB" w:rsidRPr="000C76BB">
        <w:trPr>
          <w:jc w:val="center"/>
        </w:trPr>
        <w:tc>
          <w:tcPr>
            <w:tcW w:w="6237" w:type="dxa"/>
          </w:tcPr>
          <w:p w:rsidR="000C76BB" w:rsidRPr="000C76BB" w:rsidRDefault="000C76BB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Сопротивление стыка</w:t>
            </w:r>
          </w:p>
        </w:tc>
        <w:tc>
          <w:tcPr>
            <w:tcW w:w="3905" w:type="dxa"/>
          </w:tcPr>
          <w:p w:rsidR="000C76BB" w:rsidRPr="000C76BB" w:rsidRDefault="000C76BB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75 или 120 Ом</w:t>
            </w:r>
          </w:p>
        </w:tc>
      </w:tr>
      <w:tr w:rsidR="000C76BB" w:rsidRPr="000C76BB">
        <w:trPr>
          <w:jc w:val="center"/>
        </w:trPr>
        <w:tc>
          <w:tcPr>
            <w:tcW w:w="6237" w:type="dxa"/>
          </w:tcPr>
          <w:p w:rsidR="000C76BB" w:rsidRPr="000C76BB" w:rsidRDefault="000C76BB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Затухание на стыке</w:t>
            </w:r>
          </w:p>
        </w:tc>
        <w:tc>
          <w:tcPr>
            <w:tcW w:w="3905" w:type="dxa"/>
          </w:tcPr>
          <w:p w:rsidR="000C76BB" w:rsidRPr="000C76BB" w:rsidRDefault="000C76BB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до 26 дБ</w:t>
            </w:r>
          </w:p>
        </w:tc>
      </w:tr>
      <w:tr w:rsidR="000C76BB" w:rsidRPr="000C76BB">
        <w:trPr>
          <w:jc w:val="center"/>
        </w:trPr>
        <w:tc>
          <w:tcPr>
            <w:tcW w:w="6237" w:type="dxa"/>
          </w:tcPr>
          <w:p w:rsidR="000C76BB" w:rsidRPr="000C76BB" w:rsidRDefault="000C76BB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Количество входных/выходных потоков</w:t>
            </w:r>
          </w:p>
        </w:tc>
        <w:tc>
          <w:tcPr>
            <w:tcW w:w="3905" w:type="dxa"/>
          </w:tcPr>
          <w:p w:rsidR="000C76BB" w:rsidRPr="000C76BB" w:rsidRDefault="000C76BB" w:rsidP="00453287">
            <w:pPr>
              <w:spacing w:line="360" w:lineRule="auto"/>
              <w:ind w:firstLine="284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1 – 16</w:t>
            </w:r>
          </w:p>
        </w:tc>
      </w:tr>
    </w:tbl>
    <w:p w:rsidR="000C76BB" w:rsidRPr="000C76BB" w:rsidRDefault="000C76BB" w:rsidP="00453287">
      <w:pPr>
        <w:spacing w:line="360" w:lineRule="auto"/>
        <w:ind w:firstLine="284"/>
        <w:jc w:val="both"/>
        <w:rPr>
          <w:rFonts w:ascii="Arial" w:hAnsi="Arial" w:cs="Arial"/>
          <w:b/>
          <w:sz w:val="28"/>
          <w:szCs w:val="28"/>
        </w:rPr>
      </w:pPr>
    </w:p>
    <w:p w:rsidR="000C76BB" w:rsidRPr="00B8269D" w:rsidRDefault="00B8269D" w:rsidP="00453287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B8269D">
        <w:rPr>
          <w:rFonts w:ascii="Arial" w:hAnsi="Arial" w:cs="Arial"/>
          <w:i/>
          <w:sz w:val="28"/>
          <w:szCs w:val="28"/>
        </w:rPr>
        <w:t xml:space="preserve">Таблица 5.7Электрический интерфейс Е3 </w:t>
      </w:r>
      <w:r w:rsidRPr="00B8269D">
        <w:rPr>
          <w:rFonts w:ascii="Arial" w:hAnsi="Arial" w:cs="Arial"/>
          <w:sz w:val="28"/>
          <w:szCs w:val="28"/>
        </w:rPr>
        <w:t>в соответсвии с рек. МСЭ-Т G.703, G.704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8"/>
        <w:gridCol w:w="4998"/>
      </w:tblGrid>
      <w:tr w:rsidR="000C76BB" w:rsidRPr="000C76BB">
        <w:tc>
          <w:tcPr>
            <w:tcW w:w="4998" w:type="dxa"/>
            <w:tcBorders>
              <w:top w:val="single" w:sz="12" w:space="0" w:color="auto"/>
              <w:left w:val="single" w:sz="12" w:space="0" w:color="auto"/>
            </w:tcBorders>
          </w:tcPr>
          <w:p w:rsidR="000C76BB" w:rsidRPr="000C76BB" w:rsidRDefault="000C76BB" w:rsidP="00453287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 xml:space="preserve">Скорость передачи </w:t>
            </w:r>
          </w:p>
        </w:tc>
        <w:tc>
          <w:tcPr>
            <w:tcW w:w="4998" w:type="dxa"/>
            <w:tcBorders>
              <w:top w:val="single" w:sz="12" w:space="0" w:color="auto"/>
              <w:right w:val="single" w:sz="12" w:space="0" w:color="auto"/>
            </w:tcBorders>
          </w:tcPr>
          <w:p w:rsidR="000C76BB" w:rsidRPr="000C76BB" w:rsidRDefault="000C76BB" w:rsidP="00453287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34 368 кбит/с</w:t>
            </w:r>
          </w:p>
        </w:tc>
      </w:tr>
      <w:tr w:rsidR="000C76BB" w:rsidRPr="000C76BB">
        <w:tc>
          <w:tcPr>
            <w:tcW w:w="4998" w:type="dxa"/>
            <w:tcBorders>
              <w:left w:val="single" w:sz="12" w:space="0" w:color="auto"/>
            </w:tcBorders>
          </w:tcPr>
          <w:p w:rsidR="000C76BB" w:rsidRPr="000C76BB" w:rsidRDefault="000C76BB" w:rsidP="00453287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Тип кода</w:t>
            </w:r>
          </w:p>
        </w:tc>
        <w:tc>
          <w:tcPr>
            <w:tcW w:w="4998" w:type="dxa"/>
            <w:tcBorders>
              <w:right w:val="single" w:sz="12" w:space="0" w:color="auto"/>
            </w:tcBorders>
          </w:tcPr>
          <w:p w:rsidR="000C76BB" w:rsidRPr="000C76BB" w:rsidRDefault="000C76BB" w:rsidP="00453287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НDB - 3</w:t>
            </w:r>
          </w:p>
        </w:tc>
      </w:tr>
      <w:tr w:rsidR="000C76BB" w:rsidRPr="000C76BB">
        <w:tc>
          <w:tcPr>
            <w:tcW w:w="4998" w:type="dxa"/>
            <w:tcBorders>
              <w:left w:val="single" w:sz="12" w:space="0" w:color="auto"/>
            </w:tcBorders>
          </w:tcPr>
          <w:p w:rsidR="000C76BB" w:rsidRPr="000C76BB" w:rsidRDefault="000C76BB" w:rsidP="00453287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Cопротивление стыка</w:t>
            </w:r>
          </w:p>
        </w:tc>
        <w:tc>
          <w:tcPr>
            <w:tcW w:w="4998" w:type="dxa"/>
            <w:tcBorders>
              <w:right w:val="single" w:sz="12" w:space="0" w:color="auto"/>
            </w:tcBorders>
          </w:tcPr>
          <w:p w:rsidR="000C76BB" w:rsidRPr="000C76BB" w:rsidRDefault="000C76BB" w:rsidP="00453287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75 Ом (коаксиальный)</w:t>
            </w:r>
          </w:p>
        </w:tc>
      </w:tr>
      <w:tr w:rsidR="000C76BB" w:rsidRPr="000C76BB">
        <w:tc>
          <w:tcPr>
            <w:tcW w:w="4998" w:type="dxa"/>
            <w:tcBorders>
              <w:left w:val="single" w:sz="12" w:space="0" w:color="auto"/>
            </w:tcBorders>
          </w:tcPr>
          <w:p w:rsidR="000C76BB" w:rsidRPr="000C76BB" w:rsidRDefault="000C76BB" w:rsidP="00453287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Затухание на стыке</w:t>
            </w:r>
          </w:p>
        </w:tc>
        <w:tc>
          <w:tcPr>
            <w:tcW w:w="4998" w:type="dxa"/>
            <w:tcBorders>
              <w:right w:val="single" w:sz="12" w:space="0" w:color="auto"/>
            </w:tcBorders>
          </w:tcPr>
          <w:p w:rsidR="000C76BB" w:rsidRPr="000C76BB" w:rsidRDefault="000C76BB" w:rsidP="00453287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6 дБ на частоте 17 184 кбит/с</w:t>
            </w:r>
          </w:p>
        </w:tc>
      </w:tr>
      <w:tr w:rsidR="000C76BB" w:rsidRPr="000C76BB">
        <w:tc>
          <w:tcPr>
            <w:tcW w:w="4998" w:type="dxa"/>
            <w:tcBorders>
              <w:bottom w:val="single" w:sz="12" w:space="0" w:color="auto"/>
            </w:tcBorders>
          </w:tcPr>
          <w:p w:rsidR="000C76BB" w:rsidRPr="000C76BB" w:rsidRDefault="000C76BB" w:rsidP="00453287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Тип разъема</w:t>
            </w:r>
          </w:p>
        </w:tc>
        <w:tc>
          <w:tcPr>
            <w:tcW w:w="4998" w:type="dxa"/>
            <w:tcBorders>
              <w:bottom w:val="single" w:sz="12" w:space="0" w:color="auto"/>
              <w:right w:val="single" w:sz="12" w:space="0" w:color="auto"/>
            </w:tcBorders>
          </w:tcPr>
          <w:p w:rsidR="000C76BB" w:rsidRPr="000C76BB" w:rsidRDefault="000C76BB" w:rsidP="00453287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C76BB">
              <w:rPr>
                <w:rFonts w:ascii="Arial" w:hAnsi="Arial" w:cs="Arial"/>
                <w:sz w:val="28"/>
                <w:szCs w:val="28"/>
              </w:rPr>
              <w:t>BNC - BJ</w:t>
            </w:r>
          </w:p>
        </w:tc>
      </w:tr>
    </w:tbl>
    <w:p w:rsidR="000C76BB" w:rsidRDefault="000C76BB" w:rsidP="00453287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</w:p>
    <w:p w:rsidR="000C76BB" w:rsidRPr="00800F3B" w:rsidRDefault="000C76BB" w:rsidP="00453287">
      <w:pPr>
        <w:pStyle w:val="3"/>
        <w:spacing w:line="360" w:lineRule="auto"/>
        <w:ind w:firstLine="284"/>
        <w:jc w:val="both"/>
        <w:rPr>
          <w:rFonts w:ascii="Arial" w:hAnsi="Arial" w:cs="Arial"/>
          <w:b w:val="0"/>
          <w:sz w:val="28"/>
          <w:szCs w:val="28"/>
          <w:u w:val="none"/>
        </w:rPr>
      </w:pPr>
      <w:r w:rsidRPr="00800F3B">
        <w:rPr>
          <w:rFonts w:ascii="Arial" w:hAnsi="Arial" w:cs="Arial"/>
          <w:b w:val="0"/>
          <w:sz w:val="28"/>
          <w:szCs w:val="28"/>
          <w:u w:val="none"/>
        </w:rPr>
        <w:t>Достоинства:</w:t>
      </w:r>
    </w:p>
    <w:p w:rsidR="000C76BB" w:rsidRPr="000C76BB" w:rsidRDefault="000C76BB" w:rsidP="00453287">
      <w:pPr>
        <w:pStyle w:val="3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 w:val="0"/>
          <w:sz w:val="28"/>
          <w:szCs w:val="28"/>
          <w:u w:val="none"/>
        </w:rPr>
      </w:pPr>
      <w:r w:rsidRPr="000C76BB">
        <w:rPr>
          <w:rFonts w:ascii="Arial" w:hAnsi="Arial" w:cs="Arial"/>
          <w:b w:val="0"/>
          <w:sz w:val="28"/>
          <w:szCs w:val="28"/>
          <w:u w:val="none"/>
        </w:rPr>
        <w:t>гибкая конфигурация от 4-х до 16-ти потоков Е1;</w:t>
      </w:r>
    </w:p>
    <w:p w:rsidR="000C76BB" w:rsidRPr="000C76BB" w:rsidRDefault="000C76BB" w:rsidP="00453287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0C76BB">
        <w:rPr>
          <w:rFonts w:ascii="Arial" w:hAnsi="Arial" w:cs="Arial"/>
          <w:sz w:val="28"/>
          <w:szCs w:val="28"/>
        </w:rPr>
        <w:t>возможность использования в качестве регенеративного оборудования с выделением до 8 потоков Е1;</w:t>
      </w:r>
    </w:p>
    <w:p w:rsidR="000C76BB" w:rsidRPr="000C76BB" w:rsidRDefault="000C76BB" w:rsidP="00453287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0C76BB">
        <w:rPr>
          <w:rFonts w:ascii="Arial" w:hAnsi="Arial" w:cs="Arial"/>
          <w:sz w:val="28"/>
          <w:szCs w:val="28"/>
        </w:rPr>
        <w:t>возможность замены оптического интерфейса на электрический (</w:t>
      </w:r>
      <w:r w:rsidRPr="000C76BB">
        <w:rPr>
          <w:rFonts w:ascii="Arial" w:hAnsi="Arial" w:cs="Arial"/>
          <w:sz w:val="28"/>
          <w:szCs w:val="28"/>
          <w:lang w:val="en-US"/>
        </w:rPr>
        <w:t>G</w:t>
      </w:r>
      <w:r w:rsidRPr="000C76BB">
        <w:rPr>
          <w:rFonts w:ascii="Arial" w:hAnsi="Arial" w:cs="Arial"/>
          <w:sz w:val="28"/>
          <w:szCs w:val="28"/>
        </w:rPr>
        <w:t>.703);</w:t>
      </w:r>
    </w:p>
    <w:p w:rsidR="000C76BB" w:rsidRPr="000C76BB" w:rsidRDefault="000C76BB" w:rsidP="00453287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0C76BB">
        <w:rPr>
          <w:rFonts w:ascii="Arial" w:hAnsi="Arial" w:cs="Arial"/>
          <w:sz w:val="28"/>
          <w:szCs w:val="28"/>
        </w:rPr>
        <w:t>универсальный источник питания ~220В и –60В;</w:t>
      </w:r>
    </w:p>
    <w:p w:rsidR="000C76BB" w:rsidRPr="000C76BB" w:rsidRDefault="000C76BB" w:rsidP="00453287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0C76BB">
        <w:rPr>
          <w:rFonts w:ascii="Arial" w:hAnsi="Arial" w:cs="Arial"/>
          <w:sz w:val="28"/>
          <w:szCs w:val="28"/>
        </w:rPr>
        <w:t>наличие системы диагностики состояния оптической линии;</w:t>
      </w:r>
    </w:p>
    <w:p w:rsidR="000C76BB" w:rsidRPr="000C76BB" w:rsidRDefault="000C76BB" w:rsidP="00453287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0C76BB">
        <w:rPr>
          <w:rFonts w:ascii="Arial" w:hAnsi="Arial" w:cs="Arial"/>
          <w:sz w:val="28"/>
          <w:szCs w:val="28"/>
        </w:rPr>
        <w:t>наличие системы сервисного обслуживания (дистанционного управления и тестирования) и служебной связи.</w:t>
      </w:r>
    </w:p>
    <w:p w:rsidR="000C76BB" w:rsidRPr="000C76BB" w:rsidRDefault="000C76BB" w:rsidP="00453287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  <w:r w:rsidRPr="000C76BB">
        <w:rPr>
          <w:rFonts w:ascii="Arial" w:hAnsi="Arial" w:cs="Arial"/>
          <w:b/>
          <w:i/>
          <w:sz w:val="28"/>
          <w:szCs w:val="28"/>
        </w:rPr>
        <w:t>Электропитание (по выбору</w:t>
      </w:r>
      <w:r w:rsidRPr="000C76BB">
        <w:rPr>
          <w:rFonts w:ascii="Arial" w:hAnsi="Arial" w:cs="Arial"/>
          <w:sz w:val="28"/>
          <w:szCs w:val="28"/>
        </w:rPr>
        <w:t>):</w:t>
      </w:r>
    </w:p>
    <w:p w:rsidR="000C76BB" w:rsidRPr="000C76BB" w:rsidRDefault="000C76BB" w:rsidP="00453287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  <w:r w:rsidRPr="000C76BB">
        <w:rPr>
          <w:rFonts w:ascii="Arial" w:hAnsi="Arial" w:cs="Arial"/>
          <w:sz w:val="28"/>
          <w:szCs w:val="28"/>
        </w:rPr>
        <w:t>~ 220 В +/- 10 %, 50 гц +/- 5% ;</w:t>
      </w:r>
    </w:p>
    <w:p w:rsidR="000C76BB" w:rsidRPr="000C76BB" w:rsidRDefault="000C76BB" w:rsidP="00453287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  <w:r w:rsidRPr="000C76BB">
        <w:rPr>
          <w:rFonts w:ascii="Arial" w:hAnsi="Arial" w:cs="Arial"/>
          <w:sz w:val="28"/>
          <w:szCs w:val="28"/>
        </w:rPr>
        <w:t>минус 20 - 36 В;</w:t>
      </w:r>
    </w:p>
    <w:p w:rsidR="000C76BB" w:rsidRPr="000C76BB" w:rsidRDefault="000C76BB" w:rsidP="00453287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  <w:r w:rsidRPr="000C76BB">
        <w:rPr>
          <w:rFonts w:ascii="Arial" w:hAnsi="Arial" w:cs="Arial"/>
          <w:sz w:val="28"/>
          <w:szCs w:val="28"/>
        </w:rPr>
        <w:t>минус 36 - 72 В.</w:t>
      </w:r>
    </w:p>
    <w:p w:rsidR="000C76BB" w:rsidRPr="000C76BB" w:rsidRDefault="000C76BB" w:rsidP="00453287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  <w:r w:rsidRPr="000C76BB">
        <w:rPr>
          <w:rFonts w:ascii="Arial" w:hAnsi="Arial" w:cs="Arial"/>
          <w:sz w:val="28"/>
          <w:szCs w:val="28"/>
        </w:rPr>
        <w:t>Потребление не более 15 Вт</w:t>
      </w:r>
    </w:p>
    <w:p w:rsidR="000C76BB" w:rsidRPr="000C76BB" w:rsidRDefault="000C76BB" w:rsidP="00453287">
      <w:pPr>
        <w:spacing w:line="360" w:lineRule="auto"/>
        <w:ind w:firstLine="284"/>
        <w:jc w:val="both"/>
        <w:rPr>
          <w:rFonts w:ascii="Arial" w:hAnsi="Arial" w:cs="Arial"/>
          <w:b/>
          <w:i/>
          <w:sz w:val="28"/>
          <w:szCs w:val="28"/>
        </w:rPr>
      </w:pPr>
      <w:r w:rsidRPr="000C76BB">
        <w:rPr>
          <w:rFonts w:ascii="Arial" w:hAnsi="Arial" w:cs="Arial"/>
          <w:b/>
          <w:i/>
          <w:sz w:val="28"/>
          <w:szCs w:val="28"/>
        </w:rPr>
        <w:t>Контроль:</w:t>
      </w:r>
    </w:p>
    <w:p w:rsidR="000C76BB" w:rsidRPr="000C76BB" w:rsidRDefault="000C76BB" w:rsidP="00453287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  <w:r w:rsidRPr="000C76BB">
        <w:rPr>
          <w:rFonts w:ascii="Arial" w:hAnsi="Arial" w:cs="Arial"/>
          <w:sz w:val="28"/>
          <w:szCs w:val="28"/>
        </w:rPr>
        <w:t>Система контроля и управления обеспечивает:</w:t>
      </w:r>
    </w:p>
    <w:p w:rsidR="000C76BB" w:rsidRPr="000C76BB" w:rsidRDefault="000C76BB" w:rsidP="00453287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  <w:r w:rsidRPr="000C76BB">
        <w:rPr>
          <w:rFonts w:ascii="Arial" w:hAnsi="Arial" w:cs="Arial"/>
          <w:sz w:val="28"/>
          <w:szCs w:val="28"/>
        </w:rPr>
        <w:t>- контроль состояния изделия и трактов передачи через индикаторы на лицевой панели;</w:t>
      </w:r>
    </w:p>
    <w:p w:rsidR="000C76BB" w:rsidRPr="000C76BB" w:rsidRDefault="000C76BB" w:rsidP="00453287">
      <w:pPr>
        <w:pStyle w:val="a4"/>
        <w:spacing w:line="360" w:lineRule="auto"/>
        <w:ind w:firstLine="284"/>
        <w:rPr>
          <w:rFonts w:ascii="Arial" w:hAnsi="Arial" w:cs="Arial"/>
          <w:sz w:val="28"/>
          <w:szCs w:val="28"/>
        </w:rPr>
      </w:pPr>
      <w:r w:rsidRPr="000C76BB">
        <w:rPr>
          <w:rFonts w:ascii="Arial" w:hAnsi="Arial" w:cs="Arial"/>
          <w:sz w:val="28"/>
          <w:szCs w:val="28"/>
        </w:rPr>
        <w:t>- местный/удаленный контроль, управление и диагностику через управляющий порт с помощью терминала;</w:t>
      </w:r>
    </w:p>
    <w:p w:rsidR="000C76BB" w:rsidRPr="000C76BB" w:rsidRDefault="000C76BB" w:rsidP="00453287">
      <w:pPr>
        <w:spacing w:line="360" w:lineRule="auto"/>
        <w:ind w:left="284"/>
        <w:jc w:val="both"/>
        <w:rPr>
          <w:rFonts w:ascii="Arial" w:hAnsi="Arial" w:cs="Arial"/>
          <w:sz w:val="28"/>
          <w:szCs w:val="28"/>
        </w:rPr>
      </w:pPr>
      <w:r w:rsidRPr="000C76BB">
        <w:rPr>
          <w:rFonts w:ascii="Arial" w:hAnsi="Arial" w:cs="Arial"/>
          <w:sz w:val="28"/>
          <w:szCs w:val="28"/>
        </w:rPr>
        <w:t>-организацию служебного голосового канала для технического обслуживания.</w:t>
      </w:r>
    </w:p>
    <w:p w:rsidR="000C76BB" w:rsidRPr="000C76BB" w:rsidRDefault="000C76BB" w:rsidP="00453287">
      <w:pPr>
        <w:spacing w:line="360" w:lineRule="auto"/>
        <w:ind w:firstLine="284"/>
        <w:jc w:val="both"/>
        <w:rPr>
          <w:rFonts w:ascii="Arial" w:hAnsi="Arial" w:cs="Arial"/>
          <w:b/>
          <w:sz w:val="28"/>
          <w:szCs w:val="28"/>
        </w:rPr>
      </w:pPr>
      <w:r w:rsidRPr="000C76BB">
        <w:rPr>
          <w:rFonts w:ascii="Arial" w:hAnsi="Arial" w:cs="Arial"/>
          <w:b/>
          <w:sz w:val="28"/>
          <w:szCs w:val="28"/>
          <w:u w:val="single"/>
        </w:rPr>
        <w:t>Конструкция</w:t>
      </w:r>
      <w:r w:rsidRPr="000C76BB">
        <w:rPr>
          <w:rFonts w:ascii="Arial" w:hAnsi="Arial" w:cs="Arial"/>
          <w:b/>
          <w:sz w:val="28"/>
          <w:szCs w:val="28"/>
        </w:rPr>
        <w:t>:</w:t>
      </w:r>
    </w:p>
    <w:p w:rsidR="000C76BB" w:rsidRPr="000C76BB" w:rsidRDefault="000C76BB" w:rsidP="00453287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  <w:r w:rsidRPr="000C76BB">
        <w:rPr>
          <w:rFonts w:ascii="Arial" w:hAnsi="Arial" w:cs="Arial"/>
          <w:b/>
          <w:sz w:val="28"/>
          <w:szCs w:val="28"/>
        </w:rPr>
        <w:t xml:space="preserve"> ТС 16Е1(Э) </w:t>
      </w:r>
      <w:r w:rsidRPr="000C76BB">
        <w:rPr>
          <w:rFonts w:ascii="Arial" w:hAnsi="Arial" w:cs="Arial"/>
          <w:sz w:val="28"/>
          <w:szCs w:val="28"/>
        </w:rPr>
        <w:t>выполнен в виде модуля</w:t>
      </w:r>
      <w:r w:rsidRPr="000C76BB">
        <w:rPr>
          <w:rFonts w:ascii="Arial" w:hAnsi="Arial" w:cs="Arial"/>
          <w:b/>
          <w:sz w:val="28"/>
          <w:szCs w:val="28"/>
        </w:rPr>
        <w:t xml:space="preserve"> </w:t>
      </w:r>
      <w:r w:rsidRPr="000C76BB">
        <w:rPr>
          <w:rFonts w:ascii="Arial" w:hAnsi="Arial" w:cs="Arial"/>
          <w:sz w:val="28"/>
          <w:szCs w:val="28"/>
        </w:rPr>
        <w:t xml:space="preserve">высотой 1U и имеет стоечное (для стоек шириной 19" и </w:t>
      </w:r>
      <w:smartTag w:uri="urn:schemas-microsoft-com:office:smarttags" w:element="metricconverter">
        <w:smartTagPr>
          <w:attr w:name="ProductID" w:val="600 мм"/>
        </w:smartTagPr>
        <w:r w:rsidRPr="000C76BB">
          <w:rPr>
            <w:rFonts w:ascii="Arial" w:hAnsi="Arial" w:cs="Arial"/>
            <w:sz w:val="28"/>
            <w:szCs w:val="28"/>
          </w:rPr>
          <w:t>600 мм</w:t>
        </w:r>
      </w:smartTag>
      <w:r w:rsidRPr="000C76BB">
        <w:rPr>
          <w:rFonts w:ascii="Arial" w:hAnsi="Arial" w:cs="Arial"/>
          <w:sz w:val="28"/>
          <w:szCs w:val="28"/>
        </w:rPr>
        <w:t>) и настольное исполнения.</w:t>
      </w:r>
    </w:p>
    <w:p w:rsidR="000C76BB" w:rsidRPr="000C76BB" w:rsidRDefault="000C76BB" w:rsidP="00453287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  <w:r w:rsidRPr="000C76BB">
        <w:rPr>
          <w:rFonts w:ascii="Arial" w:hAnsi="Arial" w:cs="Arial"/>
          <w:sz w:val="28"/>
          <w:szCs w:val="28"/>
        </w:rPr>
        <w:t>Подключение к трактам, оптическому кабелю и питанию производится через разъемы, установленные на задней панели модуля.</w:t>
      </w:r>
    </w:p>
    <w:p w:rsidR="000C76BB" w:rsidRPr="00800F3B" w:rsidRDefault="000C76BB" w:rsidP="00453287">
      <w:pPr>
        <w:pStyle w:val="a7"/>
        <w:spacing w:line="360" w:lineRule="auto"/>
        <w:ind w:left="0" w:right="9" w:firstLine="284"/>
        <w:jc w:val="both"/>
        <w:rPr>
          <w:rFonts w:ascii="Arial" w:hAnsi="Arial" w:cs="Arial"/>
          <w:sz w:val="28"/>
          <w:szCs w:val="28"/>
        </w:rPr>
      </w:pPr>
      <w:r w:rsidRPr="00800F3B">
        <w:rPr>
          <w:rFonts w:ascii="Arial" w:hAnsi="Arial" w:cs="Arial"/>
          <w:sz w:val="28"/>
          <w:szCs w:val="28"/>
        </w:rPr>
        <w:t>Габаритные размеры, мм: 485 х 180 х 45 (без кронштейнов для крепления к стойке)</w:t>
      </w:r>
    </w:p>
    <w:p w:rsidR="000C76BB" w:rsidRPr="000C76BB" w:rsidRDefault="000C76BB" w:rsidP="00453287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  <w:r w:rsidRPr="000C76BB">
        <w:rPr>
          <w:rFonts w:ascii="Arial" w:hAnsi="Arial" w:cs="Arial"/>
          <w:sz w:val="28"/>
          <w:szCs w:val="28"/>
        </w:rPr>
        <w:t>Условия эксплуатации - температура окружающей среды от 5 до 40С при круглосуточном режиме работы.</w:t>
      </w:r>
    </w:p>
    <w:p w:rsidR="000C76BB" w:rsidRPr="000C76BB" w:rsidRDefault="000C76BB" w:rsidP="00453287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</w:p>
    <w:p w:rsidR="000C76BB" w:rsidRPr="000C76BB" w:rsidRDefault="000C76BB" w:rsidP="00453287">
      <w:pPr>
        <w:pStyle w:val="a8"/>
        <w:spacing w:line="360" w:lineRule="auto"/>
        <w:jc w:val="both"/>
        <w:rPr>
          <w:rFonts w:ascii="Arial" w:hAnsi="Arial" w:cs="Arial"/>
          <w:i/>
          <w:sz w:val="28"/>
          <w:szCs w:val="28"/>
        </w:rPr>
      </w:pPr>
      <w:r w:rsidRPr="000C76BB">
        <w:rPr>
          <w:rFonts w:ascii="Arial" w:hAnsi="Arial" w:cs="Arial"/>
          <w:i/>
          <w:sz w:val="28"/>
          <w:szCs w:val="28"/>
        </w:rPr>
        <w:t>Сертификат № ОС/1-СП-564 до 01.01.03</w:t>
      </w:r>
    </w:p>
    <w:p w:rsidR="006945B9" w:rsidRPr="00AF4EF4" w:rsidRDefault="006945B9" w:rsidP="00453287">
      <w:pPr>
        <w:pStyle w:val="21"/>
        <w:rPr>
          <w:rFonts w:ascii="Arial" w:hAnsi="Arial" w:cs="Arial"/>
          <w:b w:val="0"/>
          <w:szCs w:val="28"/>
        </w:rPr>
      </w:pPr>
      <w:r w:rsidRPr="00AF4EF4">
        <w:rPr>
          <w:rFonts w:ascii="Arial" w:hAnsi="Arial" w:cs="Arial"/>
          <w:b w:val="0"/>
          <w:szCs w:val="28"/>
        </w:rPr>
        <w:t>Для организации связи используем современную систему передачи, предназначенную для работы с ВОЛС:</w:t>
      </w:r>
      <w:r w:rsidRPr="00AF4EF4">
        <w:rPr>
          <w:rFonts w:ascii="Arial" w:hAnsi="Arial" w:cs="Arial"/>
          <w:szCs w:val="28"/>
        </w:rPr>
        <w:t xml:space="preserve"> SDH-мультиплексор FlexGain A155</w:t>
      </w:r>
    </w:p>
    <w:p w:rsidR="006945B9" w:rsidRPr="00AF4EF4" w:rsidRDefault="0000470B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Краткая характеристика.[3.]</w:t>
      </w:r>
    </w:p>
    <w:p w:rsidR="006945B9" w:rsidRPr="00AF4EF4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AF4EF4">
        <w:rPr>
          <w:rFonts w:ascii="Arial" w:hAnsi="Arial" w:cs="Arial"/>
          <w:sz w:val="28"/>
          <w:szCs w:val="28"/>
        </w:rPr>
        <w:t xml:space="preserve"> SDH-мультиплексор FlexGain A155 предназначается для передачи данных по ВОЛС</w:t>
      </w:r>
      <w:r>
        <w:rPr>
          <w:rFonts w:ascii="Arial" w:hAnsi="Arial" w:cs="Arial"/>
          <w:sz w:val="28"/>
          <w:szCs w:val="28"/>
        </w:rPr>
        <w:t xml:space="preserve"> </w:t>
      </w:r>
      <w:r w:rsidRPr="00AF4EF4">
        <w:rPr>
          <w:rFonts w:ascii="Arial" w:hAnsi="Arial" w:cs="Arial"/>
          <w:sz w:val="28"/>
          <w:szCs w:val="28"/>
        </w:rPr>
        <w:t>со скоростью 155/622 Мбит/с (уровень STM-1/4).</w:t>
      </w:r>
    </w:p>
    <w:p w:rsidR="006945B9" w:rsidRPr="00AF4EF4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AF4EF4">
        <w:rPr>
          <w:rFonts w:ascii="Arial" w:hAnsi="Arial" w:cs="Arial"/>
          <w:sz w:val="28"/>
          <w:szCs w:val="28"/>
        </w:rPr>
        <w:t>Особенности оборудования FlexGain A155:</w:t>
      </w:r>
    </w:p>
    <w:p w:rsidR="006945B9" w:rsidRPr="00AF4EF4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AF4EF4">
        <w:rPr>
          <w:rFonts w:ascii="Arial" w:hAnsi="Arial" w:cs="Arial"/>
          <w:sz w:val="28"/>
          <w:szCs w:val="28"/>
        </w:rPr>
        <w:t>• возможность передачи как TDM-сигналов, так и потоков данных от локальных</w:t>
      </w:r>
      <w:r>
        <w:rPr>
          <w:rFonts w:ascii="Arial" w:hAnsi="Arial" w:cs="Arial"/>
          <w:sz w:val="28"/>
          <w:szCs w:val="28"/>
        </w:rPr>
        <w:t xml:space="preserve"> </w:t>
      </w:r>
      <w:r w:rsidRPr="00AF4EF4">
        <w:rPr>
          <w:rFonts w:ascii="Arial" w:hAnsi="Arial" w:cs="Arial"/>
          <w:sz w:val="28"/>
          <w:szCs w:val="28"/>
        </w:rPr>
        <w:t>сетей LAN (сети Интернет);</w:t>
      </w:r>
    </w:p>
    <w:p w:rsidR="006945B9" w:rsidRPr="00AF4EF4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AF4EF4">
        <w:rPr>
          <w:rFonts w:ascii="Arial" w:hAnsi="Arial" w:cs="Arial"/>
          <w:sz w:val="28"/>
          <w:szCs w:val="28"/>
        </w:rPr>
        <w:t>• наиболее интегрированное из всех типов SDH-оборудования, существующих</w:t>
      </w:r>
      <w:r>
        <w:rPr>
          <w:rFonts w:ascii="Arial" w:hAnsi="Arial" w:cs="Arial"/>
          <w:sz w:val="28"/>
          <w:szCs w:val="28"/>
        </w:rPr>
        <w:t xml:space="preserve"> </w:t>
      </w:r>
      <w:r w:rsidRPr="00AF4EF4">
        <w:rPr>
          <w:rFonts w:ascii="Arial" w:hAnsi="Arial" w:cs="Arial"/>
          <w:sz w:val="28"/>
          <w:szCs w:val="28"/>
        </w:rPr>
        <w:t>на сегодняшний день;</w:t>
      </w:r>
    </w:p>
    <w:p w:rsidR="006945B9" w:rsidRPr="00AF4EF4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AF4EF4">
        <w:rPr>
          <w:rFonts w:ascii="Arial" w:hAnsi="Arial" w:cs="Arial"/>
          <w:sz w:val="28"/>
          <w:szCs w:val="28"/>
        </w:rPr>
        <w:t>• высокая гибкость конфигураций;</w:t>
      </w:r>
    </w:p>
    <w:p w:rsidR="006945B9" w:rsidRPr="00AF4EF4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AF4EF4">
        <w:rPr>
          <w:rFonts w:ascii="Arial" w:hAnsi="Arial" w:cs="Arial"/>
          <w:sz w:val="28"/>
          <w:szCs w:val="28"/>
        </w:rPr>
        <w:t>• наличие системы сетевого управления FlexGain VIEW на основе</w:t>
      </w:r>
    </w:p>
    <w:p w:rsidR="006945B9" w:rsidRPr="00AF4EF4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AF4EF4">
        <w:rPr>
          <w:rFonts w:ascii="Arial" w:hAnsi="Arial" w:cs="Arial"/>
          <w:sz w:val="28"/>
          <w:szCs w:val="28"/>
        </w:rPr>
        <w:t>SNMP -протокола. Возможность удаленного администрирования с рабочей</w:t>
      </w:r>
      <w:r>
        <w:rPr>
          <w:rFonts w:ascii="Arial" w:hAnsi="Arial" w:cs="Arial"/>
          <w:sz w:val="28"/>
          <w:szCs w:val="28"/>
        </w:rPr>
        <w:t xml:space="preserve"> </w:t>
      </w:r>
      <w:r w:rsidRPr="00AF4EF4">
        <w:rPr>
          <w:rFonts w:ascii="Arial" w:hAnsi="Arial" w:cs="Arial"/>
          <w:sz w:val="28"/>
          <w:szCs w:val="28"/>
        </w:rPr>
        <w:t>станции, подключенной к сети.</w:t>
      </w:r>
    </w:p>
    <w:p w:rsidR="006945B9" w:rsidRPr="00810803" w:rsidRDefault="00872D88" w:rsidP="00453287">
      <w:pPr>
        <w:autoSpaceDE w:val="0"/>
        <w:autoSpaceDN w:val="0"/>
        <w:adjustRightInd w:val="0"/>
        <w:jc w:val="both"/>
        <w:rPr>
          <w:rFonts w:ascii="Arial-ItalicMT" w:hAnsi="Arial-ItalicMT" w:cs="Arial-ItalicMT"/>
          <w:i/>
          <w:iCs/>
          <w:sz w:val="22"/>
          <w:szCs w:val="22"/>
        </w:rPr>
      </w:pPr>
      <w:r>
        <w:rPr>
          <w:rFonts w:ascii="Arial-ItalicMT" w:hAnsi="Arial-ItalicMT" w:cs="Arial-ItalicMT"/>
          <w:i/>
          <w:iCs/>
          <w:sz w:val="22"/>
          <w:szCs w:val="22"/>
        </w:rPr>
        <w:pict>
          <v:shape id="_x0000_i1170" type="#_x0000_t75" style="width:365.25pt;height:124.5pt">
            <v:imagedata r:id="rId266" o:title=""/>
          </v:shape>
        </w:pict>
      </w:r>
    </w:p>
    <w:p w:rsidR="006945B9" w:rsidRDefault="006945B9" w:rsidP="00453287">
      <w:pPr>
        <w:autoSpaceDE w:val="0"/>
        <w:autoSpaceDN w:val="0"/>
        <w:adjustRightInd w:val="0"/>
        <w:jc w:val="both"/>
        <w:rPr>
          <w:rFonts w:ascii="ArialMT" w:hAnsi="ArialMT" w:cs="ArialMT"/>
        </w:rPr>
      </w:pPr>
      <w:r w:rsidRPr="00AF4EF4">
        <w:rPr>
          <w:rFonts w:ascii="Arial-ItalicMT" w:hAnsi="Arial-ItalicMT" w:cs="Arial-ItalicMT"/>
          <w:i/>
          <w:iCs/>
          <w:sz w:val="22"/>
          <w:szCs w:val="22"/>
        </w:rPr>
        <w:t xml:space="preserve"> </w:t>
      </w:r>
      <w:r>
        <w:rPr>
          <w:rFonts w:ascii="Arial-ItalicMT" w:hAnsi="Arial-ItalicMT" w:cs="Arial-ItalicMT"/>
          <w:i/>
          <w:iCs/>
          <w:sz w:val="22"/>
          <w:szCs w:val="22"/>
        </w:rPr>
        <w:t>Рис 2.2.2.1 Внешний вид мультиплексора FlexGain A155</w:t>
      </w:r>
    </w:p>
    <w:p w:rsidR="006945B9" w:rsidRPr="00AF4EF4" w:rsidRDefault="006945B9" w:rsidP="00453287">
      <w:pPr>
        <w:autoSpaceDE w:val="0"/>
        <w:autoSpaceDN w:val="0"/>
        <w:adjustRightInd w:val="0"/>
        <w:jc w:val="both"/>
        <w:rPr>
          <w:rFonts w:ascii="ArialMT" w:hAnsi="ArialMT" w:cs="ArialMT"/>
          <w:sz w:val="28"/>
          <w:szCs w:val="28"/>
        </w:rPr>
      </w:pPr>
      <w:r w:rsidRPr="00AF4EF4">
        <w:rPr>
          <w:rFonts w:ascii="ArialMT" w:hAnsi="ArialMT" w:cs="ArialMT"/>
          <w:sz w:val="28"/>
          <w:szCs w:val="28"/>
        </w:rPr>
        <w:t>Мультиплексор включает в себя оптические и/или электрические интерфейсы</w:t>
      </w:r>
    </w:p>
    <w:p w:rsidR="006945B9" w:rsidRDefault="006945B9" w:rsidP="00453287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MT" w:hAnsi="ArialMT" w:cs="ArialMT"/>
          <w:sz w:val="28"/>
          <w:szCs w:val="28"/>
        </w:rPr>
      </w:pPr>
      <w:r w:rsidRPr="00AF4EF4">
        <w:rPr>
          <w:rFonts w:ascii="ArialMT" w:hAnsi="ArialMT" w:cs="ArialMT"/>
          <w:sz w:val="28"/>
          <w:szCs w:val="28"/>
        </w:rPr>
        <w:t>агрегатных потоков STM-1 (155 Мбит/с), оптические интерфейсы агрегатных потоков</w:t>
      </w:r>
    </w:p>
    <w:p w:rsidR="006945B9" w:rsidRPr="00AF4EF4" w:rsidRDefault="006945B9" w:rsidP="00453287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MT" w:hAnsi="ArialMT" w:cs="ArialMT"/>
          <w:sz w:val="28"/>
          <w:szCs w:val="28"/>
        </w:rPr>
      </w:pPr>
      <w:r w:rsidRPr="00AF4EF4">
        <w:rPr>
          <w:rFonts w:ascii="ArialMT" w:hAnsi="ArialMT" w:cs="ArialMT"/>
          <w:sz w:val="28"/>
          <w:szCs w:val="28"/>
        </w:rPr>
        <w:t>STM-4 (622 Мбит/с) а также дополнительные интерфейсы компонентных потоков: 2,34 и 45 Мбит/с (G.703) и Ethernet 10/100BaseT.</w:t>
      </w:r>
    </w:p>
    <w:p w:rsidR="006945B9" w:rsidRPr="00432911" w:rsidRDefault="006945B9" w:rsidP="00453287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/>
          <w:bCs/>
        </w:rPr>
      </w:pPr>
      <w:r w:rsidRPr="00432911">
        <w:rPr>
          <w:rFonts w:ascii="Arial" w:hAnsi="Arial" w:cs="Arial"/>
          <w:b/>
          <w:bCs/>
        </w:rPr>
        <w:t xml:space="preserve"> Архитектура</w:t>
      </w:r>
    </w:p>
    <w:p w:rsidR="006945B9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59576D">
        <w:rPr>
          <w:rFonts w:ascii="Arial" w:hAnsi="Arial" w:cs="Arial"/>
          <w:sz w:val="28"/>
          <w:szCs w:val="28"/>
        </w:rPr>
        <w:t xml:space="preserve">Мультиплексор FlexGain A155 выполнен в виде </w:t>
      </w:r>
      <w:smartTag w:uri="urn:schemas-microsoft-com:office:smarttags" w:element="metricconverter">
        <w:smartTagPr>
          <w:attr w:name="ProductID" w:val="19”"/>
        </w:smartTagPr>
        <w:r w:rsidRPr="0059576D">
          <w:rPr>
            <w:rFonts w:ascii="Arial" w:hAnsi="Arial" w:cs="Arial"/>
            <w:sz w:val="28"/>
            <w:szCs w:val="28"/>
          </w:rPr>
          <w:t>19”</w:t>
        </w:r>
      </w:smartTag>
      <w:r w:rsidRPr="0059576D">
        <w:rPr>
          <w:rFonts w:ascii="Arial" w:hAnsi="Arial" w:cs="Arial"/>
          <w:sz w:val="28"/>
          <w:szCs w:val="28"/>
        </w:rPr>
        <w:t xml:space="preserve"> модульного блока, оснащенного</w:t>
      </w:r>
      <w:r>
        <w:rPr>
          <w:rFonts w:ascii="Arial" w:hAnsi="Arial" w:cs="Arial"/>
          <w:sz w:val="28"/>
          <w:szCs w:val="28"/>
        </w:rPr>
        <w:t xml:space="preserve"> </w:t>
      </w:r>
      <w:r w:rsidRPr="0059576D">
        <w:rPr>
          <w:rFonts w:ascii="Arial" w:hAnsi="Arial" w:cs="Arial"/>
          <w:sz w:val="28"/>
          <w:szCs w:val="28"/>
        </w:rPr>
        <w:t>материнской платой, на которой расположены источник питания, модуль управления</w:t>
      </w:r>
      <w:r>
        <w:rPr>
          <w:rFonts w:ascii="Arial" w:hAnsi="Arial" w:cs="Arial"/>
          <w:sz w:val="28"/>
          <w:szCs w:val="28"/>
        </w:rPr>
        <w:t xml:space="preserve"> </w:t>
      </w:r>
      <w:r w:rsidRPr="0059576D">
        <w:rPr>
          <w:rFonts w:ascii="Arial" w:hAnsi="Arial" w:cs="Arial"/>
          <w:sz w:val="28"/>
          <w:szCs w:val="28"/>
        </w:rPr>
        <w:t xml:space="preserve">(SNMP-агент), матрица </w:t>
      </w:r>
    </w:p>
    <w:p w:rsidR="006945B9" w:rsidRPr="0059576D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59576D">
        <w:rPr>
          <w:rFonts w:ascii="Arial" w:hAnsi="Arial" w:cs="Arial"/>
          <w:sz w:val="28"/>
          <w:szCs w:val="28"/>
        </w:rPr>
        <w:t>кросс-</w:t>
      </w:r>
      <w:r>
        <w:rPr>
          <w:rFonts w:ascii="Arial" w:hAnsi="Arial" w:cs="Arial"/>
          <w:sz w:val="28"/>
          <w:szCs w:val="28"/>
        </w:rPr>
        <w:t>к</w:t>
      </w:r>
      <w:r w:rsidRPr="0059576D">
        <w:rPr>
          <w:rFonts w:ascii="Arial" w:hAnsi="Arial" w:cs="Arial"/>
          <w:sz w:val="28"/>
          <w:szCs w:val="28"/>
        </w:rPr>
        <w:t>оммутации, блок синхронизации и 21 порт G.703 со</w:t>
      </w:r>
      <w:r>
        <w:rPr>
          <w:rFonts w:ascii="Arial" w:hAnsi="Arial" w:cs="Arial"/>
          <w:sz w:val="28"/>
          <w:szCs w:val="28"/>
        </w:rPr>
        <w:t xml:space="preserve"> </w:t>
      </w:r>
      <w:r w:rsidRPr="0059576D">
        <w:rPr>
          <w:rFonts w:ascii="Arial" w:hAnsi="Arial" w:cs="Arial"/>
          <w:sz w:val="28"/>
          <w:szCs w:val="28"/>
        </w:rPr>
        <w:t>скоростью 2,048 Мбит/с.</w:t>
      </w:r>
    </w:p>
    <w:p w:rsidR="006945B9" w:rsidRPr="0059576D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59576D">
        <w:rPr>
          <w:rFonts w:ascii="Arial" w:hAnsi="Arial" w:cs="Arial"/>
          <w:sz w:val="28"/>
          <w:szCs w:val="28"/>
        </w:rPr>
        <w:t xml:space="preserve">В конструкции </w:t>
      </w:r>
      <w:smartTag w:uri="urn:schemas-microsoft-com:office:smarttags" w:element="metricconverter">
        <w:smartTagPr>
          <w:attr w:name="ProductID" w:val="19”"/>
        </w:smartTagPr>
        <w:r w:rsidRPr="0059576D">
          <w:rPr>
            <w:rFonts w:ascii="Arial" w:hAnsi="Arial" w:cs="Arial"/>
            <w:sz w:val="28"/>
            <w:szCs w:val="28"/>
          </w:rPr>
          <w:t>19”</w:t>
        </w:r>
      </w:smartTag>
      <w:r w:rsidRPr="0059576D">
        <w:rPr>
          <w:rFonts w:ascii="Arial" w:hAnsi="Arial" w:cs="Arial"/>
          <w:sz w:val="28"/>
          <w:szCs w:val="28"/>
        </w:rPr>
        <w:t xml:space="preserve"> модульного блока реализованы 4 посадочных места для</w:t>
      </w:r>
      <w:r>
        <w:rPr>
          <w:rFonts w:ascii="Arial" w:hAnsi="Arial" w:cs="Arial"/>
          <w:sz w:val="28"/>
          <w:szCs w:val="28"/>
        </w:rPr>
        <w:t xml:space="preserve"> </w:t>
      </w:r>
      <w:r w:rsidRPr="0059576D">
        <w:rPr>
          <w:rFonts w:ascii="Arial" w:hAnsi="Arial" w:cs="Arial"/>
          <w:sz w:val="28"/>
          <w:szCs w:val="28"/>
        </w:rPr>
        <w:t>установки плат следующих интерфейсов:</w:t>
      </w:r>
    </w:p>
    <w:p w:rsidR="006945B9" w:rsidRPr="0059576D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59576D">
        <w:rPr>
          <w:rFonts w:ascii="Arial" w:hAnsi="Arial" w:cs="Arial"/>
          <w:sz w:val="28"/>
          <w:szCs w:val="28"/>
        </w:rPr>
        <w:t>• интерфейсы со скоростью 2, 34 и 45 Мбит/с (рекомендация ITU-T G.703 иG.823);</w:t>
      </w:r>
    </w:p>
    <w:p w:rsidR="006945B9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59576D">
        <w:rPr>
          <w:rFonts w:ascii="Arial" w:hAnsi="Arial" w:cs="Arial"/>
          <w:sz w:val="28"/>
          <w:szCs w:val="28"/>
        </w:rPr>
        <w:t xml:space="preserve">• оптические или электрические приемопередатчики STM-1 и/или </w:t>
      </w:r>
    </w:p>
    <w:p w:rsidR="006945B9" w:rsidRPr="0059576D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59576D">
        <w:rPr>
          <w:rFonts w:ascii="Arial" w:hAnsi="Arial" w:cs="Arial"/>
          <w:sz w:val="28"/>
          <w:szCs w:val="28"/>
        </w:rPr>
        <w:t>STM-</w:t>
      </w:r>
      <w:r>
        <w:rPr>
          <w:rFonts w:ascii="Arial" w:hAnsi="Arial" w:cs="Arial"/>
          <w:sz w:val="28"/>
          <w:szCs w:val="28"/>
        </w:rPr>
        <w:t xml:space="preserve">4 </w:t>
      </w:r>
      <w:r w:rsidRPr="0059576D">
        <w:rPr>
          <w:rFonts w:ascii="Arial" w:hAnsi="Arial" w:cs="Arial"/>
          <w:sz w:val="28"/>
          <w:szCs w:val="28"/>
        </w:rPr>
        <w:t>(рекомендация ITU-T G.703 или G.957);</w:t>
      </w:r>
    </w:p>
    <w:p w:rsidR="006945B9" w:rsidRPr="0059576D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59576D">
        <w:rPr>
          <w:rFonts w:ascii="Arial" w:hAnsi="Arial" w:cs="Arial"/>
          <w:sz w:val="28"/>
          <w:szCs w:val="28"/>
        </w:rPr>
        <w:t>• Ethernet Brige 10/100BaseT.</w:t>
      </w:r>
    </w:p>
    <w:p w:rsidR="006945B9" w:rsidRDefault="00872D88" w:rsidP="00453287">
      <w:pPr>
        <w:autoSpaceDE w:val="0"/>
        <w:autoSpaceDN w:val="0"/>
        <w:adjustRightInd w:val="0"/>
        <w:jc w:val="both"/>
        <w:rPr>
          <w:rFonts w:ascii="Arial-ItalicMT" w:hAnsi="Arial-ItalicMT" w:cs="Arial-ItalicMT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8"/>
          <w:szCs w:val="28"/>
        </w:rPr>
        <w:pict>
          <v:shape id="_x0000_i1171" type="#_x0000_t75" style="width:483.75pt;height:282pt">
            <v:imagedata r:id="rId267" o:title=""/>
          </v:shape>
        </w:pict>
      </w:r>
    </w:p>
    <w:p w:rsidR="006945B9" w:rsidRDefault="006945B9" w:rsidP="00453287">
      <w:pPr>
        <w:autoSpaceDE w:val="0"/>
        <w:autoSpaceDN w:val="0"/>
        <w:adjustRightInd w:val="0"/>
        <w:jc w:val="both"/>
        <w:rPr>
          <w:rFonts w:ascii="ArialMT" w:hAnsi="ArialMT" w:cs="ArialMT"/>
        </w:rPr>
      </w:pPr>
      <w:r>
        <w:rPr>
          <w:rFonts w:ascii="Arial-ItalicMT" w:hAnsi="Arial-ItalicMT" w:cs="Arial-ItalicMT"/>
          <w:i/>
          <w:iCs/>
          <w:sz w:val="22"/>
          <w:szCs w:val="22"/>
        </w:rPr>
        <w:t xml:space="preserve">Рис. </w:t>
      </w:r>
      <w:r w:rsidR="00B8269D">
        <w:rPr>
          <w:rFonts w:ascii="Arial-ItalicMT" w:hAnsi="Arial-ItalicMT" w:cs="Arial-ItalicMT"/>
          <w:i/>
          <w:iCs/>
          <w:sz w:val="22"/>
          <w:szCs w:val="22"/>
        </w:rPr>
        <w:t>5,1</w:t>
      </w:r>
      <w:r>
        <w:rPr>
          <w:rFonts w:ascii="Arial-ItalicMT" w:hAnsi="Arial-ItalicMT" w:cs="Arial-ItalicMT"/>
          <w:i/>
          <w:iCs/>
          <w:sz w:val="22"/>
          <w:szCs w:val="22"/>
        </w:rPr>
        <w:t>Функциональная блок-схема мультиплексора FlexGain A155</w:t>
      </w:r>
    </w:p>
    <w:p w:rsidR="006945B9" w:rsidRDefault="006945B9" w:rsidP="00453287">
      <w:pPr>
        <w:autoSpaceDE w:val="0"/>
        <w:autoSpaceDN w:val="0"/>
        <w:adjustRightInd w:val="0"/>
        <w:jc w:val="both"/>
        <w:rPr>
          <w:rFonts w:ascii="Arial-BoldMT" w:hAnsi="Arial-BoldMT" w:cs="Arial-BoldMT"/>
          <w:b/>
          <w:bCs/>
        </w:rPr>
      </w:pP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8"/>
          <w:szCs w:val="28"/>
        </w:rPr>
      </w:pPr>
      <w:r w:rsidRPr="00432911">
        <w:rPr>
          <w:rFonts w:ascii="Arial" w:hAnsi="Arial" w:cs="Arial"/>
          <w:bCs/>
          <w:sz w:val="28"/>
          <w:szCs w:val="28"/>
        </w:rPr>
        <w:t>Электропитание</w:t>
      </w:r>
    </w:p>
    <w:p w:rsidR="006945B9" w:rsidRPr="0059576D" w:rsidRDefault="006945B9" w:rsidP="00453287">
      <w:pPr>
        <w:autoSpaceDE w:val="0"/>
        <w:autoSpaceDN w:val="0"/>
        <w:adjustRightInd w:val="0"/>
        <w:jc w:val="both"/>
        <w:rPr>
          <w:rFonts w:ascii="ArialMT" w:hAnsi="ArialMT" w:cs="ArialMT"/>
          <w:sz w:val="28"/>
          <w:szCs w:val="28"/>
        </w:rPr>
      </w:pPr>
      <w:r w:rsidRPr="0059576D">
        <w:rPr>
          <w:rFonts w:ascii="ArialMT" w:hAnsi="ArialMT" w:cs="ArialMT"/>
          <w:sz w:val="28"/>
          <w:szCs w:val="28"/>
        </w:rPr>
        <w:t>Мультиплексор имеет два входа для подачи электропитания - основной и</w:t>
      </w:r>
    </w:p>
    <w:p w:rsidR="006945B9" w:rsidRPr="0059576D" w:rsidRDefault="006945B9" w:rsidP="00453287">
      <w:pPr>
        <w:autoSpaceDE w:val="0"/>
        <w:autoSpaceDN w:val="0"/>
        <w:adjustRightInd w:val="0"/>
        <w:jc w:val="both"/>
        <w:rPr>
          <w:rFonts w:ascii="ArialMT" w:hAnsi="ArialMT" w:cs="ArialMT"/>
          <w:sz w:val="28"/>
          <w:szCs w:val="28"/>
        </w:rPr>
      </w:pPr>
      <w:r w:rsidRPr="0059576D">
        <w:rPr>
          <w:rFonts w:ascii="ArialMT" w:hAnsi="ArialMT" w:cs="ArialMT"/>
          <w:sz w:val="28"/>
          <w:szCs w:val="28"/>
        </w:rPr>
        <w:t>резервный. Оба входа рассчитаны на подключение к источникам питания</w:t>
      </w:r>
    </w:p>
    <w:p w:rsidR="006945B9" w:rsidRPr="0059576D" w:rsidRDefault="006945B9" w:rsidP="00453287">
      <w:pPr>
        <w:autoSpaceDE w:val="0"/>
        <w:autoSpaceDN w:val="0"/>
        <w:adjustRightInd w:val="0"/>
        <w:jc w:val="both"/>
        <w:rPr>
          <w:rFonts w:ascii="ArialMT" w:hAnsi="ArialMT" w:cs="ArialMT"/>
          <w:sz w:val="28"/>
          <w:szCs w:val="28"/>
        </w:rPr>
      </w:pPr>
      <w:r w:rsidRPr="0059576D">
        <w:rPr>
          <w:rFonts w:ascii="ArialMT" w:hAnsi="ArialMT" w:cs="ArialMT"/>
          <w:sz w:val="28"/>
          <w:szCs w:val="28"/>
        </w:rPr>
        <w:t>постоянного тока с напряжением –48 В или –60 В.</w:t>
      </w:r>
    </w:p>
    <w:p w:rsidR="006945B9" w:rsidRPr="0059576D" w:rsidRDefault="006945B9" w:rsidP="00453287">
      <w:pPr>
        <w:autoSpaceDE w:val="0"/>
        <w:autoSpaceDN w:val="0"/>
        <w:adjustRightInd w:val="0"/>
        <w:jc w:val="both"/>
        <w:rPr>
          <w:rFonts w:ascii="Arial-BoldMT" w:hAnsi="Arial-BoldMT" w:cs="Arial-BoldMT"/>
          <w:sz w:val="28"/>
          <w:szCs w:val="28"/>
        </w:rPr>
      </w:pPr>
      <w:r w:rsidRPr="0059576D">
        <w:rPr>
          <w:rFonts w:ascii="ArialMT" w:hAnsi="ArialMT" w:cs="ArialMT"/>
          <w:sz w:val="28"/>
          <w:szCs w:val="28"/>
        </w:rPr>
        <w:t>Входы защищены диодами и фильтрами от импульсных помех.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8"/>
          <w:szCs w:val="28"/>
        </w:rPr>
      </w:pPr>
      <w:r w:rsidRPr="00432911">
        <w:rPr>
          <w:rFonts w:ascii="Arial" w:hAnsi="Arial" w:cs="Arial"/>
          <w:bCs/>
          <w:sz w:val="28"/>
          <w:szCs w:val="28"/>
        </w:rPr>
        <w:t>Управление</w:t>
      </w:r>
    </w:p>
    <w:p w:rsidR="006945B9" w:rsidRPr="0059576D" w:rsidRDefault="006945B9" w:rsidP="00453287">
      <w:pPr>
        <w:autoSpaceDE w:val="0"/>
        <w:autoSpaceDN w:val="0"/>
        <w:adjustRightInd w:val="0"/>
        <w:jc w:val="both"/>
        <w:rPr>
          <w:rFonts w:ascii="ArialMT" w:hAnsi="ArialMT" w:cs="ArialMT"/>
          <w:sz w:val="28"/>
          <w:szCs w:val="28"/>
        </w:rPr>
      </w:pPr>
      <w:r w:rsidRPr="0059576D">
        <w:rPr>
          <w:rFonts w:ascii="ArialMT" w:hAnsi="ArialMT" w:cs="ArialMT"/>
          <w:sz w:val="28"/>
          <w:szCs w:val="28"/>
        </w:rPr>
        <w:t>Встроенные в материнскую плату HTTP-сервер и SNMP-агент обеспечивают полный</w:t>
      </w:r>
      <w:r>
        <w:rPr>
          <w:rFonts w:ascii="ArialMT" w:hAnsi="ArialMT" w:cs="ArialMT"/>
          <w:sz w:val="28"/>
          <w:szCs w:val="28"/>
        </w:rPr>
        <w:t xml:space="preserve"> </w:t>
      </w:r>
      <w:r w:rsidRPr="0059576D">
        <w:rPr>
          <w:rFonts w:ascii="ArialMT" w:hAnsi="ArialMT" w:cs="ArialMT"/>
          <w:sz w:val="28"/>
          <w:szCs w:val="28"/>
        </w:rPr>
        <w:t>набор функций диагностики и конфигурирования SDH-мультиплексора.</w:t>
      </w:r>
      <w:r>
        <w:rPr>
          <w:rFonts w:ascii="ArialMT" w:hAnsi="ArialMT" w:cs="ArialMT"/>
          <w:sz w:val="28"/>
          <w:szCs w:val="28"/>
        </w:rPr>
        <w:t xml:space="preserve"> </w:t>
      </w:r>
      <w:r w:rsidRPr="0059576D">
        <w:rPr>
          <w:rFonts w:ascii="ArialMT" w:hAnsi="ArialMT" w:cs="ArialMT"/>
          <w:sz w:val="28"/>
          <w:szCs w:val="28"/>
        </w:rPr>
        <w:t>Удаленный доступ по управлению мультиплексорами FlexGain A155, связанными в</w:t>
      </w:r>
      <w:r>
        <w:rPr>
          <w:rFonts w:ascii="ArialMT" w:hAnsi="ArialMT" w:cs="ArialMT"/>
          <w:sz w:val="28"/>
          <w:szCs w:val="28"/>
        </w:rPr>
        <w:t xml:space="preserve"> </w:t>
      </w:r>
      <w:r w:rsidRPr="0059576D">
        <w:rPr>
          <w:rFonts w:ascii="ArialMT" w:hAnsi="ArialMT" w:cs="ArialMT"/>
          <w:sz w:val="28"/>
          <w:szCs w:val="28"/>
        </w:rPr>
        <w:t>сеть SDH, обеспечивается через служебные каналы DCC.</w:t>
      </w:r>
      <w:r>
        <w:rPr>
          <w:rFonts w:ascii="ArialMT" w:hAnsi="ArialMT" w:cs="ArialMT"/>
          <w:sz w:val="28"/>
          <w:szCs w:val="28"/>
        </w:rPr>
        <w:t xml:space="preserve"> </w:t>
      </w:r>
      <w:r w:rsidRPr="0059576D">
        <w:rPr>
          <w:rFonts w:ascii="ArialMT" w:hAnsi="ArialMT" w:cs="ArialMT"/>
          <w:sz w:val="28"/>
          <w:szCs w:val="28"/>
        </w:rPr>
        <w:t>Централизованная система управления FlexGain View устанавливается на PC с ОС</w:t>
      </w:r>
      <w:r>
        <w:rPr>
          <w:rFonts w:ascii="ArialMT" w:hAnsi="ArialMT" w:cs="ArialMT"/>
          <w:sz w:val="28"/>
          <w:szCs w:val="28"/>
        </w:rPr>
        <w:t xml:space="preserve"> </w:t>
      </w:r>
      <w:r w:rsidRPr="0059576D">
        <w:rPr>
          <w:rFonts w:ascii="ArialMT" w:hAnsi="ArialMT" w:cs="ArialMT"/>
          <w:sz w:val="28"/>
          <w:szCs w:val="28"/>
        </w:rPr>
        <w:t>Windows 2000/NT и подключается к мультиплексору FlexGain A155 через интерфейс</w:t>
      </w:r>
      <w:r>
        <w:rPr>
          <w:rFonts w:ascii="ArialMT" w:hAnsi="ArialMT" w:cs="ArialMT"/>
          <w:sz w:val="28"/>
          <w:szCs w:val="28"/>
        </w:rPr>
        <w:t xml:space="preserve"> </w:t>
      </w:r>
      <w:r w:rsidRPr="0059576D">
        <w:rPr>
          <w:rFonts w:ascii="ArialMT" w:hAnsi="ArialMT" w:cs="ArialMT"/>
          <w:sz w:val="28"/>
          <w:szCs w:val="28"/>
        </w:rPr>
        <w:t>Ethernet 10BaseT.</w:t>
      </w:r>
    </w:p>
    <w:p w:rsidR="006945B9" w:rsidRPr="0059576D" w:rsidRDefault="006945B9" w:rsidP="00453287">
      <w:pPr>
        <w:autoSpaceDE w:val="0"/>
        <w:autoSpaceDN w:val="0"/>
        <w:adjustRightInd w:val="0"/>
        <w:jc w:val="both"/>
        <w:rPr>
          <w:rFonts w:ascii="Arial-BoldMT" w:hAnsi="Arial-BoldMT" w:cs="Arial-BoldMT"/>
          <w:sz w:val="28"/>
          <w:szCs w:val="28"/>
        </w:rPr>
      </w:pPr>
      <w:r w:rsidRPr="0059576D">
        <w:rPr>
          <w:rFonts w:ascii="ArialMT" w:hAnsi="ArialMT" w:cs="ArialMT"/>
          <w:sz w:val="28"/>
          <w:szCs w:val="28"/>
        </w:rPr>
        <w:t>Для установки параметров Ethernet интерфейса управления используется терминал</w:t>
      </w:r>
      <w:r>
        <w:rPr>
          <w:rFonts w:ascii="ArialMT" w:hAnsi="ArialMT" w:cs="ArialMT"/>
          <w:sz w:val="28"/>
          <w:szCs w:val="28"/>
        </w:rPr>
        <w:t xml:space="preserve"> </w:t>
      </w:r>
      <w:r w:rsidRPr="0059576D">
        <w:rPr>
          <w:rFonts w:ascii="ArialMT" w:hAnsi="ArialMT" w:cs="ArialMT"/>
          <w:sz w:val="28"/>
          <w:szCs w:val="28"/>
        </w:rPr>
        <w:t>VT100, который в свою очередь подключается к мультиплексору FlexGain A155 через</w:t>
      </w:r>
      <w:r>
        <w:rPr>
          <w:rFonts w:ascii="ArialMT" w:hAnsi="ArialMT" w:cs="ArialMT"/>
          <w:sz w:val="28"/>
          <w:szCs w:val="28"/>
        </w:rPr>
        <w:t xml:space="preserve"> </w:t>
      </w:r>
      <w:r w:rsidRPr="0059576D">
        <w:rPr>
          <w:rFonts w:ascii="ArialMT" w:hAnsi="ArialMT" w:cs="ArialMT"/>
          <w:sz w:val="28"/>
          <w:szCs w:val="28"/>
        </w:rPr>
        <w:t>интерфейс RS232.</w:t>
      </w:r>
    </w:p>
    <w:p w:rsidR="006945B9" w:rsidRPr="00432911" w:rsidRDefault="006945B9" w:rsidP="0045328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432911">
        <w:rPr>
          <w:rFonts w:ascii="Arial" w:hAnsi="Arial" w:cs="Arial"/>
          <w:bCs/>
          <w:sz w:val="28"/>
          <w:szCs w:val="28"/>
        </w:rPr>
        <w:t>Матрица кросс-коммутации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-BoldMT" w:hAnsi="Arial-BoldMT" w:cs="Arial-BoldMT"/>
          <w:sz w:val="28"/>
          <w:szCs w:val="28"/>
        </w:rPr>
      </w:pPr>
      <w:r w:rsidRPr="00432911">
        <w:rPr>
          <w:rFonts w:ascii="ArialMT" w:hAnsi="ArialMT" w:cs="ArialMT"/>
          <w:sz w:val="28"/>
          <w:szCs w:val="28"/>
        </w:rPr>
        <w:t>Матрица кросс-коммутации обеспечивает обработку агрегатного сигнала STM-1 на</w:t>
      </w:r>
      <w:r>
        <w:rPr>
          <w:rFonts w:ascii="ArialMT" w:hAnsi="ArialMT" w:cs="ArialMT"/>
          <w:sz w:val="28"/>
          <w:szCs w:val="28"/>
        </w:rPr>
        <w:t xml:space="preserve"> </w:t>
      </w:r>
      <w:r w:rsidRPr="00432911">
        <w:rPr>
          <w:rFonts w:ascii="ArialMT" w:hAnsi="ArialMT" w:cs="ArialMT"/>
          <w:sz w:val="28"/>
          <w:szCs w:val="28"/>
        </w:rPr>
        <w:t>уровне управляемых транспортных модулей VC-12, VC-3 и сигнала STM-4 на уровне</w:t>
      </w:r>
      <w:r>
        <w:rPr>
          <w:rFonts w:ascii="ArialMT" w:hAnsi="ArialMT" w:cs="ArialMT"/>
          <w:sz w:val="28"/>
          <w:szCs w:val="28"/>
        </w:rPr>
        <w:t xml:space="preserve"> </w:t>
      </w:r>
      <w:r w:rsidRPr="00432911">
        <w:rPr>
          <w:rFonts w:ascii="ArialMT" w:hAnsi="ArialMT" w:cs="ArialMT"/>
          <w:sz w:val="28"/>
          <w:szCs w:val="28"/>
        </w:rPr>
        <w:t>VC-4 (до 5 VC-4).</w:t>
      </w:r>
    </w:p>
    <w:p w:rsidR="006945B9" w:rsidRDefault="00872D88" w:rsidP="00453287">
      <w:pPr>
        <w:jc w:val="both"/>
      </w:pPr>
      <w:r>
        <w:pict>
          <v:shape id="_x0000_i1172" type="#_x0000_t75" style="width:318.75pt;height:420pt">
            <v:imagedata r:id="rId268" o:title=""/>
          </v:shape>
        </w:pict>
      </w:r>
    </w:p>
    <w:p w:rsidR="009507C3" w:rsidRPr="00432911" w:rsidRDefault="009507C3" w:rsidP="009507C3">
      <w:pPr>
        <w:autoSpaceDE w:val="0"/>
        <w:autoSpaceDN w:val="0"/>
        <w:adjustRightInd w:val="0"/>
        <w:ind w:firstLine="708"/>
        <w:jc w:val="both"/>
        <w:rPr>
          <w:rFonts w:ascii="Arial-BoldMT" w:hAnsi="Arial-BoldMT" w:cs="Arial-BoldMT"/>
          <w:bCs/>
          <w:sz w:val="28"/>
          <w:szCs w:val="28"/>
        </w:rPr>
      </w:pPr>
      <w:r w:rsidRPr="00432911">
        <w:rPr>
          <w:rFonts w:ascii="Arial-BoldMT" w:hAnsi="Arial-BoldMT" w:cs="Arial-BoldMT"/>
          <w:bCs/>
          <w:sz w:val="28"/>
          <w:szCs w:val="28"/>
        </w:rPr>
        <w:t>Функции защиты трафика</w:t>
      </w:r>
    </w:p>
    <w:p w:rsidR="009507C3" w:rsidRPr="00432911" w:rsidRDefault="009507C3" w:rsidP="009507C3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В мультиплексоре FlexGain A155 реализованы следующие функции защиты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трафика:</w:t>
      </w:r>
    </w:p>
    <w:p w:rsidR="009507C3" w:rsidRPr="00432911" w:rsidRDefault="009507C3" w:rsidP="009507C3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резервирование потока STM-1/4 по дополнительной оптической линии (MSP);</w:t>
      </w:r>
    </w:p>
    <w:p w:rsidR="009507C3" w:rsidRPr="00432911" w:rsidRDefault="009507C3" w:rsidP="009507C3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резервирование направления VC-12, VC-3 и VC-4 (SNC-P).</w:t>
      </w:r>
    </w:p>
    <w:p w:rsidR="006945B9" w:rsidRPr="00432911" w:rsidRDefault="006945B9" w:rsidP="0045328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iCs/>
          <w:sz w:val="28"/>
          <w:szCs w:val="28"/>
        </w:rPr>
      </w:pPr>
      <w:r w:rsidRPr="00432911">
        <w:rPr>
          <w:rFonts w:ascii="Arial" w:hAnsi="Arial" w:cs="Arial"/>
          <w:bCs/>
          <w:iCs/>
          <w:sz w:val="28"/>
          <w:szCs w:val="28"/>
        </w:rPr>
        <w:t>Защита MSP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Защита трафика обеспечивается посредством дублирования потока STM-1/4 по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дополнительной волоконно-оптической линии через резервный модуль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приемопередатчика STM-1/4 (1+1):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параллельная передача потоков STM-1/4 (основного и резервного) по двум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независимым волоконно-оптическим линиям;</w:t>
      </w:r>
    </w:p>
    <w:p w:rsidR="006945B9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автоматический выбор на приемном конце основного или резервного потоков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STM-1/4.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Переключение трафика данных на резервную линию STM-1/4 выполняется без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перерыва сеанса связи и соответствует рекомендации ITU-T G.823.</w:t>
      </w:r>
      <w:r>
        <w:rPr>
          <w:rFonts w:ascii="Arial" w:hAnsi="Arial" w:cs="Arial"/>
          <w:sz w:val="28"/>
          <w:szCs w:val="28"/>
        </w:rPr>
        <w:t xml:space="preserve"> 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Переключение на резервную линию STM-1/4 инициируется в случае: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обрыва линии основного потока STM-1/4;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неисправности в интерфейсном модуле STM-1/4 мультиплексора;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команды оператора.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Переключение на резервную линию (MSP) инициируется после обнаружения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следующих неисправностей в основном потоке STM-1/4: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SF (потеря сигнала):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− потеря принимаемого потока STM-1/4 (LOS STM-1/4);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− потеря фреймов в потоке STM-1/4 (LOF STM-1/4);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− STM-1/4 обнаружение сигнала аварийного сообщения (AIS) в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мультиплексной секции (MS-AIS);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− превышение коэффициента ошибок в байте B2 (EBER-B2);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− отсутствие интерфейсного модуля STM1/4 (ADRIC).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SD - ухудшение качества сигнала (частота появления ошибок в байте B2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превышает допустимый порог).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Сигналы SF и SD обрабатываются с заданной частотой опроса, и их усредненное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значение (за период времени задаваемый оператором) активизирует протокол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K1/K2, по которому запускается защитный механизм, описанный в рекомендации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ITU-T G.783.</w:t>
      </w:r>
    </w:p>
    <w:p w:rsidR="006945B9" w:rsidRPr="00432911" w:rsidRDefault="006945B9" w:rsidP="0045328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432911">
        <w:rPr>
          <w:rFonts w:ascii="Arial" w:hAnsi="Arial" w:cs="Arial"/>
          <w:bCs/>
          <w:sz w:val="28"/>
          <w:szCs w:val="28"/>
        </w:rPr>
        <w:t>Cинхронизация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Мультиплексор FlexGain A155 имеет: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встроенный источник синхронизации потоков STM-1/4;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вход/выход для подключения внешнего источника синхронизации (2048 кГц).</w:t>
      </w:r>
    </w:p>
    <w:p w:rsidR="006945B9" w:rsidRPr="00432911" w:rsidRDefault="006945B9" w:rsidP="0045328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iCs/>
          <w:sz w:val="28"/>
          <w:szCs w:val="28"/>
        </w:rPr>
      </w:pPr>
      <w:r w:rsidRPr="00432911">
        <w:rPr>
          <w:rFonts w:ascii="Arial" w:hAnsi="Arial" w:cs="Arial"/>
          <w:bCs/>
          <w:iCs/>
          <w:sz w:val="28"/>
          <w:szCs w:val="28"/>
        </w:rPr>
        <w:t>Режимы синхронизации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Мультиплексор FlexGain A155 может получать сигнал синхронизации от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следующих альтернативных источников: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от агрегатных потоков STM-1/4 «Восточного» или «Западного» направлений;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от основного или резервного потоков STM-1/4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(в случае резервирования MSP);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от компонентного потока 2 Мбит/с;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синхронизирующий сигнал час</w:t>
      </w:r>
      <w:r>
        <w:rPr>
          <w:rFonts w:ascii="Arial" w:hAnsi="Arial" w:cs="Arial"/>
          <w:sz w:val="28"/>
          <w:szCs w:val="28"/>
        </w:rPr>
        <w:t xml:space="preserve">тотой 2048 кГц (ITU-T G.703) от </w:t>
      </w:r>
      <w:r w:rsidRPr="00432911">
        <w:rPr>
          <w:rFonts w:ascii="Arial" w:hAnsi="Arial" w:cs="Arial"/>
          <w:sz w:val="28"/>
          <w:szCs w:val="28"/>
        </w:rPr>
        <w:t>внешнего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генератора;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от внутреннего генератора.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  <w:sz w:val="28"/>
          <w:szCs w:val="28"/>
        </w:rPr>
      </w:pPr>
      <w:r w:rsidRPr="00432911">
        <w:rPr>
          <w:rFonts w:ascii="Arial" w:hAnsi="Arial" w:cs="Arial"/>
          <w:b/>
          <w:bCs/>
          <w:iCs/>
          <w:sz w:val="28"/>
          <w:szCs w:val="28"/>
        </w:rPr>
        <w:t>Автоматический выбор источника синхронизации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В случае отказа основного (активного) источника синхронизации происходит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автоматическое переключение на один из резервных источников синхронизации в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соответствие с выставленным приоритетом. Приоритеты переключения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синхронизации имеют реверсивный режим.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432911">
        <w:rPr>
          <w:rFonts w:ascii="Arial" w:hAnsi="Arial" w:cs="Arial"/>
          <w:b/>
          <w:bCs/>
          <w:i/>
          <w:iCs/>
          <w:sz w:val="28"/>
          <w:szCs w:val="28"/>
        </w:rPr>
        <w:t>Ручной выбор источника синхронизации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В мультиплексоре FlexGain A155 предусмотрена возможность ручного переключения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на требуемый источник синхронизации.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432911">
        <w:rPr>
          <w:rFonts w:ascii="Arial" w:hAnsi="Arial" w:cs="Arial"/>
          <w:b/>
          <w:bCs/>
          <w:sz w:val="28"/>
          <w:szCs w:val="28"/>
        </w:rPr>
        <w:t>Интерфейcы STM-1 и STM-4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Модуль интерфейса STM-1/4 обеспечивает мультиплексирование агрегатного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потока, обработку VC-4, организацию служебного канала EOW и сопряжение с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оптической или электрической линией связи.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В состав мультиплексора входят следующие модули интерфейсов: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IC1.1 оптический приемопередатчик 1310 нм, обеспечивающий дальность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 xml:space="preserve">передачи до </w:t>
      </w:r>
      <w:smartTag w:uri="urn:schemas-microsoft-com:office:smarttags" w:element="metricconverter">
        <w:smartTagPr>
          <w:attr w:name="ProductID" w:val="70 км"/>
        </w:smartTagPr>
        <w:r w:rsidRPr="00432911">
          <w:rPr>
            <w:rFonts w:ascii="Arial" w:hAnsi="Arial" w:cs="Arial"/>
            <w:sz w:val="28"/>
            <w:szCs w:val="28"/>
          </w:rPr>
          <w:t>70 км</w:t>
        </w:r>
      </w:smartTag>
      <w:r w:rsidRPr="00432911">
        <w:rPr>
          <w:rFonts w:ascii="Arial" w:hAnsi="Arial" w:cs="Arial"/>
          <w:sz w:val="28"/>
          <w:szCs w:val="28"/>
        </w:rPr>
        <w:t>;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IC1.2 оптический приемопередатчик 1550 нм, обеспечивающий дальность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 xml:space="preserve">передачи до </w:t>
      </w:r>
      <w:smartTag w:uri="urn:schemas-microsoft-com:office:smarttags" w:element="metricconverter">
        <w:smartTagPr>
          <w:attr w:name="ProductID" w:val="100 км"/>
        </w:smartTagPr>
        <w:r w:rsidRPr="00432911">
          <w:rPr>
            <w:rFonts w:ascii="Arial" w:hAnsi="Arial" w:cs="Arial"/>
            <w:sz w:val="28"/>
            <w:szCs w:val="28"/>
          </w:rPr>
          <w:t>100 км</w:t>
        </w:r>
      </w:smartTag>
      <w:r w:rsidRPr="00432911">
        <w:rPr>
          <w:rFonts w:ascii="Arial" w:hAnsi="Arial" w:cs="Arial"/>
          <w:sz w:val="28"/>
          <w:szCs w:val="28"/>
        </w:rPr>
        <w:t>;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IC1.2+ оптический приемопередатчик 1550 нм, обеспечивающий дальность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 xml:space="preserve">передачи до </w:t>
      </w:r>
      <w:smartTag w:uri="urn:schemas-microsoft-com:office:smarttags" w:element="metricconverter">
        <w:smartTagPr>
          <w:attr w:name="ProductID" w:val="120 км"/>
        </w:smartTagPr>
        <w:r w:rsidRPr="00432911">
          <w:rPr>
            <w:rFonts w:ascii="Arial" w:hAnsi="Arial" w:cs="Arial"/>
            <w:sz w:val="28"/>
            <w:szCs w:val="28"/>
          </w:rPr>
          <w:t>120 км</w:t>
        </w:r>
      </w:smartTag>
      <w:r w:rsidRPr="00432911">
        <w:rPr>
          <w:rFonts w:ascii="Arial" w:hAnsi="Arial" w:cs="Arial"/>
          <w:sz w:val="28"/>
          <w:szCs w:val="28"/>
        </w:rPr>
        <w:t>;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S1.1 оптический приемопередатчик 1310 нм, обеспечивающий дальность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 xml:space="preserve">передачи до </w:t>
      </w:r>
      <w:smartTag w:uri="urn:schemas-microsoft-com:office:smarttags" w:element="metricconverter">
        <w:smartTagPr>
          <w:attr w:name="ProductID" w:val="20 км"/>
        </w:smartTagPr>
        <w:r w:rsidRPr="00432911">
          <w:rPr>
            <w:rFonts w:ascii="Arial" w:hAnsi="Arial" w:cs="Arial"/>
            <w:sz w:val="28"/>
            <w:szCs w:val="28"/>
          </w:rPr>
          <w:t>20 км</w:t>
        </w:r>
      </w:smartTag>
      <w:r w:rsidRPr="00432911">
        <w:rPr>
          <w:rFonts w:ascii="Arial" w:hAnsi="Arial" w:cs="Arial"/>
          <w:sz w:val="28"/>
          <w:szCs w:val="28"/>
        </w:rPr>
        <w:t>;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L1.1 оптический приемопередатчик 1310 нм, обеспечивающий дальность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 xml:space="preserve">передачи до </w:t>
      </w:r>
      <w:smartTag w:uri="urn:schemas-microsoft-com:office:smarttags" w:element="metricconverter">
        <w:smartTagPr>
          <w:attr w:name="ProductID" w:val="80 км"/>
        </w:smartTagPr>
        <w:r w:rsidRPr="00432911">
          <w:rPr>
            <w:rFonts w:ascii="Arial" w:hAnsi="Arial" w:cs="Arial"/>
            <w:sz w:val="28"/>
            <w:szCs w:val="28"/>
          </w:rPr>
          <w:t>80 км</w:t>
        </w:r>
      </w:smartTag>
      <w:r w:rsidRPr="00432911">
        <w:rPr>
          <w:rFonts w:ascii="Arial" w:hAnsi="Arial" w:cs="Arial"/>
          <w:sz w:val="28"/>
          <w:szCs w:val="28"/>
        </w:rPr>
        <w:t>;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MM1.1 оптический приемопередатчик 1310 нм, обеспечивающий передачу по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многомодовому оптоволокну;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S4.1 оптический приемопередатчик 1310 нм, обеспечивающий дальность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 xml:space="preserve">передачи до </w:t>
      </w:r>
      <w:smartTag w:uri="urn:schemas-microsoft-com:office:smarttags" w:element="metricconverter">
        <w:smartTagPr>
          <w:attr w:name="ProductID" w:val="20 км"/>
        </w:smartTagPr>
        <w:r w:rsidRPr="00432911">
          <w:rPr>
            <w:rFonts w:ascii="Arial" w:hAnsi="Arial" w:cs="Arial"/>
            <w:sz w:val="28"/>
            <w:szCs w:val="28"/>
          </w:rPr>
          <w:t>20 км</w:t>
        </w:r>
      </w:smartTag>
      <w:r w:rsidRPr="00432911">
        <w:rPr>
          <w:rFonts w:ascii="Arial" w:hAnsi="Arial" w:cs="Arial"/>
          <w:sz w:val="28"/>
          <w:szCs w:val="28"/>
        </w:rPr>
        <w:t>;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L4.1 оптический приемопередатчик 1310 нм, обеспечивающий дальность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 xml:space="preserve">передачи до </w:t>
      </w:r>
      <w:smartTag w:uri="urn:schemas-microsoft-com:office:smarttags" w:element="metricconverter">
        <w:smartTagPr>
          <w:attr w:name="ProductID" w:val="80 км"/>
        </w:smartTagPr>
        <w:r w:rsidRPr="00432911">
          <w:rPr>
            <w:rFonts w:ascii="Arial" w:hAnsi="Arial" w:cs="Arial"/>
            <w:sz w:val="28"/>
            <w:szCs w:val="28"/>
          </w:rPr>
          <w:t>80 км</w:t>
        </w:r>
      </w:smartTag>
      <w:r w:rsidRPr="00432911">
        <w:rPr>
          <w:rFonts w:ascii="Arial" w:hAnsi="Arial" w:cs="Arial"/>
          <w:sz w:val="28"/>
          <w:szCs w:val="28"/>
        </w:rPr>
        <w:t>;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L4.2 оптический приемопередатчик 1550 нм, обеспечивающий дальность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 xml:space="preserve">передачи до </w:t>
      </w:r>
      <w:smartTag w:uri="urn:schemas-microsoft-com:office:smarttags" w:element="metricconverter">
        <w:smartTagPr>
          <w:attr w:name="ProductID" w:val="100 км"/>
        </w:smartTagPr>
        <w:r w:rsidRPr="00432911">
          <w:rPr>
            <w:rFonts w:ascii="Arial" w:hAnsi="Arial" w:cs="Arial"/>
            <w:sz w:val="28"/>
            <w:szCs w:val="28"/>
          </w:rPr>
          <w:t>100 км</w:t>
        </w:r>
      </w:smartTag>
      <w:r w:rsidRPr="00432911">
        <w:rPr>
          <w:rFonts w:ascii="Arial" w:hAnsi="Arial" w:cs="Arial"/>
          <w:sz w:val="28"/>
          <w:szCs w:val="28"/>
        </w:rPr>
        <w:t>;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электрический приемопередатчик для коаксиального кабеля, G.703/75 Ом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(BNC).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Установка в мультиплексоре двух оптических/электрических приемопередатчиков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позволяет организовать терминальный SDH-узел с линейным резервированием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MSP, либо транзитный SDH-узел с линейным резервированием SNC-P.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432911">
        <w:rPr>
          <w:rFonts w:ascii="Arial" w:hAnsi="Arial" w:cs="Arial"/>
          <w:b/>
          <w:bCs/>
          <w:i/>
          <w:iCs/>
          <w:sz w:val="28"/>
          <w:szCs w:val="28"/>
        </w:rPr>
        <w:t>Процессор байтов служебной информации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Байты служебной информации заголовков маршрута (POH) и секции (SOH),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добавляемые/выделяемые в потоке STM-1/4, содержат следующие элементы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контроля агрегатного потока: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байты синхронизации фрейма;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данные контроля четности;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• служебные каналы связи для проведения инженерных работ.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432911">
        <w:rPr>
          <w:rFonts w:ascii="Arial" w:hAnsi="Arial" w:cs="Arial"/>
          <w:b/>
          <w:bCs/>
          <w:i/>
          <w:iCs/>
          <w:sz w:val="28"/>
          <w:szCs w:val="28"/>
        </w:rPr>
        <w:t>Служебные каналы связи для проведения инженерных работ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Цифровой канал (байты служебной информации E1 или E2) в потоке SDH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резервируется для организации цифровой линии служебной связи (EOW) на уровне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MSP.</w:t>
      </w:r>
    </w:p>
    <w:p w:rsidR="006945B9" w:rsidRPr="00432911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32911">
        <w:rPr>
          <w:rFonts w:ascii="Arial" w:hAnsi="Arial" w:cs="Arial"/>
          <w:sz w:val="28"/>
          <w:szCs w:val="28"/>
        </w:rPr>
        <w:t>Доступ к каналу служебной связи возможен через интерфейс V.11, расположенный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на лицевой панели мультиплексора. Для преобразования цифрового канала в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аналоговую форму сигнала (организация канала голосовой связи) необходимо</w:t>
      </w:r>
      <w:r>
        <w:rPr>
          <w:rFonts w:ascii="Arial" w:hAnsi="Arial" w:cs="Arial"/>
          <w:sz w:val="28"/>
          <w:szCs w:val="28"/>
        </w:rPr>
        <w:t xml:space="preserve"> </w:t>
      </w:r>
      <w:r w:rsidRPr="00432911">
        <w:rPr>
          <w:rFonts w:ascii="Arial" w:hAnsi="Arial" w:cs="Arial"/>
          <w:sz w:val="28"/>
          <w:szCs w:val="28"/>
        </w:rPr>
        <w:t>использовать дополнительное устройство EOW300.</w:t>
      </w:r>
    </w:p>
    <w:p w:rsidR="006945B9" w:rsidRDefault="006945B9" w:rsidP="00453287">
      <w:pPr>
        <w:autoSpaceDE w:val="0"/>
        <w:autoSpaceDN w:val="0"/>
        <w:adjustRightInd w:val="0"/>
        <w:ind w:firstLine="708"/>
        <w:jc w:val="both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Модули оптических интерфейсов</w:t>
      </w:r>
    </w:p>
    <w:p w:rsidR="006945B9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8C2798">
        <w:rPr>
          <w:rFonts w:ascii="Arial" w:hAnsi="Arial" w:cs="Arial"/>
          <w:sz w:val="28"/>
          <w:szCs w:val="28"/>
        </w:rPr>
        <w:t>Допустимое затухание, вносимое волоконно-оптической линией между передающей</w:t>
      </w:r>
      <w:r>
        <w:rPr>
          <w:rFonts w:ascii="Arial" w:hAnsi="Arial" w:cs="Arial"/>
          <w:sz w:val="28"/>
          <w:szCs w:val="28"/>
        </w:rPr>
        <w:t xml:space="preserve"> </w:t>
      </w:r>
      <w:r w:rsidRPr="008C2798">
        <w:rPr>
          <w:rFonts w:ascii="Arial" w:hAnsi="Arial" w:cs="Arial"/>
          <w:sz w:val="28"/>
          <w:szCs w:val="28"/>
        </w:rPr>
        <w:t xml:space="preserve">и принимающей сторонами при значении BER, менее </w:t>
      </w:r>
    </w:p>
    <w:p w:rsidR="006945B9" w:rsidRPr="008C2798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8C2798">
        <w:rPr>
          <w:rFonts w:ascii="Arial" w:hAnsi="Arial" w:cs="Arial"/>
          <w:sz w:val="28"/>
          <w:szCs w:val="28"/>
        </w:rPr>
        <w:t>10</w:t>
      </w:r>
      <w:r>
        <w:rPr>
          <w:rFonts w:ascii="Arial" w:hAnsi="Arial" w:cs="Arial"/>
          <w:sz w:val="28"/>
          <w:szCs w:val="28"/>
          <w:vertAlign w:val="superscript"/>
        </w:rPr>
        <w:t>-10</w:t>
      </w:r>
      <w:r w:rsidRPr="008C2798">
        <w:rPr>
          <w:rFonts w:ascii="Arial" w:hAnsi="Arial" w:cs="Arial"/>
          <w:sz w:val="28"/>
          <w:szCs w:val="28"/>
        </w:rPr>
        <w:t xml:space="preserve"> .</w:t>
      </w:r>
    </w:p>
    <w:p w:rsidR="006945B9" w:rsidRDefault="00872D88" w:rsidP="00453287">
      <w:pPr>
        <w:jc w:val="both"/>
      </w:pPr>
      <w:r>
        <w:rPr>
          <w:rFonts w:ascii="Arial" w:hAnsi="Arial" w:cs="Arial"/>
          <w:sz w:val="28"/>
          <w:szCs w:val="28"/>
        </w:rPr>
        <w:pict>
          <v:shape id="_x0000_i1173" type="#_x0000_t75" style="width:354pt;height:322.5pt">
            <v:imagedata r:id="rId269" o:title=""/>
          </v:shape>
        </w:pict>
      </w:r>
    </w:p>
    <w:p w:rsidR="006945B9" w:rsidRDefault="006945B9" w:rsidP="00453287">
      <w:pPr>
        <w:jc w:val="both"/>
      </w:pPr>
    </w:p>
    <w:p w:rsidR="006945B9" w:rsidRDefault="006945B9" w:rsidP="00453287">
      <w:pPr>
        <w:jc w:val="both"/>
      </w:pPr>
    </w:p>
    <w:p w:rsidR="009507C3" w:rsidRDefault="009507C3" w:rsidP="00453287">
      <w:pPr>
        <w:jc w:val="both"/>
      </w:pPr>
    </w:p>
    <w:p w:rsidR="009507C3" w:rsidRDefault="009507C3" w:rsidP="00453287">
      <w:pPr>
        <w:jc w:val="both"/>
      </w:pPr>
    </w:p>
    <w:p w:rsidR="009507C3" w:rsidRDefault="009507C3" w:rsidP="00453287">
      <w:pPr>
        <w:jc w:val="both"/>
      </w:pPr>
    </w:p>
    <w:p w:rsidR="009507C3" w:rsidRDefault="009507C3" w:rsidP="00453287">
      <w:pPr>
        <w:jc w:val="both"/>
      </w:pPr>
    </w:p>
    <w:p w:rsidR="009507C3" w:rsidRDefault="009507C3" w:rsidP="00453287">
      <w:pPr>
        <w:jc w:val="both"/>
      </w:pPr>
    </w:p>
    <w:p w:rsidR="009507C3" w:rsidRDefault="009507C3" w:rsidP="00453287">
      <w:pPr>
        <w:jc w:val="both"/>
      </w:pPr>
    </w:p>
    <w:p w:rsidR="009507C3" w:rsidRDefault="009507C3" w:rsidP="00453287">
      <w:pPr>
        <w:jc w:val="both"/>
      </w:pPr>
    </w:p>
    <w:p w:rsidR="009507C3" w:rsidRDefault="009507C3" w:rsidP="00453287">
      <w:pPr>
        <w:jc w:val="both"/>
      </w:pPr>
    </w:p>
    <w:p w:rsidR="009507C3" w:rsidRDefault="009507C3" w:rsidP="00453287">
      <w:pPr>
        <w:jc w:val="both"/>
      </w:pPr>
    </w:p>
    <w:p w:rsidR="009507C3" w:rsidRDefault="009507C3" w:rsidP="00453287">
      <w:pPr>
        <w:jc w:val="both"/>
      </w:pPr>
    </w:p>
    <w:p w:rsidR="009507C3" w:rsidRDefault="009507C3" w:rsidP="00453287">
      <w:pPr>
        <w:jc w:val="both"/>
      </w:pPr>
    </w:p>
    <w:p w:rsidR="009507C3" w:rsidRDefault="009507C3" w:rsidP="00453287">
      <w:pPr>
        <w:jc w:val="both"/>
      </w:pPr>
    </w:p>
    <w:p w:rsidR="006945B9" w:rsidRPr="008C2798" w:rsidRDefault="006945B9" w:rsidP="0045328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8C2798">
        <w:rPr>
          <w:rFonts w:ascii="Arial" w:hAnsi="Arial" w:cs="Arial"/>
          <w:bCs/>
          <w:sz w:val="28"/>
          <w:szCs w:val="28"/>
        </w:rPr>
        <w:t>ТЕХНИЧЕСКИЕ ХАРАКТЕРИСТИКИ</w:t>
      </w:r>
    </w:p>
    <w:p w:rsidR="006945B9" w:rsidRDefault="00872D88" w:rsidP="00453287">
      <w:pPr>
        <w:jc w:val="both"/>
      </w:pPr>
      <w:r>
        <w:pict>
          <v:shape id="_x0000_i1174" type="#_x0000_t75" style="width:354pt;height:247.5pt">
            <v:imagedata r:id="rId270" o:title=""/>
          </v:shape>
        </w:pict>
      </w:r>
    </w:p>
    <w:p w:rsidR="006945B9" w:rsidRPr="008C2798" w:rsidRDefault="006945B9" w:rsidP="00453287">
      <w:pPr>
        <w:spacing w:before="160" w:line="260" w:lineRule="auto"/>
        <w:jc w:val="both"/>
        <w:rPr>
          <w:b/>
          <w:bCs/>
          <w:iCs/>
          <w:sz w:val="36"/>
          <w:szCs w:val="36"/>
        </w:rPr>
      </w:pPr>
      <w:r w:rsidRPr="008C2798">
        <w:rPr>
          <w:b/>
          <w:bCs/>
          <w:iCs/>
          <w:sz w:val="36"/>
          <w:szCs w:val="36"/>
        </w:rPr>
        <w:t>Определение длины регенерационного участка</w:t>
      </w:r>
    </w:p>
    <w:p w:rsidR="006945B9" w:rsidRPr="008C2798" w:rsidRDefault="006945B9" w:rsidP="00453287">
      <w:pPr>
        <w:spacing w:before="60" w:line="26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8C2798">
        <w:rPr>
          <w:rFonts w:ascii="Arial" w:hAnsi="Arial" w:cs="Arial"/>
          <w:sz w:val="28"/>
          <w:szCs w:val="28"/>
        </w:rPr>
        <w:t xml:space="preserve">После того, как выбраны типовая система передачи и оптический кабель, на основе заданных качества связи и пропускной способности линии определяют длины регенерационных участков </w:t>
      </w:r>
      <w:r w:rsidRPr="008C2798">
        <w:rPr>
          <w:rFonts w:ascii="Arial" w:hAnsi="Arial" w:cs="Arial"/>
          <w:sz w:val="28"/>
          <w:szCs w:val="28"/>
          <w:lang w:val="en-US"/>
        </w:rPr>
        <w:t>l</w:t>
      </w:r>
      <w:r w:rsidRPr="008C2798">
        <w:rPr>
          <w:rFonts w:ascii="Arial" w:hAnsi="Arial" w:cs="Arial"/>
          <w:sz w:val="28"/>
          <w:szCs w:val="28"/>
          <w:vertAlign w:val="subscript"/>
        </w:rPr>
        <w:t>р</w:t>
      </w:r>
      <w:r w:rsidRPr="008C2798">
        <w:rPr>
          <w:rFonts w:ascii="Arial" w:hAnsi="Arial" w:cs="Arial"/>
          <w:sz w:val="28"/>
          <w:szCs w:val="28"/>
        </w:rPr>
        <w:t>.</w:t>
      </w:r>
    </w:p>
    <w:p w:rsidR="006945B9" w:rsidRPr="008C2798" w:rsidRDefault="006945B9" w:rsidP="00453287">
      <w:pPr>
        <w:spacing w:line="26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8C2798">
        <w:rPr>
          <w:rFonts w:ascii="Arial" w:hAnsi="Arial" w:cs="Arial"/>
          <w:sz w:val="28"/>
          <w:szCs w:val="28"/>
        </w:rPr>
        <w:t>По мере распространения оптического сигнала по кабелю, с одной стороны, происходит снижение уровни мощности, с другой стороны — увеличение дисперсии (уширение передаваемых импульсов).</w:t>
      </w:r>
    </w:p>
    <w:p w:rsidR="006945B9" w:rsidRPr="008C2798" w:rsidRDefault="006945B9" w:rsidP="00453287">
      <w:pPr>
        <w:spacing w:line="26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8C2798">
        <w:rPr>
          <w:rFonts w:ascii="Arial" w:hAnsi="Arial" w:cs="Arial"/>
          <w:sz w:val="28"/>
          <w:szCs w:val="28"/>
        </w:rPr>
        <w:t xml:space="preserve">Таким образом, длина </w:t>
      </w:r>
      <w:r w:rsidRPr="008C2798">
        <w:rPr>
          <w:rFonts w:ascii="Arial" w:hAnsi="Arial" w:cs="Arial"/>
          <w:sz w:val="28"/>
          <w:szCs w:val="28"/>
          <w:lang w:val="en-US"/>
        </w:rPr>
        <w:t>l</w:t>
      </w:r>
      <w:r w:rsidRPr="008C2798">
        <w:rPr>
          <w:rFonts w:ascii="Arial" w:hAnsi="Arial" w:cs="Arial"/>
          <w:sz w:val="28"/>
          <w:szCs w:val="28"/>
          <w:vertAlign w:val="subscript"/>
        </w:rPr>
        <w:t>ру</w:t>
      </w:r>
      <w:r w:rsidRPr="008C2798">
        <w:rPr>
          <w:rFonts w:ascii="Arial" w:hAnsi="Arial" w:cs="Arial"/>
          <w:sz w:val="28"/>
          <w:szCs w:val="28"/>
        </w:rPr>
        <w:t xml:space="preserve"> ограничена либо затуханием, либо уширением импульсов в линии[4.].</w:t>
      </w:r>
    </w:p>
    <w:p w:rsidR="006945B9" w:rsidRPr="008C2798" w:rsidRDefault="006945B9" w:rsidP="00453287">
      <w:pPr>
        <w:ind w:firstLine="720"/>
        <w:jc w:val="both"/>
        <w:rPr>
          <w:rFonts w:ascii="Arial" w:hAnsi="Arial" w:cs="Arial"/>
          <w:sz w:val="28"/>
          <w:szCs w:val="28"/>
        </w:rPr>
      </w:pPr>
      <w:r w:rsidRPr="008C2798">
        <w:rPr>
          <w:rFonts w:ascii="Arial" w:hAnsi="Arial" w:cs="Arial"/>
          <w:sz w:val="28"/>
          <w:szCs w:val="28"/>
        </w:rPr>
        <w:t xml:space="preserve">1. по дисперсии </w:t>
      </w:r>
    </w:p>
    <w:p w:rsidR="006945B9" w:rsidRDefault="009507C3" w:rsidP="009507C3">
      <w:pPr>
        <w:pStyle w:val="FR5"/>
        <w:spacing w:line="320" w:lineRule="auto"/>
        <w:jc w:val="center"/>
        <w:rPr>
          <w:rFonts w:cs="Arial"/>
          <w:sz w:val="28"/>
          <w:szCs w:val="28"/>
        </w:rPr>
      </w:pPr>
      <w:r w:rsidRPr="009507C3">
        <w:rPr>
          <w:rFonts w:cs="Arial"/>
          <w:position w:val="-30"/>
          <w:sz w:val="28"/>
          <w:szCs w:val="28"/>
        </w:rPr>
        <w:object w:dxaOrig="5300" w:dyaOrig="680">
          <v:shape id="_x0000_i1175" type="#_x0000_t75" style="width:336.75pt;height:43.5pt" o:ole="">
            <v:imagedata r:id="rId271" o:title=""/>
          </v:shape>
          <o:OLEObject Type="Embed" ProgID="Equation.3" ShapeID="_x0000_i1175" DrawAspect="Content" ObjectID="_1459136345" r:id="rId272"/>
        </w:object>
      </w:r>
    </w:p>
    <w:p w:rsidR="006945B9" w:rsidRPr="008C2798" w:rsidRDefault="006945B9" w:rsidP="00453287">
      <w:pPr>
        <w:pStyle w:val="FR5"/>
        <w:spacing w:line="320" w:lineRule="auto"/>
        <w:rPr>
          <w:rFonts w:cs="Arial"/>
          <w:sz w:val="28"/>
          <w:szCs w:val="28"/>
        </w:rPr>
      </w:pPr>
      <w:r w:rsidRPr="008C2798">
        <w:rPr>
          <w:rFonts w:cs="Arial"/>
          <w:sz w:val="28"/>
          <w:szCs w:val="28"/>
        </w:rPr>
        <w:t>[</w:t>
      </w:r>
      <w:r>
        <w:rPr>
          <w:rFonts w:cs="Arial"/>
          <w:sz w:val="28"/>
          <w:szCs w:val="28"/>
          <w:lang w:val="en-US"/>
        </w:rPr>
        <w:t>5</w:t>
      </w:r>
      <w:r w:rsidRPr="008C2798">
        <w:rPr>
          <w:rFonts w:cs="Arial"/>
          <w:sz w:val="28"/>
          <w:szCs w:val="28"/>
        </w:rPr>
        <w:t>.стр. 83 ф. 6.3]</w:t>
      </w:r>
    </w:p>
    <w:p w:rsidR="006945B9" w:rsidRPr="008C2798" w:rsidRDefault="006945B9" w:rsidP="00453287">
      <w:pPr>
        <w:ind w:firstLine="720"/>
        <w:jc w:val="both"/>
        <w:rPr>
          <w:rFonts w:ascii="Arial" w:hAnsi="Arial" w:cs="Arial"/>
          <w:b/>
          <w:sz w:val="28"/>
          <w:szCs w:val="28"/>
        </w:rPr>
      </w:pPr>
    </w:p>
    <w:p w:rsidR="006945B9" w:rsidRPr="008C2798" w:rsidRDefault="006945B9" w:rsidP="00453287">
      <w:pPr>
        <w:jc w:val="both"/>
        <w:rPr>
          <w:rFonts w:ascii="Arial" w:hAnsi="Arial" w:cs="Arial"/>
          <w:sz w:val="28"/>
          <w:szCs w:val="28"/>
        </w:rPr>
      </w:pPr>
      <w:r w:rsidRPr="008C2798">
        <w:rPr>
          <w:rFonts w:ascii="Arial" w:hAnsi="Arial" w:cs="Arial"/>
          <w:sz w:val="28"/>
          <w:szCs w:val="28"/>
        </w:rPr>
        <w:t xml:space="preserve">где, </w:t>
      </w:r>
    </w:p>
    <w:p w:rsidR="006945B9" w:rsidRPr="008C2798" w:rsidRDefault="006945B9" w:rsidP="00453287">
      <w:pPr>
        <w:jc w:val="both"/>
        <w:rPr>
          <w:rFonts w:ascii="Arial" w:hAnsi="Arial" w:cs="Arial"/>
          <w:sz w:val="28"/>
          <w:szCs w:val="28"/>
        </w:rPr>
      </w:pPr>
      <w:r w:rsidRPr="008C2798">
        <w:rPr>
          <w:rFonts w:ascii="Arial" w:hAnsi="Arial" w:cs="Arial"/>
          <w:sz w:val="28"/>
          <w:szCs w:val="28"/>
          <w:lang w:val="en-US"/>
        </w:rPr>
        <w:t>F</w:t>
      </w:r>
      <w:r w:rsidRPr="008C2798">
        <w:rPr>
          <w:rFonts w:ascii="Arial" w:hAnsi="Arial" w:cs="Arial"/>
          <w:sz w:val="28"/>
          <w:szCs w:val="28"/>
          <w:vertAlign w:val="subscript"/>
        </w:rPr>
        <w:t>т</w:t>
      </w:r>
      <w:r w:rsidRPr="008C2798">
        <w:rPr>
          <w:rFonts w:ascii="Arial" w:hAnsi="Arial" w:cs="Arial"/>
          <w:sz w:val="28"/>
          <w:szCs w:val="28"/>
        </w:rPr>
        <w:t xml:space="preserve"> – тактовая частота, </w:t>
      </w:r>
      <w:r w:rsidRPr="008C2798">
        <w:rPr>
          <w:rFonts w:ascii="Arial" w:hAnsi="Arial" w:cs="Arial"/>
          <w:sz w:val="28"/>
          <w:szCs w:val="28"/>
          <w:lang w:val="en-US"/>
        </w:rPr>
        <w:t>F</w:t>
      </w:r>
      <w:r w:rsidRPr="008C2798">
        <w:rPr>
          <w:rFonts w:ascii="Arial" w:hAnsi="Arial" w:cs="Arial"/>
          <w:sz w:val="28"/>
          <w:szCs w:val="28"/>
          <w:vertAlign w:val="subscript"/>
        </w:rPr>
        <w:t>т</w:t>
      </w:r>
      <w:r w:rsidRPr="008C2798">
        <w:rPr>
          <w:rFonts w:ascii="Arial" w:hAnsi="Arial" w:cs="Arial"/>
          <w:sz w:val="28"/>
          <w:szCs w:val="28"/>
        </w:rPr>
        <w:t xml:space="preserve"> =34,368 Мбит/с; </w:t>
      </w:r>
    </w:p>
    <w:p w:rsidR="00B8269D" w:rsidRDefault="009507C3" w:rsidP="009507C3">
      <w:pPr>
        <w:pStyle w:val="FR5"/>
        <w:spacing w:line="320" w:lineRule="auto"/>
        <w:jc w:val="center"/>
        <w:rPr>
          <w:rFonts w:cs="Arial"/>
          <w:sz w:val="28"/>
          <w:szCs w:val="28"/>
        </w:rPr>
      </w:pPr>
      <w:r w:rsidRPr="009507C3">
        <w:rPr>
          <w:rFonts w:cs="Arial"/>
          <w:position w:val="-62"/>
          <w:sz w:val="28"/>
          <w:szCs w:val="28"/>
        </w:rPr>
        <w:object w:dxaOrig="5600" w:dyaOrig="1040">
          <v:shape id="_x0000_i1176" type="#_x0000_t75" style="width:356.25pt;height:66pt" o:ole="">
            <v:imagedata r:id="rId273" o:title=""/>
          </v:shape>
          <o:OLEObject Type="Embed" ProgID="Equation.3" ShapeID="_x0000_i1176" DrawAspect="Content" ObjectID="_1459136346" r:id="rId274"/>
        </w:object>
      </w:r>
    </w:p>
    <w:p w:rsidR="006945B9" w:rsidRPr="008C2798" w:rsidRDefault="006945B9" w:rsidP="00453287">
      <w:pPr>
        <w:pStyle w:val="FR5"/>
        <w:spacing w:line="32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[</w:t>
      </w:r>
      <w:r w:rsidRPr="006945B9">
        <w:rPr>
          <w:rFonts w:cs="Arial"/>
          <w:sz w:val="28"/>
          <w:szCs w:val="28"/>
        </w:rPr>
        <w:t>5</w:t>
      </w:r>
      <w:r w:rsidRPr="008C2798">
        <w:rPr>
          <w:rFonts w:cs="Arial"/>
          <w:sz w:val="28"/>
          <w:szCs w:val="28"/>
        </w:rPr>
        <w:t>.стр. 83 ф. 6.1]</w:t>
      </w:r>
    </w:p>
    <w:p w:rsidR="006945B9" w:rsidRPr="008C2798" w:rsidRDefault="006945B9" w:rsidP="00453287">
      <w:pPr>
        <w:ind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</w:t>
      </w:r>
      <w:r w:rsidRPr="008C2798">
        <w:rPr>
          <w:rFonts w:ascii="Arial" w:hAnsi="Arial" w:cs="Arial"/>
          <w:sz w:val="28"/>
          <w:szCs w:val="28"/>
        </w:rPr>
        <w:t>де</w:t>
      </w:r>
    </w:p>
    <w:p w:rsidR="006945B9" w:rsidRPr="008C2798" w:rsidRDefault="006945B9" w:rsidP="00453287">
      <w:pPr>
        <w:ind w:firstLine="720"/>
        <w:jc w:val="both"/>
        <w:rPr>
          <w:rFonts w:ascii="Arial" w:hAnsi="Arial" w:cs="Arial"/>
          <w:sz w:val="28"/>
          <w:szCs w:val="28"/>
        </w:rPr>
      </w:pPr>
      <w:r w:rsidRPr="008C2798">
        <w:rPr>
          <w:rFonts w:ascii="Arial" w:hAnsi="Arial" w:cs="Arial"/>
          <w:position w:val="-12"/>
          <w:sz w:val="28"/>
          <w:szCs w:val="28"/>
        </w:rPr>
        <w:object w:dxaOrig="499" w:dyaOrig="360">
          <v:shape id="_x0000_i1177" type="#_x0000_t75" style="width:24.75pt;height:18pt" o:ole="">
            <v:imagedata r:id="rId275" o:title=""/>
          </v:shape>
          <o:OLEObject Type="Embed" ProgID="Equation.3" ShapeID="_x0000_i1177" DrawAspect="Content" ObjectID="_1459136347" r:id="rId276"/>
        </w:object>
      </w:r>
      <w:r w:rsidRPr="008C2798">
        <w:rPr>
          <w:rFonts w:ascii="Arial" w:hAnsi="Arial" w:cs="Arial"/>
          <w:sz w:val="28"/>
          <w:szCs w:val="28"/>
        </w:rPr>
        <w:t>-разница между уровнем мощности оптического излучения на передаче и уровнем чувствительности приемника. Для определения этой величины воспользуемся параметрами аппаратуры передачи.</w:t>
      </w:r>
    </w:p>
    <w:p w:rsidR="006945B9" w:rsidRPr="008C2798" w:rsidRDefault="006945B9" w:rsidP="00453287">
      <w:pPr>
        <w:ind w:firstLine="720"/>
        <w:jc w:val="both"/>
        <w:rPr>
          <w:rFonts w:ascii="Arial" w:hAnsi="Arial" w:cs="Arial"/>
          <w:sz w:val="28"/>
          <w:szCs w:val="28"/>
        </w:rPr>
      </w:pPr>
      <w:r w:rsidRPr="008C2798">
        <w:rPr>
          <w:rFonts w:ascii="Arial" w:hAnsi="Arial" w:cs="Arial"/>
          <w:sz w:val="28"/>
          <w:szCs w:val="28"/>
        </w:rPr>
        <w:tab/>
        <w:t>а</w:t>
      </w:r>
      <w:r w:rsidRPr="008C2798">
        <w:rPr>
          <w:rFonts w:ascii="Arial" w:hAnsi="Arial" w:cs="Arial"/>
          <w:sz w:val="28"/>
          <w:szCs w:val="28"/>
          <w:vertAlign w:val="subscript"/>
        </w:rPr>
        <w:t>нс</w:t>
      </w:r>
      <w:r w:rsidRPr="008C2798">
        <w:rPr>
          <w:rFonts w:ascii="Arial" w:hAnsi="Arial" w:cs="Arial"/>
          <w:sz w:val="28"/>
          <w:szCs w:val="28"/>
        </w:rPr>
        <w:t xml:space="preserve"> - затухание неразъемного соединения 0,03дБ;</w:t>
      </w:r>
    </w:p>
    <w:p w:rsidR="006945B9" w:rsidRPr="008C2798" w:rsidRDefault="006945B9" w:rsidP="00453287">
      <w:pPr>
        <w:ind w:left="720" w:firstLine="720"/>
        <w:jc w:val="both"/>
        <w:rPr>
          <w:rFonts w:ascii="Arial" w:hAnsi="Arial" w:cs="Arial"/>
          <w:sz w:val="28"/>
          <w:szCs w:val="28"/>
        </w:rPr>
      </w:pPr>
      <w:r w:rsidRPr="008C2798">
        <w:rPr>
          <w:rFonts w:ascii="Arial" w:hAnsi="Arial" w:cs="Arial"/>
          <w:sz w:val="28"/>
          <w:szCs w:val="28"/>
        </w:rPr>
        <w:t>а</w:t>
      </w:r>
      <w:r w:rsidRPr="008C2798">
        <w:rPr>
          <w:rFonts w:ascii="Arial" w:hAnsi="Arial" w:cs="Arial"/>
          <w:sz w:val="28"/>
          <w:szCs w:val="28"/>
          <w:vertAlign w:val="subscript"/>
        </w:rPr>
        <w:t>рс</w:t>
      </w:r>
      <w:r w:rsidRPr="008C2798">
        <w:rPr>
          <w:rFonts w:ascii="Arial" w:hAnsi="Arial" w:cs="Arial"/>
          <w:sz w:val="28"/>
          <w:szCs w:val="28"/>
        </w:rPr>
        <w:t xml:space="preserve"> - затухание на разъемах 0,3 дБ;</w:t>
      </w:r>
    </w:p>
    <w:p w:rsidR="006945B9" w:rsidRPr="008C2798" w:rsidRDefault="006945B9" w:rsidP="00453287">
      <w:pPr>
        <w:ind w:left="720" w:firstLine="720"/>
        <w:jc w:val="both"/>
        <w:rPr>
          <w:rFonts w:ascii="Arial" w:hAnsi="Arial" w:cs="Arial"/>
          <w:sz w:val="28"/>
          <w:szCs w:val="28"/>
        </w:rPr>
      </w:pPr>
      <w:r w:rsidRPr="008C2798">
        <w:rPr>
          <w:rFonts w:ascii="Arial" w:hAnsi="Arial" w:cs="Arial"/>
          <w:sz w:val="28"/>
          <w:szCs w:val="28"/>
          <w:lang w:val="en-US"/>
        </w:rPr>
        <w:t>l</w:t>
      </w:r>
      <w:r w:rsidRPr="008C2798">
        <w:rPr>
          <w:rFonts w:ascii="Arial" w:hAnsi="Arial" w:cs="Arial"/>
          <w:sz w:val="28"/>
          <w:szCs w:val="28"/>
          <w:vertAlign w:val="subscript"/>
        </w:rPr>
        <w:t>сд</w:t>
      </w:r>
      <w:r w:rsidRPr="008C2798">
        <w:rPr>
          <w:rFonts w:ascii="Arial" w:hAnsi="Arial" w:cs="Arial"/>
          <w:sz w:val="28"/>
          <w:szCs w:val="28"/>
        </w:rPr>
        <w:t xml:space="preserve">  - строительная длина, </w:t>
      </w:r>
      <w:r w:rsidRPr="008C2798">
        <w:rPr>
          <w:rFonts w:ascii="Arial" w:hAnsi="Arial" w:cs="Arial"/>
          <w:sz w:val="28"/>
          <w:szCs w:val="28"/>
          <w:lang w:val="en-US"/>
        </w:rPr>
        <w:t>l</w:t>
      </w:r>
      <w:r w:rsidRPr="008C2798">
        <w:rPr>
          <w:rFonts w:ascii="Arial" w:hAnsi="Arial" w:cs="Arial"/>
          <w:sz w:val="28"/>
          <w:szCs w:val="28"/>
          <w:vertAlign w:val="subscript"/>
        </w:rPr>
        <w:t>сд</w:t>
      </w:r>
      <w:r w:rsidRPr="008C2798">
        <w:rPr>
          <w:rFonts w:ascii="Arial" w:hAnsi="Arial" w:cs="Arial"/>
          <w:sz w:val="28"/>
          <w:szCs w:val="28"/>
        </w:rPr>
        <w:t>=2000м;</w:t>
      </w:r>
    </w:p>
    <w:p w:rsidR="006945B9" w:rsidRPr="008C2798" w:rsidRDefault="006945B9" w:rsidP="00453287">
      <w:pPr>
        <w:jc w:val="both"/>
        <w:rPr>
          <w:rFonts w:ascii="Arial" w:hAnsi="Arial" w:cs="Arial"/>
          <w:sz w:val="28"/>
          <w:szCs w:val="28"/>
        </w:rPr>
      </w:pPr>
      <w:r w:rsidRPr="008C2798">
        <w:rPr>
          <w:rFonts w:ascii="Arial" w:hAnsi="Arial" w:cs="Arial"/>
          <w:sz w:val="28"/>
          <w:szCs w:val="28"/>
        </w:rPr>
        <w:tab/>
        <w:t xml:space="preserve">Из полученных двух значений выбираем меньшее, а именно </w:t>
      </w:r>
      <w:r w:rsidRPr="008C2798">
        <w:rPr>
          <w:rFonts w:ascii="Arial" w:hAnsi="Arial" w:cs="Arial"/>
          <w:sz w:val="28"/>
          <w:szCs w:val="28"/>
          <w:lang w:val="en-US"/>
        </w:rPr>
        <w:t>l</w:t>
      </w:r>
      <w:r w:rsidRPr="008C2798">
        <w:rPr>
          <w:rFonts w:ascii="Arial" w:hAnsi="Arial" w:cs="Arial"/>
          <w:sz w:val="28"/>
          <w:szCs w:val="28"/>
          <w:vertAlign w:val="subscript"/>
        </w:rPr>
        <w:t>ру</w:t>
      </w:r>
      <w:r w:rsidRPr="008C2798">
        <w:rPr>
          <w:rFonts w:ascii="Arial" w:hAnsi="Arial" w:cs="Arial"/>
          <w:sz w:val="28"/>
          <w:szCs w:val="28"/>
        </w:rPr>
        <w:t>=40,86км</w:t>
      </w:r>
    </w:p>
    <w:p w:rsidR="006945B9" w:rsidRPr="006945B9" w:rsidRDefault="006945B9" w:rsidP="00453287">
      <w:pPr>
        <w:jc w:val="both"/>
        <w:rPr>
          <w:rFonts w:ascii="Arial" w:hAnsi="Arial" w:cs="Arial"/>
          <w:sz w:val="28"/>
          <w:szCs w:val="28"/>
        </w:rPr>
      </w:pPr>
    </w:p>
    <w:p w:rsidR="006945B9" w:rsidRPr="00A14CC9" w:rsidRDefault="00A14CC9" w:rsidP="00453287">
      <w:pPr>
        <w:jc w:val="both"/>
        <w:rPr>
          <w:rFonts w:ascii="Arial" w:hAnsi="Arial" w:cs="Arial"/>
          <w:sz w:val="32"/>
          <w:szCs w:val="32"/>
        </w:rPr>
      </w:pPr>
      <w:r w:rsidRPr="00A14CC9">
        <w:rPr>
          <w:rFonts w:ascii="Arial" w:hAnsi="Arial" w:cs="Arial"/>
          <w:sz w:val="32"/>
          <w:szCs w:val="32"/>
        </w:rPr>
        <w:t>Оборудование линейного тракта</w:t>
      </w:r>
    </w:p>
    <w:p w:rsidR="006945B9" w:rsidRDefault="00A14CC9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КОЛТ – комплекты окончаний линейных трактов</w:t>
      </w:r>
    </w:p>
    <w:p w:rsidR="00A14CC9" w:rsidRDefault="00A14CC9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Назначение</w:t>
      </w:r>
    </w:p>
    <w:p w:rsidR="00A14CC9" w:rsidRDefault="00A14CC9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Организация дуплексных цифровых трактов между оконечными пунктами по симметричным и коаксиальным кабелям.</w:t>
      </w:r>
    </w:p>
    <w:p w:rsidR="00A14CC9" w:rsidRDefault="00A14CC9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Номенклатура оборудования линейного тракта и</w:t>
      </w:r>
      <w:r w:rsidR="009507C3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его </w:t>
      </w:r>
      <w:r w:rsidR="009507C3">
        <w:rPr>
          <w:rFonts w:ascii="Arial" w:hAnsi="Arial" w:cs="Arial"/>
          <w:sz w:val="28"/>
          <w:szCs w:val="28"/>
        </w:rPr>
        <w:t>характеристика</w:t>
      </w:r>
      <w:r>
        <w:rPr>
          <w:rFonts w:ascii="Arial" w:hAnsi="Arial" w:cs="Arial"/>
          <w:sz w:val="28"/>
          <w:szCs w:val="28"/>
        </w:rPr>
        <w:t xml:space="preserve"> приведены в таблице </w:t>
      </w:r>
    </w:p>
    <w:p w:rsidR="00A14CC9" w:rsidRDefault="00A14CC9" w:rsidP="00453287">
      <w:pPr>
        <w:jc w:val="both"/>
        <w:rPr>
          <w:rFonts w:ascii="Arial" w:hAnsi="Arial" w:cs="Arial"/>
          <w:sz w:val="28"/>
          <w:szCs w:val="28"/>
        </w:rPr>
      </w:pPr>
    </w:p>
    <w:p w:rsidR="00B8269D" w:rsidRDefault="00B8269D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Таблица 5.8 Оборудование линейного тракта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A14CC9" w:rsidRPr="00F44084" w:rsidTr="00F44084">
        <w:tc>
          <w:tcPr>
            <w:tcW w:w="2392" w:type="dxa"/>
          </w:tcPr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Тип комплекта</w:t>
            </w:r>
          </w:p>
        </w:tc>
        <w:tc>
          <w:tcPr>
            <w:tcW w:w="2393" w:type="dxa"/>
          </w:tcPr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Скорость передачи информации, кбит/с</w:t>
            </w:r>
          </w:p>
        </w:tc>
        <w:tc>
          <w:tcPr>
            <w:tcW w:w="2393" w:type="dxa"/>
          </w:tcPr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Тип кабеля</w:t>
            </w:r>
          </w:p>
        </w:tc>
        <w:tc>
          <w:tcPr>
            <w:tcW w:w="2393" w:type="dxa"/>
          </w:tcPr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Расстояние между станциями, км</w:t>
            </w:r>
          </w:p>
        </w:tc>
      </w:tr>
      <w:tr w:rsidR="00A14CC9" w:rsidRPr="00F44084" w:rsidTr="00F44084">
        <w:tc>
          <w:tcPr>
            <w:tcW w:w="2392" w:type="dxa"/>
          </w:tcPr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КОЛТ34</w:t>
            </w:r>
          </w:p>
        </w:tc>
        <w:tc>
          <w:tcPr>
            <w:tcW w:w="2393" w:type="dxa"/>
          </w:tcPr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34 368</w:t>
            </w:r>
          </w:p>
        </w:tc>
        <w:tc>
          <w:tcPr>
            <w:tcW w:w="2393" w:type="dxa"/>
          </w:tcPr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КМ – 4</w:t>
            </w:r>
          </w:p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МКТ</w:t>
            </w:r>
            <w:r w:rsidRPr="00F44084">
              <w:rPr>
                <w:rFonts w:ascii="Arial" w:hAnsi="Arial" w:cs="Arial"/>
                <w:sz w:val="28"/>
                <w:szCs w:val="28"/>
                <w:lang w:val="en-US"/>
              </w:rPr>
              <w:t xml:space="preserve"> – </w:t>
            </w:r>
            <w:r w:rsidRPr="00F44084">
              <w:rPr>
                <w:rFonts w:ascii="Arial" w:hAnsi="Arial" w:cs="Arial"/>
                <w:sz w:val="28"/>
                <w:szCs w:val="28"/>
              </w:rPr>
              <w:t>4</w:t>
            </w:r>
          </w:p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МКС</w:t>
            </w:r>
          </w:p>
        </w:tc>
        <w:tc>
          <w:tcPr>
            <w:tcW w:w="2393" w:type="dxa"/>
          </w:tcPr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6</w:t>
            </w:r>
          </w:p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3</w:t>
            </w:r>
          </w:p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  <w:tr w:rsidR="00A14CC9" w:rsidRPr="00F44084" w:rsidTr="00F44084">
        <w:tc>
          <w:tcPr>
            <w:tcW w:w="2392" w:type="dxa"/>
          </w:tcPr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КОЛТ8</w:t>
            </w:r>
          </w:p>
        </w:tc>
        <w:tc>
          <w:tcPr>
            <w:tcW w:w="2393" w:type="dxa"/>
          </w:tcPr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8448</w:t>
            </w:r>
          </w:p>
        </w:tc>
        <w:tc>
          <w:tcPr>
            <w:tcW w:w="2393" w:type="dxa"/>
          </w:tcPr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КМ – 4</w:t>
            </w:r>
          </w:p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МКТ</w:t>
            </w:r>
            <w:r w:rsidRPr="00F44084">
              <w:rPr>
                <w:rFonts w:ascii="Arial" w:hAnsi="Arial" w:cs="Arial"/>
                <w:sz w:val="28"/>
                <w:szCs w:val="28"/>
                <w:lang w:val="en-US"/>
              </w:rPr>
              <w:t xml:space="preserve"> – </w:t>
            </w:r>
            <w:r w:rsidRPr="00F44084">
              <w:rPr>
                <w:rFonts w:ascii="Arial" w:hAnsi="Arial" w:cs="Arial"/>
                <w:sz w:val="28"/>
                <w:szCs w:val="28"/>
              </w:rPr>
              <w:t>4</w:t>
            </w:r>
          </w:p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МКС</w:t>
            </w:r>
          </w:p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ЗКП</w:t>
            </w:r>
          </w:p>
        </w:tc>
        <w:tc>
          <w:tcPr>
            <w:tcW w:w="2393" w:type="dxa"/>
          </w:tcPr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13</w:t>
            </w:r>
          </w:p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6,5</w:t>
            </w:r>
          </w:p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6</w:t>
            </w:r>
          </w:p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6</w:t>
            </w:r>
          </w:p>
        </w:tc>
      </w:tr>
      <w:tr w:rsidR="00A14CC9" w:rsidRPr="00F44084" w:rsidTr="00F44084">
        <w:tc>
          <w:tcPr>
            <w:tcW w:w="2392" w:type="dxa"/>
          </w:tcPr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КОЛТ4</w:t>
            </w:r>
          </w:p>
        </w:tc>
        <w:tc>
          <w:tcPr>
            <w:tcW w:w="2393" w:type="dxa"/>
          </w:tcPr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4224</w:t>
            </w:r>
          </w:p>
        </w:tc>
        <w:tc>
          <w:tcPr>
            <w:tcW w:w="2393" w:type="dxa"/>
          </w:tcPr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КМ – 4</w:t>
            </w:r>
          </w:p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МКТ</w:t>
            </w:r>
            <w:r w:rsidRPr="00F44084">
              <w:rPr>
                <w:rFonts w:ascii="Arial" w:hAnsi="Arial" w:cs="Arial"/>
                <w:sz w:val="28"/>
                <w:szCs w:val="28"/>
                <w:lang w:val="en-US"/>
              </w:rPr>
              <w:t xml:space="preserve"> – </w:t>
            </w:r>
            <w:r w:rsidRPr="00F44084">
              <w:rPr>
                <w:rFonts w:ascii="Arial" w:hAnsi="Arial" w:cs="Arial"/>
                <w:sz w:val="28"/>
                <w:szCs w:val="28"/>
              </w:rPr>
              <w:t>4</w:t>
            </w:r>
          </w:p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МКС</w:t>
            </w:r>
          </w:p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ЗКП</w:t>
            </w:r>
          </w:p>
        </w:tc>
        <w:tc>
          <w:tcPr>
            <w:tcW w:w="2393" w:type="dxa"/>
          </w:tcPr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19</w:t>
            </w:r>
          </w:p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9,5</w:t>
            </w:r>
          </w:p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9</w:t>
            </w:r>
          </w:p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  <w:tr w:rsidR="00A14CC9" w:rsidRPr="00F44084" w:rsidTr="00F44084">
        <w:tc>
          <w:tcPr>
            <w:tcW w:w="2392" w:type="dxa"/>
          </w:tcPr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КОЛТ2</w:t>
            </w:r>
          </w:p>
        </w:tc>
        <w:tc>
          <w:tcPr>
            <w:tcW w:w="2393" w:type="dxa"/>
          </w:tcPr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2048</w:t>
            </w:r>
          </w:p>
        </w:tc>
        <w:tc>
          <w:tcPr>
            <w:tcW w:w="2393" w:type="dxa"/>
          </w:tcPr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МКС</w:t>
            </w:r>
          </w:p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ЗКП</w:t>
            </w:r>
          </w:p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ТПП – 0,5</w:t>
            </w:r>
          </w:p>
        </w:tc>
        <w:tc>
          <w:tcPr>
            <w:tcW w:w="2393" w:type="dxa"/>
          </w:tcPr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22</w:t>
            </w:r>
          </w:p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22</w:t>
            </w:r>
          </w:p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8,25</w:t>
            </w:r>
          </w:p>
        </w:tc>
      </w:tr>
      <w:tr w:rsidR="00A14CC9" w:rsidRPr="00F44084" w:rsidTr="00F44084">
        <w:tc>
          <w:tcPr>
            <w:tcW w:w="2392" w:type="dxa"/>
          </w:tcPr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КОЛТ2/2</w:t>
            </w:r>
          </w:p>
        </w:tc>
        <w:tc>
          <w:tcPr>
            <w:tcW w:w="2393" w:type="dxa"/>
          </w:tcPr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1024</w:t>
            </w:r>
          </w:p>
        </w:tc>
        <w:tc>
          <w:tcPr>
            <w:tcW w:w="2393" w:type="dxa"/>
          </w:tcPr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МКС</w:t>
            </w:r>
          </w:p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ЗКП</w:t>
            </w:r>
          </w:p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ТПП – 0,5</w:t>
            </w:r>
          </w:p>
        </w:tc>
        <w:tc>
          <w:tcPr>
            <w:tcW w:w="2393" w:type="dxa"/>
          </w:tcPr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31</w:t>
            </w:r>
          </w:p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31</w:t>
            </w:r>
          </w:p>
          <w:p w:rsidR="00A14CC9" w:rsidRPr="00F44084" w:rsidRDefault="00A14CC9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11,5</w:t>
            </w:r>
          </w:p>
        </w:tc>
      </w:tr>
    </w:tbl>
    <w:p w:rsidR="00A14CC9" w:rsidRPr="006945B9" w:rsidRDefault="00A14CC9" w:rsidP="00453287">
      <w:pPr>
        <w:jc w:val="both"/>
        <w:rPr>
          <w:rFonts w:ascii="Arial" w:hAnsi="Arial" w:cs="Arial"/>
          <w:sz w:val="28"/>
          <w:szCs w:val="28"/>
        </w:rPr>
      </w:pPr>
    </w:p>
    <w:p w:rsidR="006945B9" w:rsidRPr="006945B9" w:rsidRDefault="00A14CC9" w:rsidP="0045328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Состав комплекта (на каждой оконечной станции)</w:t>
      </w:r>
    </w:p>
    <w:p w:rsidR="006945B9" w:rsidRDefault="00C81DE8" w:rsidP="00453287">
      <w:pPr>
        <w:numPr>
          <w:ilvl w:val="0"/>
          <w:numId w:val="10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РСП – регенератор станционный передачи. Осуществляет формирование линейного сигнала из приходящего от станционного оборудования информационного сигнала</w:t>
      </w:r>
    </w:p>
    <w:p w:rsidR="006945B9" w:rsidRDefault="00C81DE8" w:rsidP="00453287">
      <w:pPr>
        <w:numPr>
          <w:ilvl w:val="0"/>
          <w:numId w:val="10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РСПр – регенератор станционный приема. Осуществляет прием линейного сигнала, восстановление его по длительности и временному положению,  формирует выходной сигнал на станционное оборудование </w:t>
      </w:r>
    </w:p>
    <w:p w:rsidR="00C81DE8" w:rsidRDefault="00C81DE8" w:rsidP="00453287">
      <w:pPr>
        <w:numPr>
          <w:ilvl w:val="0"/>
          <w:numId w:val="10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КС – устройство контроля и сигнализации. Осуществляет встроенный контроль наличия сигналов на входах/выходах РСП и РСПр и достоверности передачи информации.</w:t>
      </w:r>
    </w:p>
    <w:p w:rsidR="00C81DE8" w:rsidRDefault="00C81DE8" w:rsidP="00453287">
      <w:pPr>
        <w:ind w:left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Модификации КС</w:t>
      </w:r>
    </w:p>
    <w:p w:rsidR="00C81DE8" w:rsidRDefault="00C81DE8" w:rsidP="00453287">
      <w:pPr>
        <w:ind w:left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Работает под управлением УСО</w:t>
      </w:r>
    </w:p>
    <w:p w:rsidR="00C81DE8" w:rsidRDefault="00C81DE8" w:rsidP="00453287">
      <w:pPr>
        <w:ind w:left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Автономный с компьютером</w:t>
      </w:r>
      <w:r w:rsidRPr="00C81DE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по стыку </w:t>
      </w:r>
      <w:r>
        <w:rPr>
          <w:rFonts w:ascii="Arial" w:hAnsi="Arial" w:cs="Arial"/>
          <w:sz w:val="28"/>
          <w:szCs w:val="28"/>
          <w:lang w:val="en-US"/>
        </w:rPr>
        <w:t>RS</w:t>
      </w:r>
      <w:r w:rsidRPr="00C81DE8">
        <w:rPr>
          <w:rFonts w:ascii="Arial" w:hAnsi="Arial" w:cs="Arial"/>
          <w:sz w:val="28"/>
          <w:szCs w:val="28"/>
        </w:rPr>
        <w:t xml:space="preserve"> – 232.</w:t>
      </w:r>
    </w:p>
    <w:p w:rsidR="00C81DE8" w:rsidRDefault="00C81DE8" w:rsidP="009507C3">
      <w:pPr>
        <w:jc w:val="both"/>
        <w:rPr>
          <w:rFonts w:ascii="Arial" w:hAnsi="Arial" w:cs="Arial"/>
          <w:sz w:val="28"/>
          <w:szCs w:val="28"/>
        </w:rPr>
      </w:pPr>
    </w:p>
    <w:p w:rsidR="00C81DE8" w:rsidRDefault="00B8269D" w:rsidP="00453287">
      <w:pPr>
        <w:ind w:left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Таблица 5.9Параметры оборудования линейного тракта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9"/>
        <w:gridCol w:w="2312"/>
        <w:gridCol w:w="2554"/>
        <w:gridCol w:w="2316"/>
      </w:tblGrid>
      <w:tr w:rsidR="00C81DE8" w:rsidRPr="00F44084" w:rsidTr="00F44084">
        <w:tc>
          <w:tcPr>
            <w:tcW w:w="2389" w:type="dxa"/>
            <w:vMerge w:val="restart"/>
            <w:vAlign w:val="center"/>
          </w:tcPr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Параметр</w:t>
            </w:r>
          </w:p>
        </w:tc>
        <w:tc>
          <w:tcPr>
            <w:tcW w:w="7182" w:type="dxa"/>
            <w:gridSpan w:val="3"/>
            <w:vAlign w:val="center"/>
          </w:tcPr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 xml:space="preserve">Значения (в соответствии с рек. </w:t>
            </w:r>
            <w:r w:rsidRPr="00F44084">
              <w:rPr>
                <w:rFonts w:ascii="Arial" w:hAnsi="Arial" w:cs="Arial"/>
                <w:sz w:val="28"/>
                <w:szCs w:val="28"/>
                <w:lang w:val="en-US"/>
              </w:rPr>
              <w:t>G</w:t>
            </w:r>
            <w:r w:rsidRPr="00F44084">
              <w:rPr>
                <w:rFonts w:ascii="Arial" w:hAnsi="Arial" w:cs="Arial"/>
                <w:sz w:val="28"/>
                <w:szCs w:val="28"/>
              </w:rPr>
              <w:t>.703 МСЭ – Т)</w:t>
            </w:r>
          </w:p>
        </w:tc>
      </w:tr>
      <w:tr w:rsidR="00C81DE8" w:rsidRPr="00F44084" w:rsidTr="00F44084">
        <w:tc>
          <w:tcPr>
            <w:tcW w:w="2389" w:type="dxa"/>
            <w:vMerge/>
            <w:vAlign w:val="center"/>
          </w:tcPr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12" w:type="dxa"/>
            <w:vAlign w:val="center"/>
          </w:tcPr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Е1</w:t>
            </w:r>
          </w:p>
        </w:tc>
        <w:tc>
          <w:tcPr>
            <w:tcW w:w="2554" w:type="dxa"/>
            <w:vAlign w:val="center"/>
          </w:tcPr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Е2</w:t>
            </w:r>
          </w:p>
        </w:tc>
        <w:tc>
          <w:tcPr>
            <w:tcW w:w="2316" w:type="dxa"/>
            <w:vAlign w:val="center"/>
          </w:tcPr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Е3</w:t>
            </w:r>
          </w:p>
        </w:tc>
      </w:tr>
      <w:tr w:rsidR="00C81DE8" w:rsidRPr="00F44084" w:rsidTr="00F44084">
        <w:tc>
          <w:tcPr>
            <w:tcW w:w="2389" w:type="dxa"/>
            <w:vAlign w:val="center"/>
          </w:tcPr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Скорость передачи информации, кбит/с</w:t>
            </w:r>
          </w:p>
        </w:tc>
        <w:tc>
          <w:tcPr>
            <w:tcW w:w="2312" w:type="dxa"/>
            <w:vAlign w:val="center"/>
          </w:tcPr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2048</w:t>
            </w:r>
          </w:p>
        </w:tc>
        <w:tc>
          <w:tcPr>
            <w:tcW w:w="2554" w:type="dxa"/>
            <w:vAlign w:val="center"/>
          </w:tcPr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8448</w:t>
            </w:r>
          </w:p>
        </w:tc>
        <w:tc>
          <w:tcPr>
            <w:tcW w:w="2316" w:type="dxa"/>
            <w:vAlign w:val="center"/>
          </w:tcPr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34368</w:t>
            </w:r>
          </w:p>
        </w:tc>
      </w:tr>
      <w:tr w:rsidR="00C81DE8" w:rsidRPr="00F44084" w:rsidTr="00F44084">
        <w:tc>
          <w:tcPr>
            <w:tcW w:w="2389" w:type="dxa"/>
            <w:vAlign w:val="center"/>
          </w:tcPr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Тактовая частота, МГц</w:t>
            </w:r>
          </w:p>
        </w:tc>
        <w:tc>
          <w:tcPr>
            <w:tcW w:w="2312" w:type="dxa"/>
            <w:vAlign w:val="center"/>
          </w:tcPr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2048</w:t>
            </w:r>
          </w:p>
        </w:tc>
        <w:tc>
          <w:tcPr>
            <w:tcW w:w="2554" w:type="dxa"/>
            <w:vAlign w:val="center"/>
          </w:tcPr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8448</w:t>
            </w:r>
          </w:p>
        </w:tc>
        <w:tc>
          <w:tcPr>
            <w:tcW w:w="2316" w:type="dxa"/>
            <w:vAlign w:val="center"/>
          </w:tcPr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34368</w:t>
            </w:r>
          </w:p>
        </w:tc>
      </w:tr>
      <w:tr w:rsidR="00C81DE8" w:rsidRPr="00F44084" w:rsidTr="00F44084">
        <w:tc>
          <w:tcPr>
            <w:tcW w:w="2389" w:type="dxa"/>
            <w:vAlign w:val="center"/>
          </w:tcPr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Нестабильность тактовой частоты</w:t>
            </w:r>
          </w:p>
        </w:tc>
        <w:tc>
          <w:tcPr>
            <w:tcW w:w="2312" w:type="dxa"/>
            <w:vAlign w:val="center"/>
          </w:tcPr>
          <w:p w:rsidR="00C81DE8" w:rsidRPr="00F44084" w:rsidRDefault="0003529D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position w:val="-6"/>
                <w:sz w:val="28"/>
                <w:szCs w:val="28"/>
              </w:rPr>
              <w:object w:dxaOrig="1060" w:dyaOrig="340">
                <v:shape id="_x0000_i1178" type="#_x0000_t75" style="width:53.25pt;height:17.25pt" o:ole="">
                  <v:imagedata r:id="rId277" o:title=""/>
                </v:shape>
                <o:OLEObject Type="Embed" ProgID="Equation.3" ShapeID="_x0000_i1178" DrawAspect="Content" ObjectID="_1459136348" r:id="rId278"/>
              </w:object>
            </w:r>
          </w:p>
        </w:tc>
        <w:tc>
          <w:tcPr>
            <w:tcW w:w="2554" w:type="dxa"/>
            <w:vAlign w:val="center"/>
          </w:tcPr>
          <w:p w:rsidR="00C81DE8" w:rsidRPr="00F44084" w:rsidRDefault="0003529D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position w:val="-6"/>
                <w:sz w:val="28"/>
                <w:szCs w:val="28"/>
              </w:rPr>
              <w:object w:dxaOrig="1060" w:dyaOrig="340">
                <v:shape id="_x0000_i1179" type="#_x0000_t75" style="width:53.25pt;height:17.25pt" o:ole="">
                  <v:imagedata r:id="rId279" o:title=""/>
                </v:shape>
                <o:OLEObject Type="Embed" ProgID="Equation.3" ShapeID="_x0000_i1179" DrawAspect="Content" ObjectID="_1459136349" r:id="rId280"/>
              </w:object>
            </w:r>
          </w:p>
        </w:tc>
        <w:tc>
          <w:tcPr>
            <w:tcW w:w="2316" w:type="dxa"/>
            <w:vAlign w:val="center"/>
          </w:tcPr>
          <w:p w:rsidR="00C81DE8" w:rsidRPr="00F44084" w:rsidRDefault="0003529D" w:rsidP="00F4408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F44084">
              <w:rPr>
                <w:rFonts w:ascii="Arial" w:hAnsi="Arial" w:cs="Arial"/>
                <w:position w:val="-6"/>
                <w:sz w:val="28"/>
                <w:szCs w:val="28"/>
              </w:rPr>
              <w:object w:dxaOrig="1060" w:dyaOrig="340">
                <v:shape id="_x0000_i1180" type="#_x0000_t75" style="width:53.25pt;height:17.25pt" o:ole="">
                  <v:imagedata r:id="rId281" o:title=""/>
                </v:shape>
                <o:OLEObject Type="Embed" ProgID="Equation.3" ShapeID="_x0000_i1180" DrawAspect="Content" ObjectID="_1459136350" r:id="rId282"/>
              </w:object>
            </w:r>
          </w:p>
        </w:tc>
      </w:tr>
      <w:tr w:rsidR="00C81DE8" w:rsidRPr="00F44084" w:rsidTr="00F44084">
        <w:tc>
          <w:tcPr>
            <w:tcW w:w="2389" w:type="dxa"/>
            <w:vAlign w:val="center"/>
          </w:tcPr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Вид кода</w:t>
            </w:r>
          </w:p>
        </w:tc>
        <w:tc>
          <w:tcPr>
            <w:tcW w:w="2312" w:type="dxa"/>
            <w:vAlign w:val="center"/>
          </w:tcPr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HDB-3</w:t>
            </w:r>
            <w:r w:rsidRPr="00F44084">
              <w:rPr>
                <w:rFonts w:ascii="Arial" w:hAnsi="Arial" w:cs="Arial"/>
                <w:sz w:val="28"/>
                <w:szCs w:val="28"/>
                <w:lang w:val="en-US"/>
              </w:rPr>
              <w:t>,AMI</w:t>
            </w:r>
          </w:p>
        </w:tc>
        <w:tc>
          <w:tcPr>
            <w:tcW w:w="2554" w:type="dxa"/>
            <w:vAlign w:val="center"/>
          </w:tcPr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HDB-3</w:t>
            </w:r>
            <w:r w:rsidRPr="00F44084">
              <w:rPr>
                <w:rFonts w:ascii="Arial" w:hAnsi="Arial" w:cs="Arial"/>
                <w:sz w:val="28"/>
                <w:szCs w:val="28"/>
                <w:lang w:val="en-US"/>
              </w:rPr>
              <w:t>,AMI</w:t>
            </w:r>
          </w:p>
        </w:tc>
        <w:tc>
          <w:tcPr>
            <w:tcW w:w="2316" w:type="dxa"/>
            <w:vAlign w:val="center"/>
          </w:tcPr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HDB-3</w:t>
            </w:r>
            <w:r w:rsidRPr="00F44084">
              <w:rPr>
                <w:rFonts w:ascii="Arial" w:hAnsi="Arial" w:cs="Arial"/>
                <w:sz w:val="28"/>
                <w:szCs w:val="28"/>
                <w:lang w:val="en-US"/>
              </w:rPr>
              <w:t>,AMI</w:t>
            </w:r>
          </w:p>
        </w:tc>
      </w:tr>
      <w:tr w:rsidR="00C81DE8" w:rsidRPr="00F44084" w:rsidTr="00F44084">
        <w:tc>
          <w:tcPr>
            <w:tcW w:w="2389" w:type="dxa"/>
            <w:vAlign w:val="center"/>
          </w:tcPr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Стыковая цепь:</w:t>
            </w:r>
          </w:p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коаксиальная</w:t>
            </w:r>
          </w:p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симметричная</w:t>
            </w:r>
          </w:p>
        </w:tc>
        <w:tc>
          <w:tcPr>
            <w:tcW w:w="2312" w:type="dxa"/>
            <w:vAlign w:val="center"/>
          </w:tcPr>
          <w:p w:rsidR="0000470B" w:rsidRPr="00F44084" w:rsidRDefault="0000470B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C81DE8" w:rsidRPr="00F44084" w:rsidRDefault="0000470B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-</w:t>
            </w:r>
          </w:p>
          <w:p w:rsidR="0003529D" w:rsidRPr="00F44084" w:rsidRDefault="0003529D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position w:val="-6"/>
                <w:sz w:val="28"/>
                <w:szCs w:val="28"/>
              </w:rPr>
              <w:object w:dxaOrig="1100" w:dyaOrig="320">
                <v:shape id="_x0000_i1181" type="#_x0000_t75" style="width:54.75pt;height:15.75pt" o:ole="">
                  <v:imagedata r:id="rId283" o:title=""/>
                </v:shape>
                <o:OLEObject Type="Embed" ProgID="Equation.3" ShapeID="_x0000_i1181" DrawAspect="Content" ObjectID="_1459136351" r:id="rId284"/>
              </w:object>
            </w:r>
          </w:p>
        </w:tc>
        <w:tc>
          <w:tcPr>
            <w:tcW w:w="2554" w:type="dxa"/>
            <w:vAlign w:val="center"/>
          </w:tcPr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00470B" w:rsidRPr="00F44084" w:rsidRDefault="0000470B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03529D" w:rsidRPr="00F44084" w:rsidRDefault="0003529D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position w:val="-8"/>
                <w:sz w:val="28"/>
                <w:szCs w:val="28"/>
              </w:rPr>
              <w:object w:dxaOrig="1160" w:dyaOrig="340">
                <v:shape id="_x0000_i1182" type="#_x0000_t75" style="width:57.75pt;height:17.25pt" o:ole="">
                  <v:imagedata r:id="rId285" o:title=""/>
                </v:shape>
                <o:OLEObject Type="Embed" ProgID="Equation.3" ShapeID="_x0000_i1182" DrawAspect="Content" ObjectID="_1459136352" r:id="rId286"/>
              </w:object>
            </w:r>
            <w:r w:rsidRPr="00F44084">
              <w:rPr>
                <w:rFonts w:ascii="Arial" w:hAnsi="Arial" w:cs="Arial"/>
                <w:sz w:val="28"/>
                <w:szCs w:val="28"/>
              </w:rPr>
              <w:t>,</w:t>
            </w:r>
            <w:r w:rsidRPr="00F44084">
              <w:rPr>
                <w:rFonts w:ascii="Arial" w:hAnsi="Arial" w:cs="Arial"/>
                <w:position w:val="-6"/>
                <w:sz w:val="28"/>
                <w:szCs w:val="28"/>
              </w:rPr>
              <w:object w:dxaOrig="1100" w:dyaOrig="320">
                <v:shape id="_x0000_i1183" type="#_x0000_t75" style="width:54.75pt;height:15.75pt" o:ole="">
                  <v:imagedata r:id="rId287" o:title=""/>
                </v:shape>
                <o:OLEObject Type="Embed" ProgID="Equation.3" ShapeID="_x0000_i1183" DrawAspect="Content" ObjectID="_1459136353" r:id="rId288"/>
              </w:object>
            </w:r>
          </w:p>
        </w:tc>
        <w:tc>
          <w:tcPr>
            <w:tcW w:w="2316" w:type="dxa"/>
            <w:vAlign w:val="center"/>
          </w:tcPr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00470B" w:rsidRPr="00F44084" w:rsidRDefault="0000470B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03529D" w:rsidRPr="00F44084" w:rsidRDefault="0003529D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position w:val="-8"/>
                <w:sz w:val="28"/>
                <w:szCs w:val="28"/>
              </w:rPr>
              <w:object w:dxaOrig="1160" w:dyaOrig="340">
                <v:shape id="_x0000_i1184" type="#_x0000_t75" style="width:57.75pt;height:17.25pt" o:ole="">
                  <v:imagedata r:id="rId289" o:title=""/>
                </v:shape>
                <o:OLEObject Type="Embed" ProgID="Equation.3" ShapeID="_x0000_i1184" DrawAspect="Content" ObjectID="_1459136354" r:id="rId290"/>
              </w:object>
            </w:r>
          </w:p>
        </w:tc>
      </w:tr>
      <w:tr w:rsidR="00C81DE8" w:rsidRPr="00F44084" w:rsidTr="00F44084">
        <w:tc>
          <w:tcPr>
            <w:tcW w:w="2389" w:type="dxa"/>
            <w:vAlign w:val="center"/>
          </w:tcPr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Амплитуда импульсов, В</w:t>
            </w:r>
          </w:p>
        </w:tc>
        <w:tc>
          <w:tcPr>
            <w:tcW w:w="2312" w:type="dxa"/>
            <w:vAlign w:val="center"/>
          </w:tcPr>
          <w:p w:rsidR="00C81DE8" w:rsidRPr="00F44084" w:rsidRDefault="0003529D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position w:val="-8"/>
                <w:sz w:val="28"/>
                <w:szCs w:val="28"/>
              </w:rPr>
              <w:object w:dxaOrig="840" w:dyaOrig="340">
                <v:shape id="_x0000_i1185" type="#_x0000_t75" style="width:42pt;height:17.25pt" o:ole="">
                  <v:imagedata r:id="rId291" o:title=""/>
                </v:shape>
                <o:OLEObject Type="Embed" ProgID="Equation.3" ShapeID="_x0000_i1185" DrawAspect="Content" ObjectID="_1459136355" r:id="rId292"/>
              </w:object>
            </w:r>
          </w:p>
        </w:tc>
        <w:tc>
          <w:tcPr>
            <w:tcW w:w="2554" w:type="dxa"/>
            <w:vAlign w:val="center"/>
          </w:tcPr>
          <w:p w:rsidR="00C81DE8" w:rsidRPr="00F44084" w:rsidRDefault="0003529D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position w:val="-8"/>
                <w:sz w:val="28"/>
                <w:szCs w:val="28"/>
              </w:rPr>
              <w:object w:dxaOrig="1359" w:dyaOrig="340">
                <v:shape id="_x0000_i1186" type="#_x0000_t75" style="width:68.25pt;height:17.25pt" o:ole="">
                  <v:imagedata r:id="rId293" o:title=""/>
                </v:shape>
                <o:OLEObject Type="Embed" ProgID="Equation.3" ShapeID="_x0000_i1186" DrawAspect="Content" ObjectID="_1459136356" r:id="rId294"/>
              </w:object>
            </w:r>
          </w:p>
        </w:tc>
        <w:tc>
          <w:tcPr>
            <w:tcW w:w="2316" w:type="dxa"/>
            <w:vAlign w:val="center"/>
          </w:tcPr>
          <w:p w:rsidR="00C81DE8" w:rsidRPr="00F44084" w:rsidRDefault="0003529D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position w:val="-8"/>
                <w:sz w:val="28"/>
                <w:szCs w:val="28"/>
              </w:rPr>
              <w:object w:dxaOrig="740" w:dyaOrig="340">
                <v:shape id="_x0000_i1187" type="#_x0000_t75" style="width:36.75pt;height:17.25pt" o:ole="">
                  <v:imagedata r:id="rId295" o:title=""/>
                </v:shape>
                <o:OLEObject Type="Embed" ProgID="Equation.3" ShapeID="_x0000_i1187" DrawAspect="Content" ObjectID="_1459136357" r:id="rId296"/>
              </w:object>
            </w:r>
          </w:p>
        </w:tc>
      </w:tr>
      <w:tr w:rsidR="00C81DE8" w:rsidRPr="00F44084" w:rsidTr="00F44084">
        <w:tc>
          <w:tcPr>
            <w:tcW w:w="2389" w:type="dxa"/>
            <w:vAlign w:val="center"/>
          </w:tcPr>
          <w:p w:rsidR="00C81DE8" w:rsidRPr="00F44084" w:rsidRDefault="00C81DE8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Допустимое затухание на входе стыка, дБ</w:t>
            </w:r>
          </w:p>
        </w:tc>
        <w:tc>
          <w:tcPr>
            <w:tcW w:w="2312" w:type="dxa"/>
            <w:vAlign w:val="center"/>
          </w:tcPr>
          <w:p w:rsidR="00C81DE8" w:rsidRPr="00F44084" w:rsidRDefault="0003529D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2554" w:type="dxa"/>
            <w:vAlign w:val="center"/>
          </w:tcPr>
          <w:p w:rsidR="00C81DE8" w:rsidRPr="00F44084" w:rsidRDefault="0003529D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2316" w:type="dxa"/>
            <w:vAlign w:val="center"/>
          </w:tcPr>
          <w:p w:rsidR="00C81DE8" w:rsidRPr="00F44084" w:rsidRDefault="0003529D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12</w:t>
            </w:r>
          </w:p>
        </w:tc>
      </w:tr>
      <w:tr w:rsidR="0003529D" w:rsidRPr="00F44084" w:rsidTr="00F44084">
        <w:tc>
          <w:tcPr>
            <w:tcW w:w="2389" w:type="dxa"/>
            <w:vAlign w:val="center"/>
          </w:tcPr>
          <w:p w:rsidR="0003529D" w:rsidRPr="00F44084" w:rsidRDefault="0003529D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Напряжение питания</w:t>
            </w:r>
          </w:p>
        </w:tc>
        <w:tc>
          <w:tcPr>
            <w:tcW w:w="7182" w:type="dxa"/>
            <w:gridSpan w:val="3"/>
            <w:vAlign w:val="center"/>
          </w:tcPr>
          <w:p w:rsidR="0003529D" w:rsidRPr="00F44084" w:rsidRDefault="0003529D" w:rsidP="00F4408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-60,-40,-24</w:t>
            </w:r>
          </w:p>
        </w:tc>
      </w:tr>
    </w:tbl>
    <w:p w:rsidR="00C81DE8" w:rsidRPr="00C81DE8" w:rsidRDefault="00C81DE8" w:rsidP="00453287">
      <w:pPr>
        <w:ind w:left="360"/>
        <w:jc w:val="both"/>
        <w:rPr>
          <w:rFonts w:ascii="Arial" w:hAnsi="Arial" w:cs="Arial"/>
          <w:sz w:val="28"/>
          <w:szCs w:val="28"/>
        </w:rPr>
      </w:pPr>
    </w:p>
    <w:p w:rsidR="0003529D" w:rsidRDefault="0003529D" w:rsidP="00453287">
      <w:pPr>
        <w:ind w:left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Условия эксплуатации</w:t>
      </w:r>
    </w:p>
    <w:p w:rsidR="0003529D" w:rsidRDefault="0003529D" w:rsidP="00453287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Рабочая температура</w:t>
      </w:r>
      <w:r w:rsidRPr="000C76B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+5…+</w:t>
      </w:r>
      <w:r w:rsidRPr="000C76BB">
        <w:rPr>
          <w:rFonts w:ascii="Arial" w:hAnsi="Arial" w:cs="Arial"/>
          <w:sz w:val="28"/>
          <w:szCs w:val="28"/>
        </w:rPr>
        <w:t>4</w:t>
      </w:r>
      <w:r w:rsidRPr="0003529D">
        <w:rPr>
          <w:rFonts w:ascii="Arial" w:hAnsi="Arial" w:cs="Arial"/>
          <w:sz w:val="28"/>
          <w:szCs w:val="28"/>
          <w:vertAlign w:val="superscript"/>
        </w:rPr>
        <w:t>0</w:t>
      </w:r>
      <w:r w:rsidRPr="000C76BB">
        <w:rPr>
          <w:rFonts w:ascii="Arial" w:hAnsi="Arial" w:cs="Arial"/>
          <w:sz w:val="28"/>
          <w:szCs w:val="28"/>
        </w:rPr>
        <w:t xml:space="preserve">С </w:t>
      </w:r>
    </w:p>
    <w:p w:rsidR="0003529D" w:rsidRDefault="0003529D" w:rsidP="00453287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Относительная влажность воздуха до 80%(при 25</w:t>
      </w:r>
      <w:r w:rsidRPr="0003529D">
        <w:rPr>
          <w:rFonts w:ascii="Arial" w:hAnsi="Arial" w:cs="Arial"/>
          <w:sz w:val="28"/>
          <w:szCs w:val="28"/>
          <w:vertAlign w:val="superscript"/>
        </w:rPr>
        <w:t>0</w:t>
      </w:r>
      <w:r w:rsidRPr="000C76BB">
        <w:rPr>
          <w:rFonts w:ascii="Arial" w:hAnsi="Arial" w:cs="Arial"/>
          <w:sz w:val="28"/>
          <w:szCs w:val="28"/>
        </w:rPr>
        <w:t>С</w:t>
      </w:r>
      <w:r>
        <w:rPr>
          <w:rFonts w:ascii="Arial" w:hAnsi="Arial" w:cs="Arial"/>
          <w:sz w:val="28"/>
          <w:szCs w:val="28"/>
        </w:rPr>
        <w:t>)</w:t>
      </w:r>
    </w:p>
    <w:p w:rsidR="00037A62" w:rsidRDefault="00037A62" w:rsidP="00453287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</w:p>
    <w:p w:rsidR="009507C3" w:rsidRDefault="009507C3" w:rsidP="00453287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</w:p>
    <w:p w:rsidR="009507C3" w:rsidRDefault="009507C3" w:rsidP="00453287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</w:p>
    <w:p w:rsidR="009507C3" w:rsidRDefault="009507C3" w:rsidP="00453287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</w:p>
    <w:p w:rsidR="00037A62" w:rsidRPr="00037A62" w:rsidRDefault="00037A62" w:rsidP="00453287">
      <w:pPr>
        <w:spacing w:line="360" w:lineRule="auto"/>
        <w:ind w:firstLine="560"/>
        <w:jc w:val="both"/>
        <w:rPr>
          <w:rFonts w:ascii="Arial" w:hAnsi="Arial" w:cs="Arial"/>
          <w:snapToGrid w:val="0"/>
          <w:sz w:val="28"/>
          <w:szCs w:val="28"/>
          <w:lang w:val="en-US"/>
        </w:rPr>
      </w:pPr>
      <w:r w:rsidRPr="00037A62">
        <w:rPr>
          <w:rFonts w:ascii="Arial" w:hAnsi="Arial" w:cs="Arial"/>
          <w:snapToGrid w:val="0"/>
          <w:sz w:val="28"/>
          <w:szCs w:val="28"/>
        </w:rPr>
        <w:t>СТОЙКА ПРИБОРНАЯ УНИВЕРСАЛЬНАЯ СПУ</w:t>
      </w:r>
      <w:r>
        <w:rPr>
          <w:rFonts w:ascii="Arial" w:hAnsi="Arial" w:cs="Arial"/>
          <w:snapToGrid w:val="0"/>
          <w:sz w:val="28"/>
          <w:szCs w:val="28"/>
        </w:rPr>
        <w:t xml:space="preserve"> </w:t>
      </w:r>
      <w:r>
        <w:rPr>
          <w:rFonts w:ascii="Arial" w:hAnsi="Arial" w:cs="Arial"/>
          <w:snapToGrid w:val="0"/>
          <w:sz w:val="28"/>
          <w:szCs w:val="28"/>
          <w:lang w:val="en-US"/>
        </w:rPr>
        <w:t>[3.]</w:t>
      </w:r>
    </w:p>
    <w:p w:rsidR="00037A62" w:rsidRPr="00037A62" w:rsidRDefault="00037A62" w:rsidP="00453287">
      <w:pPr>
        <w:spacing w:line="360" w:lineRule="auto"/>
        <w:ind w:firstLine="560"/>
        <w:jc w:val="both"/>
        <w:rPr>
          <w:rFonts w:ascii="Arial" w:hAnsi="Arial" w:cs="Arial"/>
          <w:snapToGrid w:val="0"/>
          <w:sz w:val="28"/>
          <w:szCs w:val="28"/>
        </w:rPr>
      </w:pPr>
      <w:r w:rsidRPr="00037A62">
        <w:rPr>
          <w:rFonts w:ascii="Arial" w:hAnsi="Arial" w:cs="Arial"/>
          <w:snapToGrid w:val="0"/>
          <w:sz w:val="28"/>
          <w:szCs w:val="28"/>
        </w:rPr>
        <w:t>Производитель: ЗАО “Борисоглебские системы связи”, г.Борисоглебск</w:t>
      </w:r>
    </w:p>
    <w:p w:rsidR="00037A62" w:rsidRPr="00037A62" w:rsidRDefault="00037A62" w:rsidP="00453287">
      <w:pPr>
        <w:spacing w:line="360" w:lineRule="auto"/>
        <w:jc w:val="both"/>
        <w:rPr>
          <w:rFonts w:ascii="Arial" w:hAnsi="Arial" w:cs="Arial"/>
          <w:snapToGrid w:val="0"/>
          <w:sz w:val="28"/>
          <w:szCs w:val="28"/>
        </w:rPr>
      </w:pPr>
      <w:r w:rsidRPr="00037A62">
        <w:rPr>
          <w:rFonts w:ascii="Arial" w:hAnsi="Arial" w:cs="Arial"/>
          <w:snapToGrid w:val="0"/>
          <w:sz w:val="28"/>
          <w:szCs w:val="28"/>
        </w:rPr>
        <w:t>Назначение:</w:t>
      </w:r>
    </w:p>
    <w:p w:rsidR="00037A62" w:rsidRPr="00037A62" w:rsidRDefault="00037A62" w:rsidP="00453287">
      <w:pPr>
        <w:spacing w:line="360" w:lineRule="auto"/>
        <w:jc w:val="both"/>
        <w:rPr>
          <w:rFonts w:ascii="Arial" w:hAnsi="Arial" w:cs="Arial"/>
          <w:snapToGrid w:val="0"/>
          <w:sz w:val="28"/>
          <w:szCs w:val="28"/>
        </w:rPr>
      </w:pPr>
      <w:r w:rsidRPr="00037A62">
        <w:rPr>
          <w:rFonts w:ascii="Arial" w:hAnsi="Arial" w:cs="Arial"/>
          <w:snapToGrid w:val="0"/>
          <w:sz w:val="28"/>
          <w:szCs w:val="28"/>
          <w:lang w:val="en-US"/>
        </w:rPr>
        <w:t>C</w:t>
      </w:r>
      <w:r w:rsidRPr="00037A62">
        <w:rPr>
          <w:rFonts w:ascii="Arial" w:hAnsi="Arial" w:cs="Arial"/>
          <w:snapToGrid w:val="0"/>
          <w:sz w:val="28"/>
          <w:szCs w:val="28"/>
        </w:rPr>
        <w:t>тойка приборная универсальная (СПУ) предназначена для размещения, механического и функционального объединения электронных устройств цифровых систем передачи.</w:t>
      </w:r>
    </w:p>
    <w:p w:rsidR="00037A62" w:rsidRPr="00037A62" w:rsidRDefault="00037A62" w:rsidP="00453287">
      <w:pPr>
        <w:spacing w:line="360" w:lineRule="auto"/>
        <w:jc w:val="both"/>
        <w:rPr>
          <w:rFonts w:ascii="Arial" w:hAnsi="Arial" w:cs="Arial"/>
          <w:snapToGrid w:val="0"/>
          <w:sz w:val="28"/>
          <w:szCs w:val="28"/>
        </w:rPr>
      </w:pPr>
      <w:r w:rsidRPr="00037A62">
        <w:rPr>
          <w:rFonts w:ascii="Arial" w:hAnsi="Arial" w:cs="Arial"/>
          <w:snapToGrid w:val="0"/>
          <w:sz w:val="28"/>
          <w:szCs w:val="28"/>
        </w:rPr>
        <w:t>Используется  как автономно, так и в комбинации с другими стойками - шкафами, установленными в ряд.</w:t>
      </w:r>
    </w:p>
    <w:p w:rsidR="00037A62" w:rsidRPr="00037A62" w:rsidRDefault="00037A62" w:rsidP="00453287">
      <w:pPr>
        <w:spacing w:line="360" w:lineRule="auto"/>
        <w:ind w:firstLine="560"/>
        <w:jc w:val="both"/>
        <w:rPr>
          <w:rFonts w:ascii="Arial" w:hAnsi="Arial" w:cs="Arial"/>
          <w:snapToGrid w:val="0"/>
          <w:sz w:val="28"/>
          <w:szCs w:val="28"/>
        </w:rPr>
      </w:pPr>
      <w:r w:rsidRPr="00037A62">
        <w:rPr>
          <w:rFonts w:ascii="Arial" w:hAnsi="Arial" w:cs="Arial"/>
          <w:snapToGrid w:val="0"/>
          <w:sz w:val="28"/>
          <w:szCs w:val="28"/>
        </w:rPr>
        <w:t>Стойка имеет ряд крепежных отверстий расположенных с шагом 44,45мм, что позволяет устанавливать аппаратуру разной высоты, а также применять "плавающие" полки.</w:t>
      </w:r>
    </w:p>
    <w:p w:rsidR="009507C3" w:rsidRDefault="00037A62" w:rsidP="009507C3">
      <w:pPr>
        <w:spacing w:line="360" w:lineRule="auto"/>
        <w:ind w:firstLine="560"/>
        <w:jc w:val="both"/>
        <w:rPr>
          <w:rFonts w:ascii="Arial" w:hAnsi="Arial" w:cs="Arial"/>
          <w:snapToGrid w:val="0"/>
          <w:sz w:val="28"/>
          <w:szCs w:val="28"/>
        </w:rPr>
      </w:pPr>
      <w:r w:rsidRPr="00037A62">
        <w:rPr>
          <w:rFonts w:ascii="Arial" w:hAnsi="Arial" w:cs="Arial"/>
          <w:snapToGrid w:val="0"/>
          <w:sz w:val="28"/>
          <w:szCs w:val="28"/>
        </w:rPr>
        <w:t>Различное сочетание элементов наращивания и внутренней компоновки позволяет создавать многообразие конструктивных мо</w:t>
      </w:r>
      <w:r w:rsidRPr="00037A62">
        <w:rPr>
          <w:rFonts w:ascii="Arial" w:hAnsi="Arial" w:cs="Arial"/>
          <w:snapToGrid w:val="0"/>
          <w:sz w:val="28"/>
          <w:szCs w:val="28"/>
        </w:rPr>
        <w:softHyphen/>
        <w:t>дификаций стойки.</w:t>
      </w:r>
    </w:p>
    <w:p w:rsidR="00037A62" w:rsidRPr="00B8269D" w:rsidRDefault="00B8269D" w:rsidP="009507C3">
      <w:pPr>
        <w:spacing w:line="360" w:lineRule="auto"/>
        <w:ind w:firstLine="560"/>
        <w:jc w:val="both"/>
        <w:rPr>
          <w:rFonts w:ascii="Arial" w:hAnsi="Arial" w:cs="Arial"/>
          <w:snapToGrid w:val="0"/>
          <w:sz w:val="28"/>
          <w:szCs w:val="28"/>
        </w:rPr>
      </w:pPr>
      <w:r w:rsidRPr="00B8269D">
        <w:rPr>
          <w:rFonts w:ascii="Arial" w:hAnsi="Arial" w:cs="Arial"/>
          <w:snapToGrid w:val="0"/>
          <w:sz w:val="28"/>
          <w:szCs w:val="28"/>
        </w:rPr>
        <w:t xml:space="preserve">Таблица 5.10 </w:t>
      </w:r>
      <w:r w:rsidR="00037A62" w:rsidRPr="00B8269D">
        <w:rPr>
          <w:rFonts w:ascii="Arial" w:hAnsi="Arial" w:cs="Arial"/>
          <w:snapToGrid w:val="0"/>
          <w:sz w:val="28"/>
          <w:szCs w:val="28"/>
        </w:rPr>
        <w:t>Габаритные и п</w:t>
      </w:r>
      <w:r>
        <w:rPr>
          <w:rFonts w:ascii="Arial" w:hAnsi="Arial" w:cs="Arial"/>
          <w:snapToGrid w:val="0"/>
          <w:sz w:val="28"/>
          <w:szCs w:val="28"/>
        </w:rPr>
        <w:t>рисоединительные размеры стойки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16"/>
        <w:gridCol w:w="1048"/>
        <w:gridCol w:w="1437"/>
        <w:gridCol w:w="1478"/>
        <w:gridCol w:w="2267"/>
        <w:gridCol w:w="1249"/>
      </w:tblGrid>
      <w:tr w:rsidR="00037A62" w:rsidRPr="00037A62">
        <w:trPr>
          <w:trHeight w:hRule="exact" w:val="9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4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Обозначение</w:t>
            </w:r>
          </w:p>
          <w:p w:rsidR="00037A62" w:rsidRPr="00037A62" w:rsidRDefault="00037A62" w:rsidP="00453287">
            <w:pPr>
              <w:spacing w:before="4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BC7870" w:rsidP="00453287">
            <w:pPr>
              <w:spacing w:before="4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Высота</w:t>
            </w:r>
          </w:p>
          <w:p w:rsidR="00037A62" w:rsidRPr="00037A62" w:rsidRDefault="00037A62" w:rsidP="00453287">
            <w:pPr>
              <w:spacing w:before="4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  <w:lang w:val="en-US"/>
              </w:rPr>
              <w:t>MM</w:t>
            </w:r>
          </w:p>
          <w:p w:rsidR="00037A62" w:rsidRPr="00037A62" w:rsidRDefault="00037A62" w:rsidP="00453287">
            <w:pPr>
              <w:spacing w:before="4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BC7870" w:rsidP="00453287">
            <w:pPr>
              <w:spacing w:before="4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 xml:space="preserve">Ширина </w:t>
            </w:r>
            <w:r w:rsidR="00037A62"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стойки,</w:t>
            </w:r>
          </w:p>
          <w:p w:rsidR="00037A62" w:rsidRPr="00037A62" w:rsidRDefault="00037A62" w:rsidP="00453287">
            <w:pPr>
              <w:spacing w:before="4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  <w:lang w:val="en-US"/>
              </w:rPr>
              <w:t>MM</w:t>
            </w:r>
          </w:p>
          <w:p w:rsidR="00037A62" w:rsidRPr="00037A62" w:rsidRDefault="00037A62" w:rsidP="00453287">
            <w:pPr>
              <w:spacing w:before="4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4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Ширина проема,</w:t>
            </w:r>
          </w:p>
          <w:p w:rsidR="00037A62" w:rsidRPr="00037A62" w:rsidRDefault="00037A62" w:rsidP="00453287">
            <w:pPr>
              <w:spacing w:before="4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  <w:lang w:val="en-US"/>
              </w:rPr>
              <w:t>MM</w:t>
            </w:r>
          </w:p>
          <w:p w:rsidR="00037A62" w:rsidRPr="00037A62" w:rsidRDefault="00037A62" w:rsidP="00453287">
            <w:pPr>
              <w:spacing w:before="4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4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Присоед. размер по осям отв мм</w:t>
            </w:r>
          </w:p>
          <w:p w:rsidR="00037A62" w:rsidRPr="00037A62" w:rsidRDefault="00037A62" w:rsidP="00453287">
            <w:pPr>
              <w:spacing w:before="4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4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Приме</w:t>
            </w: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softHyphen/>
              <w:t>чание</w:t>
            </w:r>
          </w:p>
          <w:p w:rsidR="00037A62" w:rsidRPr="00037A62" w:rsidRDefault="00037A62" w:rsidP="00453287">
            <w:pPr>
              <w:spacing w:before="4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</w:tr>
      <w:tr w:rsidR="00037A62" w:rsidRPr="00037A62"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301422.002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1 300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574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450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465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19"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</w:tr>
      <w:tr w:rsidR="00037A62" w:rsidRPr="00037A62">
        <w:trPr>
          <w:trHeight w:hRule="exact" w:val="34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301422.002-01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1 300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689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565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580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</w:tr>
      <w:tr w:rsidR="00037A62" w:rsidRPr="00037A62">
        <w:trPr>
          <w:trHeight w:hRule="exact" w:val="3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301422.002 - 02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1 300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709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585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600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</w:tr>
      <w:tr w:rsidR="00037A62" w:rsidRPr="00037A62">
        <w:trPr>
          <w:trHeight w:hRule="exact" w:val="3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301422.002 - 03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2200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574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450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465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19"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</w:tr>
      <w:tr w:rsidR="00037A62" w:rsidRPr="00037A62"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301422.002 - 04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2200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689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565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580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</w:tr>
      <w:tr w:rsidR="00037A62" w:rsidRPr="00037A62">
        <w:trPr>
          <w:trHeight w:hRule="exact" w:val="3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301422.002 - 05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2200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709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585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600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</w:tr>
      <w:tr w:rsidR="00037A62" w:rsidRPr="00037A62"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301422.002 - 06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2600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574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450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465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19"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</w:pPr>
          </w:p>
        </w:tc>
      </w:tr>
      <w:tr w:rsidR="00037A62" w:rsidRPr="00037A62">
        <w:trPr>
          <w:trHeight w:hRule="exact" w:val="3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301422.002 - 07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2600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689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565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580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</w:tr>
      <w:tr w:rsidR="00037A62" w:rsidRPr="00037A62">
        <w:trPr>
          <w:trHeight w:hRule="exact" w:val="3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301422.002 - 08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2600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709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585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600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</w:tr>
      <w:tr w:rsidR="00037A62" w:rsidRPr="00037A62">
        <w:trPr>
          <w:trHeight w:hRule="exact" w:val="3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,301422.005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1 000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574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450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465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19"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</w:tr>
      <w:tr w:rsidR="00037A62" w:rsidRPr="00037A62">
        <w:trPr>
          <w:trHeight w:hRule="exact" w:val="3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301422.006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2200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574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450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465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19"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</w:tr>
      <w:tr w:rsidR="00037A62" w:rsidRPr="00037A62">
        <w:trPr>
          <w:trHeight w:hRule="exact" w:val="3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-01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2200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689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565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580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</w:tr>
      <w:tr w:rsidR="00037A62" w:rsidRPr="00037A62">
        <w:trPr>
          <w:trHeight w:hRule="exact" w:val="3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-02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2200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709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585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600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</w:tr>
      <w:tr w:rsidR="00037A62" w:rsidRPr="00037A62">
        <w:trPr>
          <w:trHeight w:hRule="exact" w:val="3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301422.007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1 800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574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450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465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19"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</w:tr>
      <w:tr w:rsidR="00037A62" w:rsidRPr="00037A62">
        <w:trPr>
          <w:trHeight w:hRule="exact" w:val="3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-01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1 800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689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565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580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</w:tr>
      <w:tr w:rsidR="00037A62" w:rsidRPr="00037A62">
        <w:trPr>
          <w:trHeight w:hRule="exact" w:val="37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-02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1 800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709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585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  <w:r w:rsidRPr="00037A62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600</w:t>
            </w: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  <w:p w:rsidR="00037A62" w:rsidRPr="00037A62" w:rsidRDefault="00037A62" w:rsidP="00453287">
            <w:pPr>
              <w:spacing w:before="20" w:line="360" w:lineRule="auto"/>
              <w:jc w:val="both"/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</w:pPr>
          </w:p>
        </w:tc>
      </w:tr>
    </w:tbl>
    <w:p w:rsidR="00037A62" w:rsidRPr="00037A62" w:rsidRDefault="00037A62" w:rsidP="00453287">
      <w:pPr>
        <w:spacing w:before="220" w:line="360" w:lineRule="auto"/>
        <w:jc w:val="both"/>
        <w:rPr>
          <w:rFonts w:ascii="Arial" w:hAnsi="Arial" w:cs="Arial"/>
          <w:snapToGrid w:val="0"/>
          <w:sz w:val="28"/>
          <w:szCs w:val="28"/>
        </w:rPr>
      </w:pPr>
      <w:r w:rsidRPr="00037A62">
        <w:rPr>
          <w:rFonts w:ascii="Arial" w:hAnsi="Arial" w:cs="Arial"/>
          <w:snapToGrid w:val="0"/>
          <w:sz w:val="28"/>
          <w:szCs w:val="28"/>
        </w:rPr>
        <w:t>Исполнения:</w:t>
      </w:r>
    </w:p>
    <w:p w:rsidR="00037A62" w:rsidRPr="00037A62" w:rsidRDefault="00037A62" w:rsidP="00453287">
      <w:pPr>
        <w:spacing w:line="360" w:lineRule="auto"/>
        <w:ind w:left="260" w:hanging="260"/>
        <w:jc w:val="both"/>
        <w:rPr>
          <w:rFonts w:ascii="Arial" w:hAnsi="Arial" w:cs="Arial"/>
          <w:snapToGrid w:val="0"/>
          <w:sz w:val="28"/>
          <w:szCs w:val="28"/>
        </w:rPr>
      </w:pPr>
      <w:r w:rsidRPr="00037A62">
        <w:rPr>
          <w:rFonts w:ascii="Arial" w:hAnsi="Arial" w:cs="Arial"/>
          <w:snapToGrid w:val="0"/>
          <w:sz w:val="28"/>
          <w:szCs w:val="28"/>
        </w:rPr>
        <w:t>• 301422.005 изготавливается с крышкой и двумя полками.</w:t>
      </w:r>
    </w:p>
    <w:p w:rsidR="00037A62" w:rsidRPr="00037A62" w:rsidRDefault="00037A62" w:rsidP="00453287">
      <w:pPr>
        <w:spacing w:line="360" w:lineRule="auto"/>
        <w:ind w:left="260" w:hanging="260"/>
        <w:jc w:val="both"/>
        <w:rPr>
          <w:rFonts w:ascii="Arial" w:hAnsi="Arial" w:cs="Arial"/>
          <w:snapToGrid w:val="0"/>
          <w:sz w:val="28"/>
          <w:szCs w:val="28"/>
        </w:rPr>
      </w:pPr>
      <w:r w:rsidRPr="00037A62">
        <w:rPr>
          <w:rFonts w:ascii="Arial" w:hAnsi="Arial" w:cs="Arial"/>
          <w:snapToGrid w:val="0"/>
          <w:sz w:val="28"/>
          <w:szCs w:val="28"/>
        </w:rPr>
        <w:t>• 301422.006 изготавливается с "плавающими" полками.</w:t>
      </w:r>
    </w:p>
    <w:p w:rsidR="00037A62" w:rsidRPr="00037A62" w:rsidRDefault="00037A62" w:rsidP="00453287">
      <w:pPr>
        <w:spacing w:line="360" w:lineRule="auto"/>
        <w:ind w:left="260" w:hanging="260"/>
        <w:jc w:val="both"/>
        <w:rPr>
          <w:rFonts w:ascii="Arial" w:hAnsi="Arial" w:cs="Arial"/>
          <w:snapToGrid w:val="0"/>
          <w:sz w:val="28"/>
          <w:szCs w:val="28"/>
        </w:rPr>
      </w:pPr>
      <w:r w:rsidRPr="00037A62">
        <w:rPr>
          <w:rFonts w:ascii="Arial" w:hAnsi="Arial" w:cs="Arial"/>
          <w:snapToGrid w:val="0"/>
          <w:sz w:val="28"/>
          <w:szCs w:val="28"/>
        </w:rPr>
        <w:t>• 301422.007 изготавливается с нижней полкой, задней стенкой и крышкой.</w:t>
      </w:r>
    </w:p>
    <w:p w:rsidR="00037A62" w:rsidRPr="00037A62" w:rsidRDefault="00037A62" w:rsidP="00453287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037A62">
        <w:rPr>
          <w:rFonts w:ascii="Arial" w:hAnsi="Arial" w:cs="Arial"/>
          <w:snapToGrid w:val="0"/>
          <w:sz w:val="28"/>
          <w:szCs w:val="28"/>
        </w:rPr>
        <w:t>В комплект поставок входит крепеж для крепления аппаратуры.</w:t>
      </w:r>
    </w:p>
    <w:p w:rsidR="0003529D" w:rsidRDefault="0003529D" w:rsidP="00453287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Составим комплектацию оборудования пункта М</w:t>
      </w:r>
    </w:p>
    <w:p w:rsidR="00B8269D" w:rsidRDefault="00B8269D" w:rsidP="00453287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Таблица 5.11 Комплектация оборудования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03529D" w:rsidRPr="00F44084" w:rsidTr="00F44084">
        <w:tc>
          <w:tcPr>
            <w:tcW w:w="3190" w:type="dxa"/>
            <w:vAlign w:val="center"/>
          </w:tcPr>
          <w:p w:rsidR="0003529D" w:rsidRPr="00F44084" w:rsidRDefault="0003529D" w:rsidP="00F44084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3190" w:type="dxa"/>
            <w:vAlign w:val="center"/>
          </w:tcPr>
          <w:p w:rsidR="0003529D" w:rsidRPr="00F44084" w:rsidRDefault="0003529D" w:rsidP="00F44084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Количество</w:t>
            </w:r>
          </w:p>
        </w:tc>
        <w:tc>
          <w:tcPr>
            <w:tcW w:w="3191" w:type="dxa"/>
            <w:vAlign w:val="center"/>
          </w:tcPr>
          <w:p w:rsidR="0003529D" w:rsidRPr="00F44084" w:rsidRDefault="0003529D" w:rsidP="00F44084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Примечание</w:t>
            </w:r>
          </w:p>
        </w:tc>
      </w:tr>
      <w:tr w:rsidR="0003529D" w:rsidRPr="00F44084" w:rsidTr="00F44084">
        <w:tc>
          <w:tcPr>
            <w:tcW w:w="3190" w:type="dxa"/>
            <w:vAlign w:val="center"/>
          </w:tcPr>
          <w:p w:rsidR="0003529D" w:rsidRPr="00F44084" w:rsidRDefault="0003529D" w:rsidP="00F44084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Первичный мультиплексор ТС-30</w:t>
            </w:r>
          </w:p>
        </w:tc>
        <w:tc>
          <w:tcPr>
            <w:tcW w:w="3190" w:type="dxa"/>
            <w:vAlign w:val="center"/>
          </w:tcPr>
          <w:p w:rsidR="0003529D" w:rsidRPr="00F44084" w:rsidRDefault="0003529D" w:rsidP="00F44084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3191" w:type="dxa"/>
            <w:vAlign w:val="center"/>
          </w:tcPr>
          <w:p w:rsidR="0003529D" w:rsidRPr="00F44084" w:rsidRDefault="00037A62" w:rsidP="00F44084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 xml:space="preserve">Устанавливается на стойке </w:t>
            </w:r>
            <w:r w:rsidRPr="00F44084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19"</w:t>
            </w:r>
          </w:p>
        </w:tc>
      </w:tr>
      <w:tr w:rsidR="0003529D" w:rsidRPr="00F44084" w:rsidTr="00F44084">
        <w:tc>
          <w:tcPr>
            <w:tcW w:w="3190" w:type="dxa"/>
            <w:vAlign w:val="center"/>
          </w:tcPr>
          <w:p w:rsidR="0003529D" w:rsidRPr="00F44084" w:rsidRDefault="0003529D" w:rsidP="00F44084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Вторичный мультиплексор</w:t>
            </w:r>
          </w:p>
          <w:p w:rsidR="0003529D" w:rsidRPr="00F44084" w:rsidRDefault="0003529D" w:rsidP="00F44084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ТС 4Е1(Э)</w:t>
            </w:r>
          </w:p>
        </w:tc>
        <w:tc>
          <w:tcPr>
            <w:tcW w:w="3190" w:type="dxa"/>
            <w:vAlign w:val="center"/>
          </w:tcPr>
          <w:p w:rsidR="0003529D" w:rsidRPr="00F44084" w:rsidRDefault="0003529D" w:rsidP="00F44084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3191" w:type="dxa"/>
            <w:vAlign w:val="center"/>
          </w:tcPr>
          <w:p w:rsidR="00037A62" w:rsidRPr="00F44084" w:rsidRDefault="00037A62" w:rsidP="00F44084">
            <w:pPr>
              <w:spacing w:before="20" w:line="360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 xml:space="preserve">Устанавливается на стойке </w:t>
            </w:r>
            <w:r w:rsidRPr="00F44084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19"</w:t>
            </w:r>
          </w:p>
          <w:p w:rsidR="0003529D" w:rsidRPr="00F44084" w:rsidRDefault="0003529D" w:rsidP="00F44084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3529D" w:rsidRPr="00F44084" w:rsidTr="00F44084">
        <w:tc>
          <w:tcPr>
            <w:tcW w:w="3190" w:type="dxa"/>
            <w:vAlign w:val="center"/>
          </w:tcPr>
          <w:p w:rsidR="0003529D" w:rsidRPr="00F44084" w:rsidRDefault="0003529D" w:rsidP="00F44084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Третичный мультплексор</w:t>
            </w:r>
          </w:p>
          <w:p w:rsidR="0003529D" w:rsidRPr="00F44084" w:rsidRDefault="0003529D" w:rsidP="00F44084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ТС 16Е1(Э)</w:t>
            </w:r>
          </w:p>
        </w:tc>
        <w:tc>
          <w:tcPr>
            <w:tcW w:w="3190" w:type="dxa"/>
            <w:vAlign w:val="center"/>
          </w:tcPr>
          <w:p w:rsidR="0003529D" w:rsidRPr="00F44084" w:rsidRDefault="0003529D" w:rsidP="00F44084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3191" w:type="dxa"/>
            <w:vAlign w:val="center"/>
          </w:tcPr>
          <w:p w:rsidR="0003529D" w:rsidRPr="00F44084" w:rsidRDefault="00037A62" w:rsidP="00F44084">
            <w:pPr>
              <w:spacing w:before="20" w:line="360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 xml:space="preserve">Устанавливается на стойке </w:t>
            </w:r>
            <w:r w:rsidRPr="00F44084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19"</w:t>
            </w:r>
          </w:p>
        </w:tc>
      </w:tr>
      <w:tr w:rsidR="0003529D" w:rsidRPr="00F44084" w:rsidTr="00F44084">
        <w:tc>
          <w:tcPr>
            <w:tcW w:w="3190" w:type="dxa"/>
            <w:vAlign w:val="center"/>
          </w:tcPr>
          <w:p w:rsidR="0003529D" w:rsidRPr="00F44084" w:rsidRDefault="0003529D" w:rsidP="00F44084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КОЛТ34</w:t>
            </w:r>
          </w:p>
        </w:tc>
        <w:tc>
          <w:tcPr>
            <w:tcW w:w="3190" w:type="dxa"/>
            <w:vAlign w:val="center"/>
          </w:tcPr>
          <w:p w:rsidR="0003529D" w:rsidRPr="00F44084" w:rsidRDefault="0003529D" w:rsidP="00F44084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3191" w:type="dxa"/>
            <w:vAlign w:val="center"/>
          </w:tcPr>
          <w:p w:rsidR="0003529D" w:rsidRPr="00F44084" w:rsidRDefault="00037A62" w:rsidP="00F44084">
            <w:pPr>
              <w:spacing w:before="20" w:line="360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 xml:space="preserve">Устанавливается на стойке </w:t>
            </w:r>
            <w:r w:rsidRPr="00F44084">
              <w:rPr>
                <w:rFonts w:ascii="Arial" w:hAnsi="Arial" w:cs="Arial"/>
                <w:snapToGrid w:val="0"/>
                <w:color w:val="000000"/>
                <w:sz w:val="28"/>
                <w:szCs w:val="28"/>
              </w:rPr>
              <w:t>19"</w:t>
            </w:r>
          </w:p>
        </w:tc>
      </w:tr>
      <w:tr w:rsidR="0003529D" w:rsidRPr="00F44084" w:rsidTr="00F44084">
        <w:tc>
          <w:tcPr>
            <w:tcW w:w="3190" w:type="dxa"/>
            <w:vAlign w:val="center"/>
          </w:tcPr>
          <w:p w:rsidR="0003529D" w:rsidRPr="00F44084" w:rsidRDefault="00037A62" w:rsidP="00F44084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Стойка приборная универсальная</w:t>
            </w:r>
          </w:p>
          <w:p w:rsidR="00037A62" w:rsidRPr="00F44084" w:rsidRDefault="00037A62" w:rsidP="00F44084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F44084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260</w:t>
            </w:r>
            <w:r w:rsidRPr="00F44084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  <w:lang w:val="en-US"/>
              </w:rPr>
              <w:t>x574x450</w:t>
            </w:r>
          </w:p>
        </w:tc>
        <w:tc>
          <w:tcPr>
            <w:tcW w:w="3190" w:type="dxa"/>
            <w:vAlign w:val="center"/>
          </w:tcPr>
          <w:p w:rsidR="0003529D" w:rsidRPr="00F44084" w:rsidRDefault="00BC7870" w:rsidP="00F44084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44084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3191" w:type="dxa"/>
            <w:vAlign w:val="center"/>
          </w:tcPr>
          <w:p w:rsidR="0003529D" w:rsidRPr="00F44084" w:rsidRDefault="00037A62" w:rsidP="00F44084">
            <w:pPr>
              <w:spacing w:before="20" w:line="360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  <w:lang w:val="en-US"/>
              </w:rPr>
            </w:pPr>
            <w:r w:rsidRPr="00F44084">
              <w:rPr>
                <w:rFonts w:ascii="Arial" w:hAnsi="Arial" w:cs="Arial"/>
                <w:b/>
                <w:snapToGrid w:val="0"/>
                <w:color w:val="000000"/>
                <w:sz w:val="28"/>
                <w:szCs w:val="28"/>
              </w:rPr>
              <w:t>19"</w:t>
            </w:r>
          </w:p>
        </w:tc>
      </w:tr>
    </w:tbl>
    <w:p w:rsidR="0003529D" w:rsidRPr="000C76BB" w:rsidRDefault="0003529D" w:rsidP="00453287">
      <w:pPr>
        <w:spacing w:line="360" w:lineRule="auto"/>
        <w:ind w:firstLine="284"/>
        <w:jc w:val="both"/>
        <w:rPr>
          <w:rFonts w:ascii="Arial" w:hAnsi="Arial" w:cs="Arial"/>
          <w:sz w:val="28"/>
          <w:szCs w:val="28"/>
        </w:rPr>
      </w:pPr>
    </w:p>
    <w:p w:rsidR="0003529D" w:rsidRPr="00C81DE8" w:rsidRDefault="0003529D" w:rsidP="00453287">
      <w:pPr>
        <w:ind w:left="360"/>
        <w:jc w:val="both"/>
        <w:rPr>
          <w:rFonts w:ascii="Arial" w:hAnsi="Arial" w:cs="Arial"/>
          <w:sz w:val="28"/>
          <w:szCs w:val="28"/>
        </w:rPr>
      </w:pPr>
    </w:p>
    <w:p w:rsidR="006945B9" w:rsidRDefault="006945B9" w:rsidP="00453287">
      <w:pPr>
        <w:jc w:val="both"/>
        <w:rPr>
          <w:rFonts w:ascii="Arial" w:hAnsi="Arial" w:cs="Arial"/>
          <w:sz w:val="28"/>
          <w:szCs w:val="28"/>
        </w:rPr>
      </w:pPr>
    </w:p>
    <w:p w:rsidR="00BC7870" w:rsidRDefault="00BC7870" w:rsidP="00453287">
      <w:pPr>
        <w:jc w:val="both"/>
        <w:rPr>
          <w:rFonts w:ascii="Arial" w:hAnsi="Arial" w:cs="Arial"/>
          <w:sz w:val="28"/>
          <w:szCs w:val="28"/>
        </w:rPr>
      </w:pPr>
    </w:p>
    <w:p w:rsidR="00BC7870" w:rsidRPr="006945B9" w:rsidRDefault="00BC7870" w:rsidP="00453287">
      <w:pPr>
        <w:jc w:val="both"/>
        <w:rPr>
          <w:rFonts w:ascii="Arial" w:hAnsi="Arial" w:cs="Arial"/>
          <w:sz w:val="28"/>
          <w:szCs w:val="28"/>
        </w:rPr>
      </w:pPr>
    </w:p>
    <w:p w:rsidR="006945B9" w:rsidRPr="006945B9" w:rsidRDefault="006945B9" w:rsidP="00453287">
      <w:pPr>
        <w:jc w:val="both"/>
        <w:rPr>
          <w:rFonts w:ascii="Arial" w:hAnsi="Arial" w:cs="Arial"/>
          <w:sz w:val="28"/>
          <w:szCs w:val="28"/>
        </w:rPr>
      </w:pPr>
    </w:p>
    <w:p w:rsidR="006945B9" w:rsidRPr="006945B9" w:rsidRDefault="006945B9" w:rsidP="00453287">
      <w:pPr>
        <w:jc w:val="both"/>
        <w:rPr>
          <w:rFonts w:ascii="Arial" w:hAnsi="Arial" w:cs="Arial"/>
          <w:sz w:val="28"/>
          <w:szCs w:val="28"/>
        </w:rPr>
      </w:pPr>
    </w:p>
    <w:p w:rsidR="006945B9" w:rsidRDefault="006945B9" w:rsidP="00453287">
      <w:pPr>
        <w:jc w:val="both"/>
        <w:rPr>
          <w:rFonts w:ascii="Arial" w:hAnsi="Arial" w:cs="Arial"/>
          <w:sz w:val="28"/>
          <w:szCs w:val="28"/>
        </w:rPr>
      </w:pPr>
    </w:p>
    <w:p w:rsidR="00FB726B" w:rsidRPr="006945B9" w:rsidRDefault="00FB726B" w:rsidP="00453287">
      <w:pPr>
        <w:jc w:val="both"/>
        <w:rPr>
          <w:rFonts w:ascii="Arial" w:hAnsi="Arial" w:cs="Arial"/>
          <w:sz w:val="28"/>
          <w:szCs w:val="28"/>
        </w:rPr>
      </w:pPr>
    </w:p>
    <w:p w:rsidR="00BC7870" w:rsidRDefault="00BC7870" w:rsidP="009507C3">
      <w:pPr>
        <w:ind w:left="36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Заключение</w:t>
      </w:r>
    </w:p>
    <w:p w:rsidR="00BC7870" w:rsidRPr="00BC7870" w:rsidRDefault="00BC7870" w:rsidP="00FB726B">
      <w:pPr>
        <w:ind w:firstLine="34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Целью данной работы было разработка проекта реконструкции участка первичной сети. В ходе работы удалось ознакомиться с правилами проектирования объектов связи. Изучить </w:t>
      </w:r>
      <w:r w:rsidR="00436EB1">
        <w:rPr>
          <w:rFonts w:ascii="Arial" w:hAnsi="Arial" w:cs="Arial"/>
          <w:sz w:val="28"/>
          <w:szCs w:val="28"/>
        </w:rPr>
        <w:t>оборудование</w:t>
      </w:r>
      <w:r>
        <w:rPr>
          <w:rFonts w:ascii="Arial" w:hAnsi="Arial" w:cs="Arial"/>
          <w:sz w:val="28"/>
          <w:szCs w:val="28"/>
        </w:rPr>
        <w:t xml:space="preserve"> цифровых систем передачи</w:t>
      </w:r>
      <w:r w:rsidR="00436EB1">
        <w:rPr>
          <w:rFonts w:ascii="Arial" w:hAnsi="Arial" w:cs="Arial"/>
          <w:sz w:val="28"/>
          <w:szCs w:val="28"/>
        </w:rPr>
        <w:t xml:space="preserve"> синхронной и плезиохронной иерархий. А также закрепить знания и навыки по предмету многоканальная электросвязь</w:t>
      </w: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FB726B" w:rsidRDefault="00FB726B" w:rsidP="00453287">
      <w:pPr>
        <w:jc w:val="both"/>
        <w:rPr>
          <w:rFonts w:ascii="Arial" w:hAnsi="Arial" w:cs="Arial"/>
          <w:sz w:val="28"/>
          <w:szCs w:val="28"/>
        </w:rPr>
      </w:pPr>
    </w:p>
    <w:p w:rsidR="00436EB1" w:rsidRDefault="00436EB1" w:rsidP="00453287">
      <w:pPr>
        <w:jc w:val="both"/>
        <w:rPr>
          <w:rFonts w:ascii="Arial" w:hAnsi="Arial" w:cs="Arial"/>
          <w:sz w:val="28"/>
          <w:szCs w:val="28"/>
        </w:rPr>
      </w:pPr>
    </w:p>
    <w:p w:rsidR="00AF4EF4" w:rsidRPr="00B8269D" w:rsidRDefault="00AF4EF4" w:rsidP="009507C3">
      <w:pPr>
        <w:jc w:val="center"/>
        <w:rPr>
          <w:rFonts w:ascii="Arial" w:hAnsi="Arial" w:cs="Arial"/>
          <w:sz w:val="36"/>
          <w:szCs w:val="36"/>
        </w:rPr>
      </w:pPr>
      <w:r w:rsidRPr="00B8269D">
        <w:rPr>
          <w:rFonts w:ascii="Arial" w:hAnsi="Arial" w:cs="Arial"/>
          <w:sz w:val="36"/>
          <w:szCs w:val="36"/>
        </w:rPr>
        <w:t>Список литературы:</w:t>
      </w:r>
    </w:p>
    <w:p w:rsidR="00AF4EF4" w:rsidRDefault="00FB726B" w:rsidP="00453287">
      <w:pPr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Ктн Э. А. Кудрявцева, Е. Г. Струкова. Проектирование реконструкции участка первичной сети ВСС с использованием цифровых телекоммуникационных систем: Методические указание по выполнению курсового проекта / СибГУТИ. – Новосибирск, 2005. – 64 с.</w:t>
      </w:r>
    </w:p>
    <w:p w:rsidR="00AF4EF4" w:rsidRPr="00AF4EF4" w:rsidRDefault="00AF4EF4" w:rsidP="00453287">
      <w:pPr>
        <w:pStyle w:val="a4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Сайт фирмы О</w:t>
      </w:r>
      <w:r w:rsidRPr="00AF4EF4">
        <w:rPr>
          <w:rFonts w:ascii="Arial" w:hAnsi="Arial" w:cs="Arial"/>
          <w:sz w:val="28"/>
          <w:szCs w:val="28"/>
        </w:rPr>
        <w:t>птен (http://www.fot.ru/production/cable/dpc.html)</w:t>
      </w:r>
    </w:p>
    <w:p w:rsidR="00AF4EF4" w:rsidRPr="00AF4EF4" w:rsidRDefault="00AF4EF4" w:rsidP="00453287">
      <w:pPr>
        <w:pStyle w:val="a4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AF4EF4">
        <w:rPr>
          <w:rFonts w:ascii="Arial" w:hAnsi="Arial" w:cs="Arial"/>
          <w:sz w:val="28"/>
          <w:szCs w:val="28"/>
        </w:rPr>
        <w:t>http://www.galex.ru/article.php?id=68&amp;PHPSESSID=95373499d61ceafe76ceef216b7fbaaf</w:t>
      </w:r>
    </w:p>
    <w:p w:rsidR="00AF4EF4" w:rsidRPr="00AF4EF4" w:rsidRDefault="00AF4EF4" w:rsidP="00453287">
      <w:pPr>
        <w:pStyle w:val="a4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AF4EF4">
        <w:rPr>
          <w:rFonts w:ascii="Arial" w:hAnsi="Arial" w:cs="Arial"/>
          <w:sz w:val="28"/>
          <w:szCs w:val="28"/>
        </w:rPr>
        <w:t>Заславский К.Е. Волоконная оптика в системах связи и коммутации, Часть 2.-Новосибирск,1998.</w:t>
      </w:r>
    </w:p>
    <w:p w:rsidR="008C2798" w:rsidRPr="008C2798" w:rsidRDefault="008C2798" w:rsidP="00453287">
      <w:pPr>
        <w:pStyle w:val="a4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8C2798">
        <w:rPr>
          <w:rFonts w:ascii="Arial" w:hAnsi="Arial" w:cs="Arial"/>
          <w:sz w:val="28"/>
          <w:szCs w:val="28"/>
        </w:rPr>
        <w:t>Н. И. Горлов А. В. Микиденко Е. А. Минина Оптические линии связи пассивные компоненты ВОСП,-учебное пособие., Новосибирск,СибГУТИ, 2003г., 229с.</w:t>
      </w:r>
      <w:bookmarkStart w:id="0" w:name="_GoBack"/>
      <w:bookmarkEnd w:id="0"/>
    </w:p>
    <w:sectPr w:rsidR="008C2798" w:rsidRPr="008C2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278E5"/>
    <w:multiLevelType w:val="singleLevel"/>
    <w:tmpl w:val="76C86352"/>
    <w:lvl w:ilvl="0">
      <w:start w:val="3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9D2670D"/>
    <w:multiLevelType w:val="singleLevel"/>
    <w:tmpl w:val="616AA90E"/>
    <w:lvl w:ilvl="0">
      <w:start w:val="1"/>
      <w:numFmt w:val="decimal"/>
      <w:lvlText w:val="%1."/>
      <w:lvlJc w:val="left"/>
      <w:pPr>
        <w:tabs>
          <w:tab w:val="num" w:pos="1204"/>
        </w:tabs>
        <w:ind w:left="1204" w:hanging="495"/>
      </w:pPr>
      <w:rPr>
        <w:rFonts w:hint="default"/>
      </w:rPr>
    </w:lvl>
  </w:abstractNum>
  <w:abstractNum w:abstractNumId="2">
    <w:nsid w:val="0B252AB1"/>
    <w:multiLevelType w:val="hybridMultilevel"/>
    <w:tmpl w:val="FAA653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EA796D"/>
    <w:multiLevelType w:val="hybridMultilevel"/>
    <w:tmpl w:val="5552A75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C102FB7"/>
    <w:multiLevelType w:val="hybridMultilevel"/>
    <w:tmpl w:val="63DE92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E50591"/>
    <w:multiLevelType w:val="hybridMultilevel"/>
    <w:tmpl w:val="5BFE94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24121D"/>
    <w:multiLevelType w:val="hybridMultilevel"/>
    <w:tmpl w:val="DBAA91E8"/>
    <w:lvl w:ilvl="0" w:tplc="4C4EDBC6">
      <w:start w:val="4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731074A6"/>
    <w:multiLevelType w:val="singleLevel"/>
    <w:tmpl w:val="76C86352"/>
    <w:lvl w:ilvl="0">
      <w:start w:val="3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63B153B"/>
    <w:multiLevelType w:val="multilevel"/>
    <w:tmpl w:val="3618BBF4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9">
    <w:nsid w:val="7E4A31CE"/>
    <w:multiLevelType w:val="hybridMultilevel"/>
    <w:tmpl w:val="9410A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2820"/>
    <w:rsid w:val="0000470B"/>
    <w:rsid w:val="00025463"/>
    <w:rsid w:val="0003529D"/>
    <w:rsid w:val="00037A62"/>
    <w:rsid w:val="00047352"/>
    <w:rsid w:val="000523B6"/>
    <w:rsid w:val="000557FB"/>
    <w:rsid w:val="00061666"/>
    <w:rsid w:val="000917FB"/>
    <w:rsid w:val="000C76BB"/>
    <w:rsid w:val="000C776E"/>
    <w:rsid w:val="000F77B4"/>
    <w:rsid w:val="001220E1"/>
    <w:rsid w:val="00167ECD"/>
    <w:rsid w:val="00176AF4"/>
    <w:rsid w:val="001C51CC"/>
    <w:rsid w:val="001F415C"/>
    <w:rsid w:val="002454A3"/>
    <w:rsid w:val="002A510B"/>
    <w:rsid w:val="00344624"/>
    <w:rsid w:val="00350460"/>
    <w:rsid w:val="003D0ED1"/>
    <w:rsid w:val="003D6F72"/>
    <w:rsid w:val="00432911"/>
    <w:rsid w:val="00436EB1"/>
    <w:rsid w:val="00453287"/>
    <w:rsid w:val="0048769F"/>
    <w:rsid w:val="00497A04"/>
    <w:rsid w:val="004A45A3"/>
    <w:rsid w:val="004D07DE"/>
    <w:rsid w:val="005330A7"/>
    <w:rsid w:val="0054334D"/>
    <w:rsid w:val="0054796D"/>
    <w:rsid w:val="0059576D"/>
    <w:rsid w:val="005B2A48"/>
    <w:rsid w:val="005F5C6C"/>
    <w:rsid w:val="00600321"/>
    <w:rsid w:val="006012F6"/>
    <w:rsid w:val="00637376"/>
    <w:rsid w:val="006945B9"/>
    <w:rsid w:val="00743772"/>
    <w:rsid w:val="0078631F"/>
    <w:rsid w:val="007878BE"/>
    <w:rsid w:val="007A7658"/>
    <w:rsid w:val="00800F3B"/>
    <w:rsid w:val="00810780"/>
    <w:rsid w:val="008571F2"/>
    <w:rsid w:val="00872D88"/>
    <w:rsid w:val="0088071E"/>
    <w:rsid w:val="008B6A4C"/>
    <w:rsid w:val="008C2798"/>
    <w:rsid w:val="008F73F1"/>
    <w:rsid w:val="009507C3"/>
    <w:rsid w:val="00991B92"/>
    <w:rsid w:val="009C3751"/>
    <w:rsid w:val="00A13DE3"/>
    <w:rsid w:val="00A14CC9"/>
    <w:rsid w:val="00A52820"/>
    <w:rsid w:val="00A76282"/>
    <w:rsid w:val="00AA0027"/>
    <w:rsid w:val="00AF4EF4"/>
    <w:rsid w:val="00B508E3"/>
    <w:rsid w:val="00B8269D"/>
    <w:rsid w:val="00BC7870"/>
    <w:rsid w:val="00BE0D8B"/>
    <w:rsid w:val="00C81DE8"/>
    <w:rsid w:val="00D33918"/>
    <w:rsid w:val="00D95E9D"/>
    <w:rsid w:val="00DB1637"/>
    <w:rsid w:val="00E10D94"/>
    <w:rsid w:val="00E23FB7"/>
    <w:rsid w:val="00E7520F"/>
    <w:rsid w:val="00ED2C3C"/>
    <w:rsid w:val="00F41FAC"/>
    <w:rsid w:val="00F44084"/>
    <w:rsid w:val="00F55554"/>
    <w:rsid w:val="00F8000A"/>
    <w:rsid w:val="00FB726B"/>
    <w:rsid w:val="00FC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89"/>
    <o:shapelayout v:ext="edit">
      <o:idmap v:ext="edit" data="1"/>
    </o:shapelayout>
  </w:shapeDefaults>
  <w:decimalSymbol w:val=","/>
  <w:listSeparator w:val=";"/>
  <w15:chartTrackingRefBased/>
  <w15:docId w15:val="{29928082-6F36-4633-8882-DACB71E2B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C76BB"/>
    <w:pPr>
      <w:keepNext/>
      <w:outlineLvl w:val="0"/>
    </w:pPr>
    <w:rPr>
      <w:snapToGrid w:val="0"/>
      <w:color w:val="000000"/>
      <w:sz w:val="32"/>
      <w:szCs w:val="20"/>
    </w:rPr>
  </w:style>
  <w:style w:type="paragraph" w:styleId="2">
    <w:name w:val="heading 2"/>
    <w:basedOn w:val="a"/>
    <w:next w:val="a"/>
    <w:qFormat/>
    <w:rsid w:val="000C76BB"/>
    <w:pPr>
      <w:keepNext/>
      <w:widowControl w:val="0"/>
      <w:ind w:firstLine="284"/>
      <w:jc w:val="both"/>
      <w:outlineLvl w:val="1"/>
    </w:pPr>
    <w:rPr>
      <w:snapToGrid w:val="0"/>
      <w:sz w:val="32"/>
      <w:szCs w:val="20"/>
    </w:rPr>
  </w:style>
  <w:style w:type="paragraph" w:styleId="3">
    <w:name w:val="heading 3"/>
    <w:basedOn w:val="a"/>
    <w:next w:val="a"/>
    <w:qFormat/>
    <w:rsid w:val="000C76BB"/>
    <w:pPr>
      <w:keepNext/>
      <w:outlineLvl w:val="2"/>
    </w:pPr>
    <w:rPr>
      <w:b/>
      <w:szCs w:val="20"/>
      <w:u w:val="single"/>
    </w:rPr>
  </w:style>
  <w:style w:type="paragraph" w:styleId="4">
    <w:name w:val="heading 4"/>
    <w:basedOn w:val="a"/>
    <w:next w:val="a"/>
    <w:qFormat/>
    <w:rsid w:val="000C76BB"/>
    <w:pPr>
      <w:keepNext/>
      <w:ind w:left="3600" w:firstLine="720"/>
      <w:jc w:val="both"/>
      <w:outlineLvl w:val="3"/>
    </w:pPr>
    <w:rPr>
      <w:sz w:val="36"/>
      <w:szCs w:val="20"/>
    </w:rPr>
  </w:style>
  <w:style w:type="paragraph" w:styleId="5">
    <w:name w:val="heading 5"/>
    <w:basedOn w:val="a"/>
    <w:next w:val="a"/>
    <w:qFormat/>
    <w:rsid w:val="000C76BB"/>
    <w:pPr>
      <w:keepNext/>
      <w:jc w:val="both"/>
      <w:outlineLvl w:val="4"/>
    </w:pPr>
    <w:rPr>
      <w:b/>
      <w:sz w:val="36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A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AF4EF4"/>
    <w:pPr>
      <w:ind w:firstLine="709"/>
      <w:jc w:val="center"/>
    </w:pPr>
    <w:rPr>
      <w:b/>
      <w:i/>
      <w:sz w:val="32"/>
      <w:szCs w:val="20"/>
      <w:u w:val="single"/>
    </w:rPr>
  </w:style>
  <w:style w:type="paragraph" w:styleId="a4">
    <w:name w:val="Body Text"/>
    <w:basedOn w:val="a"/>
    <w:rsid w:val="00AF4EF4"/>
    <w:pPr>
      <w:jc w:val="both"/>
    </w:pPr>
    <w:rPr>
      <w:szCs w:val="20"/>
    </w:rPr>
  </w:style>
  <w:style w:type="paragraph" w:customStyle="1" w:styleId="FR5">
    <w:name w:val="FR5"/>
    <w:rsid w:val="00AF4EF4"/>
    <w:pPr>
      <w:widowControl w:val="0"/>
      <w:spacing w:line="300" w:lineRule="auto"/>
      <w:ind w:firstLine="360"/>
      <w:jc w:val="both"/>
    </w:pPr>
    <w:rPr>
      <w:rFonts w:ascii="Arial" w:hAnsi="Arial"/>
      <w:snapToGrid w:val="0"/>
      <w:sz w:val="16"/>
    </w:rPr>
  </w:style>
  <w:style w:type="paragraph" w:styleId="21">
    <w:name w:val="Body Text 2"/>
    <w:basedOn w:val="a"/>
    <w:rsid w:val="00AF4EF4"/>
    <w:pPr>
      <w:spacing w:before="160"/>
      <w:ind w:right="200"/>
      <w:jc w:val="both"/>
    </w:pPr>
    <w:rPr>
      <w:b/>
      <w:bCs/>
      <w:sz w:val="28"/>
      <w:szCs w:val="20"/>
    </w:rPr>
  </w:style>
  <w:style w:type="paragraph" w:styleId="a5">
    <w:name w:val="Normal (Web)"/>
    <w:basedOn w:val="a"/>
    <w:rsid w:val="00AF4EF4"/>
    <w:pPr>
      <w:spacing w:before="100" w:beforeAutospacing="1" w:after="100" w:afterAutospacing="1"/>
    </w:pPr>
  </w:style>
  <w:style w:type="character" w:styleId="a6">
    <w:name w:val="Strong"/>
    <w:basedOn w:val="a0"/>
    <w:qFormat/>
    <w:rsid w:val="00AF4EF4"/>
    <w:rPr>
      <w:b/>
      <w:bCs/>
    </w:rPr>
  </w:style>
  <w:style w:type="paragraph" w:styleId="a7">
    <w:name w:val="Body Text Indent"/>
    <w:basedOn w:val="a"/>
    <w:rsid w:val="000C76BB"/>
    <w:pPr>
      <w:spacing w:after="120"/>
      <w:ind w:left="283"/>
    </w:pPr>
  </w:style>
  <w:style w:type="paragraph" w:styleId="a8">
    <w:name w:val="Title"/>
    <w:basedOn w:val="a"/>
    <w:qFormat/>
    <w:rsid w:val="000C76BB"/>
    <w:pPr>
      <w:jc w:val="center"/>
    </w:pPr>
    <w:rPr>
      <w:b/>
      <w:sz w:val="72"/>
      <w:szCs w:val="20"/>
      <w:u w:val="single"/>
    </w:rPr>
  </w:style>
  <w:style w:type="paragraph" w:customStyle="1" w:styleId="10">
    <w:name w:val="Обычный1"/>
    <w:rsid w:val="00800F3B"/>
    <w:pPr>
      <w:widowControl w:val="0"/>
      <w:spacing w:line="300" w:lineRule="auto"/>
      <w:ind w:firstLine="720"/>
      <w:jc w:val="both"/>
    </w:pPr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3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image" Target="media/image30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77.bin"/><Relationship Id="rId159" Type="http://schemas.openxmlformats.org/officeDocument/2006/relationships/oleObject" Target="embeddings/oleObject90.bin"/><Relationship Id="rId170" Type="http://schemas.openxmlformats.org/officeDocument/2006/relationships/oleObject" Target="embeddings/oleObject95.bin"/><Relationship Id="rId191" Type="http://schemas.openxmlformats.org/officeDocument/2006/relationships/oleObject" Target="embeddings/oleObject106.bin"/><Relationship Id="rId205" Type="http://schemas.openxmlformats.org/officeDocument/2006/relationships/oleObject" Target="embeddings/oleObject113.bin"/><Relationship Id="rId226" Type="http://schemas.openxmlformats.org/officeDocument/2006/relationships/image" Target="media/image98.wmf"/><Relationship Id="rId247" Type="http://schemas.openxmlformats.org/officeDocument/2006/relationships/oleObject" Target="embeddings/oleObject135.bin"/><Relationship Id="rId107" Type="http://schemas.openxmlformats.org/officeDocument/2006/relationships/oleObject" Target="embeddings/oleObject54.bin"/><Relationship Id="rId268" Type="http://schemas.openxmlformats.org/officeDocument/2006/relationships/image" Target="media/image120.png"/><Relationship Id="rId289" Type="http://schemas.openxmlformats.org/officeDocument/2006/relationships/image" Target="media/image132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5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71.bin"/><Relationship Id="rId149" Type="http://schemas.openxmlformats.org/officeDocument/2006/relationships/oleObject" Target="embeddings/oleObject84.bin"/><Relationship Id="rId5" Type="http://schemas.openxmlformats.org/officeDocument/2006/relationships/image" Target="media/image1.emf"/><Relationship Id="rId95" Type="http://schemas.openxmlformats.org/officeDocument/2006/relationships/oleObject" Target="embeddings/oleObject46.bin"/><Relationship Id="rId160" Type="http://schemas.openxmlformats.org/officeDocument/2006/relationships/image" Target="media/image66.png"/><Relationship Id="rId181" Type="http://schemas.openxmlformats.org/officeDocument/2006/relationships/oleObject" Target="embeddings/oleObject101.bin"/><Relationship Id="rId216" Type="http://schemas.openxmlformats.org/officeDocument/2006/relationships/image" Target="media/image93.wmf"/><Relationship Id="rId237" Type="http://schemas.openxmlformats.org/officeDocument/2006/relationships/oleObject" Target="embeddings/oleObject130.bin"/><Relationship Id="rId258" Type="http://schemas.openxmlformats.org/officeDocument/2006/relationships/image" Target="media/image114.wmf"/><Relationship Id="rId279" Type="http://schemas.openxmlformats.org/officeDocument/2006/relationships/image" Target="media/image127.wmf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oleObject" Target="embeddings/oleObject30.bin"/><Relationship Id="rId118" Type="http://schemas.openxmlformats.org/officeDocument/2006/relationships/image" Target="media/image51.emf"/><Relationship Id="rId139" Type="http://schemas.openxmlformats.org/officeDocument/2006/relationships/oleObject" Target="embeddings/oleObject78.bin"/><Relationship Id="rId290" Type="http://schemas.openxmlformats.org/officeDocument/2006/relationships/oleObject" Target="embeddings/oleObject154.bin"/><Relationship Id="rId85" Type="http://schemas.openxmlformats.org/officeDocument/2006/relationships/oleObject" Target="embeddings/oleObject41.bin"/><Relationship Id="rId150" Type="http://schemas.openxmlformats.org/officeDocument/2006/relationships/image" Target="media/image62.wmf"/><Relationship Id="rId171" Type="http://schemas.openxmlformats.org/officeDocument/2006/relationships/oleObject" Target="embeddings/oleObject96.bin"/><Relationship Id="rId192" Type="http://schemas.openxmlformats.org/officeDocument/2006/relationships/image" Target="media/image82.wmf"/><Relationship Id="rId206" Type="http://schemas.openxmlformats.org/officeDocument/2006/relationships/image" Target="media/image89.wmf"/><Relationship Id="rId227" Type="http://schemas.openxmlformats.org/officeDocument/2006/relationships/oleObject" Target="embeddings/oleObject125.bin"/><Relationship Id="rId248" Type="http://schemas.openxmlformats.org/officeDocument/2006/relationships/image" Target="media/image109.wmf"/><Relationship Id="rId269" Type="http://schemas.openxmlformats.org/officeDocument/2006/relationships/image" Target="media/image121.png"/><Relationship Id="rId12" Type="http://schemas.openxmlformats.org/officeDocument/2006/relationships/oleObject" Target="embeddings/oleObject4.bin"/><Relationship Id="rId33" Type="http://schemas.openxmlformats.org/officeDocument/2006/relationships/image" Target="media/image15.wmf"/><Relationship Id="rId108" Type="http://schemas.openxmlformats.org/officeDocument/2006/relationships/oleObject" Target="embeddings/oleObject55.bin"/><Relationship Id="rId129" Type="http://schemas.openxmlformats.org/officeDocument/2006/relationships/image" Target="media/image54.wmf"/><Relationship Id="rId280" Type="http://schemas.openxmlformats.org/officeDocument/2006/relationships/oleObject" Target="embeddings/oleObject149.bin"/><Relationship Id="rId54" Type="http://schemas.openxmlformats.org/officeDocument/2006/relationships/oleObject" Target="embeddings/oleObject25.bin"/><Relationship Id="rId75" Type="http://schemas.openxmlformats.org/officeDocument/2006/relationships/image" Target="media/image36.wmf"/><Relationship Id="rId96" Type="http://schemas.openxmlformats.org/officeDocument/2006/relationships/image" Target="media/image46.wmf"/><Relationship Id="rId140" Type="http://schemas.openxmlformats.org/officeDocument/2006/relationships/oleObject" Target="embeddings/oleObject79.bin"/><Relationship Id="rId161" Type="http://schemas.openxmlformats.org/officeDocument/2006/relationships/image" Target="media/image67.wmf"/><Relationship Id="rId182" Type="http://schemas.openxmlformats.org/officeDocument/2006/relationships/image" Target="media/image77.wmf"/><Relationship Id="rId217" Type="http://schemas.openxmlformats.org/officeDocument/2006/relationships/oleObject" Target="embeddings/oleObject120.bin"/><Relationship Id="rId6" Type="http://schemas.openxmlformats.org/officeDocument/2006/relationships/oleObject" Target="embeddings/oleObject1.bin"/><Relationship Id="rId238" Type="http://schemas.openxmlformats.org/officeDocument/2006/relationships/image" Target="media/image104.wmf"/><Relationship Id="rId259" Type="http://schemas.openxmlformats.org/officeDocument/2006/relationships/oleObject" Target="embeddings/oleObject141.bin"/><Relationship Id="rId23" Type="http://schemas.openxmlformats.org/officeDocument/2006/relationships/image" Target="media/image10.wmf"/><Relationship Id="rId119" Type="http://schemas.openxmlformats.org/officeDocument/2006/relationships/oleObject" Target="embeddings/oleObject64.bin"/><Relationship Id="rId270" Type="http://schemas.openxmlformats.org/officeDocument/2006/relationships/image" Target="media/image122.png"/><Relationship Id="rId291" Type="http://schemas.openxmlformats.org/officeDocument/2006/relationships/image" Target="media/image133.wmf"/><Relationship Id="rId44" Type="http://schemas.openxmlformats.org/officeDocument/2006/relationships/oleObject" Target="embeddings/oleObject20.bin"/><Relationship Id="rId65" Type="http://schemas.openxmlformats.org/officeDocument/2006/relationships/image" Target="media/image31.wmf"/><Relationship Id="rId86" Type="http://schemas.openxmlformats.org/officeDocument/2006/relationships/image" Target="media/image41.wmf"/><Relationship Id="rId130" Type="http://schemas.openxmlformats.org/officeDocument/2006/relationships/oleObject" Target="embeddings/oleObject72.bin"/><Relationship Id="rId151" Type="http://schemas.openxmlformats.org/officeDocument/2006/relationships/oleObject" Target="embeddings/oleObject85.bin"/><Relationship Id="rId172" Type="http://schemas.openxmlformats.org/officeDocument/2006/relationships/image" Target="media/image72.wmf"/><Relationship Id="rId193" Type="http://schemas.openxmlformats.org/officeDocument/2006/relationships/oleObject" Target="embeddings/oleObject107.bin"/><Relationship Id="rId207" Type="http://schemas.openxmlformats.org/officeDocument/2006/relationships/oleObject" Target="embeddings/oleObject114.bin"/><Relationship Id="rId228" Type="http://schemas.openxmlformats.org/officeDocument/2006/relationships/image" Target="media/image99.wmf"/><Relationship Id="rId249" Type="http://schemas.openxmlformats.org/officeDocument/2006/relationships/oleObject" Target="embeddings/oleObject136.bin"/><Relationship Id="rId13" Type="http://schemas.openxmlformats.org/officeDocument/2006/relationships/image" Target="media/image5.wmf"/><Relationship Id="rId109" Type="http://schemas.openxmlformats.org/officeDocument/2006/relationships/oleObject" Target="embeddings/oleObject56.bin"/><Relationship Id="rId260" Type="http://schemas.openxmlformats.org/officeDocument/2006/relationships/image" Target="media/image115.wmf"/><Relationship Id="rId281" Type="http://schemas.openxmlformats.org/officeDocument/2006/relationships/image" Target="media/image128.wmf"/><Relationship Id="rId34" Type="http://schemas.openxmlformats.org/officeDocument/2006/relationships/oleObject" Target="embeddings/oleObject15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7.bin"/><Relationship Id="rId120" Type="http://schemas.openxmlformats.org/officeDocument/2006/relationships/image" Target="media/image52.wmf"/><Relationship Id="rId141" Type="http://schemas.openxmlformats.org/officeDocument/2006/relationships/image" Target="media/image58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image" Target="media/image44.wmf"/><Relationship Id="rId162" Type="http://schemas.openxmlformats.org/officeDocument/2006/relationships/oleObject" Target="embeddings/oleObject91.bin"/><Relationship Id="rId183" Type="http://schemas.openxmlformats.org/officeDocument/2006/relationships/oleObject" Target="embeddings/oleObject102.bin"/><Relationship Id="rId213" Type="http://schemas.openxmlformats.org/officeDocument/2006/relationships/oleObject" Target="embeddings/oleObject118.bin"/><Relationship Id="rId218" Type="http://schemas.openxmlformats.org/officeDocument/2006/relationships/image" Target="media/image94.wmf"/><Relationship Id="rId234" Type="http://schemas.openxmlformats.org/officeDocument/2006/relationships/image" Target="media/image102.wmf"/><Relationship Id="rId239" Type="http://schemas.openxmlformats.org/officeDocument/2006/relationships/oleObject" Target="embeddings/oleObject131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0" Type="http://schemas.openxmlformats.org/officeDocument/2006/relationships/image" Target="media/image110.wmf"/><Relationship Id="rId255" Type="http://schemas.openxmlformats.org/officeDocument/2006/relationships/oleObject" Target="embeddings/oleObject139.bin"/><Relationship Id="rId271" Type="http://schemas.openxmlformats.org/officeDocument/2006/relationships/image" Target="media/image123.wmf"/><Relationship Id="rId276" Type="http://schemas.openxmlformats.org/officeDocument/2006/relationships/oleObject" Target="embeddings/oleObject147.bin"/><Relationship Id="rId292" Type="http://schemas.openxmlformats.org/officeDocument/2006/relationships/oleObject" Target="embeddings/oleObject155.bin"/><Relationship Id="rId297" Type="http://schemas.openxmlformats.org/officeDocument/2006/relationships/fontTable" Target="fontTable.xml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7.bin"/><Relationship Id="rId115" Type="http://schemas.openxmlformats.org/officeDocument/2006/relationships/oleObject" Target="embeddings/oleObject62.bin"/><Relationship Id="rId131" Type="http://schemas.openxmlformats.org/officeDocument/2006/relationships/image" Target="media/image55.wmf"/><Relationship Id="rId136" Type="http://schemas.openxmlformats.org/officeDocument/2006/relationships/oleObject" Target="embeddings/oleObject76.bin"/><Relationship Id="rId157" Type="http://schemas.openxmlformats.org/officeDocument/2006/relationships/oleObject" Target="embeddings/oleObject89.bin"/><Relationship Id="rId178" Type="http://schemas.openxmlformats.org/officeDocument/2006/relationships/image" Target="media/image75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52" Type="http://schemas.openxmlformats.org/officeDocument/2006/relationships/image" Target="media/image63.wmf"/><Relationship Id="rId173" Type="http://schemas.openxmlformats.org/officeDocument/2006/relationships/oleObject" Target="embeddings/oleObject97.bin"/><Relationship Id="rId194" Type="http://schemas.openxmlformats.org/officeDocument/2006/relationships/image" Target="media/image83.wmf"/><Relationship Id="rId199" Type="http://schemas.openxmlformats.org/officeDocument/2006/relationships/oleObject" Target="embeddings/oleObject110.bin"/><Relationship Id="rId203" Type="http://schemas.openxmlformats.org/officeDocument/2006/relationships/oleObject" Target="embeddings/oleObject112.bin"/><Relationship Id="rId208" Type="http://schemas.openxmlformats.org/officeDocument/2006/relationships/oleObject" Target="embeddings/oleObject115.bin"/><Relationship Id="rId229" Type="http://schemas.openxmlformats.org/officeDocument/2006/relationships/oleObject" Target="embeddings/oleObject126.bin"/><Relationship Id="rId19" Type="http://schemas.openxmlformats.org/officeDocument/2006/relationships/image" Target="media/image8.wmf"/><Relationship Id="rId224" Type="http://schemas.openxmlformats.org/officeDocument/2006/relationships/image" Target="media/image97.wmf"/><Relationship Id="rId240" Type="http://schemas.openxmlformats.org/officeDocument/2006/relationships/image" Target="media/image105.wmf"/><Relationship Id="rId245" Type="http://schemas.openxmlformats.org/officeDocument/2006/relationships/oleObject" Target="embeddings/oleObject134.bin"/><Relationship Id="rId261" Type="http://schemas.openxmlformats.org/officeDocument/2006/relationships/oleObject" Target="embeddings/oleObject142.bin"/><Relationship Id="rId266" Type="http://schemas.openxmlformats.org/officeDocument/2006/relationships/image" Target="media/image118.emf"/><Relationship Id="rId287" Type="http://schemas.openxmlformats.org/officeDocument/2006/relationships/image" Target="media/image131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9.bin"/><Relationship Id="rId105" Type="http://schemas.openxmlformats.org/officeDocument/2006/relationships/oleObject" Target="embeddings/oleObject52.bin"/><Relationship Id="rId126" Type="http://schemas.openxmlformats.org/officeDocument/2006/relationships/oleObject" Target="embeddings/oleObject69.bin"/><Relationship Id="rId147" Type="http://schemas.openxmlformats.org/officeDocument/2006/relationships/oleObject" Target="embeddings/oleObject83.bin"/><Relationship Id="rId168" Type="http://schemas.openxmlformats.org/officeDocument/2006/relationships/oleObject" Target="embeddings/oleObject94.bin"/><Relationship Id="rId282" Type="http://schemas.openxmlformats.org/officeDocument/2006/relationships/oleObject" Target="embeddings/oleObject150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oleObject" Target="embeddings/oleObject45.bin"/><Relationship Id="rId98" Type="http://schemas.openxmlformats.org/officeDocument/2006/relationships/oleObject" Target="embeddings/oleObject48.bin"/><Relationship Id="rId121" Type="http://schemas.openxmlformats.org/officeDocument/2006/relationships/oleObject" Target="embeddings/oleObject65.bin"/><Relationship Id="rId142" Type="http://schemas.openxmlformats.org/officeDocument/2006/relationships/oleObject" Target="embeddings/oleObject80.bin"/><Relationship Id="rId163" Type="http://schemas.openxmlformats.org/officeDocument/2006/relationships/image" Target="media/image68.wmf"/><Relationship Id="rId184" Type="http://schemas.openxmlformats.org/officeDocument/2006/relationships/image" Target="media/image78.wmf"/><Relationship Id="rId189" Type="http://schemas.openxmlformats.org/officeDocument/2006/relationships/oleObject" Target="embeddings/oleObject105.bin"/><Relationship Id="rId219" Type="http://schemas.openxmlformats.org/officeDocument/2006/relationships/oleObject" Target="embeddings/oleObject121.bin"/><Relationship Id="rId3" Type="http://schemas.openxmlformats.org/officeDocument/2006/relationships/settings" Target="settings.xml"/><Relationship Id="rId214" Type="http://schemas.openxmlformats.org/officeDocument/2006/relationships/image" Target="media/image92.wmf"/><Relationship Id="rId230" Type="http://schemas.openxmlformats.org/officeDocument/2006/relationships/image" Target="media/image100.wmf"/><Relationship Id="rId235" Type="http://schemas.openxmlformats.org/officeDocument/2006/relationships/oleObject" Target="embeddings/oleObject129.bin"/><Relationship Id="rId251" Type="http://schemas.openxmlformats.org/officeDocument/2006/relationships/oleObject" Target="embeddings/oleObject137.bin"/><Relationship Id="rId256" Type="http://schemas.openxmlformats.org/officeDocument/2006/relationships/image" Target="media/image113.wmf"/><Relationship Id="rId277" Type="http://schemas.openxmlformats.org/officeDocument/2006/relationships/image" Target="media/image126.wmf"/><Relationship Id="rId298" Type="http://schemas.openxmlformats.org/officeDocument/2006/relationships/theme" Target="theme/theme1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116" Type="http://schemas.openxmlformats.org/officeDocument/2006/relationships/image" Target="media/image50.wmf"/><Relationship Id="rId137" Type="http://schemas.openxmlformats.org/officeDocument/2006/relationships/image" Target="media/image57.emf"/><Relationship Id="rId158" Type="http://schemas.openxmlformats.org/officeDocument/2006/relationships/image" Target="media/image65.emf"/><Relationship Id="rId272" Type="http://schemas.openxmlformats.org/officeDocument/2006/relationships/oleObject" Target="embeddings/oleObject145.bin"/><Relationship Id="rId293" Type="http://schemas.openxmlformats.org/officeDocument/2006/relationships/image" Target="media/image134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88" Type="http://schemas.openxmlformats.org/officeDocument/2006/relationships/image" Target="media/image42.wmf"/><Relationship Id="rId111" Type="http://schemas.openxmlformats.org/officeDocument/2006/relationships/oleObject" Target="embeddings/oleObject58.bin"/><Relationship Id="rId132" Type="http://schemas.openxmlformats.org/officeDocument/2006/relationships/oleObject" Target="embeddings/oleObject73.bin"/><Relationship Id="rId153" Type="http://schemas.openxmlformats.org/officeDocument/2006/relationships/oleObject" Target="embeddings/oleObject86.bin"/><Relationship Id="rId174" Type="http://schemas.openxmlformats.org/officeDocument/2006/relationships/image" Target="media/image73.wmf"/><Relationship Id="rId179" Type="http://schemas.openxmlformats.org/officeDocument/2006/relationships/oleObject" Target="embeddings/oleObject100.bin"/><Relationship Id="rId195" Type="http://schemas.openxmlformats.org/officeDocument/2006/relationships/oleObject" Target="embeddings/oleObject108.bin"/><Relationship Id="rId209" Type="http://schemas.openxmlformats.org/officeDocument/2006/relationships/oleObject" Target="embeddings/oleObject116.bin"/><Relationship Id="rId190" Type="http://schemas.openxmlformats.org/officeDocument/2006/relationships/image" Target="media/image81.wmf"/><Relationship Id="rId204" Type="http://schemas.openxmlformats.org/officeDocument/2006/relationships/image" Target="media/image88.wmf"/><Relationship Id="rId220" Type="http://schemas.openxmlformats.org/officeDocument/2006/relationships/image" Target="media/image95.wmf"/><Relationship Id="rId225" Type="http://schemas.openxmlformats.org/officeDocument/2006/relationships/oleObject" Target="embeddings/oleObject124.bin"/><Relationship Id="rId241" Type="http://schemas.openxmlformats.org/officeDocument/2006/relationships/oleObject" Target="embeddings/oleObject132.bin"/><Relationship Id="rId246" Type="http://schemas.openxmlformats.org/officeDocument/2006/relationships/image" Target="media/image108.wmf"/><Relationship Id="rId267" Type="http://schemas.openxmlformats.org/officeDocument/2006/relationships/image" Target="media/image119.png"/><Relationship Id="rId288" Type="http://schemas.openxmlformats.org/officeDocument/2006/relationships/oleObject" Target="embeddings/oleObject153.bin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53.bin"/><Relationship Id="rId127" Type="http://schemas.openxmlformats.org/officeDocument/2006/relationships/oleObject" Target="embeddings/oleObject70.bin"/><Relationship Id="rId262" Type="http://schemas.openxmlformats.org/officeDocument/2006/relationships/image" Target="media/image116.wmf"/><Relationship Id="rId283" Type="http://schemas.openxmlformats.org/officeDocument/2006/relationships/image" Target="media/image129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94" Type="http://schemas.openxmlformats.org/officeDocument/2006/relationships/image" Target="media/image45.wmf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image" Target="media/image53.wmf"/><Relationship Id="rId143" Type="http://schemas.openxmlformats.org/officeDocument/2006/relationships/oleObject" Target="embeddings/oleObject81.bin"/><Relationship Id="rId148" Type="http://schemas.openxmlformats.org/officeDocument/2006/relationships/image" Target="media/image61.wmf"/><Relationship Id="rId164" Type="http://schemas.openxmlformats.org/officeDocument/2006/relationships/oleObject" Target="embeddings/oleObject92.bin"/><Relationship Id="rId169" Type="http://schemas.openxmlformats.org/officeDocument/2006/relationships/image" Target="media/image71.wmf"/><Relationship Id="rId185" Type="http://schemas.openxmlformats.org/officeDocument/2006/relationships/oleObject" Target="embeddings/oleObject10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76.wmf"/><Relationship Id="rId210" Type="http://schemas.openxmlformats.org/officeDocument/2006/relationships/image" Target="media/image90.wmf"/><Relationship Id="rId215" Type="http://schemas.openxmlformats.org/officeDocument/2006/relationships/oleObject" Target="embeddings/oleObject119.bin"/><Relationship Id="rId236" Type="http://schemas.openxmlformats.org/officeDocument/2006/relationships/image" Target="media/image103.wmf"/><Relationship Id="rId257" Type="http://schemas.openxmlformats.org/officeDocument/2006/relationships/oleObject" Target="embeddings/oleObject140.bin"/><Relationship Id="rId278" Type="http://schemas.openxmlformats.org/officeDocument/2006/relationships/oleObject" Target="embeddings/oleObject148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27.bin"/><Relationship Id="rId252" Type="http://schemas.openxmlformats.org/officeDocument/2006/relationships/image" Target="media/image111.wmf"/><Relationship Id="rId273" Type="http://schemas.openxmlformats.org/officeDocument/2006/relationships/image" Target="media/image124.wmf"/><Relationship Id="rId294" Type="http://schemas.openxmlformats.org/officeDocument/2006/relationships/oleObject" Target="embeddings/oleObject156.bin"/><Relationship Id="rId47" Type="http://schemas.openxmlformats.org/officeDocument/2006/relationships/image" Target="media/image22.wmf"/><Relationship Id="rId68" Type="http://schemas.openxmlformats.org/officeDocument/2006/relationships/oleObject" Target="embeddings/oleObject32.bin"/><Relationship Id="rId89" Type="http://schemas.openxmlformats.org/officeDocument/2006/relationships/oleObject" Target="embeddings/oleObject43.bin"/><Relationship Id="rId112" Type="http://schemas.openxmlformats.org/officeDocument/2006/relationships/oleObject" Target="embeddings/oleObject59.bin"/><Relationship Id="rId133" Type="http://schemas.openxmlformats.org/officeDocument/2006/relationships/oleObject" Target="embeddings/oleObject74.bin"/><Relationship Id="rId154" Type="http://schemas.openxmlformats.org/officeDocument/2006/relationships/oleObject" Target="embeddings/oleObject87.bin"/><Relationship Id="rId175" Type="http://schemas.openxmlformats.org/officeDocument/2006/relationships/oleObject" Target="embeddings/oleObject98.bin"/><Relationship Id="rId196" Type="http://schemas.openxmlformats.org/officeDocument/2006/relationships/image" Target="media/image84.wmf"/><Relationship Id="rId200" Type="http://schemas.openxmlformats.org/officeDocument/2006/relationships/image" Target="media/image86.wmf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22.bin"/><Relationship Id="rId242" Type="http://schemas.openxmlformats.org/officeDocument/2006/relationships/image" Target="media/image106.wmf"/><Relationship Id="rId263" Type="http://schemas.openxmlformats.org/officeDocument/2006/relationships/oleObject" Target="embeddings/oleObject143.bin"/><Relationship Id="rId284" Type="http://schemas.openxmlformats.org/officeDocument/2006/relationships/oleObject" Target="embeddings/oleObject151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8.emf"/><Relationship Id="rId102" Type="http://schemas.openxmlformats.org/officeDocument/2006/relationships/oleObject" Target="embeddings/oleObject50.bin"/><Relationship Id="rId123" Type="http://schemas.openxmlformats.org/officeDocument/2006/relationships/oleObject" Target="embeddings/oleObject66.bin"/><Relationship Id="rId144" Type="http://schemas.openxmlformats.org/officeDocument/2006/relationships/image" Target="media/image59.wmf"/><Relationship Id="rId90" Type="http://schemas.openxmlformats.org/officeDocument/2006/relationships/image" Target="media/image43.wmf"/><Relationship Id="rId165" Type="http://schemas.openxmlformats.org/officeDocument/2006/relationships/image" Target="media/image69.wmf"/><Relationship Id="rId186" Type="http://schemas.openxmlformats.org/officeDocument/2006/relationships/image" Target="media/image79.wmf"/><Relationship Id="rId211" Type="http://schemas.openxmlformats.org/officeDocument/2006/relationships/oleObject" Target="embeddings/oleObject117.bin"/><Relationship Id="rId232" Type="http://schemas.openxmlformats.org/officeDocument/2006/relationships/image" Target="media/image101.wmf"/><Relationship Id="rId253" Type="http://schemas.openxmlformats.org/officeDocument/2006/relationships/oleObject" Target="embeddings/oleObject138.bin"/><Relationship Id="rId274" Type="http://schemas.openxmlformats.org/officeDocument/2006/relationships/oleObject" Target="embeddings/oleObject146.bin"/><Relationship Id="rId295" Type="http://schemas.openxmlformats.org/officeDocument/2006/relationships/image" Target="media/image135.wmf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3.wmf"/><Relationship Id="rId113" Type="http://schemas.openxmlformats.org/officeDocument/2006/relationships/oleObject" Target="embeddings/oleObject60.bin"/><Relationship Id="rId134" Type="http://schemas.openxmlformats.org/officeDocument/2006/relationships/oleObject" Target="embeddings/oleObject75.bin"/><Relationship Id="rId80" Type="http://schemas.openxmlformats.org/officeDocument/2006/relationships/oleObject" Target="embeddings/oleObject38.bin"/><Relationship Id="rId155" Type="http://schemas.openxmlformats.org/officeDocument/2006/relationships/oleObject" Target="embeddings/oleObject88.bin"/><Relationship Id="rId176" Type="http://schemas.openxmlformats.org/officeDocument/2006/relationships/image" Target="media/image74.wmf"/><Relationship Id="rId197" Type="http://schemas.openxmlformats.org/officeDocument/2006/relationships/oleObject" Target="embeddings/oleObject109.bin"/><Relationship Id="rId201" Type="http://schemas.openxmlformats.org/officeDocument/2006/relationships/oleObject" Target="embeddings/oleObject111.bin"/><Relationship Id="rId222" Type="http://schemas.openxmlformats.org/officeDocument/2006/relationships/image" Target="media/image96.wmf"/><Relationship Id="rId243" Type="http://schemas.openxmlformats.org/officeDocument/2006/relationships/oleObject" Target="embeddings/oleObject133.bin"/><Relationship Id="rId264" Type="http://schemas.openxmlformats.org/officeDocument/2006/relationships/image" Target="media/image117.wmf"/><Relationship Id="rId285" Type="http://schemas.openxmlformats.org/officeDocument/2006/relationships/image" Target="media/image130.wmf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49.emf"/><Relationship Id="rId124" Type="http://schemas.openxmlformats.org/officeDocument/2006/relationships/oleObject" Target="embeddings/oleObject67.bin"/><Relationship Id="rId70" Type="http://schemas.openxmlformats.org/officeDocument/2006/relationships/oleObject" Target="embeddings/oleObject33.bin"/><Relationship Id="rId91" Type="http://schemas.openxmlformats.org/officeDocument/2006/relationships/oleObject" Target="embeddings/oleObject44.bin"/><Relationship Id="rId145" Type="http://schemas.openxmlformats.org/officeDocument/2006/relationships/oleObject" Target="embeddings/oleObject82.bin"/><Relationship Id="rId166" Type="http://schemas.openxmlformats.org/officeDocument/2006/relationships/oleObject" Target="embeddings/oleObject93.bin"/><Relationship Id="rId187" Type="http://schemas.openxmlformats.org/officeDocument/2006/relationships/oleObject" Target="embeddings/oleObject104.bin"/><Relationship Id="rId1" Type="http://schemas.openxmlformats.org/officeDocument/2006/relationships/numbering" Target="numbering.xml"/><Relationship Id="rId212" Type="http://schemas.openxmlformats.org/officeDocument/2006/relationships/image" Target="media/image91.wmf"/><Relationship Id="rId233" Type="http://schemas.openxmlformats.org/officeDocument/2006/relationships/oleObject" Target="embeddings/oleObject128.bin"/><Relationship Id="rId254" Type="http://schemas.openxmlformats.org/officeDocument/2006/relationships/image" Target="media/image112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61.bin"/><Relationship Id="rId275" Type="http://schemas.openxmlformats.org/officeDocument/2006/relationships/image" Target="media/image125.wmf"/><Relationship Id="rId296" Type="http://schemas.openxmlformats.org/officeDocument/2006/relationships/oleObject" Target="embeddings/oleObject157.bin"/><Relationship Id="rId60" Type="http://schemas.openxmlformats.org/officeDocument/2006/relationships/oleObject" Target="embeddings/oleObject28.bin"/><Relationship Id="rId81" Type="http://schemas.openxmlformats.org/officeDocument/2006/relationships/image" Target="media/image39.wmf"/><Relationship Id="rId135" Type="http://schemas.openxmlformats.org/officeDocument/2006/relationships/image" Target="media/image56.wmf"/><Relationship Id="rId156" Type="http://schemas.openxmlformats.org/officeDocument/2006/relationships/image" Target="media/image64.wmf"/><Relationship Id="rId177" Type="http://schemas.openxmlformats.org/officeDocument/2006/relationships/oleObject" Target="embeddings/oleObject99.bin"/><Relationship Id="rId198" Type="http://schemas.openxmlformats.org/officeDocument/2006/relationships/image" Target="media/image85.wmf"/><Relationship Id="rId202" Type="http://schemas.openxmlformats.org/officeDocument/2006/relationships/image" Target="media/image87.wmf"/><Relationship Id="rId223" Type="http://schemas.openxmlformats.org/officeDocument/2006/relationships/oleObject" Target="embeddings/oleObject123.bin"/><Relationship Id="rId244" Type="http://schemas.openxmlformats.org/officeDocument/2006/relationships/image" Target="media/image107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265" Type="http://schemas.openxmlformats.org/officeDocument/2006/relationships/oleObject" Target="embeddings/oleObject144.bin"/><Relationship Id="rId286" Type="http://schemas.openxmlformats.org/officeDocument/2006/relationships/oleObject" Target="embeddings/oleObject152.bin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1.bin"/><Relationship Id="rId125" Type="http://schemas.openxmlformats.org/officeDocument/2006/relationships/oleObject" Target="embeddings/oleObject68.bin"/><Relationship Id="rId146" Type="http://schemas.openxmlformats.org/officeDocument/2006/relationships/image" Target="media/image60.wmf"/><Relationship Id="rId167" Type="http://schemas.openxmlformats.org/officeDocument/2006/relationships/image" Target="media/image70.wmf"/><Relationship Id="rId188" Type="http://schemas.openxmlformats.org/officeDocument/2006/relationships/image" Target="media/image8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7236</Words>
  <Characters>41251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РФ по связи и информатизации</vt:lpstr>
    </vt:vector>
  </TitlesOfParts>
  <Company>917</Company>
  <LinksUpToDate>false</LinksUpToDate>
  <CharactersWithSpaces>48391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РФ по связи и информатизации</dc:title>
  <dc:subject/>
  <dc:creator>Михаил</dc:creator>
  <cp:keywords/>
  <dc:description/>
  <cp:lastModifiedBy>admin</cp:lastModifiedBy>
  <cp:revision>2</cp:revision>
  <dcterms:created xsi:type="dcterms:W3CDTF">2014-04-16T03:45:00Z</dcterms:created>
  <dcterms:modified xsi:type="dcterms:W3CDTF">2014-04-16T03:45:00Z</dcterms:modified>
</cp:coreProperties>
</file>