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8A8" w:rsidRPr="00E647D2" w:rsidRDefault="005038A8" w:rsidP="00E647D2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36"/>
        </w:rPr>
      </w:pPr>
      <w:r w:rsidRPr="00E647D2">
        <w:rPr>
          <w:bCs/>
          <w:sz w:val="28"/>
          <w:szCs w:val="36"/>
        </w:rPr>
        <w:t>Министерство аграрной политики Украины</w:t>
      </w:r>
    </w:p>
    <w:p w:rsidR="005038A8" w:rsidRPr="00E647D2" w:rsidRDefault="005038A8" w:rsidP="00E647D2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36"/>
        </w:rPr>
      </w:pPr>
      <w:r w:rsidRPr="00E647D2">
        <w:rPr>
          <w:bCs/>
          <w:sz w:val="28"/>
          <w:szCs w:val="36"/>
        </w:rPr>
        <w:t>Харьковская государственная зооветеринарная академия</w:t>
      </w:r>
    </w:p>
    <w:p w:rsidR="005038A8" w:rsidRPr="00E647D2" w:rsidRDefault="005038A8" w:rsidP="00E647D2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36"/>
        </w:rPr>
      </w:pPr>
      <w:r w:rsidRPr="00E647D2">
        <w:rPr>
          <w:bCs/>
          <w:sz w:val="28"/>
          <w:szCs w:val="36"/>
        </w:rPr>
        <w:t>Кафедра эпизоотологии и ветеринарного менеджмента</w:t>
      </w:r>
    </w:p>
    <w:p w:rsidR="005038A8" w:rsidRPr="00E647D2" w:rsidRDefault="005038A8" w:rsidP="00E647D2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Pr="00E647D2" w:rsidRDefault="005038A8" w:rsidP="00E647D2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Pr="00E647D2" w:rsidRDefault="005038A8" w:rsidP="00E647D2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Pr="00E647D2" w:rsidRDefault="005038A8" w:rsidP="00E647D2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Pr="00E647D2" w:rsidRDefault="005038A8" w:rsidP="00E647D2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Pr="00E647D2" w:rsidRDefault="005038A8" w:rsidP="00E647D2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Pr="00E647D2" w:rsidRDefault="005038A8" w:rsidP="00E647D2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Pr="00E647D2" w:rsidRDefault="005038A8" w:rsidP="00E647D2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FF3BCC" w:rsidRDefault="00FF3BCC" w:rsidP="00E647D2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48"/>
        </w:rPr>
      </w:pPr>
    </w:p>
    <w:p w:rsidR="00FF3BCC" w:rsidRDefault="00FF3BCC" w:rsidP="00E647D2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48"/>
        </w:rPr>
      </w:pPr>
    </w:p>
    <w:p w:rsidR="00FF3BCC" w:rsidRDefault="00FF3BCC" w:rsidP="00E647D2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48"/>
        </w:rPr>
      </w:pPr>
    </w:p>
    <w:p w:rsidR="00FF3BCC" w:rsidRDefault="00FF3BCC" w:rsidP="00E647D2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48"/>
        </w:rPr>
      </w:pPr>
    </w:p>
    <w:p w:rsidR="00FF3BCC" w:rsidRDefault="00FF3BCC" w:rsidP="00E647D2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48"/>
        </w:rPr>
      </w:pPr>
    </w:p>
    <w:p w:rsidR="00FF3BCC" w:rsidRDefault="00FF3BCC" w:rsidP="00E647D2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48"/>
        </w:rPr>
      </w:pPr>
    </w:p>
    <w:p w:rsidR="005038A8" w:rsidRPr="00E647D2" w:rsidRDefault="005038A8" w:rsidP="00E647D2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48"/>
        </w:rPr>
      </w:pPr>
      <w:r w:rsidRPr="00E647D2">
        <w:rPr>
          <w:bCs/>
          <w:sz w:val="28"/>
          <w:szCs w:val="48"/>
        </w:rPr>
        <w:t>Реферат на тему:</w:t>
      </w:r>
    </w:p>
    <w:p w:rsidR="005038A8" w:rsidRPr="00E647D2" w:rsidRDefault="00164DBC" w:rsidP="00E647D2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56"/>
        </w:rPr>
      </w:pPr>
      <w:r w:rsidRPr="00E647D2">
        <w:rPr>
          <w:bCs/>
          <w:sz w:val="28"/>
          <w:szCs w:val="56"/>
        </w:rPr>
        <w:t>Инфекционная анемия цыплят</w:t>
      </w:r>
    </w:p>
    <w:p w:rsidR="005038A8" w:rsidRPr="00E647D2" w:rsidRDefault="005038A8" w:rsidP="00E647D2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Pr="00E647D2" w:rsidRDefault="005038A8" w:rsidP="00E647D2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Pr="00E647D2" w:rsidRDefault="005038A8" w:rsidP="00E647D2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Pr="00E647D2" w:rsidRDefault="005038A8" w:rsidP="00E647D2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Pr="00E647D2" w:rsidRDefault="005038A8" w:rsidP="00E647D2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Pr="00E647D2" w:rsidRDefault="005038A8" w:rsidP="00E647D2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Pr="00E647D2" w:rsidRDefault="005038A8" w:rsidP="00E647D2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Default="005038A8" w:rsidP="00E647D2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FF3BCC" w:rsidRDefault="00FF3BCC" w:rsidP="00E647D2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FF3BCC" w:rsidRDefault="00FF3BCC" w:rsidP="00E647D2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Pr="00E647D2" w:rsidRDefault="005038A8" w:rsidP="00E647D2">
      <w:pPr>
        <w:shd w:val="clear" w:color="auto" w:fill="FFFFFF"/>
        <w:spacing w:line="360" w:lineRule="auto"/>
        <w:ind w:firstLine="709"/>
        <w:jc w:val="center"/>
        <w:rPr>
          <w:bCs/>
          <w:sz w:val="28"/>
        </w:rPr>
      </w:pPr>
      <w:r w:rsidRPr="00E647D2">
        <w:rPr>
          <w:bCs/>
          <w:sz w:val="28"/>
        </w:rPr>
        <w:t>Харьков 2007</w:t>
      </w:r>
    </w:p>
    <w:p w:rsidR="005038A8" w:rsidRPr="00682247" w:rsidRDefault="00E647D2" w:rsidP="00E647D2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44"/>
        </w:rPr>
      </w:pPr>
      <w:r w:rsidRPr="00E647D2">
        <w:rPr>
          <w:bCs/>
          <w:sz w:val="28"/>
          <w:szCs w:val="44"/>
        </w:rPr>
        <w:br w:type="page"/>
      </w:r>
      <w:r w:rsidR="005038A8" w:rsidRPr="00682247">
        <w:rPr>
          <w:b/>
          <w:bCs/>
          <w:sz w:val="28"/>
          <w:szCs w:val="44"/>
        </w:rPr>
        <w:t>План</w:t>
      </w:r>
    </w:p>
    <w:p w:rsidR="005038A8" w:rsidRPr="00E647D2" w:rsidRDefault="005038A8" w:rsidP="00E647D2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5038A8" w:rsidRPr="00E647D2" w:rsidRDefault="00B36688" w:rsidP="00682247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32"/>
        </w:rPr>
      </w:pPr>
      <w:r>
        <w:rPr>
          <w:bCs/>
          <w:sz w:val="28"/>
          <w:szCs w:val="32"/>
        </w:rPr>
        <w:t>Определение болезни</w:t>
      </w:r>
    </w:p>
    <w:p w:rsidR="005038A8" w:rsidRPr="00E647D2" w:rsidRDefault="005038A8" w:rsidP="00682247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32"/>
        </w:rPr>
      </w:pPr>
      <w:r w:rsidRPr="00E647D2">
        <w:rPr>
          <w:bCs/>
          <w:sz w:val="28"/>
          <w:szCs w:val="32"/>
        </w:rPr>
        <w:t>Историческая справка, р</w:t>
      </w:r>
      <w:r w:rsidRPr="00E647D2">
        <w:rPr>
          <w:sz w:val="28"/>
          <w:szCs w:val="32"/>
        </w:rPr>
        <w:t>а</w:t>
      </w:r>
      <w:r w:rsidRPr="00E647D2">
        <w:rPr>
          <w:bCs/>
          <w:sz w:val="28"/>
          <w:szCs w:val="32"/>
        </w:rPr>
        <w:t>спространение, степень оп</w:t>
      </w:r>
      <w:r w:rsidRPr="00E647D2">
        <w:rPr>
          <w:sz w:val="28"/>
          <w:szCs w:val="32"/>
        </w:rPr>
        <w:t>а</w:t>
      </w:r>
      <w:r w:rsidR="00B36688">
        <w:rPr>
          <w:bCs/>
          <w:sz w:val="28"/>
          <w:szCs w:val="32"/>
        </w:rPr>
        <w:t>сности и ущерб</w:t>
      </w:r>
    </w:p>
    <w:p w:rsidR="005038A8" w:rsidRPr="00E647D2" w:rsidRDefault="00B36688" w:rsidP="00682247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32"/>
        </w:rPr>
      </w:pPr>
      <w:r>
        <w:rPr>
          <w:bCs/>
          <w:sz w:val="28"/>
          <w:szCs w:val="32"/>
        </w:rPr>
        <w:t>Возбудитель болезни</w:t>
      </w:r>
    </w:p>
    <w:p w:rsidR="005038A8" w:rsidRPr="00E647D2" w:rsidRDefault="00B36688" w:rsidP="00682247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32"/>
        </w:rPr>
      </w:pPr>
      <w:r>
        <w:rPr>
          <w:bCs/>
          <w:sz w:val="28"/>
          <w:szCs w:val="32"/>
        </w:rPr>
        <w:t>Эпизоотология</w:t>
      </w:r>
    </w:p>
    <w:p w:rsidR="005038A8" w:rsidRPr="00E647D2" w:rsidRDefault="00B36688" w:rsidP="00682247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32"/>
        </w:rPr>
      </w:pPr>
      <w:r>
        <w:rPr>
          <w:bCs/>
          <w:sz w:val="28"/>
          <w:szCs w:val="32"/>
        </w:rPr>
        <w:t>Патогенез</w:t>
      </w:r>
    </w:p>
    <w:p w:rsidR="005038A8" w:rsidRPr="00E647D2" w:rsidRDefault="005038A8" w:rsidP="00682247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32"/>
        </w:rPr>
      </w:pPr>
      <w:r w:rsidRPr="00E647D2">
        <w:rPr>
          <w:bCs/>
          <w:sz w:val="28"/>
          <w:szCs w:val="32"/>
        </w:rPr>
        <w:t>Т</w:t>
      </w:r>
      <w:r w:rsidR="00B36688">
        <w:rPr>
          <w:bCs/>
          <w:sz w:val="28"/>
          <w:szCs w:val="32"/>
        </w:rPr>
        <w:t>ечение и клиническое проявление</w:t>
      </w:r>
    </w:p>
    <w:p w:rsidR="005038A8" w:rsidRPr="00E647D2" w:rsidRDefault="00B36688" w:rsidP="00682247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32"/>
        </w:rPr>
      </w:pPr>
      <w:r>
        <w:rPr>
          <w:bCs/>
          <w:sz w:val="28"/>
          <w:szCs w:val="32"/>
        </w:rPr>
        <w:t>Патологоанатомические признаки</w:t>
      </w:r>
    </w:p>
    <w:p w:rsidR="005038A8" w:rsidRPr="00E647D2" w:rsidRDefault="005038A8" w:rsidP="00682247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32"/>
        </w:rPr>
      </w:pPr>
      <w:r w:rsidRPr="00E647D2">
        <w:rPr>
          <w:bCs/>
          <w:sz w:val="28"/>
          <w:szCs w:val="32"/>
        </w:rPr>
        <w:t>Диагностика</w:t>
      </w:r>
      <w:r w:rsidR="00B36688">
        <w:rPr>
          <w:bCs/>
          <w:sz w:val="28"/>
          <w:szCs w:val="32"/>
        </w:rPr>
        <w:t xml:space="preserve"> и дифференциальная диагностика</w:t>
      </w:r>
    </w:p>
    <w:p w:rsidR="005038A8" w:rsidRPr="00E647D2" w:rsidRDefault="005038A8" w:rsidP="00682247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32"/>
        </w:rPr>
      </w:pPr>
      <w:r w:rsidRPr="00E647D2">
        <w:rPr>
          <w:bCs/>
          <w:sz w:val="28"/>
          <w:szCs w:val="32"/>
        </w:rPr>
        <w:t>Иммуни</w:t>
      </w:r>
      <w:r w:rsidR="00B36688">
        <w:rPr>
          <w:bCs/>
          <w:sz w:val="28"/>
          <w:szCs w:val="32"/>
        </w:rPr>
        <w:t>тет, специфическая профилактика</w:t>
      </w:r>
    </w:p>
    <w:p w:rsidR="005038A8" w:rsidRPr="00E647D2" w:rsidRDefault="00B36688" w:rsidP="00682247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32"/>
        </w:rPr>
      </w:pPr>
      <w:r>
        <w:rPr>
          <w:bCs/>
          <w:sz w:val="28"/>
          <w:szCs w:val="32"/>
        </w:rPr>
        <w:t>Профилактика</w:t>
      </w:r>
    </w:p>
    <w:p w:rsidR="005038A8" w:rsidRPr="00E647D2" w:rsidRDefault="00B36688" w:rsidP="00682247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32"/>
        </w:rPr>
      </w:pPr>
      <w:r>
        <w:rPr>
          <w:bCs/>
          <w:sz w:val="28"/>
          <w:szCs w:val="32"/>
        </w:rPr>
        <w:t>Лечение</w:t>
      </w:r>
    </w:p>
    <w:p w:rsidR="005038A8" w:rsidRPr="00E647D2" w:rsidRDefault="00B36688" w:rsidP="00682247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32"/>
        </w:rPr>
      </w:pPr>
      <w:r>
        <w:rPr>
          <w:bCs/>
          <w:sz w:val="28"/>
          <w:szCs w:val="32"/>
        </w:rPr>
        <w:t>Меры борьбы</w:t>
      </w:r>
    </w:p>
    <w:p w:rsidR="00B36688" w:rsidRPr="00B36688" w:rsidRDefault="00B36688" w:rsidP="00B36688">
      <w:pPr>
        <w:shd w:val="clear" w:color="auto" w:fill="FFFFFF"/>
        <w:spacing w:line="360" w:lineRule="auto"/>
        <w:ind w:left="709"/>
        <w:jc w:val="both"/>
        <w:rPr>
          <w:b/>
          <w:bCs/>
          <w:sz w:val="28"/>
          <w:szCs w:val="32"/>
        </w:rPr>
      </w:pPr>
      <w:r>
        <w:rPr>
          <w:bCs/>
          <w:sz w:val="28"/>
          <w:szCs w:val="32"/>
        </w:rPr>
        <w:br w:type="page"/>
      </w:r>
      <w:r w:rsidRPr="00B36688">
        <w:rPr>
          <w:b/>
          <w:bCs/>
          <w:sz w:val="28"/>
          <w:szCs w:val="32"/>
        </w:rPr>
        <w:t>1. Определение болезни</w:t>
      </w:r>
    </w:p>
    <w:p w:rsidR="005038A8" w:rsidRPr="00E647D2" w:rsidRDefault="005038A8" w:rsidP="00E647D2">
      <w:pPr>
        <w:spacing w:line="360" w:lineRule="auto"/>
        <w:ind w:firstLine="709"/>
        <w:jc w:val="both"/>
        <w:rPr>
          <w:sz w:val="28"/>
        </w:rPr>
      </w:pP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647D2">
        <w:rPr>
          <w:bCs/>
          <w:iCs/>
          <w:sz w:val="28"/>
          <w:szCs w:val="36"/>
        </w:rPr>
        <w:t>Инфекционная анемия цыплят</w:t>
      </w:r>
      <w:r w:rsidRPr="00E647D2">
        <w:rPr>
          <w:bCs/>
          <w:iCs/>
          <w:sz w:val="28"/>
          <w:szCs w:val="30"/>
        </w:rPr>
        <w:t xml:space="preserve"> </w:t>
      </w:r>
      <w:r w:rsidRPr="00E647D2">
        <w:rPr>
          <w:sz w:val="28"/>
          <w:szCs w:val="30"/>
        </w:rPr>
        <w:t xml:space="preserve">(англ. — </w:t>
      </w:r>
      <w:r w:rsidRPr="00E647D2">
        <w:rPr>
          <w:sz w:val="28"/>
          <w:szCs w:val="30"/>
          <w:lang w:val="en-US"/>
        </w:rPr>
        <w:t>Infections</w:t>
      </w:r>
      <w:r w:rsidRPr="00E647D2">
        <w:rPr>
          <w:sz w:val="28"/>
          <w:szCs w:val="30"/>
        </w:rPr>
        <w:t xml:space="preserve"> </w:t>
      </w:r>
      <w:r w:rsidRPr="00E647D2">
        <w:rPr>
          <w:sz w:val="28"/>
          <w:szCs w:val="30"/>
          <w:lang w:val="en-US"/>
        </w:rPr>
        <w:t>chicken</w:t>
      </w:r>
      <w:r w:rsidRPr="00E647D2">
        <w:rPr>
          <w:sz w:val="28"/>
          <w:szCs w:val="30"/>
        </w:rPr>
        <w:t xml:space="preserve"> </w:t>
      </w:r>
      <w:r w:rsidRPr="00E647D2">
        <w:rPr>
          <w:sz w:val="28"/>
          <w:szCs w:val="30"/>
          <w:lang w:val="en-US"/>
        </w:rPr>
        <w:t>anemia</w:t>
      </w:r>
      <w:r w:rsidRPr="00E647D2">
        <w:rPr>
          <w:sz w:val="28"/>
          <w:szCs w:val="30"/>
        </w:rPr>
        <w:t>; вирусная анемия цыплят, «синее крыло») — заболевание молодняка раннего возраста, протекающее с поражением костного мозга, иммунодефицитом и заканчивающееся дерматитами, гидроперикардитом и водянкой брюшной полости.</w:t>
      </w: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30"/>
        </w:rPr>
      </w:pPr>
    </w:p>
    <w:p w:rsidR="00164DBC" w:rsidRPr="00B36688" w:rsidRDefault="00B36688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30"/>
        </w:rPr>
      </w:pPr>
      <w:r w:rsidRPr="00B36688">
        <w:rPr>
          <w:b/>
          <w:bCs/>
          <w:sz w:val="28"/>
          <w:szCs w:val="30"/>
        </w:rPr>
        <w:t xml:space="preserve">2. </w:t>
      </w:r>
      <w:r w:rsidR="00164DBC" w:rsidRPr="00B36688">
        <w:rPr>
          <w:b/>
          <w:bCs/>
          <w:sz w:val="28"/>
          <w:szCs w:val="30"/>
        </w:rPr>
        <w:t>Историческая справка, р</w:t>
      </w:r>
      <w:r w:rsidR="00164DBC" w:rsidRPr="00B36688">
        <w:rPr>
          <w:b/>
          <w:sz w:val="28"/>
          <w:szCs w:val="30"/>
        </w:rPr>
        <w:t>а</w:t>
      </w:r>
      <w:r w:rsidR="00164DBC" w:rsidRPr="00B36688">
        <w:rPr>
          <w:b/>
          <w:bCs/>
          <w:sz w:val="28"/>
          <w:szCs w:val="30"/>
        </w:rPr>
        <w:t>спрос</w:t>
      </w:r>
      <w:r w:rsidR="00164DBC" w:rsidRPr="00B36688">
        <w:rPr>
          <w:b/>
          <w:sz w:val="28"/>
          <w:szCs w:val="30"/>
        </w:rPr>
        <w:t>т</w:t>
      </w:r>
      <w:r w:rsidR="00164DBC" w:rsidRPr="00B36688">
        <w:rPr>
          <w:b/>
          <w:bCs/>
          <w:sz w:val="28"/>
          <w:szCs w:val="30"/>
        </w:rPr>
        <w:t>ранение, степень опаснос</w:t>
      </w:r>
      <w:r w:rsidR="00164DBC" w:rsidRPr="00B36688">
        <w:rPr>
          <w:b/>
          <w:sz w:val="28"/>
          <w:szCs w:val="30"/>
        </w:rPr>
        <w:t>т</w:t>
      </w:r>
      <w:r>
        <w:rPr>
          <w:b/>
          <w:bCs/>
          <w:sz w:val="28"/>
          <w:szCs w:val="30"/>
        </w:rPr>
        <w:t>и и ущерб</w:t>
      </w: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30"/>
        </w:rPr>
      </w:pP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647D2">
        <w:rPr>
          <w:sz w:val="28"/>
          <w:szCs w:val="30"/>
        </w:rPr>
        <w:t xml:space="preserve">Впервые возбудитель был выделен в </w:t>
      </w:r>
      <w:smartTag w:uri="urn:schemas-microsoft-com:office:smarttags" w:element="metricconverter">
        <w:smartTagPr>
          <w:attr w:name="ProductID" w:val="1979 г"/>
        </w:smartTagPr>
        <w:r w:rsidRPr="00E647D2">
          <w:rPr>
            <w:sz w:val="28"/>
            <w:szCs w:val="30"/>
          </w:rPr>
          <w:t>1979 г</w:t>
        </w:r>
      </w:smartTag>
      <w:r w:rsidRPr="00E647D2">
        <w:rPr>
          <w:sz w:val="28"/>
          <w:szCs w:val="30"/>
        </w:rPr>
        <w:t xml:space="preserve">. в Японии, а затем в </w:t>
      </w:r>
      <w:smartTag w:uri="urn:schemas-microsoft-com:office:smarttags" w:element="metricconverter">
        <w:smartTagPr>
          <w:attr w:name="ProductID" w:val="1983 г"/>
        </w:smartTagPr>
        <w:r w:rsidRPr="00E647D2">
          <w:rPr>
            <w:sz w:val="28"/>
            <w:szCs w:val="30"/>
          </w:rPr>
          <w:t>1983 г</w:t>
        </w:r>
      </w:smartTag>
      <w:r w:rsidRPr="00E647D2">
        <w:rPr>
          <w:sz w:val="28"/>
          <w:szCs w:val="30"/>
        </w:rPr>
        <w:t>. в Европе в птицеводческих хозяйствах при выращивании бройлеров. Эпизоотологическая и экономическая опасность болезни заключается в том, что она регистрируется во всех бройлерных птицехозяйствах, сопровождается повышенной смертностью (5...10 %, а в отдельных хозяйствах до 60 %).</w:t>
      </w:r>
    </w:p>
    <w:p w:rsidR="00164DBC" w:rsidRPr="00B36688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30"/>
        </w:rPr>
      </w:pPr>
    </w:p>
    <w:p w:rsidR="00164DBC" w:rsidRPr="00B36688" w:rsidRDefault="00B36688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30"/>
        </w:rPr>
      </w:pPr>
      <w:r w:rsidRPr="00B36688">
        <w:rPr>
          <w:b/>
          <w:bCs/>
          <w:sz w:val="28"/>
          <w:szCs w:val="30"/>
        </w:rPr>
        <w:t>3. Возбудитель болезни</w:t>
      </w: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30"/>
        </w:rPr>
      </w:pP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647D2">
        <w:rPr>
          <w:sz w:val="28"/>
          <w:szCs w:val="30"/>
        </w:rPr>
        <w:t xml:space="preserve">Возбудитель инфекционной анемии цыплят представляет собой мелкий (23...25 нм) однонитчатый ДНК-содержащий вирус. По последним данным, его относят к семейству </w:t>
      </w:r>
      <w:r w:rsidRPr="00E647D2">
        <w:rPr>
          <w:sz w:val="28"/>
          <w:szCs w:val="30"/>
          <w:lang w:val="en-US"/>
        </w:rPr>
        <w:t>Circoviridae</w:t>
      </w:r>
      <w:r w:rsidRPr="00E647D2">
        <w:rPr>
          <w:sz w:val="28"/>
          <w:szCs w:val="30"/>
        </w:rPr>
        <w:t>. Вирус хорошо культивируется в развивающихся куриных эмбрионах, СПФ-цыплятах и культуре клеток.</w:t>
      </w: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647D2">
        <w:rPr>
          <w:sz w:val="28"/>
          <w:szCs w:val="30"/>
        </w:rPr>
        <w:t>Вирус устойчив к ацетону, хлороформу, спирту и кислой среде (рН 3,0), погибает при 80 °С в течение 30 мин, 100 °С — за 10 мин. Дезинфицирующие препараты в общепринятой концентрации быстро инактивируют его.</w:t>
      </w:r>
    </w:p>
    <w:p w:rsidR="00164DBC" w:rsidRPr="00F3064D" w:rsidRDefault="00C058CA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30"/>
        </w:rPr>
      </w:pPr>
      <w:r>
        <w:rPr>
          <w:b/>
          <w:bCs/>
          <w:sz w:val="28"/>
          <w:szCs w:val="30"/>
        </w:rPr>
        <w:br w:type="page"/>
      </w:r>
      <w:r w:rsidR="00F3064D" w:rsidRPr="00F3064D">
        <w:rPr>
          <w:b/>
          <w:bCs/>
          <w:sz w:val="28"/>
          <w:szCs w:val="30"/>
        </w:rPr>
        <w:t>4. Эпизоотология</w:t>
      </w: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30"/>
        </w:rPr>
      </w:pP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647D2">
        <w:rPr>
          <w:bCs/>
          <w:sz w:val="28"/>
          <w:szCs w:val="30"/>
        </w:rPr>
        <w:t xml:space="preserve">К </w:t>
      </w:r>
      <w:r w:rsidRPr="00E647D2">
        <w:rPr>
          <w:sz w:val="28"/>
          <w:szCs w:val="30"/>
        </w:rPr>
        <w:t>инфекции более всего чувствительна птица мясного направления, особенно бройлеры, что, вероятно, связано с интенсивным ростом. Болезнь чаще наблюдается у цыплят в возрасте 14...21 день, причем цыплята младшего возраста, как правило, не болеют, так как у них развитие инфекции предупреждают материнские антитела.</w:t>
      </w: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647D2">
        <w:rPr>
          <w:sz w:val="28"/>
          <w:szCs w:val="30"/>
        </w:rPr>
        <w:t xml:space="preserve">Инфекция у бройлеров обычно носит субклинический характер. Тем не менее и клиническая, </w:t>
      </w:r>
      <w:r w:rsidRPr="00E647D2">
        <w:rPr>
          <w:bCs/>
          <w:sz w:val="28"/>
          <w:szCs w:val="30"/>
        </w:rPr>
        <w:t xml:space="preserve">и </w:t>
      </w:r>
      <w:r w:rsidRPr="00E647D2">
        <w:rPr>
          <w:sz w:val="28"/>
          <w:szCs w:val="30"/>
        </w:rPr>
        <w:t>субклинич</w:t>
      </w:r>
      <w:r w:rsidR="00F3064D">
        <w:rPr>
          <w:sz w:val="28"/>
          <w:szCs w:val="30"/>
        </w:rPr>
        <w:t>еская формы оказывают иммуносуп</w:t>
      </w:r>
      <w:r w:rsidRPr="00E647D2">
        <w:rPr>
          <w:sz w:val="28"/>
          <w:szCs w:val="30"/>
        </w:rPr>
        <w:t>рессивное влияние на организм (подавляют иммунитет), что может стать причиной больших потерь.</w:t>
      </w: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647D2">
        <w:rPr>
          <w:sz w:val="28"/>
          <w:szCs w:val="30"/>
        </w:rPr>
        <w:t>При этом у цыплят в неблагополучных хозяйствах четко выражена чувствительность к заражению вирусом — после 3-недельного возраста они уже устойчивы. Птица, не имевшая контакта с вирусом, чувствительна к нему в любом возрасте. Вертикальный путь передачи отмечается, как правило, в тех хозяйствах, в которые завозят инкубационное яйцо из неблагополучных пунктов.</w:t>
      </w: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647D2">
        <w:rPr>
          <w:sz w:val="28"/>
          <w:szCs w:val="30"/>
        </w:rPr>
        <w:t>В естественных условиях инфекция распространяется контактным способом у цыплят раннего возраста либо посредством вакцинации их против болезни Марека в суточном возрасте. При этом вирус может быть как интегрирован в геном цыпленка, так и находиться непосредственно в вакцине. Последний путь распространения инфекции представляет для промышленного птицеводства наибольшую опасность, если для производства вакцин используют куриные эмбрионы, полученные из коммерческих хозяйств.</w:t>
      </w: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30"/>
        </w:rPr>
      </w:pPr>
    </w:p>
    <w:p w:rsidR="00164DBC" w:rsidRPr="00F3064D" w:rsidRDefault="00F3064D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30"/>
        </w:rPr>
      </w:pPr>
      <w:r w:rsidRPr="00F3064D">
        <w:rPr>
          <w:b/>
          <w:bCs/>
          <w:sz w:val="28"/>
          <w:szCs w:val="30"/>
        </w:rPr>
        <w:t>5. Патогенез</w:t>
      </w: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30"/>
        </w:rPr>
      </w:pP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647D2">
        <w:rPr>
          <w:sz w:val="28"/>
          <w:szCs w:val="30"/>
        </w:rPr>
        <w:t>Патогенез заболевания связан с инфицированием интра- и экстрасинусоидальных гемоцитобластов и ретикулярных клеток в костном мозге и корковом слое тимуса. После заражения быстро развивается анемический синдром; цыплята отстают в росте, возникают апластическая анемия и атрофия лимфоидных органов. Красный костный мозг замещается жировой тканью, атрофируются зобная железа, фабрициева сумка.</w:t>
      </w: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30"/>
        </w:rPr>
      </w:pPr>
    </w:p>
    <w:p w:rsidR="00164DBC" w:rsidRPr="008948E3" w:rsidRDefault="008948E3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30"/>
        </w:rPr>
      </w:pPr>
      <w:r w:rsidRPr="008948E3">
        <w:rPr>
          <w:b/>
          <w:bCs/>
          <w:sz w:val="28"/>
          <w:szCs w:val="30"/>
        </w:rPr>
        <w:t xml:space="preserve">6. </w:t>
      </w:r>
      <w:r w:rsidR="00164DBC" w:rsidRPr="008948E3">
        <w:rPr>
          <w:b/>
          <w:bCs/>
          <w:sz w:val="28"/>
          <w:szCs w:val="30"/>
        </w:rPr>
        <w:t>Течение и клиническое проявлен</w:t>
      </w:r>
      <w:r w:rsidRPr="008948E3">
        <w:rPr>
          <w:b/>
          <w:bCs/>
          <w:sz w:val="28"/>
          <w:szCs w:val="30"/>
        </w:rPr>
        <w:t>ие</w:t>
      </w: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30"/>
        </w:rPr>
      </w:pP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647D2">
        <w:rPr>
          <w:sz w:val="28"/>
          <w:szCs w:val="30"/>
        </w:rPr>
        <w:t xml:space="preserve">Клинически заболевание проявляется у цыплят </w:t>
      </w:r>
      <w:r w:rsidR="00A97BED">
        <w:rPr>
          <w:sz w:val="28"/>
          <w:szCs w:val="30"/>
        </w:rPr>
        <w:t>10</w:t>
      </w:r>
      <w:r w:rsidRPr="00E647D2">
        <w:rPr>
          <w:sz w:val="28"/>
          <w:szCs w:val="30"/>
        </w:rPr>
        <w:t xml:space="preserve">-дневного возраста снижением прироста живой массы и </w:t>
      </w:r>
      <w:r w:rsidR="00A97BED">
        <w:rPr>
          <w:sz w:val="28"/>
          <w:szCs w:val="30"/>
        </w:rPr>
        <w:t>количества съедаемого</w:t>
      </w:r>
      <w:r w:rsidRPr="00E647D2">
        <w:rPr>
          <w:sz w:val="28"/>
          <w:szCs w:val="30"/>
        </w:rPr>
        <w:t xml:space="preserve"> корма, вялостью, анемич</w:t>
      </w:r>
      <w:r w:rsidR="00A97BED">
        <w:rPr>
          <w:sz w:val="28"/>
          <w:szCs w:val="30"/>
        </w:rPr>
        <w:t>ностью слизистых оболочек, взъе</w:t>
      </w:r>
      <w:r w:rsidRPr="00E647D2">
        <w:rPr>
          <w:sz w:val="28"/>
          <w:szCs w:val="30"/>
        </w:rPr>
        <w:t>рошенностью пера, гангренозными дерматитами. Венозные сосуды крыльев переполнены кровью, вследствие чего заболевание еще называют болезнью «синего крыла». Этот клинический признак возникает в результате как самостоятельного действия возбудителя, так и развития бактериальной инфекции, вызванной в первую очередь стафилококком, колибактерией и клостридиями. Смерть наступает в течение нескольких дней после появления клинических признаков. Отход цыплят составляет при стертой клинической картине от 5 до 15 %, а в острых случаях —до 50...60 %. Куры могут переболеть в период начала яйцекладки в легкой форме без снижения продуктивности.</w:t>
      </w: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30"/>
        </w:rPr>
      </w:pPr>
    </w:p>
    <w:p w:rsidR="00164DBC" w:rsidRPr="00E647D2" w:rsidRDefault="00A97BED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30"/>
        </w:rPr>
      </w:pPr>
      <w:r w:rsidRPr="00A97BED">
        <w:rPr>
          <w:bCs/>
          <w:sz w:val="28"/>
          <w:szCs w:val="30"/>
        </w:rPr>
        <w:t>7.</w:t>
      </w:r>
      <w:r>
        <w:rPr>
          <w:b/>
          <w:bCs/>
          <w:sz w:val="28"/>
          <w:szCs w:val="30"/>
        </w:rPr>
        <w:t xml:space="preserve"> </w:t>
      </w:r>
      <w:r w:rsidR="00164DBC" w:rsidRPr="00A97BED">
        <w:rPr>
          <w:b/>
          <w:bCs/>
          <w:sz w:val="28"/>
          <w:szCs w:val="30"/>
        </w:rPr>
        <w:t>Патологоанатомические признаки</w:t>
      </w: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30"/>
        </w:rPr>
      </w:pP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647D2">
        <w:rPr>
          <w:sz w:val="28"/>
          <w:szCs w:val="30"/>
        </w:rPr>
        <w:t>При патологоанатомическом вскрытии павшей или больной птицы макроскопически отмечают атрофию тимуса и бурсы, увеличение и обесцвечивание печени, застойные явления в сосудах крыльев.</w:t>
      </w: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647D2">
        <w:rPr>
          <w:sz w:val="28"/>
          <w:szCs w:val="30"/>
        </w:rPr>
        <w:t>Кожа, особенно на крыльях, вследствие геморрагии синеет (отсюда одно из названий болезни), теряет эластичность, через нее на поверхность выделяется экссудат. Такая кожа легко повреждается и становится своеобразными воротами для вторичной микробной инфекции, приводящей к гангренозному дерматиту.</w:t>
      </w: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647D2">
        <w:rPr>
          <w:sz w:val="28"/>
          <w:szCs w:val="30"/>
        </w:rPr>
        <w:t>Иногда в особо тяжелых случаях на вскрытии находят гидроперикардит, асцит. Транссудат выходит в сердечную сумку (до 5 мл), и это основной признак у погибшего молодняка. В полости сердечной сорочки можно обнаружить фибринозные наложения. Наиболее тяжелая форма сопровождается подкожной отечностью. Сердце увеличено в объеме и расширено.</w:t>
      </w: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647D2">
        <w:rPr>
          <w:sz w:val="28"/>
          <w:szCs w:val="30"/>
        </w:rPr>
        <w:t>При гистологических исследованиях в печени находят экстенсивные некрозы с фибринозными наложениями, жировой дегенерацией и отложением капелек жира в клетках, лимфоидно-клеточную инфильтрацию перипортального поля, гиперплазию желчных ходов, пролиферацию и выраженный цирроз. В сердечной мышце обнаруживают кровоизлияния.</w:t>
      </w: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30"/>
        </w:rPr>
      </w:pPr>
    </w:p>
    <w:p w:rsidR="00164DBC" w:rsidRPr="00A97BED" w:rsidRDefault="00A97BED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30"/>
        </w:rPr>
      </w:pPr>
      <w:r w:rsidRPr="00A97BED">
        <w:rPr>
          <w:b/>
          <w:bCs/>
          <w:sz w:val="28"/>
          <w:szCs w:val="30"/>
        </w:rPr>
        <w:t xml:space="preserve">8. </w:t>
      </w:r>
      <w:r w:rsidR="00164DBC" w:rsidRPr="00A97BED">
        <w:rPr>
          <w:b/>
          <w:bCs/>
          <w:sz w:val="28"/>
          <w:szCs w:val="30"/>
        </w:rPr>
        <w:t xml:space="preserve">Диагностика </w:t>
      </w:r>
      <w:r w:rsidRPr="00A97BED">
        <w:rPr>
          <w:b/>
          <w:bCs/>
          <w:sz w:val="28"/>
          <w:szCs w:val="30"/>
        </w:rPr>
        <w:t>и дифференциальная диагностика</w:t>
      </w: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30"/>
        </w:rPr>
      </w:pP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647D2">
        <w:rPr>
          <w:sz w:val="28"/>
          <w:szCs w:val="30"/>
        </w:rPr>
        <w:t>Диагностику заболевания проводят по данным эпизоотологического анализа, результатам определения антител к вирусу анемии цыплят в основном в непрямой РИФ, ИФА, а также путем выделения вируса на чувствительных к нему СПФ-эмбрионах и цыплятах.</w:t>
      </w: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647D2">
        <w:rPr>
          <w:sz w:val="28"/>
          <w:szCs w:val="30"/>
        </w:rPr>
        <w:t>Возможна диагностика болезни на основании исследования крови больных цыплят на 12... 16-й день после начала заболевания — при этом гематокрит снижен до 11...20 % при норме 30...40 %. Это простой, но специфичный способ лабораторной диагностики анемии цыплят, так как другие вирусные агенты не вызывают подобных изменений крови.</w:t>
      </w: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647D2">
        <w:rPr>
          <w:sz w:val="28"/>
          <w:szCs w:val="30"/>
        </w:rPr>
        <w:t>При дифференциальной диагностике на инфекционную анемию цыплят в первую очередь надо исключить инфекционную бурсальную болезнь, стафилококк, гиповитаминоз К, отравление микотоксинами.</w:t>
      </w:r>
    </w:p>
    <w:p w:rsidR="00164DBC" w:rsidRPr="002A4120" w:rsidRDefault="00C058CA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30"/>
        </w:rPr>
      </w:pPr>
      <w:r>
        <w:rPr>
          <w:b/>
          <w:bCs/>
          <w:sz w:val="28"/>
          <w:szCs w:val="30"/>
        </w:rPr>
        <w:br w:type="page"/>
      </w:r>
      <w:r w:rsidR="002A4120" w:rsidRPr="002A4120">
        <w:rPr>
          <w:b/>
          <w:bCs/>
          <w:sz w:val="28"/>
          <w:szCs w:val="30"/>
        </w:rPr>
        <w:t xml:space="preserve">9. </w:t>
      </w:r>
      <w:r w:rsidR="00164DBC" w:rsidRPr="002A4120">
        <w:rPr>
          <w:b/>
          <w:bCs/>
          <w:sz w:val="28"/>
          <w:szCs w:val="30"/>
        </w:rPr>
        <w:t>Иммунит</w:t>
      </w:r>
      <w:r w:rsidR="002A4120" w:rsidRPr="002A4120">
        <w:rPr>
          <w:b/>
          <w:bCs/>
          <w:sz w:val="28"/>
          <w:szCs w:val="30"/>
        </w:rPr>
        <w:t>ет, специфическая профилактика</w:t>
      </w: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30"/>
        </w:rPr>
      </w:pP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647D2">
        <w:rPr>
          <w:sz w:val="28"/>
          <w:szCs w:val="30"/>
        </w:rPr>
        <w:t>Для специфической профилактики болезни за рубежом применяют вакцины «Тимовак» (Германия), «</w:t>
      </w:r>
      <w:r w:rsidRPr="00E647D2">
        <w:rPr>
          <w:sz w:val="28"/>
          <w:szCs w:val="30"/>
          <w:lang w:val="en-US"/>
        </w:rPr>
        <w:t>Calnek</w:t>
      </w:r>
      <w:r w:rsidRPr="00E647D2">
        <w:rPr>
          <w:sz w:val="28"/>
          <w:szCs w:val="30"/>
        </w:rPr>
        <w:t>» (используют три метода аппликации вакцины: перорально, выпаиванием с питьевой водой, введением в подкрыльцовую перепонку). Ведутся разработки рекомбинантных вакцин на основе протеинов вируса анемии цыплят.</w:t>
      </w: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30"/>
        </w:rPr>
      </w:pPr>
    </w:p>
    <w:p w:rsidR="00164DBC" w:rsidRPr="002A4120" w:rsidRDefault="002A4120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30"/>
        </w:rPr>
      </w:pPr>
      <w:r w:rsidRPr="002A4120">
        <w:rPr>
          <w:b/>
          <w:bCs/>
          <w:sz w:val="28"/>
          <w:szCs w:val="30"/>
        </w:rPr>
        <w:t>10. Профилактика</w:t>
      </w: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30"/>
        </w:rPr>
      </w:pP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647D2">
        <w:rPr>
          <w:sz w:val="28"/>
          <w:szCs w:val="30"/>
        </w:rPr>
        <w:t>Профилактика инфекционной анемии цыплят основывается на строгом соблюдении технологии по выращиванию бройлеров изолированно от взрослого ПОГОЛОВЬЯ.</w:t>
      </w: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647D2">
        <w:rPr>
          <w:sz w:val="28"/>
          <w:szCs w:val="30"/>
        </w:rPr>
        <w:t xml:space="preserve">Бройлеров необходимо выращивать с соблюдением плотности посадки (не больше 14 голов на </w:t>
      </w:r>
      <w:smartTag w:uri="urn:schemas-microsoft-com:office:smarttags" w:element="metricconverter">
        <w:smartTagPr>
          <w:attr w:name="ProductID" w:val="1 м2"/>
        </w:smartTagPr>
        <w:r w:rsidRPr="00E647D2">
          <w:rPr>
            <w:sz w:val="28"/>
            <w:szCs w:val="30"/>
          </w:rPr>
          <w:t>1 м</w:t>
        </w:r>
        <w:r w:rsidRPr="00E647D2">
          <w:rPr>
            <w:sz w:val="28"/>
            <w:szCs w:val="30"/>
            <w:vertAlign w:val="superscript"/>
          </w:rPr>
          <w:t>2</w:t>
        </w:r>
      </w:smartTag>
      <w:r w:rsidRPr="00E647D2">
        <w:rPr>
          <w:sz w:val="28"/>
          <w:szCs w:val="30"/>
        </w:rPr>
        <w:t xml:space="preserve"> площади пола), при выращивании в клетках плотность посадки регулируется паспортными данными на клеточное оборудование. Необходимо обеспечить высокий уровень неспецифических антител у цыплят в первые недели выращивания; исключить из рациона корма, пораженные микотоксинами.</w:t>
      </w: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647D2">
        <w:rPr>
          <w:sz w:val="28"/>
          <w:szCs w:val="30"/>
        </w:rPr>
        <w:t>При проектировании хозяйств важно не допустить размещения на одной территории инкубатория цыплят раннего возраста и взрослой птицы, которая инфицирована вирусом анемии. Особо тщательно нужно дезинфицировать инкубационные яйца, на поверхности которых может находиться вирус. Применяют общепринятые меры по подготовке, очистке и дезинфекции помещений, в которых содержится птица.</w:t>
      </w:r>
    </w:p>
    <w:p w:rsidR="00164DBC" w:rsidRPr="002A4120" w:rsidRDefault="00C058CA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30"/>
        </w:rPr>
      </w:pPr>
      <w:r>
        <w:rPr>
          <w:b/>
          <w:bCs/>
          <w:sz w:val="28"/>
          <w:szCs w:val="30"/>
        </w:rPr>
        <w:br w:type="page"/>
      </w:r>
      <w:r w:rsidR="002A4120" w:rsidRPr="002A4120">
        <w:rPr>
          <w:b/>
          <w:bCs/>
          <w:sz w:val="28"/>
          <w:szCs w:val="30"/>
        </w:rPr>
        <w:t>11. Меры борьбы</w:t>
      </w: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30"/>
        </w:rPr>
      </w:pPr>
    </w:p>
    <w:p w:rsidR="00164DBC" w:rsidRPr="00E647D2" w:rsidRDefault="00164DBC" w:rsidP="00E647D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0"/>
        </w:rPr>
      </w:pPr>
      <w:r w:rsidRPr="00E647D2">
        <w:rPr>
          <w:sz w:val="28"/>
          <w:szCs w:val="30"/>
        </w:rPr>
        <w:t>Меры борьбы с заболеванием состоят из организационно-хозяйственных, ветеринарно-санитарных мероприятий и специфической профилактики болезни.</w:t>
      </w:r>
    </w:p>
    <w:p w:rsidR="005038A8" w:rsidRPr="002A4120" w:rsidRDefault="002A4120" w:rsidP="00E647D2">
      <w:pPr>
        <w:spacing w:line="360" w:lineRule="auto"/>
        <w:ind w:firstLine="709"/>
        <w:jc w:val="both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br w:type="page"/>
      </w:r>
      <w:r w:rsidR="005038A8" w:rsidRPr="002A4120">
        <w:rPr>
          <w:b/>
          <w:sz w:val="28"/>
          <w:szCs w:val="32"/>
          <w:lang w:val="uk-UA"/>
        </w:rPr>
        <w:t>Список использ</w:t>
      </w:r>
      <w:r>
        <w:rPr>
          <w:b/>
          <w:sz w:val="28"/>
          <w:szCs w:val="32"/>
          <w:lang w:val="uk-UA"/>
        </w:rPr>
        <w:t>ованн</w:t>
      </w:r>
      <w:r w:rsidR="005038A8" w:rsidRPr="002A4120">
        <w:rPr>
          <w:b/>
          <w:sz w:val="28"/>
          <w:szCs w:val="32"/>
          <w:lang w:val="uk-UA"/>
        </w:rPr>
        <w:t>ой литературы</w:t>
      </w:r>
    </w:p>
    <w:p w:rsidR="002A4120" w:rsidRDefault="002A4120" w:rsidP="00E647D2">
      <w:pPr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5038A8" w:rsidRPr="00E647D2" w:rsidRDefault="005038A8" w:rsidP="002A4120">
      <w:pPr>
        <w:spacing w:line="360" w:lineRule="auto"/>
        <w:jc w:val="both"/>
        <w:rPr>
          <w:sz w:val="28"/>
          <w:szCs w:val="28"/>
        </w:rPr>
      </w:pPr>
      <w:r w:rsidRPr="00E647D2">
        <w:rPr>
          <w:sz w:val="28"/>
          <w:szCs w:val="28"/>
        </w:rPr>
        <w:t>1. Бакулов И.А. Эпизоотология с микробиологией Москва: "Агропромиздат", 1987. - 415с.</w:t>
      </w:r>
    </w:p>
    <w:p w:rsidR="005038A8" w:rsidRPr="00E647D2" w:rsidRDefault="005038A8" w:rsidP="002A4120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E647D2">
        <w:rPr>
          <w:sz w:val="28"/>
          <w:szCs w:val="28"/>
        </w:rPr>
        <w:t>2. Инфекционные болезни животных / Б.</w:t>
      </w:r>
      <w:r w:rsidR="002A4120">
        <w:rPr>
          <w:sz w:val="28"/>
          <w:szCs w:val="28"/>
        </w:rPr>
        <w:t xml:space="preserve">Ф. Бессарабов, </w:t>
      </w:r>
      <w:r w:rsidRPr="00E647D2">
        <w:rPr>
          <w:sz w:val="28"/>
          <w:szCs w:val="28"/>
        </w:rPr>
        <w:t>Е. С. Воронин и др.; Под ред. А.А. Сидорчука. — М.: КолосС, 2007. — 671 с</w:t>
      </w:r>
    </w:p>
    <w:p w:rsidR="005038A8" w:rsidRPr="00E647D2" w:rsidRDefault="005038A8" w:rsidP="002A4120">
      <w:pPr>
        <w:spacing w:line="360" w:lineRule="auto"/>
        <w:jc w:val="both"/>
        <w:rPr>
          <w:sz w:val="28"/>
          <w:szCs w:val="28"/>
          <w:lang w:val="uk-UA"/>
        </w:rPr>
      </w:pPr>
      <w:r w:rsidRPr="00E647D2">
        <w:rPr>
          <w:sz w:val="28"/>
          <w:szCs w:val="28"/>
        </w:rPr>
        <w:t>3. Алтухов Н.Н.  Краткий справочник ветеринарного врача</w:t>
      </w:r>
      <w:r w:rsidRPr="00E647D2">
        <w:rPr>
          <w:sz w:val="28"/>
          <w:szCs w:val="28"/>
          <w:lang w:val="uk-UA"/>
        </w:rPr>
        <w:t xml:space="preserve"> </w:t>
      </w:r>
      <w:r w:rsidRPr="00E647D2">
        <w:rPr>
          <w:sz w:val="28"/>
          <w:szCs w:val="28"/>
        </w:rPr>
        <w:t>Москва: "Агропромиздат", 1990. - 574с</w:t>
      </w:r>
    </w:p>
    <w:p w:rsidR="005038A8" w:rsidRPr="00E647D2" w:rsidRDefault="005038A8" w:rsidP="002A4120">
      <w:pPr>
        <w:spacing w:line="360" w:lineRule="auto"/>
        <w:jc w:val="both"/>
        <w:rPr>
          <w:sz w:val="28"/>
          <w:szCs w:val="28"/>
          <w:lang w:val="uk-UA"/>
        </w:rPr>
      </w:pPr>
      <w:r w:rsidRPr="00E647D2">
        <w:rPr>
          <w:sz w:val="28"/>
          <w:szCs w:val="28"/>
          <w:lang w:val="uk-UA"/>
        </w:rPr>
        <w:t>4. Довідник лікаря ветеринарної медицини/ П.І. Вербицький,П.П. Достоєвський.  – К.: «Урожай», 2004. – 1280с.</w:t>
      </w:r>
    </w:p>
    <w:p w:rsidR="005038A8" w:rsidRPr="00E647D2" w:rsidRDefault="005038A8" w:rsidP="002A4120">
      <w:pPr>
        <w:spacing w:line="360" w:lineRule="auto"/>
        <w:jc w:val="both"/>
        <w:rPr>
          <w:sz w:val="28"/>
          <w:szCs w:val="28"/>
          <w:lang w:val="uk-UA"/>
        </w:rPr>
      </w:pPr>
      <w:r w:rsidRPr="00E647D2">
        <w:rPr>
          <w:sz w:val="28"/>
          <w:szCs w:val="28"/>
          <w:lang w:val="uk-UA"/>
        </w:rPr>
        <w:t>5. Справочник ветеринарного врача/ А.Ф</w:t>
      </w:r>
      <w:r w:rsidRPr="00E647D2">
        <w:rPr>
          <w:sz w:val="28"/>
          <w:szCs w:val="28"/>
        </w:rPr>
        <w:t xml:space="preserve"> Кузнецов. – Москва: «Лань», 2002. – 896с.</w:t>
      </w:r>
    </w:p>
    <w:p w:rsidR="005038A8" w:rsidRPr="00E647D2" w:rsidRDefault="005038A8" w:rsidP="002A4120">
      <w:pPr>
        <w:spacing w:line="360" w:lineRule="auto"/>
        <w:jc w:val="both"/>
        <w:rPr>
          <w:sz w:val="28"/>
          <w:szCs w:val="28"/>
          <w:lang w:val="uk-UA"/>
        </w:rPr>
      </w:pPr>
      <w:r w:rsidRPr="00E647D2">
        <w:rPr>
          <w:sz w:val="28"/>
          <w:szCs w:val="28"/>
          <w:lang w:val="uk-UA"/>
        </w:rPr>
        <w:t>6. Справочник ветеринарного врача/ П.П. Достоевский,  Н.А. Судаков, В.А. Атамась и др. – К.: Урожай, 1990. – 784с.</w:t>
      </w:r>
    </w:p>
    <w:p w:rsidR="005038A8" w:rsidRPr="00E647D2" w:rsidRDefault="005038A8" w:rsidP="002A4120">
      <w:pPr>
        <w:spacing w:line="360" w:lineRule="auto"/>
        <w:jc w:val="both"/>
        <w:rPr>
          <w:sz w:val="28"/>
          <w:szCs w:val="28"/>
        </w:rPr>
      </w:pPr>
      <w:r w:rsidRPr="00E647D2">
        <w:rPr>
          <w:sz w:val="28"/>
          <w:szCs w:val="28"/>
          <w:lang w:val="uk-UA"/>
        </w:rPr>
        <w:t xml:space="preserve">7. </w:t>
      </w:r>
      <w:r w:rsidRPr="00E647D2">
        <w:rPr>
          <w:sz w:val="28"/>
          <w:szCs w:val="28"/>
        </w:rPr>
        <w:t>Гавриш В.Г.</w:t>
      </w:r>
      <w:r w:rsidRPr="00E647D2">
        <w:rPr>
          <w:sz w:val="28"/>
          <w:szCs w:val="28"/>
          <w:lang w:val="uk-UA"/>
        </w:rPr>
        <w:t xml:space="preserve"> </w:t>
      </w:r>
      <w:r w:rsidRPr="00E647D2">
        <w:rPr>
          <w:sz w:val="28"/>
          <w:szCs w:val="28"/>
        </w:rPr>
        <w:t xml:space="preserve">Справочник ветеринарного врача, </w:t>
      </w:r>
      <w:r w:rsidRPr="00E647D2">
        <w:rPr>
          <w:sz w:val="28"/>
          <w:szCs w:val="28"/>
          <w:lang w:val="uk-UA"/>
        </w:rPr>
        <w:t xml:space="preserve">4 </w:t>
      </w:r>
      <w:r w:rsidRPr="00E647D2">
        <w:rPr>
          <w:sz w:val="28"/>
          <w:szCs w:val="28"/>
        </w:rPr>
        <w:t>изд.</w:t>
      </w:r>
      <w:r w:rsidRPr="00E647D2">
        <w:rPr>
          <w:sz w:val="28"/>
          <w:szCs w:val="28"/>
          <w:lang w:val="uk-UA"/>
        </w:rPr>
        <w:t xml:space="preserve"> </w:t>
      </w:r>
      <w:r w:rsidRPr="00E647D2">
        <w:rPr>
          <w:sz w:val="28"/>
          <w:szCs w:val="28"/>
        </w:rPr>
        <w:t>Ростов-на-Дону: "Феникс", 200</w:t>
      </w:r>
      <w:r w:rsidRPr="00E647D2">
        <w:rPr>
          <w:sz w:val="28"/>
          <w:szCs w:val="28"/>
          <w:lang w:val="uk-UA"/>
        </w:rPr>
        <w:t>3</w:t>
      </w:r>
      <w:r w:rsidRPr="00E647D2">
        <w:rPr>
          <w:sz w:val="28"/>
          <w:szCs w:val="28"/>
        </w:rPr>
        <w:t>. - 576с.</w:t>
      </w:r>
      <w:bookmarkStart w:id="0" w:name="_GoBack"/>
      <w:bookmarkEnd w:id="0"/>
    </w:p>
    <w:sectPr w:rsidR="005038A8" w:rsidRPr="00E647D2" w:rsidSect="00682247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2E2" w:rsidRDefault="002B12E2">
      <w:r>
        <w:separator/>
      </w:r>
    </w:p>
  </w:endnote>
  <w:endnote w:type="continuationSeparator" w:id="0">
    <w:p w:rsidR="002B12E2" w:rsidRDefault="002B1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0ED" w:rsidRDefault="006C50ED" w:rsidP="00E21471">
    <w:pPr>
      <w:pStyle w:val="a3"/>
      <w:framePr w:wrap="around" w:vAnchor="text" w:hAnchor="margin" w:xAlign="right" w:y="1"/>
      <w:rPr>
        <w:rStyle w:val="a5"/>
      </w:rPr>
    </w:pPr>
  </w:p>
  <w:p w:rsidR="006C50ED" w:rsidRDefault="006C50ED" w:rsidP="0068224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0ED" w:rsidRDefault="00F11103" w:rsidP="00E21471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6C50ED" w:rsidRDefault="006C50ED" w:rsidP="0068224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2E2" w:rsidRDefault="002B12E2">
      <w:r>
        <w:separator/>
      </w:r>
    </w:p>
  </w:footnote>
  <w:footnote w:type="continuationSeparator" w:id="0">
    <w:p w:rsidR="002B12E2" w:rsidRDefault="002B12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C87C91"/>
    <w:multiLevelType w:val="multilevel"/>
    <w:tmpl w:val="8974B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1151385"/>
    <w:multiLevelType w:val="hybridMultilevel"/>
    <w:tmpl w:val="8974B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1304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8A8"/>
    <w:rsid w:val="00164DBC"/>
    <w:rsid w:val="002A4120"/>
    <w:rsid w:val="002B12E2"/>
    <w:rsid w:val="005038A8"/>
    <w:rsid w:val="0052182F"/>
    <w:rsid w:val="0061413F"/>
    <w:rsid w:val="00682247"/>
    <w:rsid w:val="006C50ED"/>
    <w:rsid w:val="00735B3A"/>
    <w:rsid w:val="00864638"/>
    <w:rsid w:val="008948E3"/>
    <w:rsid w:val="00A97BED"/>
    <w:rsid w:val="00B36688"/>
    <w:rsid w:val="00BF1129"/>
    <w:rsid w:val="00C058CA"/>
    <w:rsid w:val="00E0496F"/>
    <w:rsid w:val="00E21471"/>
    <w:rsid w:val="00E647D2"/>
    <w:rsid w:val="00F11103"/>
    <w:rsid w:val="00F3064D"/>
    <w:rsid w:val="00FF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CBA815C-B7FB-43F7-BCF3-3E0C54A3C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8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8224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68224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1272</Words>
  <Characters>7256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аграрной политики Украины</vt:lpstr>
    </vt:vector>
  </TitlesOfParts>
  <Company/>
  <LinksUpToDate>false</LinksUpToDate>
  <CharactersWithSpaces>8511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аграрной политики Украины</dc:title>
  <dc:subject/>
  <dc:creator>Алексей</dc:creator>
  <cp:keywords/>
  <dc:description/>
  <cp:lastModifiedBy>admin</cp:lastModifiedBy>
  <cp:revision>2</cp:revision>
  <dcterms:created xsi:type="dcterms:W3CDTF">2014-02-23T16:49:00Z</dcterms:created>
  <dcterms:modified xsi:type="dcterms:W3CDTF">2014-02-23T16:49:00Z</dcterms:modified>
</cp:coreProperties>
</file>