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444" w:rsidRPr="00A40988" w:rsidRDefault="007D3260" w:rsidP="00F9752F">
      <w:pPr>
        <w:pStyle w:val="a5"/>
        <w:spacing w:line="360" w:lineRule="auto"/>
        <w:ind w:firstLine="709"/>
        <w:rPr>
          <w:b w:val="0"/>
          <w:bCs w:val="0"/>
          <w:color w:val="000000"/>
          <w:sz w:val="28"/>
          <w:szCs w:val="28"/>
        </w:rPr>
      </w:pPr>
      <w:r w:rsidRPr="00A40988">
        <w:rPr>
          <w:b w:val="0"/>
          <w:bCs w:val="0"/>
          <w:color w:val="000000"/>
          <w:sz w:val="28"/>
          <w:szCs w:val="28"/>
        </w:rPr>
        <w:t>Министерство общего и профессионального образования Российской Федерации</w:t>
      </w:r>
    </w:p>
    <w:p w:rsidR="00266444" w:rsidRPr="00A40988" w:rsidRDefault="007D3260" w:rsidP="00F9752F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A40988">
        <w:rPr>
          <w:color w:val="000000"/>
          <w:sz w:val="28"/>
          <w:szCs w:val="28"/>
        </w:rPr>
        <w:t>РГРТА</w:t>
      </w:r>
    </w:p>
    <w:p w:rsidR="00266444" w:rsidRPr="00A40988" w:rsidRDefault="007D3260" w:rsidP="00F9752F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A40988">
        <w:rPr>
          <w:b w:val="0"/>
          <w:bCs w:val="0"/>
          <w:color w:val="000000"/>
          <w:sz w:val="28"/>
          <w:szCs w:val="28"/>
        </w:rPr>
        <w:t>Кафедра</w:t>
      </w:r>
      <w:r w:rsidRPr="00A40988">
        <w:rPr>
          <w:color w:val="000000"/>
          <w:sz w:val="28"/>
          <w:szCs w:val="28"/>
        </w:rPr>
        <w:t xml:space="preserve"> Радиоуправления и Связи</w:t>
      </w:r>
    </w:p>
    <w:p w:rsidR="00266444" w:rsidRPr="00A40988" w:rsidRDefault="00266444" w:rsidP="00F9752F">
      <w:pPr>
        <w:pStyle w:val="a5"/>
        <w:spacing w:line="360" w:lineRule="auto"/>
        <w:ind w:firstLine="709"/>
        <w:rPr>
          <w:b w:val="0"/>
          <w:bCs w:val="0"/>
          <w:color w:val="000000"/>
          <w:sz w:val="28"/>
          <w:szCs w:val="28"/>
        </w:rPr>
      </w:pPr>
    </w:p>
    <w:p w:rsidR="00266444" w:rsidRPr="00A40988" w:rsidRDefault="00266444" w:rsidP="00F9752F">
      <w:pPr>
        <w:pStyle w:val="a5"/>
        <w:spacing w:line="360" w:lineRule="auto"/>
        <w:ind w:firstLine="709"/>
        <w:rPr>
          <w:b w:val="0"/>
          <w:bCs w:val="0"/>
          <w:color w:val="000000"/>
          <w:sz w:val="28"/>
          <w:szCs w:val="28"/>
        </w:rPr>
      </w:pPr>
    </w:p>
    <w:p w:rsidR="00266444" w:rsidRPr="00A40988" w:rsidRDefault="00266444" w:rsidP="00F9752F">
      <w:pPr>
        <w:pStyle w:val="a5"/>
        <w:spacing w:line="360" w:lineRule="auto"/>
        <w:ind w:firstLine="709"/>
        <w:rPr>
          <w:b w:val="0"/>
          <w:bCs w:val="0"/>
          <w:color w:val="000000"/>
          <w:sz w:val="28"/>
          <w:szCs w:val="28"/>
        </w:rPr>
      </w:pPr>
    </w:p>
    <w:p w:rsidR="00266444" w:rsidRPr="00A40988" w:rsidRDefault="00266444" w:rsidP="00F9752F">
      <w:pPr>
        <w:pStyle w:val="a5"/>
        <w:spacing w:line="360" w:lineRule="auto"/>
        <w:ind w:firstLine="709"/>
        <w:rPr>
          <w:b w:val="0"/>
          <w:bCs w:val="0"/>
          <w:color w:val="000000"/>
          <w:sz w:val="28"/>
          <w:szCs w:val="28"/>
        </w:rPr>
      </w:pPr>
    </w:p>
    <w:p w:rsidR="00266444" w:rsidRPr="00A40988" w:rsidRDefault="00266444" w:rsidP="00F9752F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</w:p>
    <w:p w:rsidR="00266444" w:rsidRPr="00A40988" w:rsidRDefault="00266444" w:rsidP="00F9752F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</w:p>
    <w:p w:rsidR="006D4987" w:rsidRPr="00A40988" w:rsidRDefault="006D4987" w:rsidP="00F9752F">
      <w:pPr>
        <w:pStyle w:val="a5"/>
        <w:spacing w:line="360" w:lineRule="auto"/>
        <w:ind w:firstLine="709"/>
        <w:rPr>
          <w:caps/>
          <w:color w:val="000000"/>
          <w:sz w:val="28"/>
          <w:szCs w:val="28"/>
        </w:rPr>
      </w:pPr>
    </w:p>
    <w:p w:rsidR="006D4987" w:rsidRPr="00A40988" w:rsidRDefault="006D4987" w:rsidP="00F9752F">
      <w:pPr>
        <w:pStyle w:val="a5"/>
        <w:spacing w:line="360" w:lineRule="auto"/>
        <w:ind w:firstLine="709"/>
        <w:rPr>
          <w:caps/>
          <w:color w:val="000000"/>
          <w:sz w:val="28"/>
          <w:szCs w:val="28"/>
        </w:rPr>
      </w:pPr>
    </w:p>
    <w:p w:rsidR="00266444" w:rsidRPr="00A40988" w:rsidRDefault="007D3260" w:rsidP="00F9752F">
      <w:pPr>
        <w:pStyle w:val="a5"/>
        <w:spacing w:line="360" w:lineRule="auto"/>
        <w:ind w:firstLine="709"/>
        <w:rPr>
          <w:caps/>
          <w:color w:val="000000"/>
          <w:sz w:val="28"/>
          <w:szCs w:val="28"/>
        </w:rPr>
      </w:pPr>
      <w:r w:rsidRPr="00A40988">
        <w:rPr>
          <w:caps/>
          <w:color w:val="000000"/>
          <w:sz w:val="28"/>
          <w:szCs w:val="28"/>
        </w:rPr>
        <w:t>Курсовая работа</w:t>
      </w:r>
    </w:p>
    <w:p w:rsidR="00266444" w:rsidRPr="00A40988" w:rsidRDefault="007D3260" w:rsidP="00F9752F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A40988">
        <w:rPr>
          <w:color w:val="000000"/>
          <w:sz w:val="28"/>
          <w:szCs w:val="28"/>
        </w:rPr>
        <w:t>НА ТЕМУ:</w:t>
      </w:r>
    </w:p>
    <w:p w:rsidR="00266444" w:rsidRPr="00A40988" w:rsidRDefault="007D3260" w:rsidP="00F9752F">
      <w:pPr>
        <w:pStyle w:val="a5"/>
        <w:spacing w:line="360" w:lineRule="auto"/>
        <w:ind w:firstLine="709"/>
        <w:rPr>
          <w:caps/>
          <w:color w:val="000000"/>
          <w:sz w:val="28"/>
          <w:szCs w:val="28"/>
        </w:rPr>
      </w:pPr>
      <w:r w:rsidRPr="00A40988">
        <w:rPr>
          <w:caps/>
          <w:color w:val="000000"/>
          <w:sz w:val="28"/>
          <w:szCs w:val="28"/>
        </w:rPr>
        <w:t>«</w:t>
      </w:r>
      <w:r w:rsidR="006D4987" w:rsidRPr="00A40988">
        <w:rPr>
          <w:color w:val="000000"/>
          <w:sz w:val="28"/>
          <w:szCs w:val="28"/>
        </w:rPr>
        <w:t>РЕШЕТКА ИЗ РУПОРНЫХ АНТЕНН С ЭЛЕКТРИЧЕСКИМ КАЧАНИЕМ ЛУЧА В ГОРИЗОНТАЛЬНОЙ ПЛОСКОСТИ</w:t>
      </w:r>
      <w:r w:rsidRPr="00A40988">
        <w:rPr>
          <w:caps/>
          <w:color w:val="000000"/>
          <w:sz w:val="28"/>
          <w:szCs w:val="28"/>
        </w:rPr>
        <w:t>»</w:t>
      </w:r>
    </w:p>
    <w:p w:rsidR="00266444" w:rsidRPr="00A40988" w:rsidRDefault="00266444" w:rsidP="00F9752F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</w:p>
    <w:p w:rsidR="00266444" w:rsidRPr="00A40988" w:rsidRDefault="00266444" w:rsidP="00F9752F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</w:p>
    <w:p w:rsidR="00266444" w:rsidRPr="00A40988" w:rsidRDefault="007D3260" w:rsidP="00F9752F">
      <w:pPr>
        <w:pStyle w:val="a5"/>
        <w:spacing w:line="360" w:lineRule="auto"/>
        <w:jc w:val="both"/>
        <w:rPr>
          <w:color w:val="000000"/>
          <w:sz w:val="28"/>
          <w:szCs w:val="28"/>
        </w:rPr>
      </w:pPr>
      <w:r w:rsidRPr="00A40988">
        <w:rPr>
          <w:color w:val="000000"/>
          <w:sz w:val="28"/>
          <w:szCs w:val="28"/>
        </w:rPr>
        <w:t xml:space="preserve">Выполнил </w:t>
      </w:r>
      <w:r w:rsidRPr="00A40988">
        <w:rPr>
          <w:b w:val="0"/>
          <w:bCs w:val="0"/>
          <w:color w:val="000000"/>
          <w:sz w:val="28"/>
          <w:szCs w:val="28"/>
        </w:rPr>
        <w:t>студент группы</w:t>
      </w:r>
      <w:r w:rsidRPr="00A40988">
        <w:rPr>
          <w:color w:val="000000"/>
          <w:sz w:val="28"/>
          <w:szCs w:val="28"/>
        </w:rPr>
        <w:t xml:space="preserve"> 816</w:t>
      </w:r>
    </w:p>
    <w:p w:rsidR="00266444" w:rsidRPr="00A40988" w:rsidRDefault="007D3260" w:rsidP="00F9752F">
      <w:pPr>
        <w:pStyle w:val="a5"/>
        <w:spacing w:line="360" w:lineRule="auto"/>
        <w:jc w:val="both"/>
        <w:rPr>
          <w:i/>
          <w:iCs/>
          <w:color w:val="000000"/>
          <w:sz w:val="28"/>
          <w:szCs w:val="28"/>
        </w:rPr>
      </w:pPr>
      <w:r w:rsidRPr="00A40988">
        <w:rPr>
          <w:i/>
          <w:iCs/>
          <w:color w:val="000000"/>
          <w:sz w:val="28"/>
          <w:szCs w:val="28"/>
        </w:rPr>
        <w:t>Шлома Николай Владимирович</w:t>
      </w:r>
    </w:p>
    <w:p w:rsidR="00266444" w:rsidRPr="00A40988" w:rsidRDefault="007D3260" w:rsidP="00F9752F">
      <w:pPr>
        <w:pStyle w:val="a5"/>
        <w:spacing w:line="360" w:lineRule="auto"/>
        <w:jc w:val="both"/>
        <w:rPr>
          <w:color w:val="000000"/>
          <w:sz w:val="28"/>
          <w:szCs w:val="28"/>
        </w:rPr>
      </w:pPr>
      <w:r w:rsidRPr="00A40988">
        <w:rPr>
          <w:color w:val="000000"/>
          <w:sz w:val="28"/>
          <w:szCs w:val="28"/>
        </w:rPr>
        <w:t>Проверила</w:t>
      </w:r>
    </w:p>
    <w:p w:rsidR="00266444" w:rsidRPr="00A40988" w:rsidRDefault="007D3260" w:rsidP="00F9752F">
      <w:pPr>
        <w:pStyle w:val="a5"/>
        <w:spacing w:line="360" w:lineRule="auto"/>
        <w:jc w:val="both"/>
        <w:rPr>
          <w:i/>
          <w:iCs/>
          <w:color w:val="000000"/>
          <w:sz w:val="28"/>
          <w:szCs w:val="28"/>
        </w:rPr>
      </w:pPr>
      <w:r w:rsidRPr="00A40988">
        <w:rPr>
          <w:i/>
          <w:iCs/>
          <w:color w:val="000000"/>
          <w:sz w:val="28"/>
          <w:szCs w:val="28"/>
        </w:rPr>
        <w:t>Рендакова Валентина Яковлевна</w:t>
      </w:r>
    </w:p>
    <w:p w:rsidR="00266444" w:rsidRPr="00A40988" w:rsidRDefault="00266444" w:rsidP="00F9752F">
      <w:pPr>
        <w:pStyle w:val="a5"/>
        <w:spacing w:line="360" w:lineRule="auto"/>
        <w:jc w:val="both"/>
        <w:rPr>
          <w:color w:val="000000"/>
          <w:sz w:val="28"/>
          <w:szCs w:val="28"/>
        </w:rPr>
      </w:pPr>
    </w:p>
    <w:p w:rsidR="00266444" w:rsidRPr="00A40988" w:rsidRDefault="00266444" w:rsidP="00F9752F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</w:p>
    <w:p w:rsidR="00266444" w:rsidRPr="00A40988" w:rsidRDefault="00266444" w:rsidP="00F9752F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</w:p>
    <w:p w:rsidR="009C4C1F" w:rsidRPr="00A40988" w:rsidRDefault="009C4C1F" w:rsidP="00F9752F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</w:p>
    <w:p w:rsidR="00F9752F" w:rsidRPr="00A40988" w:rsidRDefault="007D3260" w:rsidP="00F9752F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A40988">
        <w:rPr>
          <w:color w:val="000000"/>
          <w:sz w:val="28"/>
          <w:szCs w:val="28"/>
        </w:rPr>
        <w:t>Рязань, 200</w:t>
      </w:r>
      <w:r w:rsidR="00041590" w:rsidRPr="00A40988">
        <w:rPr>
          <w:color w:val="000000"/>
          <w:sz w:val="28"/>
          <w:szCs w:val="28"/>
        </w:rPr>
        <w:t>6</w:t>
      </w:r>
      <w:r w:rsidRPr="00A40988">
        <w:rPr>
          <w:color w:val="000000"/>
          <w:sz w:val="28"/>
          <w:szCs w:val="28"/>
        </w:rPr>
        <w:t xml:space="preserve"> г.</w:t>
      </w:r>
    </w:p>
    <w:p w:rsidR="00266444" w:rsidRPr="00A40988" w:rsidRDefault="007D3260" w:rsidP="00F9752F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A40988">
        <w:rPr>
          <w:color w:val="000000"/>
          <w:sz w:val="28"/>
          <w:szCs w:val="28"/>
        </w:rPr>
        <w:br w:type="page"/>
        <w:t>Содержание</w:t>
      </w:r>
    </w:p>
    <w:p w:rsidR="00266444" w:rsidRPr="00A40988" w:rsidRDefault="00266444" w:rsidP="00F9752F">
      <w:pPr>
        <w:pStyle w:val="a5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444" w:rsidRPr="00A40988" w:rsidRDefault="007D3260" w:rsidP="00F9752F">
      <w:pPr>
        <w:pStyle w:val="a5"/>
        <w:spacing w:line="360" w:lineRule="auto"/>
        <w:jc w:val="both"/>
        <w:rPr>
          <w:b w:val="0"/>
          <w:bCs w:val="0"/>
          <w:color w:val="000000"/>
          <w:sz w:val="28"/>
          <w:szCs w:val="28"/>
        </w:rPr>
      </w:pPr>
      <w:r w:rsidRPr="00A40988">
        <w:rPr>
          <w:b w:val="0"/>
          <w:bCs w:val="0"/>
          <w:color w:val="000000"/>
          <w:sz w:val="28"/>
          <w:szCs w:val="28"/>
        </w:rPr>
        <w:t>Введение</w:t>
      </w:r>
    </w:p>
    <w:p w:rsidR="00266444" w:rsidRPr="00A40988" w:rsidRDefault="007D3260" w:rsidP="00F9752F">
      <w:pPr>
        <w:pStyle w:val="a5"/>
        <w:spacing w:line="360" w:lineRule="auto"/>
        <w:jc w:val="both"/>
        <w:rPr>
          <w:b w:val="0"/>
          <w:bCs w:val="0"/>
          <w:color w:val="000000"/>
          <w:sz w:val="28"/>
          <w:szCs w:val="28"/>
        </w:rPr>
      </w:pPr>
      <w:r w:rsidRPr="00A40988">
        <w:rPr>
          <w:b w:val="0"/>
          <w:bCs w:val="0"/>
          <w:color w:val="000000"/>
          <w:sz w:val="28"/>
          <w:szCs w:val="28"/>
        </w:rPr>
        <w:t>Теоретическая часть</w:t>
      </w:r>
    </w:p>
    <w:p w:rsidR="00266444" w:rsidRPr="00A40988" w:rsidRDefault="007D3260" w:rsidP="00F9752F">
      <w:pPr>
        <w:pStyle w:val="a5"/>
        <w:spacing w:line="360" w:lineRule="auto"/>
        <w:jc w:val="both"/>
        <w:rPr>
          <w:b w:val="0"/>
          <w:bCs w:val="0"/>
          <w:color w:val="000000"/>
          <w:sz w:val="28"/>
          <w:szCs w:val="28"/>
        </w:rPr>
      </w:pPr>
      <w:r w:rsidRPr="00A40988">
        <w:rPr>
          <w:b w:val="0"/>
          <w:bCs w:val="0"/>
          <w:color w:val="000000"/>
          <w:sz w:val="28"/>
          <w:szCs w:val="28"/>
        </w:rPr>
        <w:t>Расчет основных параметров и хар</w:t>
      </w:r>
      <w:r w:rsidR="009C4C1F" w:rsidRPr="00A40988">
        <w:rPr>
          <w:b w:val="0"/>
          <w:bCs w:val="0"/>
          <w:color w:val="000000"/>
          <w:sz w:val="28"/>
          <w:szCs w:val="28"/>
        </w:rPr>
        <w:t>актеристик антен</w:t>
      </w:r>
      <w:r w:rsidR="00F9752F" w:rsidRPr="00A40988">
        <w:rPr>
          <w:b w:val="0"/>
          <w:bCs w:val="0"/>
          <w:color w:val="000000"/>
          <w:sz w:val="28"/>
          <w:szCs w:val="28"/>
        </w:rPr>
        <w:t>ны</w:t>
      </w:r>
    </w:p>
    <w:p w:rsidR="00266444" w:rsidRPr="00A40988" w:rsidRDefault="007D3260" w:rsidP="00F9752F">
      <w:pPr>
        <w:pStyle w:val="a5"/>
        <w:spacing w:line="360" w:lineRule="auto"/>
        <w:jc w:val="both"/>
        <w:rPr>
          <w:b w:val="0"/>
          <w:bCs w:val="0"/>
          <w:color w:val="000000"/>
          <w:sz w:val="28"/>
          <w:szCs w:val="28"/>
        </w:rPr>
      </w:pPr>
      <w:r w:rsidRPr="00A40988">
        <w:rPr>
          <w:b w:val="0"/>
          <w:bCs w:val="0"/>
          <w:color w:val="000000"/>
          <w:sz w:val="28"/>
          <w:szCs w:val="28"/>
        </w:rPr>
        <w:t>Расчет параметров одиночного</w:t>
      </w:r>
      <w:r w:rsidR="00F9752F" w:rsidRPr="00A40988">
        <w:rPr>
          <w:b w:val="0"/>
          <w:bCs w:val="0"/>
          <w:color w:val="000000"/>
          <w:sz w:val="28"/>
          <w:szCs w:val="28"/>
        </w:rPr>
        <w:t xml:space="preserve"> излучателя</w:t>
      </w:r>
    </w:p>
    <w:p w:rsidR="00266444" w:rsidRPr="00A40988" w:rsidRDefault="00F9752F" w:rsidP="00F9752F">
      <w:pPr>
        <w:pStyle w:val="a5"/>
        <w:spacing w:line="360" w:lineRule="auto"/>
        <w:jc w:val="both"/>
        <w:rPr>
          <w:b w:val="0"/>
          <w:bCs w:val="0"/>
          <w:color w:val="000000"/>
          <w:sz w:val="28"/>
          <w:szCs w:val="28"/>
        </w:rPr>
      </w:pPr>
      <w:r w:rsidRPr="00A40988">
        <w:rPr>
          <w:b w:val="0"/>
          <w:bCs w:val="0"/>
          <w:color w:val="000000"/>
          <w:sz w:val="28"/>
          <w:szCs w:val="28"/>
        </w:rPr>
        <w:t>Расчет параметров решетки</w:t>
      </w:r>
    </w:p>
    <w:p w:rsidR="00266444" w:rsidRPr="00A40988" w:rsidRDefault="00F9752F" w:rsidP="00F9752F">
      <w:pPr>
        <w:pStyle w:val="a5"/>
        <w:spacing w:line="360" w:lineRule="auto"/>
        <w:jc w:val="both"/>
        <w:rPr>
          <w:b w:val="0"/>
          <w:bCs w:val="0"/>
          <w:color w:val="000000"/>
          <w:sz w:val="28"/>
          <w:szCs w:val="28"/>
        </w:rPr>
      </w:pPr>
      <w:r w:rsidRPr="00A40988">
        <w:rPr>
          <w:b w:val="0"/>
          <w:bCs w:val="0"/>
          <w:color w:val="000000"/>
          <w:sz w:val="28"/>
          <w:szCs w:val="28"/>
        </w:rPr>
        <w:t>Заключение</w:t>
      </w:r>
    </w:p>
    <w:p w:rsidR="00F9752F" w:rsidRPr="00A40988" w:rsidRDefault="00F9752F" w:rsidP="00F9752F">
      <w:pPr>
        <w:pStyle w:val="a5"/>
        <w:spacing w:line="360" w:lineRule="auto"/>
        <w:jc w:val="both"/>
        <w:rPr>
          <w:b w:val="0"/>
          <w:bCs w:val="0"/>
          <w:color w:val="000000"/>
          <w:sz w:val="28"/>
          <w:szCs w:val="28"/>
        </w:rPr>
      </w:pPr>
      <w:r w:rsidRPr="00A40988">
        <w:rPr>
          <w:b w:val="0"/>
          <w:bCs w:val="0"/>
          <w:color w:val="000000"/>
          <w:sz w:val="28"/>
          <w:szCs w:val="28"/>
        </w:rPr>
        <w:t>Список используемой литературы</w:t>
      </w:r>
    </w:p>
    <w:p w:rsidR="00F9752F" w:rsidRPr="00A40988" w:rsidRDefault="00F9752F" w:rsidP="00F9752F">
      <w:pPr>
        <w:pStyle w:val="a5"/>
        <w:spacing w:line="360" w:lineRule="auto"/>
        <w:jc w:val="both"/>
        <w:rPr>
          <w:color w:val="000000"/>
          <w:sz w:val="28"/>
          <w:szCs w:val="28"/>
        </w:rPr>
      </w:pPr>
    </w:p>
    <w:p w:rsidR="00266444" w:rsidRPr="00A40988" w:rsidRDefault="007D3260" w:rsidP="00F9752F">
      <w:pPr>
        <w:pStyle w:val="a5"/>
        <w:spacing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  <w:r w:rsidRPr="00A40988">
        <w:rPr>
          <w:color w:val="000000"/>
          <w:sz w:val="28"/>
          <w:szCs w:val="28"/>
        </w:rPr>
        <w:br w:type="page"/>
        <w:t>Введение</w:t>
      </w:r>
    </w:p>
    <w:p w:rsidR="00266444" w:rsidRPr="00A40988" w:rsidRDefault="00266444" w:rsidP="00F9752F">
      <w:pPr>
        <w:pStyle w:val="a5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444" w:rsidRPr="00A40988" w:rsidRDefault="007D3260" w:rsidP="00F9752F">
      <w:pPr>
        <w:pStyle w:val="3"/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</w:rPr>
      </w:pPr>
      <w:r w:rsidRPr="00A40988">
        <w:rPr>
          <w:color w:val="000000"/>
          <w:sz w:val="28"/>
          <w:szCs w:val="28"/>
        </w:rPr>
        <w:t>Область применения антенных устройств и устройств сверхвысо</w:t>
      </w:r>
      <w:r w:rsidRPr="00A40988">
        <w:rPr>
          <w:color w:val="000000"/>
          <w:sz w:val="28"/>
          <w:szCs w:val="28"/>
        </w:rPr>
        <w:softHyphen/>
        <w:t>ких частот (СВЧ) чрезвычайно велика. Антенно-фидерное устройство является неотъемлемой частью любой радиотехнической системы. В ди</w:t>
      </w:r>
      <w:r w:rsidRPr="00A40988">
        <w:rPr>
          <w:color w:val="000000"/>
          <w:sz w:val="28"/>
          <w:szCs w:val="28"/>
        </w:rPr>
        <w:softHyphen/>
        <w:t>апазоне СВЧ антенны создают остронаправленное излучение с шириной луча в единицы и доли градусов и имеют коэффициент усиления, дос</w:t>
      </w:r>
      <w:r w:rsidRPr="00A40988">
        <w:rPr>
          <w:color w:val="000000"/>
          <w:sz w:val="28"/>
          <w:szCs w:val="28"/>
        </w:rPr>
        <w:softHyphen/>
        <w:t>тигающий десятков и сотен тысяч. Это позволяет использовать ан</w:t>
      </w:r>
      <w:r w:rsidRPr="00A40988">
        <w:rPr>
          <w:color w:val="000000"/>
          <w:sz w:val="28"/>
          <w:szCs w:val="28"/>
        </w:rPr>
        <w:softHyphen/>
        <w:t>тенну не только для излучения и приема радиоволн, но и для пе</w:t>
      </w:r>
      <w:r w:rsidRPr="00A40988">
        <w:rPr>
          <w:color w:val="000000"/>
          <w:sz w:val="28"/>
          <w:szCs w:val="28"/>
        </w:rPr>
        <w:softHyphen/>
        <w:t>ленгации (в радиолокации, навигации, радиоастрономии), борьбы с помехами, обеспечения скрытности работы радиосистемы и для дру</w:t>
      </w:r>
      <w:r w:rsidRPr="00A40988">
        <w:rPr>
          <w:color w:val="000000"/>
          <w:sz w:val="28"/>
          <w:szCs w:val="28"/>
        </w:rPr>
        <w:softHyphen/>
        <w:t xml:space="preserve">гих целей. </w:t>
      </w:r>
    </w:p>
    <w:p w:rsidR="00266444" w:rsidRPr="00A40988" w:rsidRDefault="007D3260" w:rsidP="00F9752F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40988">
        <w:rPr>
          <w:color w:val="000000"/>
          <w:sz w:val="28"/>
          <w:szCs w:val="28"/>
        </w:rPr>
        <w:t>В настоящее время широкое распространение получили остронап</w:t>
      </w:r>
      <w:r w:rsidRPr="00A40988">
        <w:rPr>
          <w:color w:val="000000"/>
          <w:sz w:val="28"/>
          <w:szCs w:val="28"/>
        </w:rPr>
        <w:softHyphen/>
        <w:t>равленные сканирующие антенны СВЧ (антенные решетки). Сканиро</w:t>
      </w:r>
      <w:r w:rsidRPr="00A40988">
        <w:rPr>
          <w:color w:val="000000"/>
          <w:sz w:val="28"/>
          <w:szCs w:val="28"/>
        </w:rPr>
        <w:softHyphen/>
        <w:t>вание позволяет осуществлять обзор окружающего пространства, со</w:t>
      </w:r>
      <w:r w:rsidRPr="00A40988">
        <w:rPr>
          <w:color w:val="000000"/>
          <w:sz w:val="28"/>
          <w:szCs w:val="28"/>
        </w:rPr>
        <w:softHyphen/>
        <w:t>провождение быстродвижущихся объектов и определение их угловых координат.</w:t>
      </w:r>
    </w:p>
    <w:p w:rsidR="00266444" w:rsidRPr="00A40988" w:rsidRDefault="007D3260" w:rsidP="00F9752F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40988">
        <w:rPr>
          <w:color w:val="000000"/>
          <w:sz w:val="28"/>
          <w:szCs w:val="28"/>
        </w:rPr>
        <w:t>Современные антенны являются сложнейшими устройствами, причем их характеристики предопределяют основные параметры разрабатывае</w:t>
      </w:r>
      <w:r w:rsidRPr="00A40988">
        <w:rPr>
          <w:color w:val="000000"/>
          <w:sz w:val="28"/>
          <w:szCs w:val="28"/>
        </w:rPr>
        <w:softHyphen/>
        <w:t>мых радиосистем. Это приводит к тому, что расчетом основных харак</w:t>
      </w:r>
      <w:r w:rsidRPr="00A40988">
        <w:rPr>
          <w:color w:val="000000"/>
          <w:sz w:val="28"/>
          <w:szCs w:val="28"/>
        </w:rPr>
        <w:softHyphen/>
        <w:t>теристик антенн и устройств СВЧ приходится заниматься не только специалистам в этих областях, но и разработчикам радиосистем. Та</w:t>
      </w:r>
      <w:r w:rsidRPr="00A40988">
        <w:rPr>
          <w:color w:val="000000"/>
          <w:sz w:val="28"/>
          <w:szCs w:val="28"/>
        </w:rPr>
        <w:softHyphen/>
        <w:t>ким образом, проектирование (разработка) современного антенно-фидерного устройства представляет собой сложный творческий процесс коллектива специалистов.</w:t>
      </w:r>
    </w:p>
    <w:p w:rsidR="00F9752F" w:rsidRPr="00A40988" w:rsidRDefault="00F9752F" w:rsidP="00F9752F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444" w:rsidRPr="00A40988" w:rsidRDefault="007D3260" w:rsidP="00F9752F">
      <w:pPr>
        <w:pStyle w:val="a5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40988">
        <w:rPr>
          <w:color w:val="000000"/>
          <w:sz w:val="28"/>
          <w:szCs w:val="28"/>
        </w:rPr>
        <w:br w:type="page"/>
        <w:t>Теоретическая часть</w:t>
      </w:r>
    </w:p>
    <w:p w:rsidR="00F9752F" w:rsidRPr="00A40988" w:rsidRDefault="00F9752F" w:rsidP="00F9752F">
      <w:pPr>
        <w:pStyle w:val="a5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444" w:rsidRPr="00A40988" w:rsidRDefault="007D3260" w:rsidP="00F9752F">
      <w:pPr>
        <w:pStyle w:val="a5"/>
        <w:spacing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  <w:r w:rsidRPr="00A40988">
        <w:rPr>
          <w:b w:val="0"/>
          <w:bCs w:val="0"/>
          <w:color w:val="000000"/>
          <w:sz w:val="28"/>
          <w:szCs w:val="28"/>
        </w:rPr>
        <w:t>Рупорные антенны являются простейшими антеннами СВЧ - диапазона. Они могут применяться как самостоятельно, так и в качестве элементов более сложных антенн. Рупорные антенны позволяет формировать диаграммы направленности (ДН) шириной от 100-140° до 10-20°. Возможность дальнейшего сужения ДН ограничивается необхо</w:t>
      </w:r>
      <w:r w:rsidRPr="00A40988">
        <w:rPr>
          <w:b w:val="0"/>
          <w:bCs w:val="0"/>
          <w:color w:val="000000"/>
          <w:sz w:val="28"/>
          <w:szCs w:val="28"/>
        </w:rPr>
        <w:softHyphen/>
        <w:t>димостью резкого увеличения длины рупора. Рупорные антенны являют</w:t>
      </w:r>
      <w:r w:rsidRPr="00A40988">
        <w:rPr>
          <w:b w:val="0"/>
          <w:bCs w:val="0"/>
          <w:color w:val="000000"/>
          <w:sz w:val="28"/>
          <w:szCs w:val="28"/>
        </w:rPr>
        <w:softHyphen/>
        <w:t>ся широкополосными, они обеспечивают примерно полуторное перекры</w:t>
      </w:r>
      <w:r w:rsidRPr="00A40988">
        <w:rPr>
          <w:b w:val="0"/>
          <w:bCs w:val="0"/>
          <w:color w:val="000000"/>
          <w:sz w:val="28"/>
          <w:szCs w:val="28"/>
        </w:rPr>
        <w:softHyphen/>
        <w:t>тие по диапазону. Возможность изменения рабочей частоты в еще больших пределах ограничивается возбуждением и распространением в питающем волноводе высших типов волн. Коэффициент полезного дейс</w:t>
      </w:r>
      <w:r w:rsidRPr="00A40988">
        <w:rPr>
          <w:b w:val="0"/>
          <w:bCs w:val="0"/>
          <w:color w:val="000000"/>
          <w:sz w:val="28"/>
          <w:szCs w:val="28"/>
        </w:rPr>
        <w:softHyphen/>
        <w:t>твия рупора - высокий («100 %). Включение в волноводный тракт фа</w:t>
      </w:r>
      <w:r w:rsidRPr="00A40988">
        <w:rPr>
          <w:b w:val="0"/>
          <w:bCs w:val="0"/>
          <w:color w:val="000000"/>
          <w:sz w:val="28"/>
          <w:szCs w:val="28"/>
        </w:rPr>
        <w:softHyphen/>
        <w:t>зирующей секции или в раскрыв поляризационной решетки обеспечивает создание поля с круговой поляризацией. Для формирования узких ДН могут быть использованы двумерные решетки из небольших рупо</w:t>
      </w:r>
      <w:r w:rsidRPr="00A40988">
        <w:rPr>
          <w:b w:val="0"/>
          <w:bCs w:val="0"/>
          <w:color w:val="000000"/>
          <w:sz w:val="28"/>
          <w:szCs w:val="28"/>
        </w:rPr>
        <w:softHyphen/>
        <w:t>ров.</w:t>
      </w:r>
    </w:p>
    <w:p w:rsidR="00266444" w:rsidRPr="00A40988" w:rsidRDefault="00266444" w:rsidP="00F9752F">
      <w:pPr>
        <w:pStyle w:val="a5"/>
        <w:spacing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</w:p>
    <w:p w:rsidR="00266444" w:rsidRPr="00A40988" w:rsidRDefault="007D3260" w:rsidP="00F9752F">
      <w:pPr>
        <w:pStyle w:val="a5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40988">
        <w:rPr>
          <w:color w:val="000000"/>
          <w:sz w:val="28"/>
          <w:szCs w:val="28"/>
        </w:rPr>
        <w:br w:type="page"/>
        <w:t>Расчет основных параметров и характеристик антенны</w:t>
      </w:r>
    </w:p>
    <w:p w:rsidR="00F9752F" w:rsidRPr="00A40988" w:rsidRDefault="00F9752F" w:rsidP="00F9752F">
      <w:pPr>
        <w:pStyle w:val="a5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444" w:rsidRPr="00A40988" w:rsidRDefault="007D3260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40988">
        <w:rPr>
          <w:color w:val="000000"/>
          <w:sz w:val="28"/>
          <w:szCs w:val="28"/>
        </w:rPr>
        <w:t xml:space="preserve">Для удобства для всех параметров введем индекс, определяющий плоскость (Е или Н), для которой рассчитывается параметр. Пусть </w:t>
      </w:r>
      <w:r w:rsidRPr="00A40988">
        <w:rPr>
          <w:color w:val="000000"/>
          <w:sz w:val="28"/>
          <w:szCs w:val="28"/>
          <w:lang w:val="en-US"/>
        </w:rPr>
        <w:t>i</w:t>
      </w:r>
      <w:r w:rsidRPr="00A40988">
        <w:rPr>
          <w:color w:val="000000"/>
          <w:sz w:val="28"/>
          <w:szCs w:val="28"/>
        </w:rPr>
        <w:t xml:space="preserve"> = 1 для Е плоскости, </w:t>
      </w:r>
      <w:r w:rsidRPr="00A40988">
        <w:rPr>
          <w:color w:val="000000"/>
          <w:sz w:val="28"/>
          <w:szCs w:val="28"/>
          <w:lang w:val="en-US"/>
        </w:rPr>
        <w:t>i</w:t>
      </w:r>
      <w:r w:rsidRPr="00A40988">
        <w:rPr>
          <w:color w:val="000000"/>
          <w:sz w:val="28"/>
          <w:szCs w:val="28"/>
        </w:rPr>
        <w:t xml:space="preserve"> = 2 для Н плоскости.</w:t>
      </w:r>
    </w:p>
    <w:p w:rsidR="00266444" w:rsidRPr="00A40988" w:rsidRDefault="007D3260" w:rsidP="00F9752F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A40988">
        <w:rPr>
          <w:b/>
          <w:bCs/>
          <w:color w:val="000000"/>
          <w:sz w:val="28"/>
          <w:szCs w:val="28"/>
        </w:rPr>
        <w:t>Расчет параметров одиночного излучателя</w:t>
      </w:r>
    </w:p>
    <w:p w:rsidR="00266444" w:rsidRPr="00A40988" w:rsidRDefault="007D3260" w:rsidP="00F9752F">
      <w:pPr>
        <w:spacing w:line="360" w:lineRule="auto"/>
        <w:ind w:left="709"/>
        <w:jc w:val="both"/>
        <w:rPr>
          <w:b/>
          <w:bCs/>
          <w:i/>
          <w:iCs/>
          <w:color w:val="000000"/>
          <w:sz w:val="28"/>
          <w:szCs w:val="28"/>
        </w:rPr>
      </w:pPr>
      <w:r w:rsidRPr="00A40988">
        <w:rPr>
          <w:b/>
          <w:bCs/>
          <w:i/>
          <w:iCs/>
          <w:color w:val="000000"/>
          <w:sz w:val="28"/>
          <w:szCs w:val="28"/>
        </w:rPr>
        <w:t>Анализ задания</w:t>
      </w:r>
    </w:p>
    <w:p w:rsidR="00266444" w:rsidRPr="00A40988" w:rsidRDefault="007D3260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40988">
        <w:rPr>
          <w:color w:val="000000"/>
          <w:sz w:val="28"/>
          <w:szCs w:val="28"/>
        </w:rPr>
        <w:t xml:space="preserve">По заданию одиночный излучатель – рупор с раскрывом </w:t>
      </w:r>
      <w:r w:rsidR="00105989">
        <w:rPr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3.25pt;height:17.25pt">
            <v:imagedata r:id="rId7" o:title=""/>
          </v:shape>
        </w:pict>
      </w:r>
      <w:r w:rsidRPr="00A40988">
        <w:rPr>
          <w:color w:val="000000"/>
          <w:sz w:val="28"/>
          <w:szCs w:val="28"/>
        </w:rPr>
        <w:t>см</w:t>
      </w:r>
    </w:p>
    <w:p w:rsidR="00266444" w:rsidRPr="00A40988" w:rsidRDefault="007D3260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40988">
        <w:rPr>
          <w:color w:val="000000"/>
          <w:sz w:val="28"/>
          <w:szCs w:val="28"/>
        </w:rPr>
        <w:t xml:space="preserve">Длина волны: </w:t>
      </w:r>
      <w:r w:rsidR="00105989">
        <w:rPr>
          <w:color w:val="000000"/>
          <w:sz w:val="28"/>
          <w:szCs w:val="28"/>
        </w:rPr>
        <w:pict>
          <v:shape id="_x0000_i1026" type="#_x0000_t75" style="width:39pt;height:15.75pt">
            <v:imagedata r:id="rId8" o:title=""/>
          </v:shape>
        </w:pict>
      </w:r>
      <w:r w:rsidRPr="00A40988">
        <w:rPr>
          <w:color w:val="000000"/>
          <w:sz w:val="28"/>
          <w:szCs w:val="28"/>
        </w:rPr>
        <w:t>см</w:t>
      </w:r>
    </w:p>
    <w:p w:rsidR="00266444" w:rsidRPr="00A40988" w:rsidRDefault="007D3260" w:rsidP="00F9752F">
      <w:pPr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r w:rsidRPr="00A40988">
        <w:rPr>
          <w:b/>
          <w:bCs/>
          <w:i/>
          <w:iCs/>
          <w:color w:val="000000"/>
          <w:sz w:val="28"/>
          <w:szCs w:val="28"/>
        </w:rPr>
        <w:t xml:space="preserve"> Выбор питающего волновода</w:t>
      </w:r>
    </w:p>
    <w:p w:rsidR="00266444" w:rsidRPr="00A40988" w:rsidRDefault="007D3260" w:rsidP="00F9752F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A40988">
        <w:rPr>
          <w:color w:val="000000"/>
          <w:sz w:val="28"/>
          <w:szCs w:val="28"/>
        </w:rPr>
        <w:t xml:space="preserve">Т. к. раскрыв рупора задан и имеет прямоугольную форму, то нам целесообраз-но выбрать волновод прямоугольной формы. Из условия распространения в волноводе только основного типа волны Н10, </w:t>
      </w:r>
    </w:p>
    <w:p w:rsidR="00266444" w:rsidRPr="00A40988" w:rsidRDefault="00105989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7" type="#_x0000_t75" style="width:80.25pt;height:14.25pt">
            <v:imagedata r:id="rId9" o:title=""/>
          </v:shape>
        </w:pict>
      </w:r>
    </w:p>
    <w:p w:rsidR="00266444" w:rsidRPr="00A40988" w:rsidRDefault="007D3260" w:rsidP="00F9752F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A40988">
        <w:rPr>
          <w:color w:val="000000"/>
          <w:sz w:val="28"/>
          <w:szCs w:val="28"/>
        </w:rPr>
        <w:t>а также из заданной мощности в антенне (Р=2кВт), из справочника выберем волновод:</w:t>
      </w:r>
    </w:p>
    <w:p w:rsidR="00266444" w:rsidRPr="00A40988" w:rsidRDefault="007D3260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40988">
        <w:rPr>
          <w:color w:val="000000"/>
          <w:sz w:val="28"/>
          <w:szCs w:val="28"/>
        </w:rPr>
        <w:t>наименование</w:t>
      </w:r>
      <w:r w:rsidR="006D4987" w:rsidRPr="00A40988">
        <w:rPr>
          <w:color w:val="000000"/>
          <w:sz w:val="28"/>
          <w:szCs w:val="28"/>
        </w:rPr>
        <w:t xml:space="preserve"> </w:t>
      </w:r>
      <w:r w:rsidRPr="00A40988">
        <w:rPr>
          <w:color w:val="000000"/>
          <w:sz w:val="28"/>
          <w:szCs w:val="28"/>
        </w:rPr>
        <w:t xml:space="preserve">: </w:t>
      </w:r>
      <w:r w:rsidRPr="00A40988">
        <w:rPr>
          <w:color w:val="000000"/>
          <w:sz w:val="28"/>
          <w:szCs w:val="28"/>
          <w:lang w:val="en-US"/>
        </w:rPr>
        <w:t>R</w:t>
      </w:r>
      <w:r w:rsidRPr="00A40988">
        <w:rPr>
          <w:color w:val="000000"/>
          <w:sz w:val="28"/>
          <w:szCs w:val="28"/>
        </w:rPr>
        <w:t>140</w:t>
      </w:r>
    </w:p>
    <w:p w:rsidR="00266444" w:rsidRPr="00A40988" w:rsidRDefault="007D3260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40988">
        <w:rPr>
          <w:color w:val="000000"/>
          <w:sz w:val="28"/>
          <w:szCs w:val="28"/>
        </w:rPr>
        <w:t>габариты</w:t>
      </w:r>
      <w:r w:rsidRPr="00A40988">
        <w:rPr>
          <w:color w:val="000000"/>
          <w:sz w:val="28"/>
          <w:szCs w:val="28"/>
        </w:rPr>
        <w:tab/>
        <w:t xml:space="preserve">: </w:t>
      </w:r>
      <w:r w:rsidRPr="00A40988">
        <w:rPr>
          <w:color w:val="000000"/>
          <w:sz w:val="28"/>
          <w:szCs w:val="28"/>
          <w:lang w:val="en-US"/>
        </w:rPr>
        <w:t>a</w:t>
      </w:r>
      <w:r w:rsidRPr="00A40988">
        <w:rPr>
          <w:color w:val="000000"/>
          <w:sz w:val="28"/>
          <w:szCs w:val="28"/>
        </w:rPr>
        <w:t xml:space="preserve"> </w:t>
      </w:r>
      <w:r w:rsidRPr="00A40988">
        <w:rPr>
          <w:color w:val="000000"/>
          <w:sz w:val="28"/>
          <w:szCs w:val="28"/>
          <w:lang w:val="en-US"/>
        </w:rPr>
        <w:t>x</w:t>
      </w:r>
      <w:r w:rsidRPr="00A40988">
        <w:rPr>
          <w:color w:val="000000"/>
          <w:sz w:val="28"/>
          <w:szCs w:val="28"/>
        </w:rPr>
        <w:t xml:space="preserve"> </w:t>
      </w:r>
      <w:r w:rsidRPr="00A40988">
        <w:rPr>
          <w:color w:val="000000"/>
          <w:sz w:val="28"/>
          <w:szCs w:val="28"/>
          <w:lang w:val="en-US"/>
        </w:rPr>
        <w:t>b</w:t>
      </w:r>
      <w:r w:rsidRPr="00A40988">
        <w:rPr>
          <w:color w:val="000000"/>
          <w:sz w:val="28"/>
          <w:szCs w:val="28"/>
        </w:rPr>
        <w:t xml:space="preserve"> = 15,8 </w:t>
      </w:r>
      <w:r w:rsidRPr="00A40988">
        <w:rPr>
          <w:color w:val="000000"/>
          <w:sz w:val="28"/>
          <w:szCs w:val="28"/>
          <w:lang w:val="en-US"/>
        </w:rPr>
        <w:t>x</w:t>
      </w:r>
      <w:r w:rsidRPr="00A40988">
        <w:rPr>
          <w:color w:val="000000"/>
          <w:sz w:val="28"/>
          <w:szCs w:val="28"/>
        </w:rPr>
        <w:t xml:space="preserve"> 7,9 [мм]</w:t>
      </w:r>
    </w:p>
    <w:p w:rsidR="00266444" w:rsidRPr="00A40988" w:rsidRDefault="007D3260" w:rsidP="00F9752F">
      <w:pPr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r w:rsidRPr="00A40988">
        <w:rPr>
          <w:b/>
          <w:bCs/>
          <w:i/>
          <w:iCs/>
          <w:color w:val="000000"/>
          <w:sz w:val="28"/>
          <w:szCs w:val="28"/>
        </w:rPr>
        <w:t xml:space="preserve"> Расчет длинны рупора</w:t>
      </w:r>
    </w:p>
    <w:p w:rsidR="00266444" w:rsidRPr="00A40988" w:rsidRDefault="007D3260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40988">
        <w:rPr>
          <w:color w:val="000000"/>
          <w:sz w:val="28"/>
          <w:szCs w:val="28"/>
        </w:rPr>
        <w:t xml:space="preserve">Длину рупора характеризуют два размера: </w:t>
      </w:r>
      <w:r w:rsidRPr="00A40988">
        <w:rPr>
          <w:color w:val="000000"/>
          <w:sz w:val="28"/>
          <w:szCs w:val="28"/>
          <w:lang w:val="en-US"/>
        </w:rPr>
        <w:t>h</w:t>
      </w:r>
      <w:r w:rsidRPr="00A40988">
        <w:rPr>
          <w:color w:val="000000"/>
          <w:sz w:val="28"/>
          <w:szCs w:val="28"/>
        </w:rPr>
        <w:t xml:space="preserve"> – расстояние от раскрыва до горловины рупора, одинаковое в плоскостях Е и Н, </w:t>
      </w:r>
      <w:r w:rsidRPr="00A40988">
        <w:rPr>
          <w:color w:val="000000"/>
          <w:sz w:val="28"/>
          <w:szCs w:val="28"/>
          <w:lang w:val="en-US"/>
        </w:rPr>
        <w:t>h</w:t>
      </w:r>
      <w:r w:rsidRPr="00A40988">
        <w:rPr>
          <w:color w:val="000000"/>
          <w:sz w:val="28"/>
          <w:szCs w:val="28"/>
          <w:vertAlign w:val="subscript"/>
        </w:rPr>
        <w:t xml:space="preserve">1 </w:t>
      </w:r>
      <w:r w:rsidRPr="00A40988">
        <w:rPr>
          <w:color w:val="000000"/>
          <w:sz w:val="28"/>
          <w:szCs w:val="28"/>
        </w:rPr>
        <w:t xml:space="preserve">и </w:t>
      </w:r>
      <w:r w:rsidRPr="00A40988">
        <w:rPr>
          <w:color w:val="000000"/>
          <w:sz w:val="28"/>
          <w:szCs w:val="28"/>
          <w:lang w:val="en-US"/>
        </w:rPr>
        <w:t>h</w:t>
      </w:r>
      <w:r w:rsidRPr="00A40988">
        <w:rPr>
          <w:color w:val="000000"/>
          <w:sz w:val="28"/>
          <w:szCs w:val="28"/>
          <w:vertAlign w:val="subscript"/>
        </w:rPr>
        <w:t>2</w:t>
      </w:r>
      <w:r w:rsidRPr="00A40988">
        <w:rPr>
          <w:color w:val="000000"/>
          <w:sz w:val="28"/>
          <w:szCs w:val="28"/>
        </w:rPr>
        <w:t xml:space="preserve"> – расстояние от раскрыва рупора до точки, в которой сходятся ребра пирамидального рупора в плоскостях Е и Н соответственно.</w:t>
      </w:r>
    </w:p>
    <w:p w:rsidR="00F9752F" w:rsidRPr="00A40988" w:rsidRDefault="00F9752F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444" w:rsidRPr="00A40988" w:rsidRDefault="00105989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8" type="#_x0000_t75" style="width:86.25pt;height:68.25pt">
            <v:imagedata r:id="rId10" o:title=""/>
          </v:shape>
        </w:pict>
      </w:r>
    </w:p>
    <w:p w:rsidR="00F9752F" w:rsidRPr="00A40988" w:rsidRDefault="00F9752F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444" w:rsidRPr="00A40988" w:rsidRDefault="007D3260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40988">
        <w:rPr>
          <w:color w:val="000000"/>
          <w:sz w:val="28"/>
          <w:szCs w:val="28"/>
        </w:rPr>
        <w:t>где а1, а2 – заданные размеры раскрыва рупора.</w:t>
      </w:r>
    </w:p>
    <w:p w:rsidR="00266444" w:rsidRPr="00A40988" w:rsidRDefault="007D3260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40988">
        <w:rPr>
          <w:color w:val="000000"/>
          <w:sz w:val="28"/>
          <w:szCs w:val="28"/>
        </w:rPr>
        <w:t>Т. к. длины рупора в плоскостях Е и Н сильно отличаются, необходимо выполнить уравнение стыковки, которое имеет следующий вид:</w:t>
      </w:r>
    </w:p>
    <w:p w:rsidR="00F9752F" w:rsidRPr="00A40988" w:rsidRDefault="00F9752F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444" w:rsidRPr="00A40988" w:rsidRDefault="00105989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9" type="#_x0000_t75" style="width:117pt;height:38.25pt">
            <v:imagedata r:id="rId11" o:title=""/>
          </v:shape>
        </w:pict>
      </w:r>
    </w:p>
    <w:p w:rsidR="00F9752F" w:rsidRPr="00A40988" w:rsidRDefault="00F9752F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444" w:rsidRPr="00A40988" w:rsidRDefault="007D3260" w:rsidP="00F9752F">
      <w:pPr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</w:rPr>
      </w:pPr>
      <w:r w:rsidRPr="00A40988">
        <w:rPr>
          <w:color w:val="000000"/>
          <w:sz w:val="28"/>
          <w:szCs w:val="28"/>
          <w:lang w:val="en-US"/>
        </w:rPr>
        <w:t>h</w:t>
      </w:r>
      <w:r w:rsidRPr="00A40988">
        <w:rPr>
          <w:color w:val="000000"/>
          <w:sz w:val="28"/>
          <w:szCs w:val="28"/>
          <w:vertAlign w:val="subscript"/>
        </w:rPr>
        <w:t>2</w:t>
      </w:r>
      <w:r w:rsidRPr="00A40988">
        <w:rPr>
          <w:color w:val="000000"/>
          <w:sz w:val="28"/>
          <w:szCs w:val="28"/>
        </w:rPr>
        <w:t>&gt;</w:t>
      </w:r>
      <w:r w:rsidRPr="00A40988">
        <w:rPr>
          <w:color w:val="000000"/>
          <w:sz w:val="28"/>
          <w:szCs w:val="28"/>
          <w:lang w:val="en-US"/>
        </w:rPr>
        <w:t>h</w:t>
      </w:r>
      <w:r w:rsidRPr="00A40988">
        <w:rPr>
          <w:color w:val="000000"/>
          <w:sz w:val="28"/>
          <w:szCs w:val="28"/>
          <w:vertAlign w:val="subscript"/>
        </w:rPr>
        <w:t>1</w:t>
      </w:r>
      <w:r w:rsidRPr="00A40988">
        <w:rPr>
          <w:color w:val="000000"/>
          <w:sz w:val="28"/>
          <w:szCs w:val="28"/>
        </w:rPr>
        <w:t xml:space="preserve"> следовательно, считаем </w:t>
      </w:r>
      <w:r w:rsidRPr="00A40988">
        <w:rPr>
          <w:color w:val="000000"/>
          <w:sz w:val="28"/>
          <w:szCs w:val="28"/>
          <w:lang w:val="en-US"/>
        </w:rPr>
        <w:t>h</w:t>
      </w:r>
      <w:r w:rsidRPr="00A40988">
        <w:rPr>
          <w:color w:val="000000"/>
          <w:sz w:val="28"/>
          <w:szCs w:val="28"/>
          <w:vertAlign w:val="subscript"/>
        </w:rPr>
        <w:t>2</w:t>
      </w:r>
      <w:r w:rsidRPr="00A40988">
        <w:rPr>
          <w:color w:val="000000"/>
          <w:sz w:val="28"/>
          <w:szCs w:val="28"/>
        </w:rPr>
        <w:t xml:space="preserve"> постоянным и решаем уравнение относительно </w:t>
      </w:r>
      <w:r w:rsidRPr="00A40988">
        <w:rPr>
          <w:color w:val="000000"/>
          <w:sz w:val="28"/>
          <w:szCs w:val="28"/>
          <w:lang w:val="en-US"/>
        </w:rPr>
        <w:t>h</w:t>
      </w:r>
      <w:r w:rsidRPr="00A40988">
        <w:rPr>
          <w:color w:val="000000"/>
          <w:sz w:val="28"/>
          <w:szCs w:val="28"/>
          <w:vertAlign w:val="subscript"/>
        </w:rPr>
        <w:t>1</w:t>
      </w:r>
    </w:p>
    <w:p w:rsidR="00F9752F" w:rsidRPr="00A40988" w:rsidRDefault="00F9752F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444" w:rsidRPr="00A40988" w:rsidRDefault="00105989" w:rsidP="00F9752F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pict>
          <v:shape id="_x0000_i1030" type="#_x0000_t75" style="width:247.5pt;height:33.75pt">
            <v:imagedata r:id="rId12" o:title=""/>
          </v:shape>
        </w:pict>
      </w:r>
    </w:p>
    <w:p w:rsidR="00266444" w:rsidRPr="00A40988" w:rsidRDefault="00105989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1" type="#_x0000_t75" style="width:185.25pt;height:38.25pt">
            <v:imagedata r:id="rId13" o:title=""/>
          </v:shape>
        </w:pict>
      </w:r>
      <w:r w:rsidR="007D3260" w:rsidRPr="00A40988">
        <w:rPr>
          <w:color w:val="000000"/>
          <w:sz w:val="28"/>
          <w:szCs w:val="28"/>
        </w:rPr>
        <w:t xml:space="preserve"> </w:t>
      </w:r>
    </w:p>
    <w:p w:rsidR="00F9752F" w:rsidRPr="00A40988" w:rsidRDefault="00F9752F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444" w:rsidRPr="00A40988" w:rsidRDefault="007D3260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40988">
        <w:rPr>
          <w:color w:val="000000"/>
          <w:sz w:val="28"/>
          <w:szCs w:val="28"/>
        </w:rPr>
        <w:t>Найдем также углы расхождения ребер рупора.</w:t>
      </w:r>
    </w:p>
    <w:p w:rsidR="00F9752F" w:rsidRPr="00A40988" w:rsidRDefault="00F9752F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444" w:rsidRPr="00A40988" w:rsidRDefault="00105989" w:rsidP="00F9752F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pict>
          <v:shape id="_x0000_i1032" type="#_x0000_t75" style="width:120pt;height:68.25pt">
            <v:imagedata r:id="rId14" o:title=""/>
          </v:shape>
        </w:pict>
      </w:r>
    </w:p>
    <w:p w:rsidR="00266444" w:rsidRPr="00A40988" w:rsidRDefault="00266444" w:rsidP="00F9752F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266444" w:rsidRPr="00A40988" w:rsidRDefault="007D3260" w:rsidP="00F9752F">
      <w:pPr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r w:rsidRPr="00A40988">
        <w:rPr>
          <w:b/>
          <w:bCs/>
          <w:i/>
          <w:iCs/>
          <w:color w:val="000000"/>
          <w:sz w:val="28"/>
          <w:szCs w:val="28"/>
        </w:rPr>
        <w:t xml:space="preserve"> Определение фазовых ошибок</w:t>
      </w:r>
    </w:p>
    <w:p w:rsidR="00266444" w:rsidRPr="00A40988" w:rsidRDefault="007D3260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40988">
        <w:rPr>
          <w:color w:val="000000"/>
          <w:sz w:val="28"/>
          <w:szCs w:val="28"/>
        </w:rPr>
        <w:t xml:space="preserve">Максимальная ошибка в раскрыве </w:t>
      </w:r>
      <w:r w:rsidR="00105989">
        <w:rPr>
          <w:color w:val="000000"/>
          <w:sz w:val="28"/>
          <w:szCs w:val="28"/>
        </w:rPr>
        <w:pict>
          <v:shape id="_x0000_i1033" type="#_x0000_t75" style="width:24.75pt;height:18pt">
            <v:imagedata r:id="rId15" o:title=""/>
          </v:shape>
        </w:pict>
      </w:r>
      <w:r w:rsidRPr="00A40988">
        <w:rPr>
          <w:color w:val="000000"/>
          <w:sz w:val="28"/>
          <w:szCs w:val="28"/>
        </w:rPr>
        <w:t xml:space="preserve"> определяется геометрическими размерами рупора</w:t>
      </w:r>
      <w:r w:rsidR="006D4987" w:rsidRPr="00A40988">
        <w:rPr>
          <w:color w:val="000000"/>
          <w:sz w:val="28"/>
          <w:szCs w:val="28"/>
        </w:rPr>
        <w:t xml:space="preserve"> </w:t>
      </w:r>
      <w:r w:rsidRPr="00A40988">
        <w:rPr>
          <w:color w:val="000000"/>
          <w:sz w:val="28"/>
          <w:szCs w:val="28"/>
        </w:rPr>
        <w:t>и ее допустимая величина должна удовлетворять условиям:</w:t>
      </w:r>
    </w:p>
    <w:p w:rsidR="00F9752F" w:rsidRPr="00A40988" w:rsidRDefault="00F9752F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444" w:rsidRPr="00A40988" w:rsidRDefault="00105989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4" type="#_x0000_t75" style="width:96pt;height:90pt">
            <v:imagedata r:id="rId16" o:title=""/>
          </v:shape>
        </w:pict>
      </w:r>
    </w:p>
    <w:p w:rsidR="00266444" w:rsidRPr="00A40988" w:rsidRDefault="00F9752F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40988">
        <w:rPr>
          <w:color w:val="000000"/>
          <w:sz w:val="28"/>
          <w:szCs w:val="28"/>
        </w:rPr>
        <w:br w:type="page"/>
      </w:r>
      <w:r w:rsidR="007D3260" w:rsidRPr="00A40988">
        <w:rPr>
          <w:color w:val="000000"/>
          <w:sz w:val="28"/>
          <w:szCs w:val="28"/>
        </w:rPr>
        <w:t>в плоскости Е и Н соответственно. В нашем случае ошибки будут равны:</w:t>
      </w:r>
    </w:p>
    <w:p w:rsidR="00266444" w:rsidRPr="00A40988" w:rsidRDefault="00105989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5" type="#_x0000_t75" style="width:1in;height:38.25pt">
            <v:imagedata r:id="rId17" o:title=""/>
          </v:shape>
        </w:pict>
      </w:r>
    </w:p>
    <w:p w:rsidR="00266444" w:rsidRPr="00A40988" w:rsidRDefault="007D3260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40988">
        <w:rPr>
          <w:color w:val="000000"/>
          <w:sz w:val="28"/>
          <w:szCs w:val="28"/>
        </w:rPr>
        <w:t>Фазовые ошибки меньше допустимых. Это позволяет нам оставить выбранные размеры рупора и продолжить расчет.</w:t>
      </w:r>
    </w:p>
    <w:p w:rsidR="00266444" w:rsidRPr="00A40988" w:rsidRDefault="007D3260" w:rsidP="00F9752F">
      <w:pPr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r w:rsidRPr="00A40988">
        <w:rPr>
          <w:b/>
          <w:bCs/>
          <w:i/>
          <w:iCs/>
          <w:color w:val="000000"/>
          <w:sz w:val="28"/>
          <w:szCs w:val="28"/>
        </w:rPr>
        <w:t>Расчет коэффициента отражения</w:t>
      </w:r>
    </w:p>
    <w:p w:rsidR="00266444" w:rsidRPr="00A40988" w:rsidRDefault="007D3260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40988">
        <w:rPr>
          <w:color w:val="000000"/>
          <w:sz w:val="28"/>
          <w:szCs w:val="28"/>
        </w:rPr>
        <w:t>Так как длина рупора и его раскрыв в обеих плоскостях много больше длины волны, то коэффициентом отражения от горловины и от раскрыва рупора можно пренебречь и не учитывать в дальнейших расчетах.</w:t>
      </w:r>
    </w:p>
    <w:p w:rsidR="00266444" w:rsidRPr="00A40988" w:rsidRDefault="007D3260" w:rsidP="00F9752F">
      <w:pPr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r w:rsidRPr="00A40988">
        <w:rPr>
          <w:b/>
          <w:bCs/>
          <w:i/>
          <w:iCs/>
          <w:color w:val="000000"/>
          <w:sz w:val="28"/>
          <w:szCs w:val="28"/>
        </w:rPr>
        <w:t>Ширина диаграммы направленности по уровню половинной мощности</w:t>
      </w:r>
    </w:p>
    <w:p w:rsidR="00F9752F" w:rsidRPr="00A40988" w:rsidRDefault="00F9752F" w:rsidP="00F9752F">
      <w:pPr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266444" w:rsidRPr="00A40988" w:rsidRDefault="00105989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6" type="#_x0000_t75" style="width:95.25pt;height:68.25pt">
            <v:imagedata r:id="rId18" o:title=""/>
          </v:shape>
        </w:pict>
      </w:r>
    </w:p>
    <w:p w:rsidR="00266444" w:rsidRPr="00A40988" w:rsidRDefault="00266444" w:rsidP="00F9752F">
      <w:pPr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266444" w:rsidRPr="00A40988" w:rsidRDefault="007D3260" w:rsidP="00F9752F">
      <w:pPr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r w:rsidRPr="00A40988">
        <w:rPr>
          <w:b/>
          <w:bCs/>
          <w:i/>
          <w:iCs/>
          <w:color w:val="000000"/>
          <w:sz w:val="28"/>
          <w:szCs w:val="28"/>
        </w:rPr>
        <w:t xml:space="preserve"> Диаграммы направленности рупора</w:t>
      </w:r>
    </w:p>
    <w:p w:rsidR="00266444" w:rsidRPr="00A40988" w:rsidRDefault="007D3260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40988">
        <w:rPr>
          <w:color w:val="000000"/>
          <w:sz w:val="28"/>
          <w:szCs w:val="28"/>
        </w:rPr>
        <w:t xml:space="preserve">В плоскости </w:t>
      </w:r>
      <w:r w:rsidRPr="00A40988">
        <w:rPr>
          <w:color w:val="000000"/>
          <w:sz w:val="28"/>
          <w:szCs w:val="28"/>
          <w:lang w:val="en-US"/>
        </w:rPr>
        <w:t>XZ</w:t>
      </w:r>
      <w:r w:rsidRPr="00A40988">
        <w:rPr>
          <w:color w:val="000000"/>
          <w:sz w:val="28"/>
          <w:szCs w:val="28"/>
        </w:rPr>
        <w:t xml:space="preserve"> т. е. в Е-плоскости:</w:t>
      </w:r>
    </w:p>
    <w:p w:rsidR="00F9752F" w:rsidRPr="00A40988" w:rsidRDefault="00F9752F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444" w:rsidRPr="00A40988" w:rsidRDefault="00105989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7" type="#_x0000_t75" style="width:141pt;height:65.25pt">
            <v:imagedata r:id="rId19" o:title=""/>
          </v:shape>
        </w:pict>
      </w:r>
    </w:p>
    <w:p w:rsidR="00F9752F" w:rsidRPr="00A40988" w:rsidRDefault="00F9752F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444" w:rsidRPr="00A40988" w:rsidRDefault="00F9752F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40988">
        <w:rPr>
          <w:color w:val="000000"/>
          <w:sz w:val="28"/>
          <w:szCs w:val="28"/>
        </w:rPr>
        <w:br w:type="page"/>
      </w:r>
      <w:r w:rsidR="007D3260" w:rsidRPr="00A40988">
        <w:rPr>
          <w:color w:val="000000"/>
          <w:sz w:val="28"/>
          <w:szCs w:val="28"/>
        </w:rPr>
        <w:t xml:space="preserve">В плоскости </w:t>
      </w:r>
      <w:r w:rsidR="007D3260" w:rsidRPr="00A40988">
        <w:rPr>
          <w:color w:val="000000"/>
          <w:sz w:val="28"/>
          <w:szCs w:val="28"/>
          <w:lang w:val="en-US"/>
        </w:rPr>
        <w:t>YZ</w:t>
      </w:r>
      <w:r w:rsidR="007D3260" w:rsidRPr="00A40988">
        <w:rPr>
          <w:color w:val="000000"/>
          <w:sz w:val="28"/>
          <w:szCs w:val="28"/>
        </w:rPr>
        <w:t xml:space="preserve"> т. е. в </w:t>
      </w:r>
      <w:r w:rsidR="007D3260" w:rsidRPr="00A40988">
        <w:rPr>
          <w:color w:val="000000"/>
          <w:sz w:val="28"/>
          <w:szCs w:val="28"/>
          <w:lang w:val="en-US"/>
        </w:rPr>
        <w:t>H</w:t>
      </w:r>
      <w:r w:rsidR="007D3260" w:rsidRPr="00A40988">
        <w:rPr>
          <w:color w:val="000000"/>
          <w:sz w:val="28"/>
          <w:szCs w:val="28"/>
        </w:rPr>
        <w:t>-плоскости:</w:t>
      </w:r>
    </w:p>
    <w:p w:rsidR="00F9752F" w:rsidRPr="00A40988" w:rsidRDefault="00F9752F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444" w:rsidRPr="00A40988" w:rsidRDefault="00105989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8" type="#_x0000_t75" style="width:155.25pt;height:71.25pt">
            <v:imagedata r:id="rId20" o:title=""/>
          </v:shape>
        </w:pict>
      </w:r>
    </w:p>
    <w:p w:rsidR="00266444" w:rsidRPr="00A40988" w:rsidRDefault="00266444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444" w:rsidRPr="00A40988" w:rsidRDefault="007D3260" w:rsidP="00F9752F">
      <w:pPr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r w:rsidRPr="00A40988">
        <w:rPr>
          <w:b/>
          <w:bCs/>
          <w:i/>
          <w:iCs/>
          <w:color w:val="000000"/>
          <w:sz w:val="28"/>
          <w:szCs w:val="28"/>
        </w:rPr>
        <w:t xml:space="preserve"> Расчет коэффициента направленного действия и коэффициента усиления</w:t>
      </w:r>
    </w:p>
    <w:p w:rsidR="00266444" w:rsidRPr="00A40988" w:rsidRDefault="007D3260" w:rsidP="00F9752F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A40988">
        <w:rPr>
          <w:sz w:val="28"/>
          <w:szCs w:val="28"/>
        </w:rPr>
        <w:t>Качество антенн характеризуется коэффициентом усиления антенны, равным произведению коэффициента натравленного действия (КНД) на коэффициент полез</w:t>
      </w:r>
      <w:r w:rsidRPr="00A40988">
        <w:rPr>
          <w:sz w:val="28"/>
          <w:szCs w:val="28"/>
        </w:rPr>
        <w:softHyphen/>
        <w:t>ного действия (КПД) антенны.</w:t>
      </w:r>
    </w:p>
    <w:p w:rsidR="00266444" w:rsidRPr="00A40988" w:rsidRDefault="007D3260" w:rsidP="00F9752F">
      <w:pPr>
        <w:pStyle w:val="2"/>
        <w:spacing w:line="360" w:lineRule="auto"/>
        <w:ind w:firstLine="709"/>
        <w:rPr>
          <w:sz w:val="28"/>
          <w:szCs w:val="28"/>
        </w:rPr>
      </w:pPr>
      <w:r w:rsidRPr="00A40988">
        <w:rPr>
          <w:sz w:val="28"/>
          <w:szCs w:val="28"/>
        </w:rPr>
        <w:t>Для рупорных антенн можно считать, что мощность потерь значительно меньше мощности излучения, благодаря чему КПД антенны можно принять равным единице.</w:t>
      </w:r>
    </w:p>
    <w:p w:rsidR="00F9752F" w:rsidRPr="00A40988" w:rsidRDefault="00F9752F" w:rsidP="00F9752F">
      <w:pPr>
        <w:pStyle w:val="2"/>
        <w:spacing w:line="360" w:lineRule="auto"/>
        <w:ind w:firstLine="709"/>
        <w:rPr>
          <w:sz w:val="28"/>
          <w:szCs w:val="28"/>
        </w:rPr>
      </w:pPr>
    </w:p>
    <w:p w:rsidR="00266444" w:rsidRPr="00A40988" w:rsidRDefault="00105989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9" type="#_x0000_t75" style="width:1in;height:30.75pt">
            <v:imagedata r:id="rId21" o:title=""/>
          </v:shape>
        </w:pict>
      </w:r>
      <w:r w:rsidR="007D3260" w:rsidRPr="00A40988">
        <w:rPr>
          <w:color w:val="000000"/>
          <w:sz w:val="28"/>
          <w:szCs w:val="28"/>
        </w:rPr>
        <w:t xml:space="preserve"> - КНД антенны (одиночного излучателя), </w:t>
      </w:r>
    </w:p>
    <w:p w:rsidR="00F9752F" w:rsidRPr="00A40988" w:rsidRDefault="00F9752F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444" w:rsidRPr="00A40988" w:rsidRDefault="007D3260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40988">
        <w:rPr>
          <w:color w:val="000000"/>
          <w:sz w:val="28"/>
          <w:szCs w:val="28"/>
        </w:rPr>
        <w:t xml:space="preserve">где </w:t>
      </w:r>
      <w:r w:rsidR="00105989">
        <w:rPr>
          <w:color w:val="000000"/>
          <w:sz w:val="28"/>
          <w:szCs w:val="28"/>
        </w:rPr>
        <w:pict>
          <v:shape id="_x0000_i1040" type="#_x0000_t75" style="width:50.25pt;height:17.25pt">
            <v:imagedata r:id="rId22" o:title=""/>
          </v:shape>
        </w:pict>
      </w:r>
      <w:r w:rsidRPr="00A40988">
        <w:rPr>
          <w:color w:val="000000"/>
          <w:sz w:val="28"/>
          <w:szCs w:val="28"/>
        </w:rPr>
        <w:t>- площадь раскрыва</w:t>
      </w:r>
    </w:p>
    <w:p w:rsidR="00266444" w:rsidRPr="00A40988" w:rsidRDefault="00105989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41" type="#_x0000_t75" style="width:89.25pt;height:18.75pt">
            <v:imagedata r:id="rId23" o:title=""/>
          </v:shape>
        </w:pict>
      </w:r>
    </w:p>
    <w:p w:rsidR="00266444" w:rsidRPr="00A40988" w:rsidRDefault="007D3260" w:rsidP="00F9752F">
      <w:pPr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r w:rsidRPr="00A40988">
        <w:rPr>
          <w:b/>
          <w:bCs/>
          <w:i/>
          <w:iCs/>
          <w:color w:val="000000"/>
          <w:sz w:val="28"/>
          <w:szCs w:val="28"/>
        </w:rPr>
        <w:t>Анализ полученных результатов</w:t>
      </w:r>
    </w:p>
    <w:p w:rsidR="00266444" w:rsidRPr="00A40988" w:rsidRDefault="007D3260" w:rsidP="00F9752F">
      <w:pPr>
        <w:pStyle w:val="3"/>
        <w:spacing w:line="360" w:lineRule="auto"/>
        <w:ind w:firstLine="709"/>
        <w:rPr>
          <w:color w:val="000000"/>
          <w:sz w:val="28"/>
          <w:szCs w:val="28"/>
        </w:rPr>
      </w:pPr>
      <w:r w:rsidRPr="00A40988">
        <w:rPr>
          <w:color w:val="000000"/>
          <w:sz w:val="28"/>
          <w:szCs w:val="28"/>
        </w:rPr>
        <w:t xml:space="preserve">В данном разделе в соответствии с заданием мы рассчитали одиночный излучатель антенной решетки с КПД равным единице, КНД равным </w:t>
      </w:r>
      <w:r w:rsidR="00105989">
        <w:rPr>
          <w:color w:val="000000"/>
          <w:sz w:val="28"/>
          <w:szCs w:val="28"/>
        </w:rPr>
        <w:pict>
          <v:shape id="_x0000_i1042" type="#_x0000_t75" style="width:50.25pt;height:15.75pt">
            <v:imagedata r:id="rId24" o:title=""/>
          </v:shape>
        </w:pict>
      </w:r>
      <w:r w:rsidRPr="00A40988">
        <w:rPr>
          <w:color w:val="000000"/>
          <w:sz w:val="28"/>
          <w:szCs w:val="28"/>
        </w:rPr>
        <w:t>. Его габариты:</w:t>
      </w:r>
    </w:p>
    <w:p w:rsidR="00F9752F" w:rsidRPr="00A40988" w:rsidRDefault="00F9752F" w:rsidP="00F9752F">
      <w:pPr>
        <w:pStyle w:val="3"/>
        <w:spacing w:line="360" w:lineRule="auto"/>
        <w:ind w:firstLine="709"/>
        <w:rPr>
          <w:color w:val="000000"/>
          <w:sz w:val="28"/>
          <w:szCs w:val="28"/>
        </w:rPr>
      </w:pPr>
    </w:p>
    <w:p w:rsidR="00266444" w:rsidRPr="00A40988" w:rsidRDefault="00105989" w:rsidP="00F9752F">
      <w:pPr>
        <w:pStyle w:val="3"/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43" type="#_x0000_t75" style="width:146.25pt;height:17.25pt">
            <v:imagedata r:id="rId25" o:title=""/>
          </v:shape>
        </w:pict>
      </w:r>
    </w:p>
    <w:p w:rsidR="00F9752F" w:rsidRPr="00A40988" w:rsidRDefault="00F9752F" w:rsidP="00F9752F">
      <w:pPr>
        <w:pStyle w:val="3"/>
        <w:spacing w:line="360" w:lineRule="auto"/>
        <w:ind w:firstLine="709"/>
        <w:rPr>
          <w:color w:val="000000"/>
          <w:sz w:val="28"/>
          <w:szCs w:val="28"/>
        </w:rPr>
      </w:pPr>
    </w:p>
    <w:p w:rsidR="00266444" w:rsidRPr="00A40988" w:rsidRDefault="007D3260" w:rsidP="00F9752F">
      <w:pPr>
        <w:pStyle w:val="3"/>
        <w:spacing w:line="360" w:lineRule="auto"/>
        <w:ind w:firstLine="709"/>
        <w:rPr>
          <w:color w:val="000000"/>
          <w:sz w:val="28"/>
          <w:szCs w:val="28"/>
        </w:rPr>
      </w:pPr>
      <w:r w:rsidRPr="00A40988">
        <w:rPr>
          <w:color w:val="000000"/>
          <w:sz w:val="28"/>
          <w:szCs w:val="28"/>
        </w:rPr>
        <w:t>При данных размерах фазовые ошибки не превысили допустимые.</w:t>
      </w:r>
    </w:p>
    <w:p w:rsidR="00266444" w:rsidRPr="00A40988" w:rsidRDefault="007D3260" w:rsidP="00F9752F">
      <w:pPr>
        <w:pStyle w:val="3"/>
        <w:spacing w:line="360" w:lineRule="auto"/>
        <w:ind w:firstLine="709"/>
        <w:rPr>
          <w:color w:val="000000"/>
          <w:sz w:val="28"/>
          <w:szCs w:val="28"/>
        </w:rPr>
      </w:pPr>
      <w:r w:rsidRPr="00A40988">
        <w:rPr>
          <w:color w:val="000000"/>
          <w:sz w:val="28"/>
          <w:szCs w:val="28"/>
        </w:rPr>
        <w:t>Данный излучатель имеет узкую характеристику направленности (</w:t>
      </w:r>
      <w:r w:rsidR="00105989">
        <w:rPr>
          <w:color w:val="000000"/>
          <w:sz w:val="28"/>
          <w:szCs w:val="28"/>
        </w:rPr>
        <w:pict>
          <v:shape id="_x0000_i1044" type="#_x0000_t75" style="width:66pt;height:18.75pt">
            <v:imagedata r:id="rId26" o:title=""/>
          </v:shape>
        </w:pict>
      </w:r>
      <w:r w:rsidRPr="00A40988">
        <w:rPr>
          <w:color w:val="000000"/>
          <w:sz w:val="28"/>
          <w:szCs w:val="28"/>
        </w:rPr>
        <w:t xml:space="preserve">, </w:t>
      </w:r>
      <w:r w:rsidR="00105989">
        <w:rPr>
          <w:color w:val="000000"/>
          <w:sz w:val="28"/>
          <w:szCs w:val="28"/>
        </w:rPr>
        <w:pict>
          <v:shape id="_x0000_i1045" type="#_x0000_t75" style="width:65.25pt;height:18.75pt">
            <v:imagedata r:id="rId27" o:title=""/>
          </v:shape>
        </w:pict>
      </w:r>
      <w:r w:rsidRPr="00A40988">
        <w:rPr>
          <w:color w:val="000000"/>
          <w:sz w:val="28"/>
          <w:szCs w:val="28"/>
        </w:rPr>
        <w:t>) и низкий уровень боковых лепестков.</w:t>
      </w:r>
    </w:p>
    <w:p w:rsidR="00266444" w:rsidRPr="00A40988" w:rsidRDefault="007D3260" w:rsidP="00F9752F">
      <w:pPr>
        <w:pStyle w:val="3"/>
        <w:spacing w:line="360" w:lineRule="auto"/>
        <w:ind w:firstLine="709"/>
        <w:rPr>
          <w:color w:val="000000"/>
          <w:sz w:val="28"/>
          <w:szCs w:val="28"/>
        </w:rPr>
      </w:pPr>
      <w:r w:rsidRPr="00A40988">
        <w:rPr>
          <w:color w:val="000000"/>
          <w:sz w:val="28"/>
          <w:szCs w:val="28"/>
        </w:rPr>
        <w:t xml:space="preserve">Энергия от генератора в рупор поступает через волновод </w:t>
      </w:r>
      <w:r w:rsidRPr="00A40988">
        <w:rPr>
          <w:color w:val="000000"/>
          <w:sz w:val="28"/>
          <w:szCs w:val="28"/>
          <w:lang w:val="en-US"/>
        </w:rPr>
        <w:t>R</w:t>
      </w:r>
      <w:r w:rsidRPr="00A40988">
        <w:rPr>
          <w:color w:val="000000"/>
          <w:sz w:val="28"/>
          <w:szCs w:val="28"/>
        </w:rPr>
        <w:t>140 (</w:t>
      </w:r>
      <w:r w:rsidR="00105989">
        <w:rPr>
          <w:color w:val="000000"/>
          <w:sz w:val="28"/>
          <w:szCs w:val="28"/>
        </w:rPr>
        <w:pict>
          <v:shape id="_x0000_i1046" type="#_x0000_t75" style="width:101.25pt;height:14.25pt">
            <v:imagedata r:id="rId28" o:title=""/>
          </v:shape>
        </w:pict>
      </w:r>
      <w:r w:rsidRPr="00A40988">
        <w:rPr>
          <w:color w:val="000000"/>
          <w:sz w:val="28"/>
          <w:szCs w:val="28"/>
        </w:rPr>
        <w:t>)</w:t>
      </w:r>
    </w:p>
    <w:p w:rsidR="00F9752F" w:rsidRPr="00A40988" w:rsidRDefault="00F9752F" w:rsidP="00F9752F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266444" w:rsidRPr="00A40988" w:rsidRDefault="007D3260" w:rsidP="00F9752F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A40988">
        <w:rPr>
          <w:b/>
          <w:bCs/>
          <w:color w:val="000000"/>
          <w:sz w:val="28"/>
          <w:szCs w:val="28"/>
        </w:rPr>
        <w:t>Расчет параметров решетки</w:t>
      </w:r>
    </w:p>
    <w:p w:rsidR="00F9752F" w:rsidRPr="00A40988" w:rsidRDefault="00F9752F" w:rsidP="00F9752F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266444" w:rsidRPr="00A40988" w:rsidRDefault="007D3260" w:rsidP="00F9752F">
      <w:pPr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r w:rsidRPr="00A40988">
        <w:rPr>
          <w:b/>
          <w:bCs/>
          <w:i/>
          <w:iCs/>
          <w:color w:val="000000"/>
          <w:sz w:val="28"/>
          <w:szCs w:val="28"/>
        </w:rPr>
        <w:t>Анализ задания</w:t>
      </w:r>
    </w:p>
    <w:p w:rsidR="00266444" w:rsidRPr="00A40988" w:rsidRDefault="007D3260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40988">
        <w:rPr>
          <w:color w:val="000000"/>
          <w:sz w:val="28"/>
          <w:szCs w:val="28"/>
        </w:rPr>
        <w:t xml:space="preserve">Число излучателей: </w:t>
      </w:r>
      <w:r w:rsidR="00105989">
        <w:rPr>
          <w:color w:val="000000"/>
          <w:sz w:val="28"/>
          <w:szCs w:val="28"/>
        </w:rPr>
        <w:pict>
          <v:shape id="_x0000_i1047" type="#_x0000_t75" style="width:74.25pt;height:17.25pt">
            <v:imagedata r:id="rId29" o:title=""/>
          </v:shape>
        </w:pict>
      </w:r>
      <w:r w:rsidRPr="00A40988">
        <w:rPr>
          <w:color w:val="000000"/>
          <w:sz w:val="28"/>
          <w:szCs w:val="28"/>
        </w:rPr>
        <w:t>;</w:t>
      </w:r>
    </w:p>
    <w:p w:rsidR="00266444" w:rsidRPr="00A40988" w:rsidRDefault="007D3260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40988">
        <w:rPr>
          <w:color w:val="000000"/>
          <w:sz w:val="28"/>
          <w:szCs w:val="28"/>
        </w:rPr>
        <w:t>Качание луча в горизонтальной (в Н) плоскости;</w:t>
      </w:r>
    </w:p>
    <w:p w:rsidR="00266444" w:rsidRPr="00A40988" w:rsidRDefault="007D3260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40988">
        <w:rPr>
          <w:color w:val="000000"/>
          <w:sz w:val="28"/>
          <w:szCs w:val="28"/>
        </w:rPr>
        <w:t xml:space="preserve">Отклонение луча от нормали: </w:t>
      </w:r>
      <w:r w:rsidR="00105989">
        <w:rPr>
          <w:color w:val="000000"/>
          <w:sz w:val="28"/>
          <w:szCs w:val="28"/>
        </w:rPr>
        <w:pict>
          <v:shape id="_x0000_i1048" type="#_x0000_t75" style="width:63pt;height:18pt">
            <v:imagedata r:id="rId30" o:title=""/>
          </v:shape>
        </w:pict>
      </w:r>
    </w:p>
    <w:p w:rsidR="00266444" w:rsidRPr="00A40988" w:rsidRDefault="007D3260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40988">
        <w:rPr>
          <w:color w:val="000000"/>
          <w:sz w:val="28"/>
          <w:szCs w:val="28"/>
        </w:rPr>
        <w:t>Остальные, необходимые нам для расчета данные (</w:t>
      </w:r>
      <w:r w:rsidR="00105989">
        <w:rPr>
          <w:color w:val="000000"/>
          <w:sz w:val="28"/>
          <w:szCs w:val="28"/>
        </w:rPr>
        <w:pict>
          <v:shape id="_x0000_i1049" type="#_x0000_t75" style="width:48pt;height:18pt">
            <v:imagedata r:id="rId31" o:title=""/>
          </v:shape>
        </w:pict>
      </w:r>
      <w:r w:rsidRPr="00A40988">
        <w:rPr>
          <w:color w:val="000000"/>
          <w:sz w:val="28"/>
          <w:szCs w:val="28"/>
        </w:rPr>
        <w:t>КНД), рассчитаны в предыдущем разделе.</w:t>
      </w:r>
    </w:p>
    <w:p w:rsidR="00266444" w:rsidRPr="00A40988" w:rsidRDefault="007D3260" w:rsidP="00F9752F">
      <w:pPr>
        <w:pStyle w:val="3"/>
        <w:spacing w:line="360" w:lineRule="auto"/>
        <w:ind w:firstLine="709"/>
        <w:rPr>
          <w:color w:val="000000"/>
          <w:sz w:val="28"/>
          <w:szCs w:val="28"/>
        </w:rPr>
      </w:pPr>
      <w:r w:rsidRPr="00A40988">
        <w:rPr>
          <w:color w:val="000000"/>
          <w:sz w:val="28"/>
          <w:szCs w:val="28"/>
        </w:rPr>
        <w:t>Сканирование пространства будем производить в плоскости Е т.к. в раскрыве одиночного излучателя в плоскости Е равно амплитудное распределение</w:t>
      </w:r>
    </w:p>
    <w:p w:rsidR="00266444" w:rsidRPr="00A40988" w:rsidRDefault="007D3260" w:rsidP="00F9752F">
      <w:pPr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r w:rsidRPr="00A40988">
        <w:rPr>
          <w:b/>
          <w:bCs/>
          <w:i/>
          <w:iCs/>
          <w:color w:val="000000"/>
          <w:sz w:val="28"/>
          <w:szCs w:val="28"/>
        </w:rPr>
        <w:t>Расчет расстояния между излучателями</w:t>
      </w:r>
    </w:p>
    <w:p w:rsidR="00266444" w:rsidRPr="00A40988" w:rsidRDefault="007D3260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40988">
        <w:rPr>
          <w:color w:val="000000"/>
          <w:sz w:val="28"/>
          <w:szCs w:val="28"/>
        </w:rPr>
        <w:t>Расстояние между излучателями выбирают из условия отсутствия дифракционных лепестков в диаграмме направленности решетки.</w:t>
      </w:r>
    </w:p>
    <w:p w:rsidR="00F9752F" w:rsidRPr="00A40988" w:rsidRDefault="00F9752F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444" w:rsidRPr="00A40988" w:rsidRDefault="00105989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50" type="#_x0000_t75" style="width:141pt;height:69pt">
            <v:imagedata r:id="rId32" o:title=""/>
          </v:shape>
        </w:pict>
      </w:r>
    </w:p>
    <w:p w:rsidR="00F9752F" w:rsidRPr="00A40988" w:rsidRDefault="00F9752F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444" w:rsidRPr="00A40988" w:rsidRDefault="007D3260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40988">
        <w:rPr>
          <w:color w:val="000000"/>
          <w:sz w:val="28"/>
          <w:szCs w:val="28"/>
        </w:rPr>
        <w:t xml:space="preserve">где </w:t>
      </w:r>
      <w:r w:rsidR="00105989">
        <w:rPr>
          <w:color w:val="000000"/>
          <w:sz w:val="28"/>
          <w:szCs w:val="28"/>
        </w:rPr>
        <w:pict>
          <v:shape id="_x0000_i1051" type="#_x0000_t75" style="width:44.25pt;height:18pt">
            <v:imagedata r:id="rId33" o:title=""/>
          </v:shape>
        </w:pict>
      </w:r>
      <w:r w:rsidRPr="00A40988">
        <w:rPr>
          <w:color w:val="000000"/>
          <w:sz w:val="28"/>
          <w:szCs w:val="28"/>
        </w:rPr>
        <w:t xml:space="preserve"> – уровни первых нулей в диаграмме направленности в Н и Е плоскости соответственно. Тогда</w:t>
      </w:r>
    </w:p>
    <w:p w:rsidR="00266444" w:rsidRPr="00A40988" w:rsidRDefault="00105989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52" type="#_x0000_t75" style="width:71.25pt;height:38.25pt">
            <v:imagedata r:id="rId34" o:title=""/>
          </v:shape>
        </w:pict>
      </w:r>
    </w:p>
    <w:p w:rsidR="00266444" w:rsidRPr="00A40988" w:rsidRDefault="007D3260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40988">
        <w:rPr>
          <w:color w:val="000000"/>
          <w:sz w:val="28"/>
          <w:szCs w:val="28"/>
        </w:rPr>
        <w:t>эти расстояния нам не подходят, т. к. они меньше размеров раскрыва рупора, поэтому примем их равными</w:t>
      </w:r>
    </w:p>
    <w:p w:rsidR="00266444" w:rsidRPr="00A40988" w:rsidRDefault="00105989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53" type="#_x0000_t75" style="width:78pt;height:36pt">
            <v:imagedata r:id="rId35" o:title=""/>
          </v:shape>
        </w:pict>
      </w:r>
    </w:p>
    <w:p w:rsidR="00266444" w:rsidRPr="00A40988" w:rsidRDefault="007D3260" w:rsidP="00F9752F">
      <w:pPr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r w:rsidRPr="00A40988">
        <w:rPr>
          <w:b/>
          <w:bCs/>
          <w:i/>
          <w:iCs/>
          <w:color w:val="000000"/>
          <w:sz w:val="28"/>
          <w:szCs w:val="28"/>
        </w:rPr>
        <w:t>Расчет размеров решетки</w:t>
      </w:r>
    </w:p>
    <w:p w:rsidR="00266444" w:rsidRPr="00A40988" w:rsidRDefault="00105989" w:rsidP="00F9752F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pict>
          <v:shape id="_x0000_i1054" type="#_x0000_t75" style="width:146.25pt;height:36pt">
            <v:imagedata r:id="rId36" o:title=""/>
          </v:shape>
        </w:pict>
      </w:r>
    </w:p>
    <w:p w:rsidR="00266444" w:rsidRPr="00A40988" w:rsidRDefault="007D3260" w:rsidP="00F9752F">
      <w:pPr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r w:rsidRPr="00A40988">
        <w:rPr>
          <w:b/>
          <w:bCs/>
          <w:i/>
          <w:iCs/>
          <w:color w:val="000000"/>
          <w:sz w:val="28"/>
          <w:szCs w:val="28"/>
        </w:rPr>
        <w:t xml:space="preserve"> Расчет диаграммы направленности решетки</w:t>
      </w:r>
    </w:p>
    <w:p w:rsidR="00266444" w:rsidRPr="00A40988" w:rsidRDefault="007D3260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40988">
        <w:rPr>
          <w:color w:val="000000"/>
          <w:sz w:val="28"/>
          <w:szCs w:val="28"/>
        </w:rPr>
        <w:t>Диаграмма направленности решетки записывается по следующей формуле:</w:t>
      </w:r>
    </w:p>
    <w:p w:rsidR="00F9752F" w:rsidRPr="00A40988" w:rsidRDefault="00F9752F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444" w:rsidRPr="00A40988" w:rsidRDefault="00105989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55" type="#_x0000_t75" style="width:71.25pt;height:36pt">
            <v:imagedata r:id="rId37" o:title=""/>
          </v:shape>
        </w:pict>
      </w:r>
    </w:p>
    <w:p w:rsidR="00F9752F" w:rsidRPr="00A40988" w:rsidRDefault="00F9752F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444" w:rsidRPr="00A40988" w:rsidRDefault="007D3260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40988">
        <w:rPr>
          <w:color w:val="000000"/>
          <w:sz w:val="28"/>
          <w:szCs w:val="28"/>
        </w:rPr>
        <w:t xml:space="preserve">где </w:t>
      </w:r>
      <w:r w:rsidR="00105989">
        <w:rPr>
          <w:color w:val="000000"/>
          <w:sz w:val="28"/>
          <w:szCs w:val="28"/>
        </w:rPr>
        <w:pict>
          <v:shape id="_x0000_i1056" type="#_x0000_t75" style="width:12.75pt;height:17.25pt">
            <v:imagedata r:id="rId38" o:title=""/>
          </v:shape>
        </w:pict>
      </w:r>
      <w:r w:rsidRPr="00A40988">
        <w:rPr>
          <w:color w:val="000000"/>
          <w:sz w:val="28"/>
          <w:szCs w:val="28"/>
        </w:rPr>
        <w:t xml:space="preserve"> и </w:t>
      </w:r>
      <w:r w:rsidR="00105989">
        <w:rPr>
          <w:color w:val="000000"/>
          <w:sz w:val="28"/>
          <w:szCs w:val="28"/>
        </w:rPr>
        <w:pict>
          <v:shape id="_x0000_i1057" type="#_x0000_t75" style="width:15pt;height:17.25pt">
            <v:imagedata r:id="rId39" o:title=""/>
          </v:shape>
        </w:pict>
      </w:r>
      <w:r w:rsidRPr="00A40988">
        <w:rPr>
          <w:color w:val="000000"/>
          <w:sz w:val="28"/>
          <w:szCs w:val="28"/>
        </w:rPr>
        <w:t xml:space="preserve"> - диаграммы направленности одиночного излучателя, </w:t>
      </w:r>
      <w:r w:rsidR="00105989">
        <w:rPr>
          <w:color w:val="000000"/>
          <w:sz w:val="28"/>
          <w:szCs w:val="28"/>
        </w:rPr>
        <w:pict>
          <v:shape id="_x0000_i1058" type="#_x0000_t75" style="width:20.25pt;height:18pt">
            <v:imagedata r:id="rId40" o:title=""/>
          </v:shape>
        </w:pict>
      </w:r>
      <w:r w:rsidRPr="00A40988">
        <w:rPr>
          <w:color w:val="000000"/>
          <w:sz w:val="28"/>
          <w:szCs w:val="28"/>
        </w:rPr>
        <w:t xml:space="preserve"> и </w:t>
      </w:r>
      <w:r w:rsidR="00105989">
        <w:rPr>
          <w:color w:val="000000"/>
          <w:sz w:val="28"/>
          <w:szCs w:val="28"/>
        </w:rPr>
        <w:pict>
          <v:shape id="_x0000_i1059" type="#_x0000_t75" style="width:21pt;height:18pt">
            <v:imagedata r:id="rId41" o:title=""/>
          </v:shape>
        </w:pict>
      </w:r>
      <w:r w:rsidRPr="00A40988">
        <w:rPr>
          <w:color w:val="000000"/>
          <w:sz w:val="28"/>
          <w:szCs w:val="28"/>
        </w:rPr>
        <w:t xml:space="preserve"> - множители системы в плоскостях Е и Н соответственно.</w:t>
      </w:r>
    </w:p>
    <w:p w:rsidR="00F9752F" w:rsidRPr="00A40988" w:rsidRDefault="00F9752F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444" w:rsidRPr="00A40988" w:rsidRDefault="00105989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60" type="#_x0000_t75" style="width:197.25pt;height:134.25pt">
            <v:imagedata r:id="rId42" o:title=""/>
          </v:shape>
        </w:pict>
      </w:r>
    </w:p>
    <w:p w:rsidR="00F9752F" w:rsidRPr="00A40988" w:rsidRDefault="00F9752F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444" w:rsidRPr="00A40988" w:rsidRDefault="007D3260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40988">
        <w:rPr>
          <w:color w:val="000000"/>
          <w:sz w:val="28"/>
          <w:szCs w:val="28"/>
        </w:rPr>
        <w:t xml:space="preserve">где </w:t>
      </w:r>
      <w:r w:rsidR="00105989">
        <w:rPr>
          <w:color w:val="000000"/>
          <w:sz w:val="28"/>
          <w:szCs w:val="28"/>
        </w:rPr>
        <w:pict>
          <v:shape id="_x0000_i1061" type="#_x0000_t75" style="width:39pt;height:30.75pt">
            <v:imagedata r:id="rId43" o:title=""/>
          </v:shape>
        </w:pict>
      </w:r>
      <w:r w:rsidRPr="00A40988">
        <w:rPr>
          <w:color w:val="000000"/>
          <w:sz w:val="28"/>
          <w:szCs w:val="28"/>
        </w:rPr>
        <w:t xml:space="preserve"> - волновое число</w:t>
      </w:r>
    </w:p>
    <w:p w:rsidR="00266444" w:rsidRPr="00A40988" w:rsidRDefault="007D3260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40988">
        <w:rPr>
          <w:b/>
          <w:bCs/>
          <w:color w:val="000000"/>
          <w:sz w:val="28"/>
          <w:szCs w:val="28"/>
        </w:rPr>
        <w:t>Рис. 5</w:t>
      </w:r>
      <w:r w:rsidRPr="00A40988">
        <w:rPr>
          <w:color w:val="000000"/>
          <w:sz w:val="28"/>
          <w:szCs w:val="28"/>
        </w:rPr>
        <w:t>. Диаграммы направленности: а) в плоскости Е, б) в плоскости Н</w:t>
      </w:r>
    </w:p>
    <w:p w:rsidR="00266444" w:rsidRPr="00A40988" w:rsidRDefault="007D3260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40988">
        <w:rPr>
          <w:color w:val="000000"/>
          <w:sz w:val="28"/>
          <w:szCs w:val="28"/>
        </w:rPr>
        <w:t>1 – ДН одиночного излучателя; 2 – множитель системы; 3 – ДН решетки</w:t>
      </w:r>
    </w:p>
    <w:p w:rsidR="00266444" w:rsidRPr="00A40988" w:rsidRDefault="007D3260" w:rsidP="00F9752F">
      <w:pPr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r w:rsidRPr="00A40988">
        <w:rPr>
          <w:b/>
          <w:bCs/>
          <w:i/>
          <w:iCs/>
          <w:color w:val="000000"/>
          <w:sz w:val="28"/>
          <w:szCs w:val="28"/>
        </w:rPr>
        <w:t xml:space="preserve"> Расчет КНД решетки</w:t>
      </w:r>
    </w:p>
    <w:p w:rsidR="00266444" w:rsidRPr="00A40988" w:rsidRDefault="00105989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62" type="#_x0000_t75" style="width:217.5pt;height:18.75pt">
            <v:imagedata r:id="rId44" o:title=""/>
          </v:shape>
        </w:pict>
      </w:r>
    </w:p>
    <w:p w:rsidR="00F9752F" w:rsidRPr="00A40988" w:rsidRDefault="00F9752F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444" w:rsidRPr="00A40988" w:rsidRDefault="007D3260" w:rsidP="00F9752F">
      <w:pPr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r w:rsidRPr="00A40988">
        <w:rPr>
          <w:b/>
          <w:bCs/>
          <w:i/>
          <w:iCs/>
          <w:color w:val="000000"/>
          <w:sz w:val="28"/>
          <w:szCs w:val="28"/>
        </w:rPr>
        <w:t>Анализ полученных результатов.</w:t>
      </w:r>
    </w:p>
    <w:p w:rsidR="00266444" w:rsidRPr="00A40988" w:rsidRDefault="007D3260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40988">
        <w:rPr>
          <w:color w:val="000000"/>
          <w:sz w:val="28"/>
          <w:szCs w:val="28"/>
        </w:rPr>
        <w:t>При максимальном отклонении луча от нормали (</w:t>
      </w:r>
      <w:r w:rsidR="00105989">
        <w:rPr>
          <w:color w:val="000000"/>
          <w:sz w:val="28"/>
          <w:szCs w:val="28"/>
        </w:rPr>
        <w:pict>
          <v:shape id="_x0000_i1063" type="#_x0000_t75" style="width:63pt;height:18pt">
            <v:imagedata r:id="rId30" o:title=""/>
          </v:shape>
        </w:pict>
      </w:r>
      <w:r w:rsidRPr="00A40988">
        <w:rPr>
          <w:color w:val="000000"/>
          <w:sz w:val="28"/>
          <w:szCs w:val="28"/>
        </w:rPr>
        <w:t xml:space="preserve"> – дано) уровень главного лепестка уменьшается примерно в 4 раза. Это обусловлено направленными свойствами пирамидального рупора. Появление боковых лепестков в плоскости Н обусловлено большим расстоянием между излучателями. </w:t>
      </w:r>
    </w:p>
    <w:p w:rsidR="00266444" w:rsidRPr="00A40988" w:rsidRDefault="007D3260" w:rsidP="00F9752F">
      <w:pPr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r w:rsidRPr="00A40988">
        <w:rPr>
          <w:b/>
          <w:bCs/>
          <w:i/>
          <w:iCs/>
          <w:color w:val="000000"/>
          <w:sz w:val="28"/>
          <w:szCs w:val="28"/>
        </w:rPr>
        <w:t xml:space="preserve"> Питание решетки</w:t>
      </w:r>
    </w:p>
    <w:p w:rsidR="00266444" w:rsidRPr="00A40988" w:rsidRDefault="007D3260" w:rsidP="00F975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40988">
        <w:rPr>
          <w:color w:val="000000"/>
          <w:sz w:val="28"/>
          <w:szCs w:val="28"/>
        </w:rPr>
        <w:t>Все излучатели запитываются от одного генератора через волноводный тракт. Деление энергии происходит сначала по столбцам, а затем по строкам.</w:t>
      </w:r>
    </w:p>
    <w:p w:rsidR="00266444" w:rsidRPr="00A40988" w:rsidRDefault="007D3260" w:rsidP="00F9752F">
      <w:pPr>
        <w:pStyle w:val="3"/>
        <w:spacing w:line="360" w:lineRule="auto"/>
        <w:ind w:firstLine="709"/>
        <w:rPr>
          <w:color w:val="000000"/>
          <w:sz w:val="28"/>
          <w:szCs w:val="28"/>
        </w:rPr>
      </w:pPr>
      <w:r w:rsidRPr="00A40988">
        <w:rPr>
          <w:color w:val="000000"/>
          <w:sz w:val="28"/>
          <w:szCs w:val="28"/>
        </w:rPr>
        <w:t>На все рупоры столбца поступает синфазное напряжение т. к. качание в вертикальной плоскости не требуется.</w:t>
      </w:r>
    </w:p>
    <w:p w:rsidR="00266444" w:rsidRPr="00A40988" w:rsidRDefault="007D3260" w:rsidP="00F9752F">
      <w:pPr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r w:rsidRPr="00A40988">
        <w:rPr>
          <w:b/>
          <w:bCs/>
          <w:i/>
          <w:iCs/>
          <w:color w:val="000000"/>
          <w:sz w:val="28"/>
          <w:szCs w:val="28"/>
        </w:rPr>
        <w:t>Замечания к конструкции</w:t>
      </w:r>
    </w:p>
    <w:p w:rsidR="00266444" w:rsidRPr="00A40988" w:rsidRDefault="007D3260" w:rsidP="00F9752F">
      <w:pPr>
        <w:pStyle w:val="3"/>
        <w:spacing w:line="360" w:lineRule="auto"/>
        <w:ind w:firstLine="709"/>
        <w:rPr>
          <w:color w:val="000000"/>
          <w:sz w:val="28"/>
          <w:szCs w:val="28"/>
        </w:rPr>
      </w:pPr>
      <w:r w:rsidRPr="00A40988">
        <w:rPr>
          <w:color w:val="000000"/>
          <w:sz w:val="28"/>
          <w:szCs w:val="28"/>
        </w:rPr>
        <w:t>Излучатели крепятся к рейкам (на рисунке выделено зеленым и красным)</w:t>
      </w:r>
    </w:p>
    <w:p w:rsidR="00266444" w:rsidRPr="00A40988" w:rsidRDefault="007D3260" w:rsidP="00F9752F">
      <w:pPr>
        <w:pStyle w:val="3"/>
        <w:spacing w:line="360" w:lineRule="auto"/>
        <w:ind w:firstLine="709"/>
        <w:rPr>
          <w:color w:val="000000"/>
          <w:sz w:val="28"/>
          <w:szCs w:val="28"/>
        </w:rPr>
      </w:pPr>
      <w:r w:rsidRPr="00A40988">
        <w:rPr>
          <w:color w:val="000000"/>
          <w:sz w:val="28"/>
          <w:szCs w:val="28"/>
        </w:rPr>
        <w:t>Вся антенна (кроме излучающей поверхности) для защиты от повреждений закрывается металлическим или диэлектрическим кожухом. Излучающая поверхность закрывается диэлектрическим экраном для защиты от попадания влаги и посторонних предметов в раскрыв излучателей, а также для уменьшения парусности антенны.</w:t>
      </w:r>
    </w:p>
    <w:p w:rsidR="00266444" w:rsidRPr="00A40988" w:rsidRDefault="00F9752F" w:rsidP="00F9752F">
      <w:pPr>
        <w:pStyle w:val="3"/>
        <w:spacing w:line="360" w:lineRule="auto"/>
        <w:ind w:firstLine="709"/>
        <w:rPr>
          <w:color w:val="FFFFFF"/>
          <w:sz w:val="28"/>
          <w:szCs w:val="28"/>
        </w:rPr>
      </w:pPr>
      <w:r w:rsidRPr="00A40988">
        <w:rPr>
          <w:color w:val="FFFFFF"/>
          <w:sz w:val="28"/>
          <w:szCs w:val="28"/>
        </w:rPr>
        <w:t>антенна волна экран</w:t>
      </w:r>
    </w:p>
    <w:p w:rsidR="00266444" w:rsidRPr="00A40988" w:rsidRDefault="00F9752F" w:rsidP="00F9752F">
      <w:pPr>
        <w:pStyle w:val="3"/>
        <w:spacing w:line="360" w:lineRule="auto"/>
        <w:ind w:firstLine="709"/>
        <w:rPr>
          <w:b/>
          <w:bCs/>
          <w:color w:val="000000"/>
          <w:sz w:val="28"/>
          <w:szCs w:val="28"/>
        </w:rPr>
      </w:pPr>
      <w:r w:rsidRPr="00A40988">
        <w:rPr>
          <w:b/>
          <w:bCs/>
          <w:i/>
          <w:iCs/>
          <w:color w:val="000000"/>
          <w:sz w:val="28"/>
          <w:szCs w:val="28"/>
        </w:rPr>
        <w:br w:type="page"/>
      </w:r>
      <w:r w:rsidR="007D3260" w:rsidRPr="00A40988">
        <w:rPr>
          <w:b/>
          <w:bCs/>
          <w:color w:val="000000"/>
          <w:sz w:val="28"/>
          <w:szCs w:val="28"/>
        </w:rPr>
        <w:t>Заключение</w:t>
      </w:r>
    </w:p>
    <w:p w:rsidR="00266444" w:rsidRPr="00A40988" w:rsidRDefault="00266444" w:rsidP="00F9752F">
      <w:pPr>
        <w:pStyle w:val="3"/>
        <w:spacing w:line="360" w:lineRule="auto"/>
        <w:ind w:firstLine="709"/>
        <w:rPr>
          <w:b/>
          <w:bCs/>
          <w:color w:val="000000"/>
          <w:sz w:val="28"/>
          <w:szCs w:val="28"/>
        </w:rPr>
      </w:pPr>
    </w:p>
    <w:p w:rsidR="00266444" w:rsidRPr="00A40988" w:rsidRDefault="007D3260" w:rsidP="00F9752F">
      <w:pPr>
        <w:pStyle w:val="3"/>
        <w:spacing w:line="360" w:lineRule="auto"/>
        <w:ind w:firstLine="709"/>
        <w:rPr>
          <w:color w:val="000000"/>
          <w:sz w:val="28"/>
          <w:szCs w:val="28"/>
        </w:rPr>
      </w:pPr>
      <w:r w:rsidRPr="00A40988">
        <w:rPr>
          <w:color w:val="000000"/>
          <w:sz w:val="28"/>
          <w:szCs w:val="28"/>
        </w:rPr>
        <w:t xml:space="preserve">В результате проделанной работы получили антенную решетку с характеристиками, удовлетворяющими заданные. </w:t>
      </w:r>
    </w:p>
    <w:p w:rsidR="00F9752F" w:rsidRPr="00A40988" w:rsidRDefault="00F9752F" w:rsidP="00F9752F">
      <w:pPr>
        <w:pStyle w:val="3"/>
        <w:spacing w:line="360" w:lineRule="auto"/>
        <w:ind w:firstLine="709"/>
        <w:rPr>
          <w:color w:val="000000"/>
          <w:sz w:val="28"/>
          <w:szCs w:val="28"/>
        </w:rPr>
      </w:pPr>
    </w:p>
    <w:p w:rsidR="00266444" w:rsidRPr="00A40988" w:rsidRDefault="007D3260" w:rsidP="00F9752F">
      <w:pPr>
        <w:pStyle w:val="3"/>
        <w:spacing w:line="360" w:lineRule="auto"/>
        <w:ind w:firstLine="709"/>
        <w:rPr>
          <w:b/>
          <w:bCs/>
          <w:color w:val="000000"/>
          <w:sz w:val="28"/>
          <w:szCs w:val="28"/>
        </w:rPr>
      </w:pPr>
      <w:r w:rsidRPr="00A40988">
        <w:rPr>
          <w:b/>
          <w:bCs/>
          <w:color w:val="000000"/>
          <w:sz w:val="28"/>
          <w:szCs w:val="28"/>
        </w:rPr>
        <w:br w:type="page"/>
        <w:t>Список используемой литературы</w:t>
      </w:r>
    </w:p>
    <w:p w:rsidR="00266444" w:rsidRPr="00A40988" w:rsidRDefault="00266444" w:rsidP="00F9752F">
      <w:pPr>
        <w:pStyle w:val="3"/>
        <w:spacing w:line="360" w:lineRule="auto"/>
        <w:ind w:firstLine="709"/>
        <w:rPr>
          <w:color w:val="000000"/>
          <w:sz w:val="28"/>
          <w:szCs w:val="28"/>
        </w:rPr>
      </w:pPr>
    </w:p>
    <w:p w:rsidR="00266444" w:rsidRPr="00A40988" w:rsidRDefault="00F9752F" w:rsidP="00F9752F">
      <w:pPr>
        <w:pStyle w:val="3"/>
        <w:numPr>
          <w:ilvl w:val="0"/>
          <w:numId w:val="2"/>
        </w:numPr>
        <w:spacing w:line="360" w:lineRule="auto"/>
        <w:ind w:left="0" w:firstLine="0"/>
        <w:rPr>
          <w:color w:val="000000"/>
          <w:sz w:val="28"/>
          <w:szCs w:val="28"/>
        </w:rPr>
      </w:pPr>
      <w:r w:rsidRPr="00A40988">
        <w:rPr>
          <w:color w:val="000000"/>
          <w:sz w:val="28"/>
          <w:szCs w:val="28"/>
        </w:rPr>
        <w:t>Воскресенский Д.</w:t>
      </w:r>
      <w:r w:rsidR="007D3260" w:rsidRPr="00A40988">
        <w:rPr>
          <w:color w:val="000000"/>
          <w:sz w:val="28"/>
          <w:szCs w:val="28"/>
        </w:rPr>
        <w:t>И. Антенны и устройства СВЧ. М.: Сов. радио, 1972.</w:t>
      </w:r>
    </w:p>
    <w:p w:rsidR="00266444" w:rsidRPr="00A40988" w:rsidRDefault="00F9752F" w:rsidP="00F9752F">
      <w:pPr>
        <w:pStyle w:val="3"/>
        <w:numPr>
          <w:ilvl w:val="0"/>
          <w:numId w:val="2"/>
        </w:numPr>
        <w:spacing w:line="360" w:lineRule="auto"/>
        <w:ind w:left="0" w:firstLine="0"/>
        <w:rPr>
          <w:color w:val="000000"/>
          <w:sz w:val="28"/>
          <w:szCs w:val="28"/>
        </w:rPr>
      </w:pPr>
      <w:r w:rsidRPr="00A40988">
        <w:rPr>
          <w:color w:val="000000"/>
          <w:sz w:val="28"/>
          <w:szCs w:val="28"/>
        </w:rPr>
        <w:t>Елумеев В.И., Касаткин А.Д., Рендакова</w:t>
      </w:r>
      <w:r w:rsidR="006D4987" w:rsidRPr="00A40988">
        <w:rPr>
          <w:color w:val="000000"/>
          <w:sz w:val="28"/>
          <w:szCs w:val="28"/>
        </w:rPr>
        <w:t xml:space="preserve"> </w:t>
      </w:r>
      <w:r w:rsidRPr="00A40988">
        <w:rPr>
          <w:color w:val="000000"/>
          <w:sz w:val="28"/>
          <w:szCs w:val="28"/>
        </w:rPr>
        <w:t>В.</w:t>
      </w:r>
      <w:r w:rsidR="007D3260" w:rsidRPr="00A40988">
        <w:rPr>
          <w:color w:val="000000"/>
          <w:sz w:val="28"/>
          <w:szCs w:val="28"/>
        </w:rPr>
        <w:t>Я. Устройства СВЧ и антенны: Методические указания по курсовому проектированию. Рязань: РГРТА, 1998</w:t>
      </w:r>
    </w:p>
    <w:p w:rsidR="00F9752F" w:rsidRPr="00A40988" w:rsidRDefault="00F9752F" w:rsidP="00F9752F">
      <w:pPr>
        <w:pStyle w:val="3"/>
        <w:numPr>
          <w:ilvl w:val="0"/>
          <w:numId w:val="2"/>
        </w:numPr>
        <w:spacing w:line="360" w:lineRule="auto"/>
        <w:ind w:left="0" w:firstLine="0"/>
        <w:rPr>
          <w:color w:val="000000"/>
          <w:sz w:val="28"/>
          <w:szCs w:val="28"/>
        </w:rPr>
      </w:pPr>
      <w:r w:rsidRPr="00A40988">
        <w:rPr>
          <w:color w:val="000000"/>
          <w:sz w:val="28"/>
          <w:szCs w:val="28"/>
        </w:rPr>
        <w:t>Фельдштейн А.</w:t>
      </w:r>
      <w:r w:rsidR="007D3260" w:rsidRPr="00A40988">
        <w:rPr>
          <w:color w:val="000000"/>
          <w:sz w:val="28"/>
          <w:szCs w:val="28"/>
        </w:rPr>
        <w:t>Л. Справочник по элементам волноводной техники. М.: Сов. радио, 1967.</w:t>
      </w:r>
      <w:r w:rsidRPr="007F111C">
        <w:t xml:space="preserve"> </w:t>
      </w:r>
    </w:p>
    <w:p w:rsidR="007D3260" w:rsidRPr="00A40988" w:rsidRDefault="007D3260" w:rsidP="00F9752F">
      <w:pPr>
        <w:pStyle w:val="3"/>
        <w:spacing w:line="360" w:lineRule="auto"/>
        <w:ind w:firstLine="0"/>
        <w:rPr>
          <w:color w:val="FFFFFF"/>
          <w:sz w:val="28"/>
          <w:szCs w:val="28"/>
        </w:rPr>
      </w:pPr>
      <w:bookmarkStart w:id="0" w:name="_GoBack"/>
      <w:bookmarkEnd w:id="0"/>
    </w:p>
    <w:sectPr w:rsidR="007D3260" w:rsidRPr="00A40988" w:rsidSect="00F9752F">
      <w:headerReference w:type="default" r:id="rId45"/>
      <w:footerReference w:type="even" r:id="rId46"/>
      <w:footerReference w:type="default" r:id="rId47"/>
      <w:pgSz w:w="11906" w:h="16838" w:code="9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0988" w:rsidRDefault="00A40988">
      <w:r>
        <w:separator/>
      </w:r>
    </w:p>
  </w:endnote>
  <w:endnote w:type="continuationSeparator" w:id="0">
    <w:p w:rsidR="00A40988" w:rsidRDefault="00A40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444" w:rsidRDefault="00266444">
    <w:pPr>
      <w:pStyle w:val="aa"/>
      <w:framePr w:wrap="around" w:vAnchor="text" w:hAnchor="margin" w:xAlign="right" w:y="1"/>
      <w:rPr>
        <w:rStyle w:val="a9"/>
      </w:rPr>
    </w:pPr>
  </w:p>
  <w:p w:rsidR="00266444" w:rsidRDefault="0026644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444" w:rsidRDefault="00266444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0988" w:rsidRDefault="00A40988">
      <w:r>
        <w:separator/>
      </w:r>
    </w:p>
  </w:footnote>
  <w:footnote w:type="continuationSeparator" w:id="0">
    <w:p w:rsidR="00A40988" w:rsidRDefault="00A409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752F" w:rsidRPr="00F9752F" w:rsidRDefault="00F9752F" w:rsidP="00F9752F">
    <w:pPr>
      <w:pStyle w:val="a7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A00960"/>
    <w:multiLevelType w:val="hybridMultilevel"/>
    <w:tmpl w:val="4802C884"/>
    <w:lvl w:ilvl="0" w:tplc="C216615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60EB5AF1"/>
    <w:multiLevelType w:val="multilevel"/>
    <w:tmpl w:val="28E0A4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4C1F"/>
    <w:rsid w:val="00041590"/>
    <w:rsid w:val="00105989"/>
    <w:rsid w:val="00147469"/>
    <w:rsid w:val="00266444"/>
    <w:rsid w:val="00295672"/>
    <w:rsid w:val="002E4CEC"/>
    <w:rsid w:val="006255A4"/>
    <w:rsid w:val="006766E3"/>
    <w:rsid w:val="006D4987"/>
    <w:rsid w:val="007D3260"/>
    <w:rsid w:val="007F111C"/>
    <w:rsid w:val="009C4C1F"/>
    <w:rsid w:val="00A40988"/>
    <w:rsid w:val="00AF34BA"/>
    <w:rsid w:val="00C0644B"/>
    <w:rsid w:val="00F97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5"/>
    <o:shapelayout v:ext="edit">
      <o:idmap v:ext="edit" data="1"/>
    </o:shapelayout>
  </w:shapeDefaults>
  <w:decimalSymbol w:val=","/>
  <w:listSeparator w:val=";"/>
  <w14:defaultImageDpi w14:val="0"/>
  <w15:chartTrackingRefBased/>
  <w15:docId w15:val="{077B1CB8-ED56-48FC-B3EA-6540ACD3F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44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266444"/>
    <w:pPr>
      <w:jc w:val="both"/>
    </w:p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Title"/>
    <w:basedOn w:val="a"/>
    <w:link w:val="a6"/>
    <w:uiPriority w:val="10"/>
    <w:qFormat/>
    <w:rsid w:val="00266444"/>
    <w:pPr>
      <w:jc w:val="center"/>
    </w:pPr>
    <w:rPr>
      <w:b/>
      <w:bCs/>
    </w:rPr>
  </w:style>
  <w:style w:type="character" w:customStyle="1" w:styleId="a6">
    <w:name w:val="Название Знак"/>
    <w:link w:val="a5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7">
    <w:name w:val="header"/>
    <w:basedOn w:val="a"/>
    <w:link w:val="a8"/>
    <w:uiPriority w:val="99"/>
    <w:semiHidden/>
    <w:rsid w:val="0026644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uiPriority w:val="99"/>
    <w:semiHidden/>
    <w:rsid w:val="00266444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26644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Pr>
      <w:rFonts w:cs="Times New Roman"/>
      <w:sz w:val="24"/>
      <w:szCs w:val="24"/>
    </w:rPr>
  </w:style>
  <w:style w:type="paragraph" w:styleId="ac">
    <w:name w:val="Body Text Indent"/>
    <w:basedOn w:val="a"/>
    <w:link w:val="ad"/>
    <w:uiPriority w:val="99"/>
    <w:semiHidden/>
    <w:rsid w:val="00266444"/>
    <w:pPr>
      <w:shd w:val="clear" w:color="auto" w:fill="FFFFFF"/>
      <w:autoSpaceDE w:val="0"/>
      <w:autoSpaceDN w:val="0"/>
      <w:adjustRightInd w:val="0"/>
      <w:ind w:firstLine="540"/>
    </w:pPr>
    <w:rPr>
      <w:color w:val="000000"/>
      <w:sz w:val="23"/>
      <w:szCs w:val="23"/>
    </w:rPr>
  </w:style>
  <w:style w:type="character" w:customStyle="1" w:styleId="ad">
    <w:name w:val="Основной текст с отступом Знак"/>
    <w:link w:val="ac"/>
    <w:uiPriority w:val="99"/>
    <w:semiHidden/>
    <w:locked/>
    <w:rPr>
      <w:rFonts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266444"/>
    <w:pPr>
      <w:ind w:firstLine="540"/>
      <w:jc w:val="both"/>
    </w:pPr>
    <w:rPr>
      <w:color w:val="000000"/>
      <w:sz w:val="23"/>
      <w:szCs w:val="23"/>
    </w:rPr>
  </w:style>
  <w:style w:type="character" w:customStyle="1" w:styleId="20">
    <w:name w:val="Основной текст с отступом 2 Знак"/>
    <w:link w:val="2"/>
    <w:uiPriority w:val="99"/>
    <w:semiHidden/>
    <w:locked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266444"/>
    <w:pPr>
      <w:ind w:firstLine="540"/>
      <w:jc w:val="both"/>
    </w:pPr>
  </w:style>
  <w:style w:type="character" w:customStyle="1" w:styleId="30">
    <w:name w:val="Основной текст с отступом 3 Знак"/>
    <w:link w:val="3"/>
    <w:uiPriority w:val="99"/>
    <w:semiHidden/>
    <w:locked/>
    <w:rPr>
      <w:rFonts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footer" Target="footer2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41" Type="http://schemas.openxmlformats.org/officeDocument/2006/relationships/image" Target="media/image35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fontTable" Target="fontTable.xml"/><Relationship Id="rId8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1243</Words>
  <Characters>7088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Home</Company>
  <LinksUpToDate>false</LinksUpToDate>
  <CharactersWithSpaces>8315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Nick Shloma</dc:creator>
  <cp:keywords/>
  <dc:description/>
  <cp:lastModifiedBy>admin</cp:lastModifiedBy>
  <cp:revision>2</cp:revision>
  <dcterms:created xsi:type="dcterms:W3CDTF">2014-03-24T23:55:00Z</dcterms:created>
  <dcterms:modified xsi:type="dcterms:W3CDTF">2014-03-24T23:55:00Z</dcterms:modified>
</cp:coreProperties>
</file>