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39D" w:rsidRPr="008B539D" w:rsidRDefault="008B539D" w:rsidP="008B539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B539D">
        <w:rPr>
          <w:b/>
          <w:sz w:val="28"/>
          <w:szCs w:val="28"/>
        </w:rPr>
        <w:t>ВЛИЯНИЕ ТИМОГЕНА НА ПОКАЗАТЕЛИ КРАСНОЙ КРОВИ ГЛУБОКОСТЕЛЬНЫХ КОРОВ</w:t>
      </w:r>
    </w:p>
    <w:p w:rsidR="008B539D" w:rsidRDefault="008B539D" w:rsidP="008B539D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3D7272" w:rsidRPr="008B539D" w:rsidRDefault="003D7272" w:rsidP="008B539D">
      <w:pPr>
        <w:spacing w:line="360" w:lineRule="auto"/>
        <w:ind w:firstLine="709"/>
        <w:jc w:val="right"/>
        <w:rPr>
          <w:bCs/>
          <w:sz w:val="28"/>
          <w:szCs w:val="28"/>
        </w:rPr>
      </w:pPr>
      <w:r w:rsidRPr="008B539D">
        <w:rPr>
          <w:bCs/>
          <w:sz w:val="28"/>
          <w:szCs w:val="28"/>
        </w:rPr>
        <w:t>Аглюлина А.Р.</w:t>
      </w:r>
    </w:p>
    <w:p w:rsidR="008B539D" w:rsidRDefault="003D7272" w:rsidP="008B539D">
      <w:pPr>
        <w:spacing w:line="360" w:lineRule="auto"/>
        <w:ind w:firstLine="709"/>
        <w:jc w:val="right"/>
        <w:rPr>
          <w:sz w:val="28"/>
          <w:szCs w:val="28"/>
        </w:rPr>
      </w:pPr>
      <w:r w:rsidRPr="008B539D">
        <w:rPr>
          <w:sz w:val="28"/>
          <w:szCs w:val="28"/>
        </w:rPr>
        <w:t xml:space="preserve">Докторант кафедры незаразных болезней, </w:t>
      </w:r>
    </w:p>
    <w:p w:rsidR="003D7272" w:rsidRPr="008B539D" w:rsidRDefault="003D7272" w:rsidP="008B539D">
      <w:pPr>
        <w:spacing w:line="360" w:lineRule="auto"/>
        <w:ind w:firstLine="709"/>
        <w:jc w:val="right"/>
        <w:rPr>
          <w:sz w:val="28"/>
          <w:szCs w:val="28"/>
        </w:rPr>
      </w:pPr>
      <w:r w:rsidRPr="008B539D">
        <w:rPr>
          <w:sz w:val="28"/>
          <w:szCs w:val="28"/>
        </w:rPr>
        <w:t>кандидат вет. наук</w:t>
      </w:r>
    </w:p>
    <w:p w:rsidR="008B539D" w:rsidRDefault="003D7272" w:rsidP="008B539D">
      <w:pPr>
        <w:spacing w:line="360" w:lineRule="auto"/>
        <w:ind w:firstLine="709"/>
        <w:jc w:val="right"/>
        <w:rPr>
          <w:sz w:val="28"/>
          <w:szCs w:val="28"/>
        </w:rPr>
      </w:pPr>
      <w:r w:rsidRPr="008B539D">
        <w:rPr>
          <w:sz w:val="28"/>
          <w:szCs w:val="28"/>
        </w:rPr>
        <w:t xml:space="preserve">Оренбургский государственный </w:t>
      </w:r>
    </w:p>
    <w:p w:rsidR="003D7272" w:rsidRPr="008B539D" w:rsidRDefault="003D7272" w:rsidP="008B539D">
      <w:pPr>
        <w:spacing w:line="360" w:lineRule="auto"/>
        <w:ind w:firstLine="709"/>
        <w:jc w:val="right"/>
        <w:rPr>
          <w:sz w:val="28"/>
          <w:szCs w:val="28"/>
        </w:rPr>
      </w:pPr>
      <w:r w:rsidRPr="008B539D">
        <w:rPr>
          <w:sz w:val="28"/>
          <w:szCs w:val="28"/>
        </w:rPr>
        <w:t>аграрный университет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Биологический комплекс «мать – плод - новорождённый» следует рассматривать как единую систему, т.к. существует прямая зависимость между состоянием обмена веществ, уровнем естественной резистентности организма коров, внутриутробным развитием плода, состоянием здоровья и сохранностью новорождённых телят [3; 5,239].</w:t>
      </w:r>
    </w:p>
    <w:p w:rsidR="003D7272" w:rsidRPr="0061128D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 исследований – найти оптимально эффективный метод коррекции естественной резистентности организма и внутриутробно</w:t>
      </w:r>
      <w:r w:rsidR="0018259C">
        <w:rPr>
          <w:sz w:val="28"/>
          <w:szCs w:val="28"/>
        </w:rPr>
        <w:t xml:space="preserve"> </w:t>
      </w:r>
      <w:r>
        <w:rPr>
          <w:sz w:val="28"/>
          <w:szCs w:val="28"/>
        </w:rPr>
        <w:t>развивающегося потомства. В настоящей статье</w:t>
      </w:r>
      <w:r w:rsidR="0018259C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представлены результаты</w:t>
      </w:r>
      <w:r w:rsidR="00BC080D">
        <w:rPr>
          <w:sz w:val="28"/>
          <w:szCs w:val="28"/>
        </w:rPr>
        <w:t xml:space="preserve"> </w:t>
      </w:r>
      <w:r>
        <w:rPr>
          <w:sz w:val="28"/>
          <w:szCs w:val="28"/>
        </w:rPr>
        <w:t>воздействия</w:t>
      </w:r>
      <w:r w:rsidRPr="0061128D">
        <w:rPr>
          <w:sz w:val="28"/>
          <w:szCs w:val="28"/>
        </w:rPr>
        <w:t xml:space="preserve"> </w:t>
      </w:r>
      <w:r>
        <w:rPr>
          <w:sz w:val="28"/>
          <w:szCs w:val="28"/>
        </w:rPr>
        <w:t>имуномодулятора на некоторые показатели периферической крови глубокостельных коров</w:t>
      </w:r>
      <w:r w:rsidR="0018259C">
        <w:rPr>
          <w:sz w:val="28"/>
          <w:szCs w:val="28"/>
        </w:rPr>
        <w:t>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выполнена на коровах красной степной породы 5-6 лет. Для исследований по принципу парных аналогов были сформированы контрольная и опытная группы.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гематологических показателей стельных сухостойных коров проводились с момента их запуска, поскольку это наиболее ответственный и напряжённый период для организма, по общепринятым методикам.</w:t>
      </w:r>
    </w:p>
    <w:p w:rsidR="003D7272" w:rsidRPr="008B539D" w:rsidRDefault="003D7272" w:rsidP="008B539D">
      <w:pPr>
        <w:pStyle w:val="Iauiue"/>
        <w:spacing w:line="360" w:lineRule="auto"/>
        <w:ind w:firstLine="709"/>
        <w:jc w:val="both"/>
        <w:rPr>
          <w:sz w:val="28"/>
          <w:szCs w:val="28"/>
        </w:rPr>
      </w:pPr>
      <w:r w:rsidRPr="008B539D">
        <w:rPr>
          <w:sz w:val="28"/>
          <w:szCs w:val="28"/>
        </w:rPr>
        <w:t xml:space="preserve">Для коррекции естественной резистентности организма животных опытной группы использовали тимоген. Данный препарат был нами выбран не случайно. У него есть целый ряд достоинств. Вот некоторые из них. Тимоген активирует внутриклеточные биохимические процессы в иммунокомпетентных клетках, что проявляется в увеличении содержания цАМФ и цГМФ и соответственно активности фосфодиэстераз, он нетоксичен, не обладает аллергенностью, тератогенностью и эмбриоточностью. Кроме того, тимоген в организме, быстро распадается на глутаминовую кислоту и триптофан, используемые клетками в процессах белкового синтеза </w:t>
      </w:r>
      <w:r w:rsidRPr="008B539D">
        <w:rPr>
          <w:color w:val="000000"/>
          <w:sz w:val="28"/>
          <w:szCs w:val="28"/>
        </w:rPr>
        <w:t xml:space="preserve">[2,32; 4,8] </w:t>
      </w:r>
      <w:r w:rsidRPr="008B539D">
        <w:rPr>
          <w:sz w:val="28"/>
          <w:szCs w:val="28"/>
        </w:rPr>
        <w:t>Препарат назначали интрамускулярно в момент запуска и за 14 дней до отёла в дозе 15,0 мг/кг.</w:t>
      </w:r>
      <w:r w:rsidR="008B539D" w:rsidRPr="008B539D">
        <w:rPr>
          <w:sz w:val="28"/>
          <w:szCs w:val="28"/>
        </w:rPr>
        <w:t xml:space="preserve"> </w:t>
      </w:r>
      <w:r w:rsidRPr="008B539D">
        <w:rPr>
          <w:sz w:val="28"/>
          <w:szCs w:val="28"/>
        </w:rPr>
        <w:t>В ходе исследований установлено, что содержание эритроцитов в периферической крови глубокостельных коров при их запуске было 5,58±0,22 ∙ 10</w:t>
      </w:r>
      <w:r w:rsidRPr="008B539D">
        <w:rPr>
          <w:sz w:val="28"/>
          <w:szCs w:val="28"/>
          <w:vertAlign w:val="superscript"/>
        </w:rPr>
        <w:t>12</w:t>
      </w:r>
      <w:r w:rsidRPr="008B539D">
        <w:rPr>
          <w:sz w:val="28"/>
          <w:szCs w:val="28"/>
        </w:rPr>
        <w:t>/л. Это значение постепенно снижается к моменту отёла до 5,30±0,34, а через месяц после него незначительно уменьшилось до 5,27±0,32 ∙ 10</w:t>
      </w:r>
      <w:r w:rsidRPr="008B539D">
        <w:rPr>
          <w:sz w:val="28"/>
          <w:szCs w:val="28"/>
          <w:vertAlign w:val="superscript"/>
        </w:rPr>
        <w:t>12</w:t>
      </w:r>
      <w:r w:rsidRPr="008B539D">
        <w:rPr>
          <w:sz w:val="28"/>
          <w:szCs w:val="28"/>
        </w:rPr>
        <w:t>/л.</w:t>
      </w:r>
      <w:r w:rsidR="008B539D" w:rsidRPr="008B539D">
        <w:rPr>
          <w:sz w:val="28"/>
          <w:szCs w:val="28"/>
        </w:rPr>
        <w:t xml:space="preserve"> </w:t>
      </w:r>
      <w:r w:rsidRPr="008B539D">
        <w:rPr>
          <w:sz w:val="28"/>
          <w:szCs w:val="28"/>
        </w:rPr>
        <w:t>Отметим, что чем выше содержание эритроцитов в периферической крови коров в начале сухостойного периода, тем выше их концентрация на момент отёла, и наоборот.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животных после применения тимогена спустя месяц содержание красных клеток крови достоверно повысилось (р &lt; 0,01-0,001). Аналогичная ситуация прослеживается на протяжении всего периода исследований. Так, количество эритроцитов в крови коров опытной группы</w:t>
      </w:r>
      <w:r w:rsidR="00BC080D">
        <w:rPr>
          <w:sz w:val="28"/>
          <w:szCs w:val="28"/>
        </w:rPr>
        <w:t xml:space="preserve"> </w:t>
      </w:r>
      <w:r>
        <w:rPr>
          <w:sz w:val="28"/>
          <w:szCs w:val="28"/>
        </w:rPr>
        <w:t>на начало их запуска составило 6,02 0,13∙10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/л, спустя месяц показатель увеличился на 10%, а к моменту отёла количество красных клеток крови достигло уровня 6,17±0,06∙10</w:t>
      </w:r>
      <w:r>
        <w:rPr>
          <w:sz w:val="28"/>
          <w:szCs w:val="28"/>
          <w:vertAlign w:val="superscript"/>
        </w:rPr>
        <w:t>12</w:t>
      </w:r>
      <w:r>
        <w:rPr>
          <w:sz w:val="28"/>
          <w:szCs w:val="28"/>
        </w:rPr>
        <w:t>/л. Через месяц после отёла уровень эритроцитов увеличился на 3,6% (при сравнении с контролем – на 12,8%).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полученных данных свидетельствует о благоприятном воздействии тимогена на организм коров. Причём, если сравнивать данные о содержании эритроцитов коров контрольной и опытной групп, то оказывается, что в крови первых количество красных клеток плавно снижается к моменту постановки их на сухостойное содержание до отёла и первый месяц после него. В крови же животных опытной группы наблюдается обратная закономерность, т.е. содержание эритроцитов увеличивается. Очевидно, это связано с тем, что в красном костном мозге увеличивается процентное содержание эритробластов с преобладанием полихромных форм клеток над оксифильной и наличием многочисленных фигур митоза.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гемоглобина в крови контрольных коров в момент запуска было на уровне 97,26±0,92 г/л. Через месяц этот показатель вырос до 101,15±1,34, к моменту отёла произошло незначительное снижение его уровня до 100,86±1,43, а через 30 дней после него отмечалось увеличение количества дыхательного пигмента крови до 104,75±1,33 г/л.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животных опытной группы в начале сухостойного периода кровь была насыщена гемоглобином всего на 0,5% лучше, чем у коров в контроле. Уже через месяц этот показатель улучшился до 104,69±2,12 г/л, ко времени отёла – до 106,57±1,11, а спустя месяц до 109,65±2,16 г/л.</w:t>
      </w:r>
    </w:p>
    <w:p w:rsidR="003D7272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отметим, что хуже всего насыщена дыхательным пигментом кровь коров из контрольной группы. Т.е. на фоне применения тимогена в качестве иммуностимулятора увеличилась и окислительная способность периферической крови.</w:t>
      </w:r>
    </w:p>
    <w:p w:rsidR="003D7272" w:rsidRPr="00D513A6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 w:rsidRPr="00D513A6">
        <w:rPr>
          <w:sz w:val="28"/>
          <w:szCs w:val="28"/>
        </w:rPr>
        <w:t xml:space="preserve">Положительное влияние тимогена </w:t>
      </w:r>
      <w:r>
        <w:rPr>
          <w:sz w:val="28"/>
          <w:szCs w:val="28"/>
        </w:rPr>
        <w:t>на организм</w:t>
      </w:r>
      <w:r w:rsidRPr="00D513A6">
        <w:rPr>
          <w:sz w:val="28"/>
          <w:szCs w:val="28"/>
        </w:rPr>
        <w:t xml:space="preserve"> глубокостельных коров симментальской породы 6-летнего возраста отмечено</w:t>
      </w:r>
      <w:r>
        <w:rPr>
          <w:sz w:val="28"/>
          <w:szCs w:val="28"/>
        </w:rPr>
        <w:t xml:space="preserve"> и ранее [1,28]</w:t>
      </w:r>
      <w:r w:rsidRPr="00D513A6">
        <w:rPr>
          <w:sz w:val="28"/>
          <w:szCs w:val="28"/>
        </w:rPr>
        <w:t xml:space="preserve">. Тимоген вводили внутримышечно в дозе 1,5 мг на животное. </w:t>
      </w:r>
      <w:r>
        <w:rPr>
          <w:sz w:val="28"/>
          <w:szCs w:val="28"/>
        </w:rPr>
        <w:t>Уровень гемоглобина составил 96,85…97,42 г/л, количество эритроцитов колебалось в пределах 6,06…6,91</w:t>
      </w:r>
      <w:r w:rsidRPr="00D513A6">
        <w:rPr>
          <w:sz w:val="28"/>
          <w:szCs w:val="28"/>
        </w:rPr>
        <w:t>·10</w:t>
      </w:r>
      <w:r w:rsidRPr="00D513A6">
        <w:rPr>
          <w:sz w:val="28"/>
          <w:szCs w:val="28"/>
          <w:vertAlign w:val="superscript"/>
        </w:rPr>
        <w:t>12</w:t>
      </w:r>
      <w:r w:rsidRPr="00D513A6">
        <w:rPr>
          <w:sz w:val="28"/>
          <w:szCs w:val="28"/>
        </w:rPr>
        <w:t>/л.</w:t>
      </w:r>
      <w:r>
        <w:rPr>
          <w:sz w:val="28"/>
          <w:szCs w:val="28"/>
        </w:rPr>
        <w:t xml:space="preserve"> </w:t>
      </w:r>
      <w:r w:rsidRPr="00D513A6">
        <w:rPr>
          <w:sz w:val="28"/>
          <w:szCs w:val="28"/>
        </w:rPr>
        <w:t>Через месяц содержание гемоглобина увеличилось на 8,5%, а эритроцитов на 16,1%.</w:t>
      </w:r>
      <w:r w:rsidR="00BC080D">
        <w:rPr>
          <w:sz w:val="28"/>
          <w:szCs w:val="28"/>
        </w:rPr>
        <w:t xml:space="preserve"> </w:t>
      </w:r>
      <w:r>
        <w:rPr>
          <w:sz w:val="28"/>
          <w:szCs w:val="28"/>
        </w:rPr>
        <w:t>Также автор отмечает, что ч</w:t>
      </w:r>
      <w:r w:rsidRPr="00D513A6">
        <w:rPr>
          <w:sz w:val="28"/>
          <w:szCs w:val="28"/>
        </w:rPr>
        <w:t xml:space="preserve">ерез 2 месяца после введения тимогена у коров опытной группы </w:t>
      </w:r>
      <w:r>
        <w:rPr>
          <w:sz w:val="28"/>
          <w:szCs w:val="28"/>
        </w:rPr>
        <w:t>уровень дыхательного пигмента</w:t>
      </w:r>
      <w:r w:rsidRPr="00D513A6">
        <w:rPr>
          <w:sz w:val="28"/>
          <w:szCs w:val="28"/>
        </w:rPr>
        <w:t xml:space="preserve"> был выше, чем в контроле на 4,3%, а </w:t>
      </w:r>
      <w:r>
        <w:rPr>
          <w:sz w:val="28"/>
          <w:szCs w:val="28"/>
        </w:rPr>
        <w:t>красных клеток крови</w:t>
      </w:r>
      <w:r w:rsidRPr="00D513A6">
        <w:rPr>
          <w:sz w:val="28"/>
          <w:szCs w:val="28"/>
        </w:rPr>
        <w:t xml:space="preserve"> на 19,8%.</w:t>
      </w:r>
    </w:p>
    <w:p w:rsidR="003D7272" w:rsidRPr="00D513A6" w:rsidRDefault="003D7272" w:rsidP="008B539D">
      <w:pPr>
        <w:spacing w:line="360" w:lineRule="auto"/>
        <w:ind w:firstLine="709"/>
        <w:jc w:val="both"/>
        <w:rPr>
          <w:sz w:val="28"/>
          <w:szCs w:val="28"/>
        </w:rPr>
      </w:pPr>
      <w:r w:rsidRPr="00505254">
        <w:rPr>
          <w:sz w:val="28"/>
          <w:szCs w:val="28"/>
        </w:rPr>
        <w:t xml:space="preserve">Т.о., у животных получавших тимоген сод, отмечено повышение </w:t>
      </w:r>
      <w:r w:rsidR="008B539D">
        <w:rPr>
          <w:sz w:val="28"/>
          <w:szCs w:val="28"/>
        </w:rPr>
        <w:t>сод</w:t>
      </w:r>
      <w:r w:rsidRPr="00505254">
        <w:rPr>
          <w:sz w:val="28"/>
          <w:szCs w:val="28"/>
        </w:rPr>
        <w:t>ержания эритроцитов и гемоглобина, а также лейкоцитов в периферической крови. При прочих равных условиях эти показатели свидетельствовали о положительном влиянии тимогена не только на организм беременных животных, но, несомненно, положительно сказывалось на состоянии плода, поскольку высокий уровень эритроцитов и гемоглобина обеспечивал полноценное дыхание плода.</w:t>
      </w:r>
    </w:p>
    <w:p w:rsidR="003D7272" w:rsidRPr="008B539D" w:rsidRDefault="008B539D" w:rsidP="008B539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8B539D">
        <w:rPr>
          <w:b/>
          <w:sz w:val="28"/>
          <w:szCs w:val="28"/>
        </w:rPr>
        <w:t>Список литературы</w:t>
      </w:r>
    </w:p>
    <w:p w:rsidR="008B539D" w:rsidRDefault="008B539D" w:rsidP="008B539D">
      <w:pPr>
        <w:spacing w:line="360" w:lineRule="auto"/>
        <w:ind w:firstLine="709"/>
        <w:jc w:val="both"/>
        <w:rPr>
          <w:sz w:val="28"/>
          <w:szCs w:val="28"/>
        </w:rPr>
      </w:pPr>
    </w:p>
    <w:p w:rsidR="003D7272" w:rsidRDefault="003D7272" w:rsidP="008B539D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E57342">
        <w:rPr>
          <w:sz w:val="28"/>
          <w:szCs w:val="28"/>
        </w:rPr>
        <w:t>Биктеев Ш.М. Гематологические показатели у глубокостельных коров на фоне введения тимогена</w:t>
      </w:r>
      <w:r>
        <w:rPr>
          <w:sz w:val="28"/>
          <w:szCs w:val="28"/>
        </w:rPr>
        <w:t>/Ш.М. Биктеев</w:t>
      </w:r>
      <w:r w:rsidRPr="00E57342">
        <w:rPr>
          <w:sz w:val="28"/>
          <w:szCs w:val="28"/>
        </w:rPr>
        <w:t xml:space="preserve"> // Вестник ветеринарии</w:t>
      </w:r>
      <w:r>
        <w:rPr>
          <w:sz w:val="28"/>
          <w:szCs w:val="28"/>
        </w:rPr>
        <w:t>. –</w:t>
      </w:r>
      <w:r w:rsidR="00BC080D">
        <w:rPr>
          <w:sz w:val="28"/>
          <w:szCs w:val="28"/>
        </w:rPr>
        <w:t xml:space="preserve"> </w:t>
      </w:r>
      <w:r w:rsidRPr="00E57342">
        <w:rPr>
          <w:sz w:val="28"/>
          <w:szCs w:val="28"/>
        </w:rPr>
        <w:t>Оренбург</w:t>
      </w:r>
      <w:r>
        <w:rPr>
          <w:sz w:val="28"/>
          <w:szCs w:val="28"/>
        </w:rPr>
        <w:t>,</w:t>
      </w:r>
      <w:r w:rsidRPr="00E57342">
        <w:rPr>
          <w:sz w:val="28"/>
          <w:szCs w:val="28"/>
        </w:rPr>
        <w:t xml:space="preserve"> 2000.</w:t>
      </w:r>
      <w:r>
        <w:rPr>
          <w:sz w:val="28"/>
          <w:szCs w:val="28"/>
        </w:rPr>
        <w:t xml:space="preserve"> –</w:t>
      </w:r>
      <w:r w:rsidR="00BC080D">
        <w:rPr>
          <w:sz w:val="28"/>
          <w:szCs w:val="28"/>
        </w:rPr>
        <w:t xml:space="preserve"> </w:t>
      </w:r>
      <w:r w:rsidRPr="00E57342">
        <w:rPr>
          <w:sz w:val="28"/>
          <w:szCs w:val="28"/>
        </w:rPr>
        <w:t xml:space="preserve">Вып. 3. </w:t>
      </w:r>
      <w:r>
        <w:rPr>
          <w:sz w:val="28"/>
          <w:szCs w:val="28"/>
        </w:rPr>
        <w:t xml:space="preserve">– </w:t>
      </w:r>
      <w:r w:rsidRPr="00E57342">
        <w:rPr>
          <w:sz w:val="28"/>
          <w:szCs w:val="28"/>
        </w:rPr>
        <w:t>С. 28-29.</w:t>
      </w:r>
    </w:p>
    <w:p w:rsidR="003D7272" w:rsidRPr="00E57342" w:rsidRDefault="003D7272" w:rsidP="008B539D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Клиническая фармакология тимогена/ ред. Смирнов В.С. – СПб., 2003. – 106 с.</w:t>
      </w:r>
    </w:p>
    <w:p w:rsidR="003D7272" w:rsidRPr="00BE07DA" w:rsidRDefault="003D7272" w:rsidP="008B539D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BE07DA">
        <w:rPr>
          <w:bCs/>
          <w:sz w:val="28"/>
          <w:szCs w:val="28"/>
        </w:rPr>
        <w:t>Самохин</w:t>
      </w:r>
      <w:r w:rsidR="00BC080D">
        <w:rPr>
          <w:bCs/>
          <w:sz w:val="28"/>
          <w:szCs w:val="28"/>
        </w:rPr>
        <w:t xml:space="preserve"> </w:t>
      </w:r>
      <w:r w:rsidRPr="00BE07DA">
        <w:rPr>
          <w:bCs/>
          <w:sz w:val="28"/>
          <w:szCs w:val="28"/>
        </w:rPr>
        <w:t>В. Т.</w:t>
      </w:r>
      <w:r w:rsidRPr="00BE07DA">
        <w:rPr>
          <w:b/>
          <w:sz w:val="28"/>
          <w:szCs w:val="28"/>
        </w:rPr>
        <w:t xml:space="preserve"> </w:t>
      </w:r>
      <w:r w:rsidRPr="00BE07DA">
        <w:rPr>
          <w:sz w:val="28"/>
          <w:szCs w:val="28"/>
        </w:rPr>
        <w:t>Профилактика нарушений обмена микроэлементов у животных/ В. Т. Самохин. –(3-е изд. доп.). –Дубровицы [Моск. обл.]: Российский учебный центр по экологически безопасным технологиям в животноводстве,</w:t>
      </w:r>
      <w:r w:rsidR="00BC080D">
        <w:rPr>
          <w:sz w:val="28"/>
          <w:szCs w:val="28"/>
        </w:rPr>
        <w:t xml:space="preserve"> </w:t>
      </w:r>
      <w:r w:rsidRPr="00BE07DA">
        <w:rPr>
          <w:sz w:val="28"/>
          <w:szCs w:val="28"/>
        </w:rPr>
        <w:t xml:space="preserve">2007. –135 с.: ил.; </w:t>
      </w:r>
      <w:smartTag w:uri="urn:schemas-microsoft-com:office:smarttags" w:element="metricconverter">
        <w:smartTagPr>
          <w:attr w:name="ProductID" w:val="21 см"/>
        </w:smartTagPr>
        <w:r w:rsidRPr="00BE07DA">
          <w:rPr>
            <w:sz w:val="28"/>
            <w:szCs w:val="28"/>
          </w:rPr>
          <w:t>21 см</w:t>
        </w:r>
      </w:smartTag>
      <w:r w:rsidRPr="00BE07DA">
        <w:rPr>
          <w:sz w:val="28"/>
          <w:szCs w:val="28"/>
        </w:rPr>
        <w:t>.</w:t>
      </w:r>
    </w:p>
    <w:p w:rsidR="003D7272" w:rsidRDefault="003D7272" w:rsidP="008B539D">
      <w:pPr>
        <w:numPr>
          <w:ilvl w:val="0"/>
          <w:numId w:val="1"/>
        </w:numPr>
        <w:tabs>
          <w:tab w:val="clear" w:pos="1429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05254">
        <w:rPr>
          <w:sz w:val="28"/>
          <w:szCs w:val="28"/>
        </w:rPr>
        <w:t>Смирнов В.С. Тимоген в животноводс</w:t>
      </w:r>
      <w:r>
        <w:rPr>
          <w:sz w:val="28"/>
          <w:szCs w:val="28"/>
        </w:rPr>
        <w:t>тве и ветеринарии/ В.С. Смирнов. – СПб., 2005. – 37 с.</w:t>
      </w:r>
    </w:p>
    <w:p w:rsidR="003D7272" w:rsidRDefault="003D7272" w:rsidP="008B539D">
      <w:pPr>
        <w:numPr>
          <w:ilvl w:val="0"/>
          <w:numId w:val="1"/>
        </w:numPr>
        <w:tabs>
          <w:tab w:val="clear" w:pos="1429"/>
          <w:tab w:val="num" w:pos="0"/>
          <w:tab w:val="num" w:pos="360"/>
        </w:tabs>
        <w:spacing w:line="360" w:lineRule="auto"/>
        <w:ind w:left="0" w:firstLin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Gragam D.</w:t>
      </w:r>
      <w:r w:rsidRPr="000E27DA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A. Testing</w:t>
      </w:r>
      <w:r w:rsidR="00BC080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of</w:t>
      </w:r>
      <w:r w:rsidR="00BC080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bovin</w:t>
      </w:r>
      <w:r w:rsidR="00BC080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sera by ELISA for IgG, IgM and IgA rheumatoid factors/ D.</w:t>
      </w:r>
      <w:r w:rsidRPr="000E27DA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A.</w:t>
      </w:r>
      <w:r w:rsidRPr="00270D3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Gragam, K.</w:t>
      </w:r>
      <w:r w:rsidRPr="000E27DA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A.</w:t>
      </w:r>
      <w:r w:rsidRPr="000E27DA"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 xml:space="preserve">Mawhinney e.a.// Vet. Immunol. Immunopatol. – 1998. - </w:t>
      </w:r>
      <w:r w:rsidRPr="00E25ED7">
        <w:rPr>
          <w:sz w:val="28"/>
          <w:szCs w:val="28"/>
          <w:lang w:val="en-US"/>
        </w:rPr>
        <w:t xml:space="preserve">№ 61(2 – 4). – </w:t>
      </w:r>
      <w:r>
        <w:rPr>
          <w:sz w:val="28"/>
          <w:szCs w:val="28"/>
        </w:rPr>
        <w:t>Р</w:t>
      </w:r>
      <w:r w:rsidRPr="00BC080D">
        <w:rPr>
          <w:sz w:val="28"/>
          <w:szCs w:val="28"/>
          <w:lang w:val="en-US"/>
        </w:rPr>
        <w:t>.</w:t>
      </w:r>
      <w:r w:rsidR="00BC080D" w:rsidRPr="00BC080D">
        <w:rPr>
          <w:sz w:val="28"/>
          <w:szCs w:val="28"/>
          <w:lang w:val="en-US"/>
        </w:rPr>
        <w:t xml:space="preserve"> </w:t>
      </w:r>
      <w:r w:rsidRPr="00E25ED7">
        <w:rPr>
          <w:sz w:val="28"/>
          <w:szCs w:val="28"/>
          <w:lang w:val="en-US"/>
        </w:rPr>
        <w:t>239 – 250.</w:t>
      </w:r>
      <w:bookmarkStart w:id="0" w:name="_GoBack"/>
      <w:bookmarkEnd w:id="0"/>
    </w:p>
    <w:sectPr w:rsidR="003D7272" w:rsidSect="008B539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A20EB8"/>
    <w:multiLevelType w:val="hybridMultilevel"/>
    <w:tmpl w:val="A442E72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B18"/>
    <w:rsid w:val="000E0B91"/>
    <w:rsid w:val="000E27DA"/>
    <w:rsid w:val="0018259C"/>
    <w:rsid w:val="00270D3F"/>
    <w:rsid w:val="003D7272"/>
    <w:rsid w:val="004D3E93"/>
    <w:rsid w:val="004E7964"/>
    <w:rsid w:val="00505254"/>
    <w:rsid w:val="005061AF"/>
    <w:rsid w:val="005A0B18"/>
    <w:rsid w:val="005D182D"/>
    <w:rsid w:val="0061128D"/>
    <w:rsid w:val="008B539D"/>
    <w:rsid w:val="00A612AB"/>
    <w:rsid w:val="00BC080D"/>
    <w:rsid w:val="00BE07DA"/>
    <w:rsid w:val="00C20671"/>
    <w:rsid w:val="00CE07EC"/>
    <w:rsid w:val="00D45405"/>
    <w:rsid w:val="00D513A6"/>
    <w:rsid w:val="00E25ED7"/>
    <w:rsid w:val="00E57342"/>
    <w:rsid w:val="00FE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AF3BCED-248D-4CC3-9AB4-AB0B08D4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27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3D7272"/>
    <w:pPr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Аглюлина А</vt:lpstr>
    </vt:vector>
  </TitlesOfParts>
  <Company>TOSHIBA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Аглюлина А</dc:title>
  <dc:subject/>
  <dc:creator>Аделия</dc:creator>
  <cp:keywords/>
  <dc:description/>
  <cp:lastModifiedBy>admin</cp:lastModifiedBy>
  <cp:revision>2</cp:revision>
  <dcterms:created xsi:type="dcterms:W3CDTF">2014-02-21T18:13:00Z</dcterms:created>
  <dcterms:modified xsi:type="dcterms:W3CDTF">2014-02-21T18:13:00Z</dcterms:modified>
</cp:coreProperties>
</file>