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124" w:rsidRDefault="001F0124">
      <w:pPr>
        <w:pStyle w:val="a4"/>
      </w:pPr>
      <w:r>
        <w:t xml:space="preserve">МЦ-125Ружье для генсека </w:t>
      </w:r>
    </w:p>
    <w:p w:rsidR="001F0124" w:rsidRDefault="001F0124">
      <w:pPr>
        <w:rPr>
          <w:sz w:val="24"/>
          <w:szCs w:val="24"/>
        </w:rPr>
      </w:pPr>
      <w:r>
        <w:rPr>
          <w:sz w:val="24"/>
          <w:szCs w:val="24"/>
        </w:rPr>
        <w:t xml:space="preserve">В начале 1975 года из Министерства оборонной промышленности в ЦКИБ поступило срочное и очень ответственное задание : незамедлительно приступить к проектированию , изготовлению и испытаниям новейшего охотничьего карабина под международный патрон Win 308. Да не простого, а самого высокого класса. Потому как предназначался он для Л.И.Брежнева в качестве подарка к 70-летнему юбилею. А выполнение задачи контролировал министр обороны </w:t>
      </w:r>
      <w:r>
        <w:rPr>
          <w:b/>
          <w:bCs/>
          <w:sz w:val="24"/>
          <w:szCs w:val="24"/>
        </w:rPr>
        <w:t>Д.Ф.Устинов</w:t>
      </w:r>
      <w:r>
        <w:rPr>
          <w:sz w:val="24"/>
          <w:szCs w:val="24"/>
        </w:rPr>
        <w:t xml:space="preserve">. Между тем, до юбилея оставалось всего полтора года- очень и очень не большой срок, чтобы с нуля, без технического задела создать столь серьезный образец. </w:t>
      </w:r>
    </w:p>
    <w:p w:rsidR="001F0124" w:rsidRDefault="001F0124">
      <w:pPr>
        <w:pStyle w:val="a3"/>
      </w:pPr>
      <w:r>
        <w:t xml:space="preserve">Были изучены многие статьи, переводы из иностранных журналов, проспекты лучших карабинов ведущих зарубежных фирм. Выявлены наиболее удачные и надежные схемы основных узлов и механизмов. Задача конструктора </w:t>
      </w:r>
      <w:r>
        <w:rPr>
          <w:b/>
          <w:bCs/>
        </w:rPr>
        <w:t>А.К.Татаринова</w:t>
      </w:r>
      <w:r>
        <w:t xml:space="preserve"> заключалась в том, чтобы умело состыковать эти узлы, заставить их работать как единый комплекс. И это удалось. Уже первый экспериментальный образец подтвердил, что выбранные варианты основных узлов работают надежно и четко. Образец по всем основным параметрам- кучность стрельбы , массе, габаритам- практически удовлетворял утвержденному техническому заданию. </w:t>
      </w:r>
    </w:p>
    <w:p w:rsidR="001F0124" w:rsidRDefault="001F0124">
      <w:pPr>
        <w:pStyle w:val="a3"/>
      </w:pPr>
      <w:r>
        <w:t xml:space="preserve">Важным моментом стала балансировка карабина. И тут удача! Распределение центра массы сохраняло устойчивость образца в процессе выстрела. Карабин лишь незначительно подбрасывало вверх, но основное усилие отдачи шло в продольном направлении. Это существенное преимущество на охоте, особенно при стрельбе по бегущему зверю, когда доли секунды для наведение прицела. </w:t>
      </w:r>
    </w:p>
    <w:p w:rsidR="001F0124" w:rsidRDefault="001F0124">
      <w:pPr>
        <w:pStyle w:val="a3"/>
      </w:pPr>
      <w:r>
        <w:t xml:space="preserve">Хорошо собранный и отлаженный карабин надежно работал во всех нормальных и затрудненных условиях эксплуатации ( при температуре от +50 до -50 градусов, при дождевании, при запылении, при дождевании и последующим запылениеми, наоборот, при запылении и дождевании, без чистки и смазки в течение десяти суток и т.д.) . Единственный недостатоксамозарядного карабина МЦ125- так называли новинку- можно было бы считать несколько завышенный по сравнению с зарубежными аналогами вес образца- 365 кг (при плотной ореховой болванке для ложи). </w:t>
      </w:r>
    </w:p>
    <w:p w:rsidR="001F0124" w:rsidRDefault="001F0124">
      <w:pPr>
        <w:pStyle w:val="a3"/>
      </w:pPr>
      <w:r>
        <w:t xml:space="preserve">Карабин прошел заводские и государственные испытания с положительными результатами. Пробные стрельбы из него проводились патронами Win 308 зарубежного производства. При этом замечено, что патроны Винчестер 308 показывали более высокие результаты по кучности боя. Поперечник рассеивания пуль от 5-ти выстрелов на дальности 100 м составлял 4-5 см, у отечественного патрона 7.62*51мм поперечник был 7-8 см. </w:t>
      </w:r>
    </w:p>
    <w:p w:rsidR="001F0124" w:rsidRDefault="001F0124">
      <w:pPr>
        <w:pStyle w:val="a3"/>
      </w:pPr>
      <w:r>
        <w:t xml:space="preserve">Впоследствии охотничий карабин МЦ-125 достойно вошел в подарочный фонд Совмина СССР и был подарен государственным деятелям и партийным руководителям СССР и многих стран мира: Брежневу Л.И., Устинову Д.Ф., Косыгину А.Н., Эриху Хонеккеру, Фиделю Кастро, Броз Тито, королю Испании Хуану 2 и так далее. </w:t>
      </w:r>
    </w:p>
    <w:p w:rsidR="001F0124" w:rsidRDefault="001F0124">
      <w:pPr>
        <w:pStyle w:val="a3"/>
      </w:pPr>
      <w:r>
        <w:t xml:space="preserve">Карабин украшен гравировкой и орнаментной чеканкой. На “горбушке” магазина, как правило, суровый зверь- медведь, барс или лось. Ложа инкрустируется капом (гриб березы) , древесиной карельской березы или лимонным деревом в сочетании с порезкой шейки приклада и цевье в виде рога или рыбей чешуи (вместо традиционной сетки). Карабин всегда оснащен оптическим прицелом, чаще всего ПО4*34. </w:t>
      </w:r>
    </w:p>
    <w:p w:rsidR="001F0124" w:rsidRDefault="001F0124">
      <w:pPr>
        <w:pStyle w:val="a3"/>
      </w:pPr>
      <w:r>
        <w:t xml:space="preserve">Оружие поставляется в футляре в виде чемодана, обтянутом натуральной кожей. В особых случаях в ореховом футляре. </w:t>
      </w:r>
    </w:p>
    <w:p w:rsidR="001F0124" w:rsidRDefault="001F0124">
      <w:pPr>
        <w:pStyle w:val="a3"/>
      </w:pPr>
      <w:r>
        <w:t xml:space="preserve">За весь период производства с 1976 года по настоящее время, рекламации от потребителей карабина не поступало. На базе карабина МЦ-125 по той же сомой конструктивной схеме и с высокой степенью унификации в 1970 году был создан самозарядный охотничий карабин МЦ-127 калибра 5.6 мм под мощный отечественный патрон “Барс”- 5.6*39. Полу оболочечная пуля с начальной скоростью около 1000 м/сек обладает высоким останавливающим действием и применяется для стрельбы по среднему зверю. Карабин выпускался с роторным магазином на 5 и 10 патронов. </w:t>
      </w:r>
    </w:p>
    <w:tbl>
      <w:tblPr>
        <w:tblW w:w="47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708"/>
        <w:gridCol w:w="2562"/>
      </w:tblGrid>
      <w:tr w:rsidR="001F0124" w:rsidRPr="001F012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124" w:rsidRPr="001F0124" w:rsidRDefault="001F0124">
            <w:pPr>
              <w:rPr>
                <w:sz w:val="24"/>
                <w:szCs w:val="24"/>
              </w:rPr>
            </w:pPr>
            <w:r w:rsidRPr="001F0124">
              <w:rPr>
                <w:sz w:val="24"/>
                <w:szCs w:val="24"/>
              </w:rPr>
              <w:t>масса без опт. прицела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0124" w:rsidRPr="001F0124" w:rsidRDefault="001F0124">
            <w:pPr>
              <w:rPr>
                <w:sz w:val="24"/>
                <w:szCs w:val="24"/>
              </w:rPr>
            </w:pPr>
            <w:r w:rsidRPr="001F0124">
              <w:rPr>
                <w:sz w:val="24"/>
                <w:szCs w:val="24"/>
              </w:rPr>
              <w:t>3.5 кг</w:t>
            </w:r>
          </w:p>
        </w:tc>
      </w:tr>
      <w:tr w:rsidR="001F0124" w:rsidRPr="001F012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124" w:rsidRPr="001F0124" w:rsidRDefault="001F0124">
            <w:pPr>
              <w:pStyle w:val="a3"/>
              <w:spacing w:before="0" w:beforeAutospacing="0" w:after="0" w:afterAutospacing="0"/>
            </w:pPr>
            <w:r w:rsidRPr="001F0124">
              <w:t>общая длина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0124" w:rsidRPr="001F0124" w:rsidRDefault="001F0124">
            <w:pPr>
              <w:rPr>
                <w:sz w:val="24"/>
                <w:szCs w:val="24"/>
              </w:rPr>
            </w:pPr>
            <w:r w:rsidRPr="001F0124">
              <w:rPr>
                <w:sz w:val="24"/>
                <w:szCs w:val="24"/>
              </w:rPr>
              <w:t>1120 мм</w:t>
            </w:r>
          </w:p>
        </w:tc>
      </w:tr>
      <w:tr w:rsidR="001F0124" w:rsidRPr="001F012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124" w:rsidRPr="001F0124" w:rsidRDefault="001F0124">
            <w:pPr>
              <w:rPr>
                <w:sz w:val="24"/>
                <w:szCs w:val="24"/>
              </w:rPr>
            </w:pPr>
            <w:r w:rsidRPr="001F0124">
              <w:rPr>
                <w:sz w:val="24"/>
                <w:szCs w:val="24"/>
              </w:rPr>
              <w:t>длина ствола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0124" w:rsidRPr="001F0124" w:rsidRDefault="001F0124">
            <w:pPr>
              <w:rPr>
                <w:sz w:val="24"/>
                <w:szCs w:val="24"/>
              </w:rPr>
            </w:pPr>
            <w:r w:rsidRPr="001F0124">
              <w:rPr>
                <w:sz w:val="24"/>
                <w:szCs w:val="24"/>
              </w:rPr>
              <w:t>460 мм</w:t>
            </w:r>
          </w:p>
        </w:tc>
      </w:tr>
      <w:tr w:rsidR="001F0124" w:rsidRPr="001F012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124" w:rsidRPr="001F0124" w:rsidRDefault="001F0124">
            <w:pPr>
              <w:rPr>
                <w:sz w:val="24"/>
                <w:szCs w:val="24"/>
              </w:rPr>
            </w:pPr>
            <w:r w:rsidRPr="001F0124">
              <w:rPr>
                <w:sz w:val="24"/>
                <w:szCs w:val="24"/>
              </w:rPr>
              <w:t>прицельная линия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F0124" w:rsidRPr="001F0124" w:rsidRDefault="001F0124">
            <w:pPr>
              <w:rPr>
                <w:sz w:val="24"/>
                <w:szCs w:val="24"/>
              </w:rPr>
            </w:pPr>
            <w:r w:rsidRPr="001F0124">
              <w:rPr>
                <w:sz w:val="24"/>
                <w:szCs w:val="24"/>
              </w:rPr>
              <w:t>460 мм</w:t>
            </w:r>
          </w:p>
        </w:tc>
      </w:tr>
    </w:tbl>
    <w:p w:rsidR="001F0124" w:rsidRDefault="001F0124">
      <w:pPr>
        <w:rPr>
          <w:sz w:val="24"/>
          <w:szCs w:val="24"/>
        </w:rPr>
      </w:pPr>
      <w:bookmarkStart w:id="0" w:name="_GoBack"/>
      <w:bookmarkEnd w:id="0"/>
    </w:p>
    <w:sectPr w:rsidR="001F012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1A7"/>
    <w:rsid w:val="001F0124"/>
    <w:rsid w:val="0025478F"/>
    <w:rsid w:val="005E71A7"/>
    <w:rsid w:val="00A9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2E2679-75B4-470C-8135-DFA3CDAD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2514</Words>
  <Characters>1434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МЦ-125Ружье для генсека </vt:lpstr>
    </vt:vector>
  </TitlesOfParts>
  <Company>KM</Company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МЦ-125Ружье для генсека </dc:title>
  <dc:subject/>
  <dc:creator>N/A</dc:creator>
  <cp:keywords/>
  <dc:description/>
  <cp:lastModifiedBy>admin</cp:lastModifiedBy>
  <cp:revision>2</cp:revision>
  <dcterms:created xsi:type="dcterms:W3CDTF">2014-01-27T10:55:00Z</dcterms:created>
  <dcterms:modified xsi:type="dcterms:W3CDTF">2014-01-27T10:55:00Z</dcterms:modified>
</cp:coreProperties>
</file>