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4A8" w:rsidRDefault="0013366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Любительской радиосвязи - 100 лет</w:t>
      </w:r>
    </w:p>
    <w:p w:rsidR="009654A8" w:rsidRDefault="00133669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Александр Зайцев 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 сентября 1998 года все энтузиасты радио отметили Всемирный день радиолюбителей. Увлечение этим видом творчества возникло почти одновременно с изобретением радио. 100 лет тому появились первые любители беспроводного радио, которые начали экспериментировать с самодельными приемниками и передатчиками не имея ввиду никакой выгоды, кроме удовлетворения своего любопытства и желания общения с себе подобными. Именно в 1898 г., сто с лишним лет тому назад, в популярных журналах появились публикации с объяснениями, как сделать самому передатчики и приемники волн Герца, и нашлось немало людей, которые стали тратить свое свободное время, силы и деньги на такие занятия.</w:t>
      </w:r>
    </w:p>
    <w:p w:rsidR="009654A8" w:rsidRDefault="0013366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Немного истории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Первое время, пока царили искровые передатчики электромагнитных волн, радиолюбители экспериментировали вслед за профессионалами на длинных волнах, но после окончания первой мировой войны радиолюбители начали осваивать КВ-диапазоны, не занятые коммерческими станциями. В 1921-1923 гг. было предпринято много попыток профессионалов освоить трансатлантическкую связь на ДВ, но несмотря на многие киловатты, им это плохо удавалось. Первыми связь на КВ через Атлантику установили именно радиолюбители в диапазоне, который в то время считался совсем не перспективным. 23 ноября 1923 г. французский радиолюбитель из Ниццы Леон Делой (Leon Deloy), позывной 8AD, и американские радиолюбители 1XAM и 1MO связались в диапазоне 100 м. Впервые в мире была реализована трансатлантическая связь на КВ! Переход на короткие волны открыл совершенно новые возможности для радиосвязи.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Достижение радиолюбителей быстро стало достоянием всех, кто экспериментировал с радиоволнами, и фактически после этого наступила эра глобального беспроволочного радио (wireless radio). По мере роста числа станций на КВ возникла необходимость международного регулирования использования диапазонов и частот между разными потребителями. В октябре 1927 г. в Вашингтоне на международной конференции Союза радиосвязи (ITU, МСЭ) для радиолюбителей были оставлены частоты 1715-2000 кГц, 3500-4000, 7000-7300, 14 000-14 400, 28 000-30 000 и 56 000-60 000.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Эти участки частот на КВ с небольшими изменениями остаются в пользовании радиолюбителей и сегодня.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История сохранила имена и российских радиолюбителей той поры - Федор Лбов (позывной R1FL) из Нижнего Новгорода, полярные радисты С. Иванов, В. Круглов и самый знаменитый из них - Эрнст Кренкель, позывной RAEM. Во время зимовки Э. Кренкеля в Бухте Тихой на Земле Франца-Иосифа в составе экспедиции О. Шмидта он установил мировой рекорд дальности связи на КВ. 12 января 1930 г. он работал на 40-метровом любительском диапазоне позывным экспедиции RPX и неожиданно принял вызов от радиста WFA американской экспедиции адмирала Р. Берда, направлявшейся на Южный полюс. Связь была очень устойчивой более 1,5 ч на расстоянии свыше 20 тыс. км. Этот был рекорд по дальности связи между северным и южным полушариями в течение многих лет после этого.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1927 г. в СССР появился специальный журнал для радиолюбителей "Радиофронт", он издавался на средства Общества друзей радио и ВЦСПС. Его преемником является журнал "Радио", сегодня - это единственный журнал в России, публикующий информацию для радиолюбителей дальней КВ-связи. В последнее время появились журналы для радиолюбителей в Белоруссии ("Радиолюбитель") и на Украине (журнал "Радиохобби"). На эти журналы можно подписаться и в России, и они довольно популярны среди российских радиолюбителей.</w:t>
      </w:r>
    </w:p>
    <w:p w:rsidR="009654A8" w:rsidRDefault="0013366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Радиолюбительские спутники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началом космической эры радиолюбители стали ее полноправными участниками. Первый радиолюбительский спутник OSCAR-1 (Orbital Satellite Carrying Amateur Radio) был запущен 12 декабря 1961 г., весил 4,5 кг и передавал непрерывно азбукой Морзе "hi-hi" на частоте 144,983 МГц в течение трех недель. Спутник и передатчик в целом повторяли эксперимент на первом советском спутнике, запущенном в 1957 г. А далее конструкции радиолюбительских спутников становились все сложнее и сложнее. И здесь радиолюбители продемонстрировали великолепные результаты, когда 1 марта 1984 г. был запущен OSCAR-11 с системой пакетной связи store-and-forward, работавшей по протоколу AX.25.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Большим праздником для радиолюбителей стал день 22 января 1990 г., когда ракетой Аrian попутно с запуском спутника СПОТ-2 было запущено 6 любительских спутников OSCAR-14?19. Все спутники имели пакетное радио и были рассчитаны на проведение многих дополнительных экспериментов. Как правило, все радиолюбительские спутники имеют на борту вполне современный почтовый сервер, обеспечивающий "форвардинг" электронных сообщений радиолюбителей по всему миру.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Эти эксперименты радиолюбителей стали прообразом коммерческих систем связи, таких, как "Гонец", Iridium и Globalstar.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Сегодня на орбитах вокруг Земли находится более двадцати активных радиолюбительских спутников, сделанных в разных странах. Подробная и свежая информация о них всегда есть на сайте </w:t>
      </w:r>
      <w:hyperlink r:id="rId5" w:history="1">
        <w:r>
          <w:rPr>
            <w:rStyle w:val="a3"/>
            <w:color w:val="000000"/>
            <w:sz w:val="24"/>
            <w:szCs w:val="24"/>
            <w:u w:val="none"/>
          </w:rPr>
          <w:t>http://www.amsat.org</w:t>
        </w:r>
      </w:hyperlink>
      <w:r>
        <w:rPr>
          <w:color w:val="000000"/>
          <w:sz w:val="24"/>
          <w:szCs w:val="24"/>
        </w:rPr>
        <w:t>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 июля 1998 г. с космодрома Байконур был запущен тяжелый спутник "Ресурс-01", а вместе с ним два радиолюбительских спутника: TMSAT-OSCAR-31, изготовленный в Таиланде, и Gurwin-OSCAR32, изготовленный в Израиле. Спутники имеют сложную компьютерную систему, работают на нескольких радиолюбительских диапазонах в пакетном режиме, и снабжены многими дополнительными приборами, в том числе видеокамерами для съемки земной поверхности. Самый последний радиолюбительский спутник OSCAR-40 запущен в 2001 г. на вытянутую эллиптическую орбиту (того же типа что и "Молния") и несет большой комплекс средств радиолюбительской связи.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СССР общественные разработки спутников велись ДОСААФ и в ряде авиационных институтов. 26 октября 1978 г. с космодрома Плесецк попутным запуском с аппаратом "Космос-1045" были запущены спутники РС-1 и РС-2. В последующие годы была запущена целая серия спутников вплоть до РС-14/OSCAR-21, сконструированного совместно советскими и немецкими радиолюбителями и запущенного 29 января 1991 г. В России запуски любительских спутников проходят в рамках технологических пусков конверсионных ракет. В декабре 1994 г. был запущен спутник РС-15, в 1997 г. РС-16 и с борта станции "Мир" был запущен макет первого спутника, получивший номер РС-17. К сожалению, ни один из российских любительских спутников не имеет режима пакетной связи, поэтому их возможности ограничены аналоговыми видами связи.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Очень интересным экспериментом в космосе была работа любительских станций на пилотируемых обьектах - станции "Мир" и кораблях Shattl. Наши космонавты проходят обязательную 40-часовую программу подготовки по радиолюбительской связи и практически все имеют персональные позывные. Опять-таки режим пакетной связи позволяет организовать уникальные эксперименты и образовательные программы с участием космонавтов, которые активно поддерживают все развитые страны. Эти радиолюбительские эксперименты продолжены на Международной космической станции, см. сайт </w:t>
      </w:r>
      <w:hyperlink r:id="rId6" w:history="1">
        <w:r>
          <w:rPr>
            <w:rStyle w:val="a3"/>
            <w:color w:val="000000"/>
            <w:sz w:val="24"/>
            <w:szCs w:val="24"/>
            <w:u w:val="none"/>
          </w:rPr>
          <w:t>http://www.ariss.org</w:t>
        </w:r>
      </w:hyperlink>
      <w:r>
        <w:rPr>
          <w:color w:val="000000"/>
          <w:sz w:val="24"/>
          <w:szCs w:val="24"/>
        </w:rPr>
        <w:t xml:space="preserve">. Развитие технологий Интернете позволяет иметь соединение с всемирной сетью через радиолюбительскую станцию на МКС в режиме пакетной связи, причем при необходимости полностью в автоматическом режиме - пояснения по этому виду связи см. на сайте </w:t>
      </w:r>
      <w:hyperlink r:id="rId7" w:history="1">
        <w:r>
          <w:rPr>
            <w:rStyle w:val="a3"/>
            <w:color w:val="000000"/>
            <w:sz w:val="24"/>
            <w:szCs w:val="24"/>
            <w:u w:val="none"/>
          </w:rPr>
          <w:t>http://web.usna.navy.mil/~bruninga/mirex.html</w:t>
        </w:r>
      </w:hyperlink>
      <w:r>
        <w:rPr>
          <w:color w:val="000000"/>
          <w:sz w:val="24"/>
          <w:szCs w:val="24"/>
        </w:rPr>
        <w:t>.</w:t>
      </w:r>
    </w:p>
    <w:p w:rsidR="009654A8" w:rsidRDefault="0013366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Интернет и пакетное радио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Следует напомнить, что Интернет основан на протоколе TCP/IP, одним из разработчиков которого является известный радиолюбитель Фил Карн, KA9Q, ведущий эксперт фирмы Qualcomm. До сих пор он продолжает поиски как радиолюбитель и как профессионал и его статьи на самые разные темы можно прочесть на его персональном сайте </w:t>
      </w:r>
      <w:hyperlink r:id="rId8" w:history="1">
        <w:r>
          <w:rPr>
            <w:rStyle w:val="a3"/>
            <w:color w:val="000000"/>
            <w:sz w:val="24"/>
            <w:szCs w:val="24"/>
            <w:u w:val="none"/>
          </w:rPr>
          <w:t>http://people.qualcomm.com/karn</w:t>
        </w:r>
      </w:hyperlink>
      <w:r>
        <w:rPr>
          <w:color w:val="000000"/>
          <w:sz w:val="24"/>
          <w:szCs w:val="24"/>
        </w:rPr>
        <w:t xml:space="preserve">. Всем, кто заинтересовался пакетным любительским радио, можно рекомендовать лучший сайт по этой теме - </w:t>
      </w:r>
      <w:hyperlink r:id="rId9" w:history="1">
        <w:r>
          <w:rPr>
            <w:rStyle w:val="a3"/>
            <w:color w:val="000000"/>
            <w:sz w:val="24"/>
            <w:szCs w:val="24"/>
            <w:u w:val="none"/>
          </w:rPr>
          <w:t>http://www.tapr.org</w:t>
        </w:r>
      </w:hyperlink>
      <w:r>
        <w:rPr>
          <w:color w:val="000000"/>
          <w:sz w:val="24"/>
          <w:szCs w:val="24"/>
        </w:rPr>
        <w:t>, где имеется самая подробная информация по пакетной связи и всем новым перспективным видам любительской связи, включая даже способы связи с шумоподобными сигналами и всевозможные цифровые моды связи.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мере победного шествия Интернета возникла дискуссия - выживет ли любительское радио? Ведь основное свойство радио - связываться друг с другом, легко реализуется и через Интернет. Но нет, пока закат радиолюбительства не наблюдается, несмотря на то, что все большое число радиолюбителей активно использует Сеть. В Интернете, как и на радиочастотах, для любителей специально выделена сетка доменов 44.ххх.ххх, которая покрывает весь мир. Практически территория всех развитых стран Европы и Америки накрыта сетью любительской пакетной связи. Совмещая пакетный радиоканал на локальном уровне и IP-канал, удается организовать цифровую любительскую связь практически по всему миру. Для тех, кого интересует прямой "чат", разработан способ голосовой связи (см. информацию на сайте </w:t>
      </w:r>
      <w:hyperlink r:id="rId10" w:history="1">
        <w:r>
          <w:rPr>
            <w:rStyle w:val="a3"/>
            <w:color w:val="000000"/>
            <w:sz w:val="24"/>
            <w:szCs w:val="24"/>
            <w:u w:val="none"/>
          </w:rPr>
          <w:t>http://www.irpl.org</w:t>
        </w:r>
      </w:hyperlink>
      <w:r>
        <w:rPr>
          <w:color w:val="000000"/>
          <w:sz w:val="24"/>
          <w:szCs w:val="24"/>
        </w:rPr>
        <w:t>). Благодаря режиму IRPL (Internet Radio Public Link) можно вести диалог между радиолюбителями, находящимися в самых разных странах и на разных континентах.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Интересное развитие использования пакетной связи радиолюбители достигли, создав режим APRS: Automatic Position Reporting System (см. </w:t>
      </w:r>
      <w:hyperlink r:id="rId11" w:history="1">
        <w:r>
          <w:rPr>
            <w:rStyle w:val="a3"/>
            <w:color w:val="000000"/>
            <w:sz w:val="24"/>
            <w:szCs w:val="24"/>
            <w:u w:val="none"/>
          </w:rPr>
          <w:t>http://www.aprs.net</w:t>
        </w:r>
      </w:hyperlink>
      <w:r>
        <w:rPr>
          <w:color w:val="000000"/>
          <w:sz w:val="24"/>
          <w:szCs w:val="24"/>
        </w:rPr>
        <w:t>). Система работает в автоматическом режиме в связке с приемником GPS. В локальной пакетной BBS загружено ПО, обеспечивающее соединение с Интернетом, так что на Web-сайте положение операторов позиционируется на карте с точностью определений GPS. Такая система очень удобна для мобильной связи между корреспондентами, для передачи оперативных сообщений, сводок погоды и сбора/хранения другой информации.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Огромное количество радиоклубов и организаций радиолюбителей прописались в Интернете и имеют свои активно посещаемые сайты: Международный союз радиолюбителей (IARU) - </w:t>
      </w:r>
      <w:hyperlink r:id="rId12" w:history="1">
        <w:r>
          <w:rPr>
            <w:rStyle w:val="a3"/>
            <w:color w:val="000000"/>
            <w:sz w:val="24"/>
            <w:szCs w:val="24"/>
            <w:u w:val="none"/>
          </w:rPr>
          <w:t>http://www.iaru.org</w:t>
        </w:r>
      </w:hyperlink>
      <w:r>
        <w:rPr>
          <w:color w:val="000000"/>
          <w:sz w:val="24"/>
          <w:szCs w:val="24"/>
        </w:rPr>
        <w:t xml:space="preserve">, Американская лига радиолюбителей - </w:t>
      </w:r>
      <w:hyperlink r:id="rId13" w:history="1">
        <w:r>
          <w:rPr>
            <w:rStyle w:val="a3"/>
            <w:color w:val="000000"/>
            <w:sz w:val="24"/>
            <w:szCs w:val="24"/>
            <w:u w:val="none"/>
          </w:rPr>
          <w:t>http://www.arrl.org</w:t>
        </w:r>
      </w:hyperlink>
      <w:r>
        <w:rPr>
          <w:color w:val="000000"/>
          <w:sz w:val="24"/>
          <w:szCs w:val="24"/>
        </w:rPr>
        <w:t xml:space="preserve">, Общество радиолюбителей Британии - </w:t>
      </w:r>
      <w:hyperlink r:id="rId14" w:history="1">
        <w:r>
          <w:rPr>
            <w:rStyle w:val="a3"/>
            <w:color w:val="000000"/>
            <w:sz w:val="24"/>
            <w:szCs w:val="24"/>
            <w:u w:val="none"/>
          </w:rPr>
          <w:t>http://www.rsgb.org</w:t>
        </w:r>
      </w:hyperlink>
      <w:r>
        <w:rPr>
          <w:color w:val="000000"/>
          <w:sz w:val="24"/>
          <w:szCs w:val="24"/>
        </w:rPr>
        <w:t xml:space="preserve">, Организация любительской спутниковой связи - </w:t>
      </w:r>
      <w:hyperlink r:id="rId15" w:history="1">
        <w:r>
          <w:rPr>
            <w:rStyle w:val="a3"/>
            <w:color w:val="000000"/>
            <w:sz w:val="24"/>
            <w:szCs w:val="24"/>
            <w:u w:val="none"/>
          </w:rPr>
          <w:t>http://www.amsat.org</w:t>
        </w:r>
      </w:hyperlink>
      <w:r>
        <w:rPr>
          <w:color w:val="000000"/>
          <w:sz w:val="24"/>
          <w:szCs w:val="24"/>
        </w:rPr>
        <w:t xml:space="preserve"> и др. Всемирная поисковая система радиолюбителей размещена на сайтах </w:t>
      </w:r>
      <w:hyperlink r:id="rId16" w:history="1">
        <w:r>
          <w:rPr>
            <w:rStyle w:val="a3"/>
            <w:color w:val="000000"/>
            <w:sz w:val="24"/>
            <w:szCs w:val="24"/>
            <w:u w:val="none"/>
          </w:rPr>
          <w:t>http://www.qrz.com</w:t>
        </w:r>
      </w:hyperlink>
      <w:r>
        <w:rPr>
          <w:color w:val="000000"/>
          <w:sz w:val="24"/>
          <w:szCs w:val="24"/>
        </w:rPr>
        <w:t xml:space="preserve"> и </w:t>
      </w:r>
      <w:hyperlink r:id="rId17" w:history="1">
        <w:r>
          <w:rPr>
            <w:rStyle w:val="a3"/>
            <w:color w:val="000000"/>
            <w:sz w:val="24"/>
            <w:szCs w:val="24"/>
            <w:u w:val="none"/>
          </w:rPr>
          <w:t>http://www.buck.com/cgi-bin/do_hamcallexe</w:t>
        </w:r>
      </w:hyperlink>
      <w:r>
        <w:rPr>
          <w:color w:val="000000"/>
          <w:sz w:val="24"/>
          <w:szCs w:val="24"/>
        </w:rPr>
        <w:t xml:space="preserve">. Бесплатное размещение Web-страниц для радиолюбителей предлагает сайт </w:t>
      </w:r>
      <w:hyperlink r:id="rId18" w:history="1">
        <w:r>
          <w:rPr>
            <w:rStyle w:val="a3"/>
            <w:color w:val="000000"/>
            <w:sz w:val="24"/>
            <w:szCs w:val="24"/>
            <w:u w:val="none"/>
          </w:rPr>
          <w:t>http://www.qsl.net</w:t>
        </w:r>
      </w:hyperlink>
      <w:r>
        <w:rPr>
          <w:color w:val="000000"/>
          <w:sz w:val="24"/>
          <w:szCs w:val="24"/>
        </w:rPr>
        <w:t>, где уже размещено более 100 000 персональных страниц!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Российские радиолюбители также активно осваивают Интернет. На русском языке имеется сайт Союза радиолюбителей России - </w:t>
      </w:r>
      <w:hyperlink r:id="rId19" w:history="1">
        <w:r>
          <w:rPr>
            <w:rStyle w:val="a3"/>
            <w:color w:val="000000"/>
            <w:sz w:val="24"/>
            <w:szCs w:val="24"/>
            <w:u w:val="none"/>
          </w:rPr>
          <w:t>http://www.dateline.ru/srr</w:t>
        </w:r>
      </w:hyperlink>
      <w:r>
        <w:rPr>
          <w:color w:val="000000"/>
          <w:sz w:val="24"/>
          <w:szCs w:val="24"/>
        </w:rPr>
        <w:t xml:space="preserve">, Цетрального радиоклуба РОСТО - </w:t>
      </w:r>
      <w:hyperlink r:id="rId20" w:history="1">
        <w:r>
          <w:rPr>
            <w:rStyle w:val="a3"/>
            <w:color w:val="000000"/>
            <w:sz w:val="24"/>
            <w:szCs w:val="24"/>
            <w:u w:val="none"/>
          </w:rPr>
          <w:t>http://www.mai.ru/~crc</w:t>
        </w:r>
      </w:hyperlink>
      <w:r>
        <w:rPr>
          <w:color w:val="000000"/>
          <w:sz w:val="24"/>
          <w:szCs w:val="24"/>
        </w:rPr>
        <w:t xml:space="preserve"> и некоторых региональных радиоклубов. На сайте </w:t>
      </w:r>
      <w:hyperlink r:id="rId21" w:history="1">
        <w:r>
          <w:rPr>
            <w:rStyle w:val="a3"/>
            <w:color w:val="000000"/>
            <w:sz w:val="24"/>
            <w:szCs w:val="24"/>
            <w:u w:val="none"/>
          </w:rPr>
          <w:t>http://www.stack.net/~victor/ hamradio</w:t>
        </w:r>
      </w:hyperlink>
      <w:r>
        <w:rPr>
          <w:color w:val="000000"/>
          <w:sz w:val="24"/>
          <w:szCs w:val="24"/>
        </w:rPr>
        <w:t>, который ведет В. Воронков (RX3DIN) из Серпухова, приведено множество ссылок на ресурсы Интернета по радиолюбительской тематике.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Интересно организован сайт радиолюбителей из Томска - </w:t>
      </w:r>
      <w:hyperlink r:id="rId22" w:history="1">
        <w:r>
          <w:rPr>
            <w:rStyle w:val="a3"/>
            <w:color w:val="000000"/>
            <w:sz w:val="24"/>
            <w:szCs w:val="24"/>
            <w:u w:val="none"/>
          </w:rPr>
          <w:t>http://www.tspace.ru/r1251</w:t>
        </w:r>
      </w:hyperlink>
      <w:r>
        <w:rPr>
          <w:color w:val="000000"/>
          <w:sz w:val="24"/>
          <w:szCs w:val="24"/>
        </w:rPr>
        <w:t>, где размещены наиболее популярные радиолюбительские компьютерные программы и схемные решения, в том числе по пакетному радио.</w:t>
      </w:r>
    </w:p>
    <w:p w:rsidR="009654A8" w:rsidRDefault="0013366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Перспективы на будущее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Сегодня в мире насчитывается более 2,7 млн. радиолюбителей, и по-прежнему они проводят эксперименты всеми видами связи на самодельных и покупных радиостанциях. Легко понять, что здесь есть место и коммерции - любительскую связную аппаратуру производят известные фирмы Motorola, ICOM, KENWOOD, YEASU, расширяющие свой бизнес год от года.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Среди увлеченных радиолюбительством не только фанаты паяльника и Интернета, есть среди них и выдающиеся, знаменитые люди. В первую очередь это астронавты и космонавты, знаменитые путешественники и полярные исследователи. Активными радиолюбителями были сенатор из США Барри Голдуотер, король Иордании Хуссейн, премьер-министр Индии Раджив Ганди и премьер-министр Японии Кейзо Обучи (Keizo Obuchi, JI1KIT).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Сейчас довольно часто в эфире можно встретить короля Испании Хуана Карлоса и наследного принца Иордании. Увлечение радио особенно ценно для развития технического творчества молодежи. В каждой развитой стране имеется организации типа "радиолюбительское радио как средство образования".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России все еще существует сеть школьных коллективных радиостанций, хотя их число уменьшилось в последнее десятилетие. Радиолюбительство остается очень привлекательным, так как дает возможность проявить свои способности по очень многим направлениям - от скоростной работы в эфире в соревнованиях, космической связи через спутники и Луну до создания сложных технических устройств на уровне изобретений.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Причем, если Интернет воспитывает грамотных пользователей, то радиолюбительство воспитывает не только пользователей, но блестящих умельцев, инженеров-разработчиков и изобретателей. Очевидно, что до тех пор, пока есть такое чудо, как радиоволны, увлечение ими не умрет!</w:t>
      </w:r>
    </w:p>
    <w:p w:rsidR="009654A8" w:rsidRDefault="001336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Статья была написана 10 сентября 1998 г. к 100-летию радиолюбительского движения, исправлена для размещения в Музее в феврале 2002 года. Автор статьи - сотрудник ИЗМИРАН, доктор физ.-мат. наук А. Н. Зайцев, радиолюбительский позывной RW3DZ, начальник школьной радиостанции в г. Троицке (RK3DXB).</w:t>
      </w:r>
    </w:p>
    <w:p w:rsidR="009654A8" w:rsidRDefault="009654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654A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DD2"/>
    <w:multiLevelType w:val="hybridMultilevel"/>
    <w:tmpl w:val="C9869E94"/>
    <w:lvl w:ilvl="0" w:tplc="369C7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3AAF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C8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E10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6EB2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3EA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660B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2E34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7443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97319"/>
    <w:multiLevelType w:val="hybridMultilevel"/>
    <w:tmpl w:val="BD6A1A9C"/>
    <w:lvl w:ilvl="0" w:tplc="4212F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FD655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50699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5E283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AB219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7D825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A8EB5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C76DB2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5D20C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4E2618E"/>
    <w:multiLevelType w:val="hybridMultilevel"/>
    <w:tmpl w:val="C2E8DC0C"/>
    <w:lvl w:ilvl="0" w:tplc="307EC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6631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1EEF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6C98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AE5E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6233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F4BE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299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5C99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B13730"/>
    <w:multiLevelType w:val="hybridMultilevel"/>
    <w:tmpl w:val="F3C211C8"/>
    <w:lvl w:ilvl="0" w:tplc="9C8637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532F9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23A46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00ED5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FDA80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62E45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082B4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03E04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56ED0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9D71203"/>
    <w:multiLevelType w:val="hybridMultilevel"/>
    <w:tmpl w:val="7D468CFE"/>
    <w:lvl w:ilvl="0" w:tplc="7A8600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958E1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A9076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52A12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EE2B6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D9806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EDE9E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DBE5D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8C237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F5B108A"/>
    <w:multiLevelType w:val="hybridMultilevel"/>
    <w:tmpl w:val="595A4F16"/>
    <w:lvl w:ilvl="0" w:tplc="983E1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90F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EAF0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08B9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1E7B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64DD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3A3E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B4C1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4C02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C64847"/>
    <w:multiLevelType w:val="hybridMultilevel"/>
    <w:tmpl w:val="41409A52"/>
    <w:lvl w:ilvl="0" w:tplc="B3F09E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160A2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50434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C9898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346E0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20259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C9E01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50A18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F7692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86F5859"/>
    <w:multiLevelType w:val="hybridMultilevel"/>
    <w:tmpl w:val="34DEAB36"/>
    <w:lvl w:ilvl="0" w:tplc="B52E35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D36E9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BFA7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7E2A9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4AA2A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AC8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E302E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8BC4E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4D089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8964993"/>
    <w:multiLevelType w:val="hybridMultilevel"/>
    <w:tmpl w:val="9D5439B0"/>
    <w:lvl w:ilvl="0" w:tplc="8A0082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53E1B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2961F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C0E04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DC85E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E8279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242CB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AA8C7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5D232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B656C7C"/>
    <w:multiLevelType w:val="hybridMultilevel"/>
    <w:tmpl w:val="26EEE4AE"/>
    <w:lvl w:ilvl="0" w:tplc="955C7C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48A56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71650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E76C5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15E51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07E4C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A34EE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E22B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98C67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BC010E1"/>
    <w:multiLevelType w:val="hybridMultilevel"/>
    <w:tmpl w:val="74B0E082"/>
    <w:lvl w:ilvl="0" w:tplc="8DA8D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6C4EE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38A93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0F6C8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DFCA45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1685D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A1697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2864A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BBE97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4BF496F"/>
    <w:multiLevelType w:val="hybridMultilevel"/>
    <w:tmpl w:val="F31C03A4"/>
    <w:lvl w:ilvl="0" w:tplc="280829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75E9C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108B0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090B1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CCADD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7204D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A64BD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8B271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CA05A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22A0F3F"/>
    <w:multiLevelType w:val="hybridMultilevel"/>
    <w:tmpl w:val="3EF8268A"/>
    <w:lvl w:ilvl="0" w:tplc="02969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10239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AB0E0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FAD6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EA0A7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2AE18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B92E4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FCA1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6666E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89B2728"/>
    <w:multiLevelType w:val="hybridMultilevel"/>
    <w:tmpl w:val="E71CD792"/>
    <w:lvl w:ilvl="0" w:tplc="8228B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3EE1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7A45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447E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1AAA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4CBE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C015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E87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D41A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6B43DF"/>
    <w:multiLevelType w:val="hybridMultilevel"/>
    <w:tmpl w:val="EA542942"/>
    <w:lvl w:ilvl="0" w:tplc="46A208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4E291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D2A6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386F3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9102D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E96AA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F4E4A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FB23C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F6A7B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A8E7C10"/>
    <w:multiLevelType w:val="hybridMultilevel"/>
    <w:tmpl w:val="A552B02E"/>
    <w:lvl w:ilvl="0" w:tplc="693235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C54C5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C2C5B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C2AF9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DCECB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818BE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5F674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6763E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F8C28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507C5ED4"/>
    <w:multiLevelType w:val="hybridMultilevel"/>
    <w:tmpl w:val="5BDEB318"/>
    <w:lvl w:ilvl="0" w:tplc="431AC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7AE2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0654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9868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EF9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BE56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848D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45C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3407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7F5178"/>
    <w:multiLevelType w:val="hybridMultilevel"/>
    <w:tmpl w:val="51E29F70"/>
    <w:lvl w:ilvl="0" w:tplc="F21223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07EBB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B46FA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95C63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5CAFF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2E8CD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72C4F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BEE09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E7071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1CE1D3C"/>
    <w:multiLevelType w:val="hybridMultilevel"/>
    <w:tmpl w:val="6C50BFCE"/>
    <w:lvl w:ilvl="0" w:tplc="F29CC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A2C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7845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C42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62A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ECE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A8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060A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8EA5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3A1075"/>
    <w:multiLevelType w:val="hybridMultilevel"/>
    <w:tmpl w:val="0FEE63D6"/>
    <w:lvl w:ilvl="0" w:tplc="68BED1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56E84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DC93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D2074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4CC77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8AC8B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64A9C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B02213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580D3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795312A"/>
    <w:multiLevelType w:val="hybridMultilevel"/>
    <w:tmpl w:val="BEBCBAA8"/>
    <w:lvl w:ilvl="0" w:tplc="55E2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332CD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6B41C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94A891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7A0F7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9C41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3E6A9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F485D6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52433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96F350F"/>
    <w:multiLevelType w:val="hybridMultilevel"/>
    <w:tmpl w:val="8A44DF48"/>
    <w:lvl w:ilvl="0" w:tplc="5A48F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2A59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E092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7E9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9265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0017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CCE7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3447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DECB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460DE8"/>
    <w:multiLevelType w:val="hybridMultilevel"/>
    <w:tmpl w:val="70640D5A"/>
    <w:lvl w:ilvl="0" w:tplc="B4F0EF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C2680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F8600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8C436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37C24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398C2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3E6D9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C18AD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DF4E9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E6D442E"/>
    <w:multiLevelType w:val="hybridMultilevel"/>
    <w:tmpl w:val="A790C97A"/>
    <w:lvl w:ilvl="0" w:tplc="CF3A6C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80810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F24C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5C890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D1C23E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DAC38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AB629D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FF8326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C2A70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02009AF"/>
    <w:multiLevelType w:val="hybridMultilevel"/>
    <w:tmpl w:val="45D21380"/>
    <w:lvl w:ilvl="0" w:tplc="876EE9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78BC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928E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386D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7EE9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E6D6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F09F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6A26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0A11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665078"/>
    <w:multiLevelType w:val="hybridMultilevel"/>
    <w:tmpl w:val="98A8EF74"/>
    <w:lvl w:ilvl="0" w:tplc="BAF6E1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C783F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5C83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7A282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D3454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CA6B9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0B8B3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47655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8C413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1901D9C"/>
    <w:multiLevelType w:val="hybridMultilevel"/>
    <w:tmpl w:val="58A05E98"/>
    <w:lvl w:ilvl="0" w:tplc="4DB0C5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57C7C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66BD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4FEDF0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2665D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B1C21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380B0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CB0634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D7C11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E1E5641"/>
    <w:multiLevelType w:val="hybridMultilevel"/>
    <w:tmpl w:val="93FCB446"/>
    <w:lvl w:ilvl="0" w:tplc="5CD23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D280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3E51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042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D616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A859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1ADC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5884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8E9D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E2416E"/>
    <w:multiLevelType w:val="hybridMultilevel"/>
    <w:tmpl w:val="96863876"/>
    <w:lvl w:ilvl="0" w:tplc="87DEF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85B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8E89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D27C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0CD1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CA33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307C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58ED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8A33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0"/>
  </w:num>
  <w:num w:numId="3">
    <w:abstractNumId w:val="28"/>
  </w:num>
  <w:num w:numId="4">
    <w:abstractNumId w:val="5"/>
  </w:num>
  <w:num w:numId="5">
    <w:abstractNumId w:val="14"/>
  </w:num>
  <w:num w:numId="6">
    <w:abstractNumId w:val="24"/>
  </w:num>
  <w:num w:numId="7">
    <w:abstractNumId w:val="22"/>
  </w:num>
  <w:num w:numId="8">
    <w:abstractNumId w:val="21"/>
  </w:num>
  <w:num w:numId="9">
    <w:abstractNumId w:val="6"/>
  </w:num>
  <w:num w:numId="10">
    <w:abstractNumId w:val="7"/>
  </w:num>
  <w:num w:numId="11">
    <w:abstractNumId w:val="18"/>
  </w:num>
  <w:num w:numId="12">
    <w:abstractNumId w:val="25"/>
  </w:num>
  <w:num w:numId="13">
    <w:abstractNumId w:val="10"/>
  </w:num>
  <w:num w:numId="14">
    <w:abstractNumId w:val="27"/>
  </w:num>
  <w:num w:numId="15">
    <w:abstractNumId w:val="8"/>
  </w:num>
  <w:num w:numId="16">
    <w:abstractNumId w:val="12"/>
  </w:num>
  <w:num w:numId="17">
    <w:abstractNumId w:val="11"/>
  </w:num>
  <w:num w:numId="18">
    <w:abstractNumId w:val="1"/>
  </w:num>
  <w:num w:numId="19">
    <w:abstractNumId w:val="3"/>
  </w:num>
  <w:num w:numId="20">
    <w:abstractNumId w:val="26"/>
  </w:num>
  <w:num w:numId="21">
    <w:abstractNumId w:val="9"/>
  </w:num>
  <w:num w:numId="22">
    <w:abstractNumId w:val="17"/>
  </w:num>
  <w:num w:numId="23">
    <w:abstractNumId w:val="15"/>
  </w:num>
  <w:num w:numId="24">
    <w:abstractNumId w:val="19"/>
  </w:num>
  <w:num w:numId="25">
    <w:abstractNumId w:val="2"/>
  </w:num>
  <w:num w:numId="26">
    <w:abstractNumId w:val="20"/>
  </w:num>
  <w:num w:numId="27">
    <w:abstractNumId w:val="23"/>
  </w:num>
  <w:num w:numId="28">
    <w:abstractNumId w:val="13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3669"/>
    <w:rsid w:val="00133669"/>
    <w:rsid w:val="006A754C"/>
    <w:rsid w:val="0096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D3F2C41-EEF8-4A5B-B39C-A7D383D5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  <w:lang w:val="ru-RU" w:eastAsia="ru-RU"/>
    </w:rPr>
  </w:style>
  <w:style w:type="paragraph" w:customStyle="1" w:styleId="storyauthor">
    <w:name w:val="storyautho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torybody">
    <w:name w:val="storybody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booklisttitle">
    <w:name w:val="booklisttitle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ooktitle">
    <w:name w:val="booktitle"/>
    <w:basedOn w:val="a0"/>
    <w:uiPriority w:val="99"/>
  </w:style>
  <w:style w:type="character" w:customStyle="1" w:styleId="bookauthor">
    <w:name w:val="bookauthor"/>
    <w:basedOn w:val="a0"/>
    <w:uiPriority w:val="99"/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customStyle="1" w:styleId="storyepigraph">
    <w:name w:val="storyepigraph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toryepigrauthor">
    <w:name w:val="storyepigrautho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toryquote">
    <w:name w:val="storyquote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toryinlineremark">
    <w:name w:val="storyinlineremark"/>
    <w:basedOn w:val="a0"/>
    <w:uiPriority w:val="99"/>
  </w:style>
  <w:style w:type="paragraph" w:customStyle="1" w:styleId="storyremark">
    <w:name w:val="storyremark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authorref">
    <w:name w:val="authorref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Emphasis"/>
    <w:basedOn w:val="a0"/>
    <w:uiPriority w:val="99"/>
    <w:qFormat/>
    <w:rPr>
      <w:i/>
      <w:iCs/>
    </w:rPr>
  </w:style>
  <w:style w:type="paragraph" w:customStyle="1" w:styleId="storyintro">
    <w:name w:val="storyintro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ubheader">
    <w:name w:val="subheade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toryinlinequote">
    <w:name w:val="storyinlinequote"/>
    <w:basedOn w:val="a0"/>
    <w:uiPriority w:val="99"/>
  </w:style>
  <w:style w:type="character" w:customStyle="1" w:styleId="storyinlineheader">
    <w:name w:val="storyinlineheader"/>
    <w:basedOn w:val="a0"/>
    <w:uiPriority w:val="99"/>
  </w:style>
  <w:style w:type="character" w:styleId="a5">
    <w:name w:val="Strong"/>
    <w:basedOn w:val="a0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qualcomm.com/karn" TargetMode="External"/><Relationship Id="rId13" Type="http://schemas.openxmlformats.org/officeDocument/2006/relationships/hyperlink" Target="http://www.arrl.org" TargetMode="External"/><Relationship Id="rId18" Type="http://schemas.openxmlformats.org/officeDocument/2006/relationships/hyperlink" Target="http://www.qsl.net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ack.net/~victor/%20hamradio" TargetMode="External"/><Relationship Id="rId7" Type="http://schemas.openxmlformats.org/officeDocument/2006/relationships/hyperlink" Target="http://web.usna.navy.mil/~bruninga/mirex.html" TargetMode="External"/><Relationship Id="rId12" Type="http://schemas.openxmlformats.org/officeDocument/2006/relationships/hyperlink" Target="http://www.iaru.org" TargetMode="External"/><Relationship Id="rId17" Type="http://schemas.openxmlformats.org/officeDocument/2006/relationships/hyperlink" Target="http://www.buck.com/cgi-bin/do_hamcallex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qrz.com" TargetMode="External"/><Relationship Id="rId20" Type="http://schemas.openxmlformats.org/officeDocument/2006/relationships/hyperlink" Target="http://www.mai.ru/~cr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riss.org" TargetMode="External"/><Relationship Id="rId11" Type="http://schemas.openxmlformats.org/officeDocument/2006/relationships/hyperlink" Target="http://www.aprs.net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amsat.org" TargetMode="External"/><Relationship Id="rId15" Type="http://schemas.openxmlformats.org/officeDocument/2006/relationships/hyperlink" Target="http://www.amsat.or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irpl.org" TargetMode="External"/><Relationship Id="rId19" Type="http://schemas.openxmlformats.org/officeDocument/2006/relationships/hyperlink" Target="http://www.dateline.ru/sr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apr.org" TargetMode="External"/><Relationship Id="rId14" Type="http://schemas.openxmlformats.org/officeDocument/2006/relationships/hyperlink" Target="http://www.rsgb.org" TargetMode="External"/><Relationship Id="rId22" Type="http://schemas.openxmlformats.org/officeDocument/2006/relationships/hyperlink" Target="http://www.tspace.ru/r12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8576</Words>
  <Characters>4889</Characters>
  <Application>Microsoft Office Word</Application>
  <DocSecurity>0</DocSecurity>
  <Lines>40</Lines>
  <Paragraphs>26</Paragraphs>
  <ScaleCrop>false</ScaleCrop>
  <Company>PERSONAL COMPUTERS</Company>
  <LinksUpToDate>false</LinksUpToDate>
  <CharactersWithSpaces>13439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Любительской радиосвязи - 100 лет</dc:title>
  <dc:subject/>
  <dc:creator>USER</dc:creator>
  <cp:keywords/>
  <dc:description/>
  <cp:lastModifiedBy>admin</cp:lastModifiedBy>
  <cp:revision>2</cp:revision>
  <dcterms:created xsi:type="dcterms:W3CDTF">2014-01-25T22:22:00Z</dcterms:created>
  <dcterms:modified xsi:type="dcterms:W3CDTF">2014-01-25T22:22:00Z</dcterms:modified>
</cp:coreProperties>
</file>