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DCE" w:rsidRDefault="00457DFB">
      <w:pPr>
        <w:pStyle w:val="Z16"/>
        <w:jc w:val="center"/>
      </w:pPr>
      <w:r>
        <w:t>Галицко - Волынское княжество</w:t>
      </w:r>
    </w:p>
    <w:p w:rsidR="00981DCE" w:rsidRDefault="00981DCE">
      <w:pPr>
        <w:pStyle w:val="Z16"/>
        <w:jc w:val="center"/>
      </w:pPr>
    </w:p>
    <w:p w:rsidR="00981DCE" w:rsidRDefault="00457DFB">
      <w:pPr>
        <w:pStyle w:val="Mystyle"/>
      </w:pPr>
      <w:r>
        <w:t xml:space="preserve">Галицко-Волынское княжество с ее плодородными почвами, мяг- ким климатом, степным пространством, перемежающимся с реками и лесными массивами, была центром высокоразвитого земледелия и скотоводства. Активно в этой земле развивалось промысловое хозяйство. Следствием дальнейшего углубления общественного разделения труда было развитие ремесла, что вело к росту городов. Крупнейшими городами Галицко-Волынского княжества были Владимир-Волынский, Перемышль, Теребовль, Галич, Берестье, Холм. Через Галичские и Волынские земли проходили многочисленные торговые пути. Водный путь из Балтийского моря в Черное проходил по рекам Висла - Западный Буг - Днестр, сухопутные торговые пути вели в страны Юго-Восточной Европы. По Дунаю шел сухопутный торговый путь со странами Востока. В Галицко-Волынской земле рано сложилось круп- ное княжеское и боярское землевладение. До середины XII века Галицкая земля была разделена на мелкие княжества. В 1141 году перемышльский князь Владимир Володаревич объединил их, перенеся столицу в Галич. Наивысшего могущества Галичское княжество достигло при сыне Ярославе Осмысле (1151-1187гг), получившим это прозвище за высокую образованность и знание восьми иностранных языков. Ярослав Осмысл обладал непререкаемым авторитетом, как во внутри русских делах, так и в международных. О его могуществе метко сказал автор "Слова о полку Игореве": </w:t>
      </w:r>
    </w:p>
    <w:p w:rsidR="00981DCE" w:rsidRDefault="00457DFB">
      <w:pPr>
        <w:pStyle w:val="Mystyle"/>
      </w:pPr>
      <w:r>
        <w:t xml:space="preserve">"Галичкы Осмысловы Ярославе! </w:t>
      </w:r>
    </w:p>
    <w:p w:rsidR="00981DCE" w:rsidRDefault="00457DFB">
      <w:pPr>
        <w:pStyle w:val="Mystyle"/>
      </w:pPr>
      <w:r>
        <w:t xml:space="preserve">Высоко седиши на своем златокованном столе, </w:t>
      </w:r>
    </w:p>
    <w:p w:rsidR="00981DCE" w:rsidRDefault="00457DFB">
      <w:pPr>
        <w:pStyle w:val="Mystyle"/>
      </w:pPr>
      <w:r>
        <w:t xml:space="preserve">Подпер горы Угоркыи (Карпаты) </w:t>
      </w:r>
    </w:p>
    <w:p w:rsidR="00981DCE" w:rsidRDefault="00457DFB">
      <w:pPr>
        <w:pStyle w:val="Mystyle"/>
      </w:pPr>
      <w:r>
        <w:t xml:space="preserve">Своими железными полкы, </w:t>
      </w:r>
    </w:p>
    <w:p w:rsidR="00981DCE" w:rsidRDefault="00457DFB">
      <w:pPr>
        <w:pStyle w:val="Mystyle"/>
      </w:pPr>
      <w:r>
        <w:t xml:space="preserve">Заступив королеве путь... </w:t>
      </w:r>
    </w:p>
    <w:p w:rsidR="00981DCE" w:rsidRDefault="00457DFB">
      <w:pPr>
        <w:pStyle w:val="Mystyle"/>
      </w:pPr>
      <w:r>
        <w:t xml:space="preserve">Грозы твоя по землям текут". </w:t>
      </w:r>
    </w:p>
    <w:p w:rsidR="00981DCE" w:rsidRDefault="00981DCE">
      <w:pPr>
        <w:pStyle w:val="Mystyle"/>
      </w:pPr>
    </w:p>
    <w:p w:rsidR="00981DCE" w:rsidRDefault="00457DFB">
      <w:pPr>
        <w:pStyle w:val="Mystyle"/>
      </w:pPr>
      <w:r>
        <w:t>После смерти Осмысла Галицкая земля стала ареной долгой междоусобной борьбы князей с местным боярством. Длительность и сложность ее объясняется относительной слабостью галицких князей, землевладение которых отставало по своим размерам от боярского. Огромные вотчины галицких бояр и многочисленные слуги - вассалы позволяли им вести борьбу с неугодными им князьями, так как последние, имея меньшую вотчину не могли из-за нехватки земель увеличивать количество служилых людей, своих сторонников, на которых опирались в борьбе с боярством. По иному дело обстояло в Волынской земле, ставшей в середине XII века родовым владением потомков Изяслава Мстиславича. Здесь рано сложилась мощная княжеская вотчина. Увеличивая за счет раздач земель число служилых людей, волынские князья начали борьбу с боярством за объединение галицких и волынских земель, усилие своей власти. В 1189г. волынский князь Роман Мстиславич объединил Галицкую и Волынскую земли. В 1203 году он занял Киев. Под властью Романа Мстиславича объединились Южная и Юго-Западная Русь. Период его правления отмечен усилением позиций Галицко-Волынского княжества внутри русских земель и на международной арене. В 1205 году Роман Мстиславич погиб в Польше, что привело к ослаблению княжеской власти в Галицко - Волынском княжестве и его распаду. Галицкое боярство начало длительную и разорительную феодальную войну, длившуюся около 30 лет. Бояре заключили договор с венгерскими и польскими феодалами, которые захватили Галицкую землю и часть Волыни. Началась национально - освободительная борьба против польских и венгерских захватчиков. Эта борьба послужила основой для консолидации сил в Юго-Западной Руси. Князь Даниил Романович, опираясь на горожан и своих служилых людей, сумел укрепить свою власть, утвердиться на Волыни, а в 1238 году взять Галич и вновь объединить галицкие и волынские земли. В 1240 году он взял Киев и объединил снова Южную и Юго-Западную Русь. Экономический и культурный подъем Галицко-Волынского княжества в годы правления Даниила Романовича был прерван нашествием Батыя.</w:t>
      </w:r>
    </w:p>
    <w:p w:rsidR="00981DCE" w:rsidRDefault="00981DCE">
      <w:pPr>
        <w:pStyle w:val="Mystyle"/>
      </w:pPr>
    </w:p>
    <w:p w:rsidR="00981DCE" w:rsidRDefault="00457DFB">
      <w:pPr>
        <w:pStyle w:val="Mystyle"/>
      </w:pPr>
      <w:r>
        <w:t xml:space="preserve">При подготовке данной работы были использованы материалы с сайта </w:t>
      </w:r>
      <w:r w:rsidRPr="00FD150B">
        <w:t>http://www.studentu.ru</w:t>
      </w:r>
      <w:r>
        <w:t xml:space="preserve"> </w:t>
      </w:r>
    </w:p>
    <w:p w:rsidR="00981DCE" w:rsidRDefault="00981DCE">
      <w:pPr>
        <w:pStyle w:val="Mystyle"/>
      </w:pPr>
    </w:p>
    <w:p w:rsidR="00981DCE" w:rsidRDefault="00981DCE">
      <w:pPr>
        <w:pStyle w:val="Mystyle"/>
      </w:pPr>
      <w:bookmarkStart w:id="0" w:name="_GoBack"/>
      <w:bookmarkEnd w:id="0"/>
    </w:p>
    <w:sectPr w:rsidR="00981DCE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8087F"/>
    <w:multiLevelType w:val="multilevel"/>
    <w:tmpl w:val="51B03FDE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DFB"/>
    <w:rsid w:val="00457DFB"/>
    <w:rsid w:val="00981DCE"/>
    <w:rsid w:val="00FD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39B81F8-937C-4EF7-8416-79344C0F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и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и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ий текст з від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ий текст з від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і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і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customStyle="1" w:styleId="ac">
    <w:name w:val="Цитаты"/>
    <w:basedOn w:val="a"/>
    <w:uiPriority w:val="99"/>
    <w:pPr>
      <w:widowControl/>
      <w:spacing w:before="100" w:after="100"/>
      <w:ind w:left="360" w:right="36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3177</Characters>
  <Application>Microsoft Office Word</Application>
  <DocSecurity>0</DocSecurity>
  <Lines>26</Lines>
  <Paragraphs>7</Paragraphs>
  <ScaleCrop>false</ScaleCrop>
  <Company>ГУУ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Irina</cp:lastModifiedBy>
  <cp:revision>2</cp:revision>
  <dcterms:created xsi:type="dcterms:W3CDTF">2014-08-24T19:00:00Z</dcterms:created>
  <dcterms:modified xsi:type="dcterms:W3CDTF">2014-08-24T19:00:00Z</dcterms:modified>
</cp:coreProperties>
</file>