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CD" w:rsidRDefault="00174F8D">
      <w:pPr>
        <w:pStyle w:val="a3"/>
      </w:pPr>
      <w:r>
        <w:br/>
      </w:r>
    </w:p>
    <w:p w:rsidR="006D01CD" w:rsidRDefault="00174F8D">
      <w:pPr>
        <w:pStyle w:val="a3"/>
      </w:pPr>
      <w:r>
        <w:rPr>
          <w:b/>
          <w:bCs/>
        </w:rPr>
        <w:t>Аван-хан</w:t>
      </w:r>
      <w:r>
        <w:t xml:space="preserve"> (</w:t>
      </w:r>
      <w:r>
        <w:rPr>
          <w:i/>
          <w:iCs/>
        </w:rPr>
        <w:t>Еган</w:t>
      </w:r>
      <w:r>
        <w:t>) (год рожд. неизв. — 1744 год ) — армянский князь</w:t>
      </w:r>
      <w:r>
        <w:rPr>
          <w:position w:val="10"/>
        </w:rPr>
        <w:t>[1]</w:t>
      </w:r>
      <w:r>
        <w:t>, мелик Дизака. Происходил из ответвлённого армянского княжеского рода Лорис-Меликянов. Родоначальник княжеского рода Мелик-Аванянов.</w:t>
      </w:r>
    </w:p>
    <w:p w:rsidR="006D01CD" w:rsidRDefault="00174F8D">
      <w:pPr>
        <w:pStyle w:val="21"/>
        <w:numPr>
          <w:ilvl w:val="0"/>
          <w:numId w:val="0"/>
        </w:numPr>
      </w:pPr>
      <w:r>
        <w:t>Биография</w:t>
      </w:r>
    </w:p>
    <w:p w:rsidR="006D01CD" w:rsidRDefault="00174F8D">
      <w:pPr>
        <w:pStyle w:val="a3"/>
        <w:rPr>
          <w:position w:val="10"/>
        </w:rPr>
      </w:pPr>
      <w:r>
        <w:t>Родился в селе Арту гавара Лори, в семье вардпета Гукаса из ответвленного рода Лорис-Меликяна. В 1717 году в результате войны со своим родственником меликом Элизбаром, силой отобравшим у мелика Авана принадлежавшие его предкам ущелье Памбак и часть Лори переселяется с отцом, семьёй и людьми в селение Тох Дизакского гавара, где становится меликом. Здесь его отец восстановил монастырь Гтич, основал обитель и поселился в том же монастыре. А сын, мелик Аван, в селе воздвиг великолепную церковь и укрепил поселение обводными стенами. Построенный им в том же селе прекрасный дворец, украшенный армянскими надписями, сохраняется и сегодня</w:t>
      </w:r>
      <w:r>
        <w:rPr>
          <w:position w:val="10"/>
        </w:rPr>
        <w:t>[2]</w:t>
      </w:r>
    </w:p>
    <w:p w:rsidR="006D01CD" w:rsidRDefault="00174F8D">
      <w:pPr>
        <w:pStyle w:val="a3"/>
      </w:pPr>
      <w:r>
        <w:t>В 1722-1728 годах — участвовал в освободительной борьбе армян против иноземного господства под началом князя Давид-Бека</w:t>
      </w:r>
      <w:r>
        <w:rPr>
          <w:position w:val="10"/>
        </w:rPr>
        <w:t>[3]</w:t>
      </w:r>
      <w:r>
        <w:t>. Военный талант правителя княжества Дизак был отмечен персидским и российским двором. Мелик Аван пользовался уважением у российского правительства. В дни царствования Анны Ивановны он отправился со своей свитой в Россию, где встретил прекрасный приём. Российская царица за услуги, оказанные им Петру Великому во время персидских походов, пожаловала мелику Аван-хану чин генерал-майора и различные ордена</w:t>
      </w:r>
      <w:r>
        <w:rPr>
          <w:position w:val="10"/>
        </w:rPr>
        <w:t>[4]</w:t>
      </w:r>
      <w:r>
        <w:t>. А персидский шах Надир в 1736 году назначил его ханом и беглярбеком всех провинций Карабахского ханства</w:t>
      </w:r>
      <w:r>
        <w:rPr>
          <w:position w:val="10"/>
        </w:rPr>
        <w:t>[5]</w:t>
      </w:r>
      <w:r>
        <w:t>. Австрийским императором был возведен в баронское достоинство Священной Римской Империи под именем Иоганна фон Джиованни</w:t>
      </w:r>
    </w:p>
    <w:p w:rsidR="006D01CD" w:rsidRDefault="00174F8D">
      <w:pPr>
        <w:pStyle w:val="a3"/>
      </w:pPr>
      <w:r>
        <w:t>В 1741 году Аван-хан по приглашению российской императрицы Елизаветы Петровны присутствует на торжествах по случаю её коронации. На празднествах князь ведет переговоры и проводит ряд встреч с царицей и высокопоставленными чиновниками России.</w:t>
      </w:r>
    </w:p>
    <w:p w:rsidR="006D01CD" w:rsidRDefault="00174F8D">
      <w:pPr>
        <w:pStyle w:val="a3"/>
      </w:pPr>
      <w:r>
        <w:t>После возвращения на родину, в Дизак, мелик Аван-хан прожил недолго, он скончался в 1744 году и похоронен в усыпальнице церкви своей крепости Тох.</w:t>
      </w:r>
    </w:p>
    <w:p w:rsidR="006D01CD" w:rsidRDefault="00174F8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D01CD" w:rsidRDefault="00174F8D">
      <w:pPr>
        <w:pStyle w:val="a3"/>
        <w:numPr>
          <w:ilvl w:val="0"/>
          <w:numId w:val="1"/>
        </w:numPr>
        <w:tabs>
          <w:tab w:val="left" w:pos="707"/>
        </w:tabs>
      </w:pPr>
      <w:r>
        <w:t>А.М Худашев // "Обозрение Армении" стр 404 (533); 1859 г.</w:t>
      </w:r>
    </w:p>
    <w:p w:rsidR="006D01CD" w:rsidRDefault="00174F8D">
      <w:pPr>
        <w:pStyle w:val="a3"/>
      </w:pPr>
      <w:r>
        <w:t>В Русской Армении, где армяне пользуются всеми правами и преимуществами, наравне со всеми подданными, их можно увидеть во всех отраслях гражданского управления, в военной службе, в инженерах и во флоте. Имена некоторых из них, как то: Князя Бебутова, Князя Аргутинского Долгорукого, Князя Мадатова приобрели европейскую известность и знаменитость.</w:t>
      </w:r>
      <w:r>
        <w:br/>
        <w:t xml:space="preserve">Вот имена некоторых из тех, которые достигли высших достоинств в русской службе: Лазарь Христофоров и Иван Юзбаши, первые из армян пожалованы генеральскими чинами, Петром Великим. Последний командовал отрядом, составленным исключительно из армян, во время войны 1792г. Генерал Аван-хан, один из владетельных </w:t>
      </w:r>
      <w:r>
        <w:rPr>
          <w:b/>
          <w:bCs/>
        </w:rPr>
        <w:t>армянских князей</w:t>
      </w:r>
      <w:r>
        <w:t xml:space="preserve"> в Карабахе, перешел в последствии в Русскую Армию..</w:t>
      </w:r>
    </w:p>
    <w:p w:rsidR="006D01CD" w:rsidRDefault="00174F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Раффи «Меликства Хамсы» ч. II стр24</w:t>
      </w:r>
    </w:p>
    <w:p w:rsidR="006D01CD" w:rsidRDefault="00174F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Раффи «Меликства Хамсы» ч. VI стр 30</w:t>
      </w:r>
    </w:p>
    <w:p w:rsidR="006D01CD" w:rsidRDefault="00174F8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Раффи «Меликства Хамсы» ч. VIII стр 40</w:t>
      </w:r>
    </w:p>
    <w:p w:rsidR="006D01CD" w:rsidRDefault="00174F8D">
      <w:pPr>
        <w:pStyle w:val="a3"/>
        <w:numPr>
          <w:ilvl w:val="0"/>
          <w:numId w:val="1"/>
        </w:numPr>
        <w:tabs>
          <w:tab w:val="left" w:pos="707"/>
        </w:tabs>
      </w:pPr>
      <w:r>
        <w:t>Раффи «Меликства Хамсы» ч. VIII стр 39</w:t>
      </w:r>
    </w:p>
    <w:p w:rsidR="006D01CD" w:rsidRDefault="00174F8D">
      <w:pPr>
        <w:pStyle w:val="a3"/>
        <w:spacing w:after="0"/>
      </w:pPr>
      <w:r>
        <w:t>Источник: http://ru.wikipedia.org/wiki/Аван-хан</w:t>
      </w:r>
      <w:bookmarkStart w:id="0" w:name="_GoBack"/>
      <w:bookmarkEnd w:id="0"/>
    </w:p>
    <w:sectPr w:rsidR="006D01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F8D"/>
    <w:rsid w:val="00174F8D"/>
    <w:rsid w:val="006D01CD"/>
    <w:rsid w:val="00A9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4C1AD-F3C4-4129-8070-74C3A3A2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2554</Characters>
  <Application>Microsoft Office Word</Application>
  <DocSecurity>0</DocSecurity>
  <Lines>21</Lines>
  <Paragraphs>5</Paragraphs>
  <ScaleCrop>false</ScaleCrop>
  <Company>diakov.net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2014-08-24T18:44:00Z</dcterms:created>
  <dcterms:modified xsi:type="dcterms:W3CDTF">2014-08-24T18:44:00Z</dcterms:modified>
</cp:coreProperties>
</file>