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57E" w:rsidRDefault="002F370B">
      <w:pPr>
        <w:pStyle w:val="a3"/>
      </w:pPr>
      <w:r>
        <w:br/>
      </w:r>
    </w:p>
    <w:p w:rsidR="00D3357E" w:rsidRDefault="002F370B">
      <w:pPr>
        <w:pStyle w:val="a3"/>
      </w:pPr>
      <w:r>
        <w:rPr>
          <w:b/>
          <w:bCs/>
        </w:rPr>
        <w:t>Николай Николаевич Фирсов</w:t>
      </w:r>
      <w:r>
        <w:t xml:space="preserve"> (18 (30) сентября 1864(18640930), Казань — 7 апреля 1934, Москва) — русский историк, специалист по истории российского города, торговли и промышленности XVIII века, народных движений XVII—XVIII веков, революционного движения XIX века и др.</w:t>
      </w:r>
    </w:p>
    <w:p w:rsidR="00D3357E" w:rsidRDefault="002F370B">
      <w:pPr>
        <w:pStyle w:val="21"/>
        <w:numPr>
          <w:ilvl w:val="0"/>
          <w:numId w:val="0"/>
        </w:numPr>
      </w:pPr>
      <w:r>
        <w:t>Биография</w:t>
      </w:r>
    </w:p>
    <w:p w:rsidR="00D3357E" w:rsidRDefault="002F370B">
      <w:pPr>
        <w:pStyle w:val="a3"/>
      </w:pPr>
      <w:r>
        <w:t>Родился в Казани 18(30) сентября 1864 г.</w:t>
      </w:r>
    </w:p>
    <w:p w:rsidR="00D3357E" w:rsidRDefault="002F370B">
      <w:pPr>
        <w:pStyle w:val="a3"/>
      </w:pPr>
      <w:r>
        <w:t>Окончил курс в Казанском университете (1888), в дальнейшем преподавал в нём и с 1903 года состоял профессором русской истории.</w:t>
      </w:r>
    </w:p>
    <w:p w:rsidR="00D3357E" w:rsidRDefault="002F370B">
      <w:pPr>
        <w:pStyle w:val="a3"/>
      </w:pPr>
      <w:r>
        <w:t>В 1920—1922 годах ректор Восточной Академии. В 1923—1929 годах работает в должности председателя Научного общества Татароведения. В 1929—1931 годах возглавляет Музей пролетарской революции.</w:t>
      </w:r>
    </w:p>
    <w:p w:rsidR="00D3357E" w:rsidRDefault="002F370B">
      <w:pPr>
        <w:pStyle w:val="a3"/>
      </w:pPr>
      <w:r>
        <w:t>Область исследовательских интересов — русская торговля XVIII века, зарождение крупных торгово-промышленных компаний, активизация внешней торговли как следствие политики правительства.</w:t>
      </w:r>
    </w:p>
    <w:p w:rsidR="00D3357E" w:rsidRDefault="002F370B">
      <w:pPr>
        <w:pStyle w:val="a3"/>
      </w:pPr>
      <w:r>
        <w:t>После революции 1917 года изучает историю и этнографию нерусских народов Среднего Поволжья, исследует экономическую историю России и крестьянских движений XVII—XVIII веков, русского революционного движения XIX века.</w:t>
      </w:r>
    </w:p>
    <w:p w:rsidR="00D3357E" w:rsidRDefault="002F370B">
      <w:pPr>
        <w:pStyle w:val="a3"/>
        <w:rPr>
          <w:b/>
          <w:bCs/>
        </w:rPr>
      </w:pPr>
      <w:r>
        <w:t xml:space="preserve">Умер 7 апреля 1934 в Москве. </w:t>
      </w:r>
      <w:r>
        <w:rPr>
          <w:b/>
          <w:bCs/>
        </w:rPr>
        <w:t>(7.6.1933 Казань) ???</w:t>
      </w:r>
    </w:p>
    <w:p w:rsidR="00D3357E" w:rsidRDefault="002F370B">
      <w:pPr>
        <w:pStyle w:val="21"/>
        <w:numPr>
          <w:ilvl w:val="0"/>
          <w:numId w:val="0"/>
        </w:numPr>
      </w:pPr>
      <w:r>
        <w:t>Основные работы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«Вступление на престол императрицы Елисаветы Петровны» (Казань, 1888);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«Русские торгово-промышленные комиании в первой половине XVIII стол.» (магистерская диссертация, Казань, 1897);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«Из области народных картин» (Казань, 1890);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«Правительство московской России и Петр Великий в их отнишениях к торгово-промышленному классу» (ibid., 1890);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«Содержание и характеристика галицко-волынской летописи» (Казань, 1891);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«Голод перед смутным временем в Московском государстве» (ib., 1900);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«Русское законодательство о хлебном вине в XVIII ст.» (ib., 1892);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«Царь Иван Васильевич Грозный» (Казань); «Политическое и финансовое значение колонизационной деятельности Ивана Ивановича Неплюева» (ib., 1900);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«Русские балансовые ведомости XVIII стол., как историко-статистический источник»; «Некоторые черты из истории торгово-промышленной жизни Поволожья»; «Петр Великий, как хозяин»; «Разиновщина, как социологическое и психологическое явление народной жизни» и др.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«Правительство и общество в их отношениях к внешней торговле России в царствование имп. Екатерины II» (докторская диссертация, Казань, 1903);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Чтения по истории Среднего и Нижнего Поволжья. Казань, 1919;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Пугачевщина. Опыт социолого-психологической характеристики. Л., 1924;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Исторические характеристики и эскизы. 1890—1920. Т.1-3. Казань, 1921-30;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Крестьянская революция на Руси в XVII веке: Исторический очерк. — М.-Л., 1927. — 126 с.;</w:t>
      </w:r>
    </w:p>
    <w:p w:rsidR="00D3357E" w:rsidRDefault="002F370B">
      <w:pPr>
        <w:pStyle w:val="a3"/>
        <w:numPr>
          <w:ilvl w:val="0"/>
          <w:numId w:val="2"/>
        </w:numPr>
        <w:tabs>
          <w:tab w:val="left" w:pos="707"/>
        </w:tabs>
      </w:pPr>
      <w:r>
        <w:t>Разин и разиновщина. Пугачев и пугачевщина. Казань, 1930.</w:t>
      </w:r>
    </w:p>
    <w:p w:rsidR="00D3357E" w:rsidRDefault="002F370B">
      <w:pPr>
        <w:pStyle w:val="31"/>
        <w:numPr>
          <w:ilvl w:val="0"/>
          <w:numId w:val="0"/>
        </w:numPr>
      </w:pPr>
      <w:r>
        <w:t>Литература</w:t>
      </w:r>
    </w:p>
    <w:p w:rsidR="00D3357E" w:rsidRDefault="002F37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Очерки истории исторической науки в СССР. Т.3. М., 1963; Т.4. 1966;</w:t>
      </w:r>
    </w:p>
    <w:p w:rsidR="00D3357E" w:rsidRDefault="002F370B">
      <w:pPr>
        <w:pStyle w:val="a3"/>
        <w:numPr>
          <w:ilvl w:val="0"/>
          <w:numId w:val="1"/>
        </w:numPr>
        <w:tabs>
          <w:tab w:val="left" w:pos="707"/>
        </w:tabs>
      </w:pPr>
      <w:r>
        <w:t>Ермолаев И. П., Ливитин А. Л. Профессор Николай Николаевич Фирсов. Казань, 1976.</w:t>
      </w:r>
    </w:p>
    <w:p w:rsidR="00D3357E" w:rsidRDefault="002F370B">
      <w:pPr>
        <w:pStyle w:val="a3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D3357E" w:rsidRDefault="00D3357E">
      <w:pPr>
        <w:pStyle w:val="a3"/>
      </w:pPr>
    </w:p>
    <w:p w:rsidR="00D3357E" w:rsidRDefault="00D3357E">
      <w:pPr>
        <w:pStyle w:val="a3"/>
      </w:pPr>
    </w:p>
    <w:p w:rsidR="00D3357E" w:rsidRDefault="002F370B">
      <w:pPr>
        <w:pStyle w:val="a3"/>
      </w:pPr>
      <w:r>
        <w:t>Источник: http://ru.wikipedia.org/wiki/Фирсов,_Николай_Николаевич</w:t>
      </w:r>
      <w:bookmarkStart w:id="0" w:name="_GoBack"/>
      <w:bookmarkEnd w:id="0"/>
    </w:p>
    <w:sectPr w:rsidR="00D3357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70B"/>
    <w:rsid w:val="00294609"/>
    <w:rsid w:val="002F370B"/>
    <w:rsid w:val="00D3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2F574-E1AF-4753-BBBD-AC506A73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2014-05-11T00:48:00Z</dcterms:created>
  <dcterms:modified xsi:type="dcterms:W3CDTF">2014-05-11T00:48:00Z</dcterms:modified>
</cp:coreProperties>
</file>