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2C7" w:rsidRDefault="00D756AF">
      <w:pPr>
        <w:pStyle w:val="a3"/>
      </w:pPr>
      <w:r>
        <w:br/>
      </w:r>
    </w:p>
    <w:p w:rsidR="007772C7" w:rsidRDefault="00D756AF">
      <w:pPr>
        <w:pStyle w:val="a3"/>
      </w:pPr>
      <w:r>
        <w:rPr>
          <w:b/>
          <w:bCs/>
        </w:rPr>
        <w:t>Карстен Роде</w:t>
      </w:r>
      <w:r>
        <w:t xml:space="preserve"> (Karsten Rode) — датский капер, промышлявший в Балтийском море , состоял на службе у Ивана Грозного.</w:t>
      </w:r>
    </w:p>
    <w:p w:rsidR="007772C7" w:rsidRDefault="00D756AF">
      <w:pPr>
        <w:pStyle w:val="21"/>
        <w:numPr>
          <w:ilvl w:val="0"/>
          <w:numId w:val="0"/>
        </w:numPr>
      </w:pPr>
      <w:r>
        <w:t>Биография</w:t>
      </w:r>
    </w:p>
    <w:p w:rsidR="007772C7" w:rsidRDefault="00D756AF">
      <w:pPr>
        <w:pStyle w:val="a3"/>
      </w:pPr>
      <w:r>
        <w:t>Первоначально известен как купец и капитан собственного судна, вёл торговлю с Любеком. Позже стал капером на службе у датского короля Фредерика II. Действовал против шведских купцов.</w:t>
      </w:r>
    </w:p>
    <w:p w:rsidR="007772C7" w:rsidRDefault="00D756AF">
      <w:pPr>
        <w:pStyle w:val="a3"/>
      </w:pPr>
      <w:r>
        <w:t>В это время шла Ливонская война, русские войска захватили Нарву, которая стала торговыми воротами России на Балтике. Первое время торговля развивалась вполне успешно, торговый оборот рос быстрыми темпами, но вскоре в войну вступили Швеция и Польша, которые с помощью своих каперов и флотов стали препятствовать русской торговле, перехватывая суда, идущие в подконтрольные Русскому Царству порты.</w:t>
      </w:r>
    </w:p>
    <w:p w:rsidR="007772C7" w:rsidRDefault="00D756AF">
      <w:pPr>
        <w:pStyle w:val="a3"/>
      </w:pPr>
      <w:r>
        <w:t>Не имея собственного флота, русское правительство стало искать пути противодействия шведам и полякам на Балтике. В это время Роде перешел на службу к герцогу Магнусу, а фактически — под покровительство Ивана Грозного. В 1570 году в Аренсбурге на деньги Ивана Грозного он приобрёл пинк, вооружив его тремя литыми чугунными пушками, десятью барсами (менее мощные орудия), восемью пищалями и двумя боевыми кирками для пролома бортов. Было нанято 35 человек команды.</w:t>
      </w:r>
    </w:p>
    <w:p w:rsidR="007772C7" w:rsidRDefault="00D756AF">
      <w:pPr>
        <w:pStyle w:val="a3"/>
      </w:pPr>
      <w:r>
        <w:t>В марте 1570 года Иван Грозный выдал Карстену Роде охранную грамоту, в которой в частности, говорилось «…</w:t>
      </w:r>
      <w:r>
        <w:rPr>
          <w:i/>
          <w:iCs/>
        </w:rPr>
        <w:t>силой врагов взять, а корабли их огнем и мечом сыскать, зацеплять и истреблять согласно нашего величества грамоты… А нашим воеводам и приказным людям того атамана Карстена Роде и его скиперов, товарищей и помощников в наших пристанищах на море и на земле в береженье и в чести держать</w:t>
      </w:r>
      <w:r>
        <w:t>». Согласно договору, Роде должен был продавать захваченные товары в русских портах, поставлять в Нарву для нужд России каждый третий захваченный корабль и по лучшей пушке с двух остальных кораблей, десятую часть от всей захваченной добычи. Пленных, которых можно было обменять или получить за них выкуп, он также обязался «</w:t>
      </w:r>
      <w:r>
        <w:rPr>
          <w:i/>
          <w:iCs/>
        </w:rPr>
        <w:t>сдавать в портах дьякам и иным приказным людям</w:t>
      </w:r>
      <w:r>
        <w:t>». Экипаж капера права на добычу не имел, а получал жалование в размере шести талеров в месяц.</w:t>
      </w:r>
    </w:p>
    <w:p w:rsidR="007772C7" w:rsidRDefault="00D756AF">
      <w:pPr>
        <w:pStyle w:val="a3"/>
      </w:pPr>
      <w:r>
        <w:t>В июне 1570 года корабль Роде вышел в море. Возле острова Борнхольм они взяли на абордаж шведский одномачтовый буэр, шедший с грузом соли и сельди. Продав груз на Борнхольме, Роде вновь выходит в море, имея в составе своей флотилии уже два судна. В результате восьмидневного рейда пинк захватил ещё один буэр с грузом ржи и дубовых досок, а буэр под командой самого Рода захватил шведский военный флейт водоизмещением 160 тонн.</w:t>
      </w:r>
      <w:r>
        <w:br/>
        <w:t>В июле 1570 года Роде, командуя эскадрой из трех судов, оснащённых 33 пушками, напал на ганзейскую купеческую флотилию из пяти судов, шедшую с грузом ржи из Данцинга в порты Голландии и Фрисландии. Только одному пинку удалось уйти.</w:t>
      </w:r>
    </w:p>
    <w:p w:rsidR="007772C7" w:rsidRDefault="00D756AF">
      <w:pPr>
        <w:pStyle w:val="a3"/>
      </w:pPr>
      <w:r>
        <w:t>В течение двух месяцев Роде удалось захватить еще 13 кораблей. В сентябре 1570 года под командованием капера находилась эскадра, состоявшая из шести вооруженных судов с полностью укомплектованными экипажами. Команды кораблей Роде пополнял как датчанами (например, известный корсар-норвежец Ханс Дитрихсен), так и архангельскими поморами, стрельцами и пушкарями Пушкарского приказа. Несмотря на то, что базой Роде были определены Нарва и Ивангород, его эскадра чаще всего останавливалась в Ревеле, на островах Моонзундского архипелага, Борнхольме или Копенгагене под покровительством датского короля, союзника Ивана Грозного. В течение нескольких месяцев Роде захватил 22 судна общей стоимостью вместе с грузами в полмиллиона ефимков серебром. Между тем, Роде не спешил выполнять условия договора с Иваном Грозным и большую часть добычи и трофеев продавал на Борнхольме и в Копенгагене. Активность эскадры Роде была настолько высока и приносила такой вред польским и шведским купцам, что Швеция и Польша посылали специальные эскадры для поиска и поимки Роде, но успеха не имели.</w:t>
      </w:r>
    </w:p>
    <w:p w:rsidR="007772C7" w:rsidRDefault="00D756AF">
      <w:pPr>
        <w:pStyle w:val="a3"/>
      </w:pPr>
      <w:r>
        <w:t>Однако в сентябре 1570 года начались датско-шведские переговоры об окончании войны. В результате Роде оказался не нужен одному из своих покровителей — королю Фредерику II. Кроме того, деятельность эскадры значительно ухудшила торговую активность в Балтийском море, снизив доходы датской казны от взимания пошлины за проход судов через пролив Зунд. В октябре 1570 года в Копенгагене под предлогом нападения на датские суда Роде был арестован, команды разогнаны, а корабли и имущество отобраны в казну.</w:t>
      </w:r>
    </w:p>
    <w:p w:rsidR="007772C7" w:rsidRDefault="00D756AF">
      <w:pPr>
        <w:pStyle w:val="a3"/>
      </w:pPr>
      <w:r>
        <w:t>Роде содержался в замке Галль. Любые отношения с внешним миром для Карстена Роде были запрещены, но содержали его «с почетом»: поселили в приличной комнате замка, хорошо кормили. Иван Грозный предлагал отправить Роде к нему, чтобы «</w:t>
      </w:r>
      <w:r>
        <w:rPr>
          <w:i/>
          <w:iCs/>
        </w:rPr>
        <w:t>о всем здесь с него сыскав, о том тебе после отписал бы</w:t>
      </w:r>
      <w:r>
        <w:t>», но ответа не получил. Летом 1573 года Фредерик II лично посетил замок Галль и распорядился перевести Роде в Копенгаген. В 1576 году Иван Грозный вновь писал датскому королю: «</w:t>
      </w:r>
      <w:r>
        <w:rPr>
          <w:i/>
          <w:iCs/>
        </w:rPr>
        <w:t>Лет пять или более послали мы на море Карстена Роде на кораблях с воинскими людьми для разбойников, которые разбивали из Гданска на море наших гостей. И тот Карстен Роде на море тех разбойников громил… 22 корабля поимал, да и приехал к Борнгольму, и тут его съехали свейского короля люди. И те корабли, которые он поймал, да и наши корабли у него поймали, а цена тем кораблям и товару пятьсот тысяч ефимков. И тот Карстен Роде, надеясь на наше с Фредериком согласие, от свейских людей убежал в Копногов. И Фредерик-король велел его, поймав, посадить в тюрьму. И мы тому весьма поудивилися…</w:t>
      </w:r>
      <w:r>
        <w:t>».</w:t>
      </w:r>
    </w:p>
    <w:p w:rsidR="007772C7" w:rsidRDefault="00D756AF">
      <w:pPr>
        <w:pStyle w:val="a3"/>
      </w:pPr>
      <w:r>
        <w:t>О дальнейшей судьбе Карстена Роде нет никаких сведений.</w:t>
      </w:r>
    </w:p>
    <w:p w:rsidR="007772C7" w:rsidRDefault="00D756AF">
      <w:pPr>
        <w:pStyle w:val="21"/>
        <w:numPr>
          <w:ilvl w:val="0"/>
          <w:numId w:val="0"/>
        </w:numPr>
      </w:pPr>
      <w:r>
        <w:t>Источник</w:t>
      </w:r>
    </w:p>
    <w:p w:rsidR="007772C7" w:rsidRDefault="00D756AF">
      <w:pPr>
        <w:pStyle w:val="a3"/>
      </w:pPr>
      <w:r>
        <w:t>В. Ярхо. «Датский адмирал русских пиратов». «Наука и жизнь». 2003 год. № 12</w:t>
      </w:r>
    </w:p>
    <w:p w:rsidR="007772C7" w:rsidRDefault="00D756AF">
      <w:pPr>
        <w:pStyle w:val="a3"/>
      </w:pPr>
      <w:r>
        <w:t>Источник: http://ru.wikipedia.org/wiki/Роде,_Карстен</w:t>
      </w:r>
      <w:bookmarkStart w:id="0" w:name="_GoBack"/>
      <w:bookmarkEnd w:id="0"/>
    </w:p>
    <w:sectPr w:rsidR="007772C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6AF"/>
    <w:rsid w:val="007772C7"/>
    <w:rsid w:val="009E3CFF"/>
    <w:rsid w:val="00D7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F9A1CB-01F8-4060-8027-B1C033DA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4690</Characters>
  <Application>Microsoft Office Word</Application>
  <DocSecurity>0</DocSecurity>
  <Lines>39</Lines>
  <Paragraphs>11</Paragraphs>
  <ScaleCrop>false</ScaleCrop>
  <Company>diakov.net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2014-08-19T21:13:00Z</dcterms:created>
  <dcterms:modified xsi:type="dcterms:W3CDTF">2014-08-19T21:13:00Z</dcterms:modified>
</cp:coreProperties>
</file>