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00" w:rsidRPr="00001A21" w:rsidRDefault="00826900" w:rsidP="00826900">
      <w:pPr>
        <w:spacing w:before="120"/>
        <w:ind w:firstLine="561"/>
        <w:jc w:val="center"/>
        <w:rPr>
          <w:b/>
          <w:bCs/>
          <w:sz w:val="32"/>
          <w:szCs w:val="32"/>
        </w:rPr>
      </w:pPr>
      <w:bookmarkStart w:id="0" w:name="BITSoft"/>
      <w:bookmarkEnd w:id="0"/>
      <w:r w:rsidRPr="00001A21">
        <w:rPr>
          <w:b/>
          <w:bCs/>
          <w:sz w:val="32"/>
          <w:szCs w:val="32"/>
        </w:rPr>
        <w:t xml:space="preserve">Важнейшие эллинистические царские династии  </w:t>
      </w:r>
    </w:p>
    <w:p w:rsidR="00826900" w:rsidRPr="00001A21" w:rsidRDefault="00826900" w:rsidP="00826900">
      <w:pPr>
        <w:spacing w:before="120"/>
        <w:ind w:firstLine="561"/>
        <w:jc w:val="center"/>
        <w:rPr>
          <w:b/>
          <w:bCs/>
          <w:sz w:val="28"/>
          <w:szCs w:val="28"/>
        </w:rPr>
      </w:pPr>
      <w:r w:rsidRPr="00001A21">
        <w:rPr>
          <w:b/>
          <w:bCs/>
          <w:sz w:val="28"/>
          <w:szCs w:val="28"/>
        </w:rPr>
        <w:t>Птолемеи или Лагиды - цари Египта</w:t>
      </w:r>
    </w:p>
    <w:tbl>
      <w:tblPr>
        <w:tblW w:w="877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4"/>
        <w:gridCol w:w="3951"/>
      </w:tblGrid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I Сотер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305 - 283 до н.э.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Птопемей II Филалельф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285 - 246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III Эвергет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246 - 221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IV Филопатор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221 - 204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V Эпифан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204 -180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VI Филометор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180 - 145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VII Неос Филопатор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145 - 144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VIII Эвергет II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145 - 116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IX Сотер 11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116 - 107; 88 - 80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Птолемей Х Александр I 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107 - 88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XI Александр II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80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XII Неос Дионис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80 - 51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Клеопатра VII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51 - 30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XIII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51 - 47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XIV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47 -44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Птолемей XV Цезарион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44 - 30</w:t>
            </w:r>
          </w:p>
        </w:tc>
      </w:tr>
    </w:tbl>
    <w:p w:rsidR="00826900" w:rsidRPr="00001A21" w:rsidRDefault="00826900" w:rsidP="00826900">
      <w:pPr>
        <w:spacing w:before="120"/>
        <w:ind w:firstLine="561"/>
        <w:jc w:val="center"/>
        <w:rPr>
          <w:b/>
          <w:bCs/>
          <w:sz w:val="28"/>
          <w:szCs w:val="28"/>
        </w:rPr>
      </w:pPr>
      <w:r w:rsidRPr="00001A21">
        <w:rPr>
          <w:b/>
          <w:bCs/>
          <w:sz w:val="28"/>
          <w:szCs w:val="28"/>
        </w:rPr>
        <w:t>Селевкиды - цари Сирии</w:t>
      </w:r>
    </w:p>
    <w:tbl>
      <w:tblPr>
        <w:tblW w:w="877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4"/>
        <w:gridCol w:w="3951"/>
      </w:tblGrid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Селевк I Никатор 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305 - 281 до н.э.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I Сотер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381 - 261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Антнох II Теос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261 - 246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Селевк II Каллиник 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246 - 226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Иеракс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242 - 228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Селевк III Сотер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226 - 223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Антиох III Великий 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223 -187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Селевк IV филопетор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187 - 175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IV Эпифан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175 - 164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Антиох V Эвпатор 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164 - 162 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Деметрий I Сотер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162 -150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Александр Балас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150 - 145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Демептй II Никатор 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145-140,129-125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VI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145 - 139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VII Сидет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139 - 129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СелевкV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125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VIII Грин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125 - 96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IX Кизикский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115 - 95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Селевк VI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96 - 95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Х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95 - 83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XI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94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Филипп 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94-83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XII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87- 84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Филипп II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67 - 65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Антиох XIII Филадельф Азиатский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69 - 64</w:t>
            </w:r>
          </w:p>
        </w:tc>
      </w:tr>
    </w:tbl>
    <w:p w:rsidR="00826900" w:rsidRPr="00001A21" w:rsidRDefault="00826900" w:rsidP="00826900">
      <w:pPr>
        <w:spacing w:before="120"/>
        <w:ind w:firstLine="561"/>
        <w:jc w:val="center"/>
        <w:rPr>
          <w:b/>
          <w:bCs/>
          <w:sz w:val="28"/>
          <w:szCs w:val="28"/>
        </w:rPr>
      </w:pPr>
      <w:r w:rsidRPr="00001A21">
        <w:rPr>
          <w:b/>
          <w:bCs/>
          <w:sz w:val="28"/>
          <w:szCs w:val="28"/>
        </w:rPr>
        <w:t>Антигониды - цари Македонии</w:t>
      </w:r>
    </w:p>
    <w:tbl>
      <w:tblPr>
        <w:tblW w:w="877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4"/>
        <w:gridCol w:w="3951"/>
      </w:tblGrid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Антигон I Одноглазый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306 - 301 до н.э.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Деметрий I Полиоркет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293 - 283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Антигон II Гонат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276-239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Деметрий II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239- 229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Антигон III Дозон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227 - 221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Филипп V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221 -179</w:t>
            </w:r>
          </w:p>
        </w:tc>
      </w:tr>
      <w:tr w:rsidR="00826900" w:rsidRPr="00001A21" w:rsidTr="007031AE">
        <w:trPr>
          <w:trHeight w:val="285"/>
          <w:tblCellSpacing w:w="7" w:type="dxa"/>
          <w:jc w:val="center"/>
        </w:trPr>
        <w:tc>
          <w:tcPr>
            <w:tcW w:w="27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 xml:space="preserve">Персей 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179 - 168</w:t>
            </w:r>
          </w:p>
        </w:tc>
      </w:tr>
    </w:tbl>
    <w:p w:rsidR="00826900" w:rsidRPr="00001A21" w:rsidRDefault="00826900" w:rsidP="00826900">
      <w:pPr>
        <w:spacing w:before="120"/>
        <w:ind w:firstLine="561"/>
        <w:jc w:val="center"/>
        <w:rPr>
          <w:b/>
          <w:bCs/>
          <w:sz w:val="28"/>
          <w:szCs w:val="28"/>
        </w:rPr>
      </w:pPr>
      <w:r w:rsidRPr="00001A21">
        <w:rPr>
          <w:b/>
          <w:bCs/>
          <w:sz w:val="28"/>
          <w:szCs w:val="28"/>
        </w:rPr>
        <w:t>Атталиды - цари Пергама</w:t>
      </w:r>
    </w:p>
    <w:tbl>
      <w:tblPr>
        <w:tblW w:w="877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4"/>
        <w:gridCol w:w="3951"/>
      </w:tblGrid>
      <w:tr w:rsidR="00826900" w:rsidRPr="00001A21" w:rsidTr="00826900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Филетер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282 - 263 до н.э.</w:t>
            </w:r>
          </w:p>
        </w:tc>
      </w:tr>
      <w:tr w:rsidR="00826900" w:rsidRPr="00001A21" w:rsidTr="00826900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Эвмен I.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263 - 241</w:t>
            </w:r>
          </w:p>
        </w:tc>
      </w:tr>
      <w:tr w:rsidR="00826900" w:rsidRPr="00001A21" w:rsidTr="00826900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Аттал I Сотер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241 - 197</w:t>
            </w:r>
          </w:p>
        </w:tc>
      </w:tr>
      <w:tr w:rsidR="00826900" w:rsidRPr="00001A21" w:rsidTr="00826900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Эвмен II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197 -159</w:t>
            </w:r>
          </w:p>
        </w:tc>
      </w:tr>
      <w:tr w:rsidR="00826900" w:rsidRPr="00001A21" w:rsidTr="00826900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Аттал II Филадельф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159 - 138</w:t>
            </w:r>
          </w:p>
        </w:tc>
      </w:tr>
      <w:tr w:rsidR="00826900" w:rsidRPr="00001A21" w:rsidTr="00826900">
        <w:trPr>
          <w:trHeight w:val="285"/>
          <w:tblCellSpacing w:w="7" w:type="dxa"/>
          <w:jc w:val="center"/>
        </w:trPr>
        <w:tc>
          <w:tcPr>
            <w:tcW w:w="273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Аттал III Филометор</w:t>
            </w:r>
          </w:p>
        </w:tc>
        <w:tc>
          <w:tcPr>
            <w:tcW w:w="2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26900" w:rsidRPr="00001A21" w:rsidRDefault="00826900" w:rsidP="007031AE">
            <w:pPr>
              <w:spacing w:before="120"/>
              <w:ind w:firstLine="561"/>
            </w:pPr>
            <w:r w:rsidRPr="00001A21">
              <w:t>138 - 133</w:t>
            </w:r>
          </w:p>
        </w:tc>
      </w:tr>
    </w:tbl>
    <w:p w:rsidR="00826900" w:rsidRDefault="00826900">
      <w:bookmarkStart w:id="1" w:name="_GoBack"/>
      <w:bookmarkEnd w:id="1"/>
    </w:p>
    <w:sectPr w:rsidR="00826900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900"/>
    <w:rsid w:val="00001A21"/>
    <w:rsid w:val="00616072"/>
    <w:rsid w:val="007031AE"/>
    <w:rsid w:val="00826900"/>
    <w:rsid w:val="00862C4B"/>
    <w:rsid w:val="008B35EE"/>
    <w:rsid w:val="00B42C45"/>
    <w:rsid w:val="00B47B6A"/>
    <w:rsid w:val="00B95F63"/>
    <w:rsid w:val="00E4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84937F-1BD1-4B01-90AC-FCC7B392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00"/>
    <w:pPr>
      <w:spacing w:after="0" w:line="240" w:lineRule="auto"/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 w:firstLine="0"/>
      <w:jc w:val="left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269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>Home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Важнейшие эллинистические царские династии  </dc:title>
  <dc:subject/>
  <dc:creator>User</dc:creator>
  <cp:keywords/>
  <dc:description/>
  <cp:lastModifiedBy>Irina</cp:lastModifiedBy>
  <cp:revision>2</cp:revision>
  <dcterms:created xsi:type="dcterms:W3CDTF">2014-08-17T19:30:00Z</dcterms:created>
  <dcterms:modified xsi:type="dcterms:W3CDTF">2014-08-17T19:30:00Z</dcterms:modified>
</cp:coreProperties>
</file>