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038" w:rsidRDefault="00F92509">
      <w:pPr>
        <w:pStyle w:val="10"/>
        <w:tabs>
          <w:tab w:val="right" w:leader="dot" w:pos="9345"/>
        </w:tabs>
        <w:rPr>
          <w:noProof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37pt;margin-top:107.15pt;width:226pt;height:62.15pt;z-index:251660800" o:allowincell="f" stroked="f">
            <v:textbox style="mso-next-textbox:#_x0000_s1032">
              <w:txbxContent>
                <w:p w:rsidR="009A515E" w:rsidRDefault="009A515E" w:rsidP="009A515E">
                  <w:pPr>
                    <w:jc w:val="right"/>
                    <w:rPr>
                      <w:sz w:val="28"/>
                    </w:rPr>
                  </w:pPr>
                  <w:r>
                    <w:rPr>
                      <w:sz w:val="28"/>
                    </w:rPr>
                    <w:t>Кафедра</w:t>
                  </w:r>
                </w:p>
                <w:p w:rsidR="009A515E" w:rsidRDefault="009A515E" w:rsidP="009A515E">
                  <w:pPr>
                    <w:jc w:val="right"/>
                  </w:pPr>
                  <w:r>
                    <w:rPr>
                      <w:sz w:val="28"/>
                    </w:rPr>
                    <w:t>Растеневодства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-11.6pt;margin-top:547.85pt;width:175.15pt;height:84.75pt;z-index:251659776" o:allowincell="f" stroked="f">
            <v:textbox style="mso-next-textbox:#_x0000_s1031">
              <w:txbxContent>
                <w:p w:rsidR="009A515E" w:rsidRDefault="009A515E" w:rsidP="009A515E">
                  <w:pPr>
                    <w:rPr>
                      <w:rFonts w:ascii="Arial" w:hAnsi="Arial"/>
                      <w:sz w:val="28"/>
                    </w:rPr>
                  </w:pPr>
                  <w:r>
                    <w:rPr>
                      <w:rFonts w:ascii="Arial" w:hAnsi="Arial"/>
                      <w:sz w:val="28"/>
                    </w:rPr>
                    <w:t>Проверила:</w:t>
                  </w:r>
                </w:p>
                <w:p w:rsidR="009A515E" w:rsidRDefault="009A515E" w:rsidP="009A515E">
                  <w:pPr>
                    <w:rPr>
                      <w:rFonts w:ascii="Arial" w:hAnsi="Arial"/>
                      <w:sz w:val="28"/>
                    </w:rPr>
                  </w:pPr>
                  <w:r>
                    <w:rPr>
                      <w:rFonts w:ascii="Arial" w:hAnsi="Arial"/>
                      <w:sz w:val="28"/>
                    </w:rPr>
                    <w:t>Филипченкова Г.И.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-.3pt;margin-top:389.65pt;width:480.25pt;height:101.7pt;z-index:251658752" o:allowincell="f" stroked="f">
            <v:textbox style="mso-next-textbox:#_x0000_s1030">
              <w:txbxContent>
                <w:p w:rsidR="009A515E" w:rsidRDefault="009A515E" w:rsidP="009A515E">
                  <w:pPr>
                    <w:ind w:left="6480" w:firstLine="324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Реферат на тему:</w:t>
                  </w:r>
                </w:p>
                <w:p w:rsidR="009A515E" w:rsidRDefault="009A515E" w:rsidP="009A515E">
                  <w:pPr>
                    <w:jc w:val="right"/>
                    <w:rPr>
                      <w:sz w:val="28"/>
                    </w:rPr>
                  </w:pPr>
                </w:p>
                <w:p w:rsidR="009A515E" w:rsidRPr="004F6C4E" w:rsidRDefault="009A515E" w:rsidP="009A515E">
                  <w:pPr>
                    <w:jc w:val="center"/>
                    <w:rPr>
                      <w:rFonts w:ascii="Bookman Old Style" w:hAnsi="Bookman Old Style"/>
                      <w:b/>
                      <w:sz w:val="48"/>
                    </w:rPr>
                  </w:pPr>
                  <w:r>
                    <w:rPr>
                      <w:rFonts w:ascii="Bookman Old Style" w:hAnsi="Bookman Old Style"/>
                      <w:b/>
                      <w:sz w:val="48"/>
                    </w:rPr>
                    <w:t>Факторы плодородия почв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28.55pt;margin-top:61.95pt;width:485.9pt;height:45.2pt;z-index:251657728" o:allowincell="f" stroked="f">
            <v:textbox style="mso-next-textbox:#_x0000_s1029">
              <w:txbxContent>
                <w:p w:rsidR="009A515E" w:rsidRDefault="009A515E" w:rsidP="009A515E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Институт сельского хозяйства и природных ресурсов.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.45pt;margin-top:-28.45pt;width:429.4pt;height:56.5pt;z-index:251656704" o:allowincell="f" stroked="f">
            <v:textbox style="mso-next-textbox:#_x0000_s1028">
              <w:txbxContent>
                <w:p w:rsidR="009A515E" w:rsidRDefault="009A515E" w:rsidP="009A515E">
                  <w:pPr>
                    <w:jc w:val="center"/>
                  </w:pPr>
                  <w:r>
                    <w:t>Министерство Образования Российской Федерации</w:t>
                  </w:r>
                </w:p>
                <w:p w:rsidR="009A515E" w:rsidRDefault="009A515E" w:rsidP="009A515E">
                  <w:pPr>
                    <w:jc w:val="center"/>
                  </w:pPr>
                  <w:r>
                    <w:t>Новгородский Государственный Университет</w:t>
                  </w:r>
                </w:p>
                <w:p w:rsidR="009A515E" w:rsidRDefault="009A515E" w:rsidP="009A515E">
                  <w:pPr>
                    <w:jc w:val="center"/>
                  </w:pPr>
                  <w:r>
                    <w:t>Имени Ярослава Мудрого.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138.15pt;margin-top:692.1pt;width:180pt;height:50.4pt;z-index:251655680" o:allowincell="f" filled="f" stroked="f">
            <v:textbox style="mso-next-textbox:#_x0000_s1027">
              <w:txbxContent>
                <w:p w:rsidR="009A515E" w:rsidRDefault="009A515E" w:rsidP="009A515E">
                  <w:pPr>
                    <w:jc w:val="center"/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>Великий Новгород</w:t>
                  </w:r>
                </w:p>
                <w:p w:rsidR="009A515E" w:rsidRDefault="009A515E" w:rsidP="009A515E">
                  <w:pPr>
                    <w:jc w:val="center"/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>2003 год.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259.6pt;margin-top:547.85pt;width:205.25pt;height:73.45pt;z-index:251654656" o:allowincell="f" stroked="f">
            <v:textbox style="mso-next-textbox:#_x0000_s1026">
              <w:txbxContent>
                <w:p w:rsidR="009A515E" w:rsidRDefault="009A515E" w:rsidP="009A515E">
                  <w:pPr>
                    <w:tabs>
                      <w:tab w:val="left" w:pos="3969"/>
                    </w:tabs>
                    <w:jc w:val="right"/>
                    <w:rPr>
                      <w:rFonts w:ascii="Arial" w:hAnsi="Arial"/>
                      <w:sz w:val="28"/>
                    </w:rPr>
                  </w:pPr>
                  <w:r>
                    <w:rPr>
                      <w:rFonts w:ascii="Arial" w:hAnsi="Arial"/>
                      <w:sz w:val="28"/>
                    </w:rPr>
                    <w:t>Выполнил:</w:t>
                  </w:r>
                </w:p>
                <w:p w:rsidR="009A515E" w:rsidRDefault="009A515E" w:rsidP="009A515E">
                  <w:pPr>
                    <w:tabs>
                      <w:tab w:val="left" w:pos="3969"/>
                    </w:tabs>
                    <w:jc w:val="right"/>
                    <w:rPr>
                      <w:rFonts w:ascii="Arial" w:hAnsi="Arial"/>
                      <w:sz w:val="28"/>
                    </w:rPr>
                  </w:pPr>
                  <w:r>
                    <w:rPr>
                      <w:rFonts w:ascii="Arial" w:hAnsi="Arial"/>
                      <w:sz w:val="28"/>
                    </w:rPr>
                    <w:t>Студент 2 курса</w:t>
                  </w:r>
                </w:p>
                <w:p w:rsidR="009A515E" w:rsidRDefault="009A515E" w:rsidP="009A515E">
                  <w:pPr>
                    <w:tabs>
                      <w:tab w:val="left" w:pos="3969"/>
                    </w:tabs>
                    <w:jc w:val="right"/>
                    <w:rPr>
                      <w:rFonts w:ascii="Arial" w:hAnsi="Arial"/>
                      <w:sz w:val="28"/>
                    </w:rPr>
                  </w:pPr>
                  <w:r>
                    <w:rPr>
                      <w:rFonts w:ascii="Arial" w:hAnsi="Arial"/>
                      <w:sz w:val="28"/>
                    </w:rPr>
                    <w:t>гр.1493</w:t>
                  </w:r>
                </w:p>
                <w:p w:rsidR="009A515E" w:rsidRDefault="009A515E" w:rsidP="009A515E">
                  <w:pPr>
                    <w:tabs>
                      <w:tab w:val="left" w:pos="3969"/>
                    </w:tabs>
                    <w:jc w:val="right"/>
                    <w:rPr>
                      <w:rFonts w:ascii="Arial" w:hAnsi="Arial"/>
                      <w:sz w:val="28"/>
                    </w:rPr>
                  </w:pPr>
                  <w:r>
                    <w:rPr>
                      <w:rFonts w:ascii="Arial" w:hAnsi="Arial"/>
                      <w:sz w:val="28"/>
                    </w:rPr>
                    <w:t>Ларионов Александр</w:t>
                  </w:r>
                </w:p>
              </w:txbxContent>
            </v:textbox>
          </v:shape>
        </w:pict>
      </w:r>
      <w:r w:rsidR="004A57FF">
        <w:br w:type="page"/>
      </w:r>
      <w:r w:rsidR="003F794A">
        <w:lastRenderedPageBreak/>
        <w:t>Содержание</w:t>
      </w:r>
    </w:p>
    <w:p w:rsidR="00B74038" w:rsidRDefault="00B74038">
      <w:pPr>
        <w:pStyle w:val="10"/>
        <w:tabs>
          <w:tab w:val="right" w:leader="dot" w:pos="9345"/>
        </w:tabs>
        <w:rPr>
          <w:b w:val="0"/>
          <w:bCs w:val="0"/>
          <w:caps w:val="0"/>
          <w:noProof/>
          <w:sz w:val="24"/>
          <w:szCs w:val="24"/>
        </w:rPr>
      </w:pPr>
      <w:r w:rsidRPr="00B4330A">
        <w:rPr>
          <w:rStyle w:val="a5"/>
          <w:noProof/>
        </w:rPr>
        <w:t>Биологические факторы плодородия почвы</w:t>
      </w:r>
      <w:r>
        <w:rPr>
          <w:noProof/>
          <w:webHidden/>
        </w:rPr>
        <w:tab/>
        <w:t>3</w:t>
      </w:r>
    </w:p>
    <w:p w:rsidR="00B74038" w:rsidRDefault="00B74038">
      <w:pPr>
        <w:pStyle w:val="20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4330A">
        <w:rPr>
          <w:rStyle w:val="a5"/>
          <w:noProof/>
        </w:rPr>
        <w:t>Почвенная биота</w:t>
      </w:r>
      <w:r>
        <w:rPr>
          <w:noProof/>
          <w:webHidden/>
        </w:rPr>
        <w:tab/>
        <w:t>5</w:t>
      </w:r>
    </w:p>
    <w:p w:rsidR="00B74038" w:rsidRDefault="00B74038">
      <w:pPr>
        <w:pStyle w:val="20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4330A">
        <w:rPr>
          <w:rStyle w:val="a5"/>
          <w:noProof/>
        </w:rPr>
        <w:t>Фитосанитарное состояние почвы</w:t>
      </w:r>
      <w:r>
        <w:rPr>
          <w:noProof/>
          <w:webHidden/>
        </w:rPr>
        <w:tab/>
        <w:t>6</w:t>
      </w:r>
    </w:p>
    <w:p w:rsidR="00B74038" w:rsidRDefault="00B74038">
      <w:pPr>
        <w:pStyle w:val="10"/>
        <w:tabs>
          <w:tab w:val="right" w:leader="dot" w:pos="9345"/>
        </w:tabs>
        <w:rPr>
          <w:b w:val="0"/>
          <w:bCs w:val="0"/>
          <w:caps w:val="0"/>
          <w:noProof/>
          <w:sz w:val="24"/>
          <w:szCs w:val="24"/>
        </w:rPr>
      </w:pPr>
      <w:r w:rsidRPr="00B4330A">
        <w:rPr>
          <w:rStyle w:val="a5"/>
          <w:noProof/>
        </w:rPr>
        <w:t>Агрофизические факторы плодородия почвы</w:t>
      </w:r>
      <w:r>
        <w:rPr>
          <w:noProof/>
          <w:webHidden/>
        </w:rPr>
        <w:tab/>
        <w:t>7</w:t>
      </w:r>
    </w:p>
    <w:p w:rsidR="00B74038" w:rsidRDefault="00B74038">
      <w:pPr>
        <w:pStyle w:val="20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4330A">
        <w:rPr>
          <w:rStyle w:val="a5"/>
          <w:noProof/>
        </w:rPr>
        <w:t>Гранулометрический состав</w:t>
      </w:r>
      <w:r>
        <w:rPr>
          <w:noProof/>
          <w:webHidden/>
        </w:rPr>
        <w:tab/>
        <w:t>7</w:t>
      </w:r>
    </w:p>
    <w:p w:rsidR="00B74038" w:rsidRDefault="00B74038">
      <w:pPr>
        <w:pStyle w:val="20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4330A">
        <w:rPr>
          <w:rStyle w:val="a5"/>
          <w:noProof/>
        </w:rPr>
        <w:t>Структура</w:t>
      </w:r>
      <w:r>
        <w:rPr>
          <w:noProof/>
          <w:webHidden/>
        </w:rPr>
        <w:tab/>
        <w:t>8</w:t>
      </w:r>
    </w:p>
    <w:p w:rsidR="00B74038" w:rsidRDefault="00B74038">
      <w:pPr>
        <w:pStyle w:val="20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4330A">
        <w:rPr>
          <w:rStyle w:val="a5"/>
          <w:noProof/>
        </w:rPr>
        <w:t>Мощность пахотного и гумусового слоев</w:t>
      </w:r>
      <w:r>
        <w:rPr>
          <w:noProof/>
          <w:webHidden/>
        </w:rPr>
        <w:tab/>
        <w:t>9</w:t>
      </w:r>
    </w:p>
    <w:p w:rsidR="00B74038" w:rsidRDefault="00B74038">
      <w:pPr>
        <w:pStyle w:val="20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4330A">
        <w:rPr>
          <w:rStyle w:val="a5"/>
          <w:noProof/>
        </w:rPr>
        <w:t>Водный режим</w:t>
      </w:r>
      <w:r>
        <w:rPr>
          <w:noProof/>
          <w:webHidden/>
        </w:rPr>
        <w:tab/>
        <w:t>9</w:t>
      </w:r>
    </w:p>
    <w:p w:rsidR="00B74038" w:rsidRDefault="00B74038">
      <w:pPr>
        <w:pStyle w:val="20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4330A">
        <w:rPr>
          <w:rStyle w:val="a5"/>
          <w:noProof/>
        </w:rPr>
        <w:t>Воздушный режим</w:t>
      </w:r>
      <w:r>
        <w:rPr>
          <w:noProof/>
          <w:webHidden/>
        </w:rPr>
        <w:tab/>
        <w:t>10</w:t>
      </w:r>
    </w:p>
    <w:p w:rsidR="00B74038" w:rsidRDefault="00B74038">
      <w:pPr>
        <w:pStyle w:val="10"/>
        <w:tabs>
          <w:tab w:val="right" w:leader="dot" w:pos="9345"/>
        </w:tabs>
        <w:rPr>
          <w:b w:val="0"/>
          <w:bCs w:val="0"/>
          <w:caps w:val="0"/>
          <w:noProof/>
          <w:sz w:val="24"/>
          <w:szCs w:val="24"/>
        </w:rPr>
      </w:pPr>
      <w:r w:rsidRPr="00B4330A">
        <w:rPr>
          <w:rStyle w:val="a5"/>
          <w:noProof/>
        </w:rPr>
        <w:t>Температурный режим</w:t>
      </w:r>
      <w:r>
        <w:rPr>
          <w:noProof/>
          <w:webHidden/>
        </w:rPr>
        <w:tab/>
        <w:t>11</w:t>
      </w:r>
    </w:p>
    <w:p w:rsidR="00B74038" w:rsidRDefault="00B74038">
      <w:pPr>
        <w:pStyle w:val="10"/>
        <w:tabs>
          <w:tab w:val="right" w:leader="dot" w:pos="9345"/>
        </w:tabs>
        <w:rPr>
          <w:b w:val="0"/>
          <w:bCs w:val="0"/>
          <w:caps w:val="0"/>
          <w:noProof/>
          <w:sz w:val="24"/>
          <w:szCs w:val="24"/>
        </w:rPr>
      </w:pPr>
      <w:r w:rsidRPr="00B4330A">
        <w:rPr>
          <w:rStyle w:val="a5"/>
          <w:noProof/>
        </w:rPr>
        <w:t>Агрохимические факторы плодородия</w:t>
      </w:r>
      <w:r>
        <w:rPr>
          <w:noProof/>
          <w:webHidden/>
        </w:rPr>
        <w:tab/>
        <w:t>12</w:t>
      </w:r>
    </w:p>
    <w:p w:rsidR="00B74038" w:rsidRDefault="00B74038">
      <w:pPr>
        <w:pStyle w:val="10"/>
        <w:tabs>
          <w:tab w:val="right" w:leader="dot" w:pos="9345"/>
        </w:tabs>
        <w:rPr>
          <w:b w:val="0"/>
          <w:bCs w:val="0"/>
          <w:caps w:val="0"/>
          <w:noProof/>
          <w:sz w:val="24"/>
          <w:szCs w:val="24"/>
        </w:rPr>
      </w:pPr>
      <w:r w:rsidRPr="00B4330A">
        <w:rPr>
          <w:rStyle w:val="a5"/>
          <w:noProof/>
        </w:rPr>
        <w:t>Воспроизводство плодородия почв в интенсивном земледелии</w:t>
      </w:r>
      <w:r>
        <w:rPr>
          <w:noProof/>
          <w:webHidden/>
        </w:rPr>
        <w:tab/>
        <w:t>13</w:t>
      </w:r>
    </w:p>
    <w:p w:rsidR="00B74038" w:rsidRDefault="00B74038">
      <w:pPr>
        <w:pStyle w:val="10"/>
        <w:tabs>
          <w:tab w:val="right" w:leader="dot" w:pos="9345"/>
        </w:tabs>
      </w:pPr>
    </w:p>
    <w:p w:rsidR="00B74038" w:rsidRDefault="00B74038">
      <w:pPr>
        <w:pStyle w:val="10"/>
        <w:tabs>
          <w:tab w:val="right" w:leader="dot" w:pos="9345"/>
        </w:tabs>
        <w:rPr>
          <w:b w:val="0"/>
          <w:bCs w:val="0"/>
          <w:caps w:val="0"/>
          <w:noProof/>
          <w:sz w:val="24"/>
          <w:szCs w:val="24"/>
        </w:rPr>
      </w:pPr>
    </w:p>
    <w:p w:rsidR="00477415" w:rsidRPr="00786140" w:rsidRDefault="009A515E" w:rsidP="00B74038">
      <w:pPr>
        <w:pStyle w:val="1"/>
      </w:pPr>
      <w:r>
        <w:br w:type="page"/>
      </w:r>
      <w:bookmarkStart w:id="0" w:name="_Toc41668881"/>
      <w:bookmarkStart w:id="1" w:name="_Toc41668882"/>
      <w:r w:rsidR="002A4838" w:rsidRPr="00786140">
        <w:t>Биологические факторы плодородия почвы</w:t>
      </w:r>
      <w:bookmarkEnd w:id="0"/>
      <w:bookmarkEnd w:id="1"/>
    </w:p>
    <w:p w:rsidR="002A4838" w:rsidRPr="00786140" w:rsidRDefault="002A4838" w:rsidP="004A57FF">
      <w:pPr>
        <w:ind w:firstLine="180"/>
        <w:jc w:val="both"/>
      </w:pPr>
      <w:r w:rsidRPr="00786140">
        <w:t>Содержание и состав органического вещества почвы</w:t>
      </w:r>
    </w:p>
    <w:p w:rsidR="002A4838" w:rsidRPr="00786140" w:rsidRDefault="002A4838" w:rsidP="004A57FF">
      <w:pPr>
        <w:ind w:firstLine="180"/>
        <w:jc w:val="both"/>
      </w:pPr>
      <w:r w:rsidRPr="00786140">
        <w:t>Органическое вещество почвы образуется из отмерших остатков растений, микроорганизмов, почвенных животных и продук</w:t>
      </w:r>
      <w:r w:rsidRPr="00786140">
        <w:softHyphen/>
        <w:t>тов их жизнедеятельности. Первичное органическое вещество, поступившее в почву, подвергается сложным превращениям, включающим процессы разложения, вторичного синтеза в форме микробной плазмы и гумификации. Сочетание названных процес</w:t>
      </w:r>
      <w:r w:rsidRPr="00786140">
        <w:softHyphen/>
        <w:t>сов приводит в биологически активных почвах к образованию сложной смеси органических веществ, состоящей из малоразло</w:t>
      </w:r>
      <w:r w:rsidRPr="00786140">
        <w:softHyphen/>
        <w:t>жившихся растительных и животных остатков с сохранившейся первоначальной структурой; промежуточных продуктов разложе</w:t>
      </w:r>
      <w:r w:rsidRPr="00786140">
        <w:softHyphen/>
        <w:t>ния органических и животных остатков (например, лигнина); соб</w:t>
      </w:r>
      <w:r w:rsidRPr="00786140">
        <w:softHyphen/>
        <w:t>ственно гумусовых веществ, образовавшихся путем микробного синтеза или остаточного происхождения; растворимых органиче</w:t>
      </w:r>
      <w:r w:rsidRPr="00786140">
        <w:softHyphen/>
        <w:t>ских соединений, которые более или менее быстро минерализуются до простых минеральных соединений (Н</w:t>
      </w:r>
      <w:r w:rsidRPr="00786140">
        <w:rPr>
          <w:vertAlign w:val="subscript"/>
        </w:rPr>
        <w:t>2</w:t>
      </w:r>
      <w:r w:rsidRPr="00786140">
        <w:t>О, СО</w:t>
      </w:r>
      <w:r w:rsidRPr="00786140">
        <w:rPr>
          <w:vertAlign w:val="subscript"/>
        </w:rPr>
        <w:t>2</w:t>
      </w:r>
      <w:r w:rsidRPr="00786140">
        <w:t xml:space="preserve"> и др.) или участвуют в синтезе собственно гумусовых веществ.</w:t>
      </w:r>
    </w:p>
    <w:p w:rsidR="002A4838" w:rsidRPr="00786140" w:rsidRDefault="002A4838" w:rsidP="004A57FF">
      <w:pPr>
        <w:ind w:firstLine="180"/>
        <w:jc w:val="both"/>
      </w:pPr>
      <w:r w:rsidRPr="00786140">
        <w:t>Органическое вещество, консервирующее энергию солнца в химически связанной форме, — единственный источник энергии для развития почвы, формирования ее плодо</w:t>
      </w:r>
      <w:r w:rsidRPr="00786140">
        <w:softHyphen/>
        <w:t>родия. Основным источником первичного органического вещества, поступающего в почву под естественной растительностью, являются остатки растений.</w:t>
      </w:r>
    </w:p>
    <w:p w:rsidR="002A4838" w:rsidRPr="00786140" w:rsidRDefault="002A4838" w:rsidP="004A57FF">
      <w:pPr>
        <w:ind w:firstLine="180"/>
        <w:jc w:val="both"/>
      </w:pPr>
      <w:r w:rsidRPr="00786140">
        <w:t>Во-первых, они удобряют почву ежегодно после уборки урожая, в то время как все осталь</w:t>
      </w:r>
      <w:r w:rsidRPr="00786140">
        <w:softHyphen/>
        <w:t>ные виды органических удобрений вносят в почву периоди</w:t>
      </w:r>
      <w:r w:rsidRPr="00786140">
        <w:softHyphen/>
        <w:t>чески. Во-вторых, не требуется дополнительных затрат на их вне</w:t>
      </w:r>
      <w:r w:rsidRPr="00786140">
        <w:softHyphen/>
        <w:t>сение. В-третьих, растительные остатки распределяются в поч</w:t>
      </w:r>
      <w:r w:rsidRPr="00786140">
        <w:softHyphen/>
        <w:t>ве наиболее равномерно. В них содержатся все макро- и микроэлементы, необходимые растениям и животным.</w:t>
      </w:r>
    </w:p>
    <w:p w:rsidR="002A4838" w:rsidRPr="00786140" w:rsidRDefault="002A4838" w:rsidP="004A57FF">
      <w:pPr>
        <w:ind w:firstLine="180"/>
        <w:jc w:val="both"/>
      </w:pPr>
      <w:r w:rsidRPr="00786140">
        <w:t>На пахотных почвах с отчуждением большей части урожаев полевых культур источником органического вещества служат надземные и корневые остатки растений, а также вносимые в почву органические удобрения.</w:t>
      </w:r>
    </w:p>
    <w:p w:rsidR="00C80051" w:rsidRPr="00786140" w:rsidRDefault="00C80051" w:rsidP="004A57FF">
      <w:pPr>
        <w:ind w:firstLine="180"/>
        <w:jc w:val="both"/>
      </w:pPr>
      <w:r w:rsidRPr="00786140">
        <w:t>Растительные остатки разделяют на три группы: 1 — пожнивные остатки растений; 2 — листостебельные; 3 — корневые. Пожнивные остатки представлены стерней злаков, частями стеб</w:t>
      </w:r>
      <w:r w:rsidRPr="00786140">
        <w:softHyphen/>
        <w:t>лей, листьев и всех других надземных частей растений, которые остаются в поле после уборки урожая. Листостебельные части растений включают корневища, столоны картофеля, корневые шейки клевера, люцерны и других трав, остатки клуб</w:t>
      </w:r>
      <w:r w:rsidRPr="00786140">
        <w:softHyphen/>
        <w:t>ней, корнеплодов, луковиц. Корневые остатки растений представ</w:t>
      </w:r>
      <w:r w:rsidRPr="00786140">
        <w:softHyphen/>
        <w:t>лены корнями выращиваемой культуры, сохранившимися живы</w:t>
      </w:r>
      <w:r w:rsidRPr="00786140">
        <w:softHyphen/>
        <w:t>ми к моменту уборки, а также корнями, отмершими к моменту уборки.</w:t>
      </w:r>
    </w:p>
    <w:p w:rsidR="00C80051" w:rsidRPr="00786140" w:rsidRDefault="00C80051" w:rsidP="004A57FF">
      <w:pPr>
        <w:ind w:firstLine="180"/>
        <w:jc w:val="both"/>
      </w:pPr>
      <w:r w:rsidRPr="00786140">
        <w:t>Размеры корнепада, по данным Т. И. Макаровой, могут до</w:t>
      </w:r>
      <w:r w:rsidRPr="00786140">
        <w:softHyphen/>
        <w:t>стигать у озимой пшеницы 124—480 кг/га, у овса — 33</w:t>
      </w:r>
      <w:r w:rsidR="00786140">
        <w:t>0</w:t>
      </w:r>
      <w:r w:rsidRPr="00786140">
        <w:t xml:space="preserve"> — 620 кг/га сухого вещества. Запасы гумуса за счет корнепада и корневых выделений могут пополниться на 130—230 кг/га. Корни растения еще при их жизни активно участвуют в почвенных процессах. Разветвляясь, они контактируют с поч</w:t>
      </w:r>
      <w:r w:rsidRPr="00786140">
        <w:softHyphen/>
        <w:t>венными частицами и тем самым способствуют равномерному распределению органического вещества и образованию струк</w:t>
      </w:r>
      <w:r w:rsidRPr="00786140">
        <w:softHyphen/>
        <w:t>турных агрегатов.</w:t>
      </w:r>
    </w:p>
    <w:p w:rsidR="00D005C7" w:rsidRPr="00786140" w:rsidRDefault="00D005C7" w:rsidP="004A57FF">
      <w:pPr>
        <w:ind w:firstLine="180"/>
        <w:jc w:val="both"/>
      </w:pPr>
      <w:r w:rsidRPr="00786140">
        <w:t>В почве при выращивании растений происходят одновремен</w:t>
      </w:r>
      <w:r w:rsidRPr="00786140">
        <w:softHyphen/>
        <w:t>но два противоположных процесса: синтез, накопление органи</w:t>
      </w:r>
      <w:r w:rsidRPr="00786140">
        <w:softHyphen/>
        <w:t>ческого вещества, и его разрушение. Интенсивностью обоих процессов, их соотношением определяются конечные результа</w:t>
      </w:r>
      <w:r w:rsidRPr="00786140">
        <w:softHyphen/>
        <w:t>ты, по которым оценивают влияние данной культуры на почву. Если конечный результат положительный, за культурой призна</w:t>
      </w:r>
      <w:r w:rsidRPr="00786140">
        <w:softHyphen/>
        <w:t>ются свойства улучшать плодородие почвы и наоборот. Между тем на процесс разрушения органического вещества влияют не столько сами культуры, сколько приемы их возделывания.</w:t>
      </w:r>
    </w:p>
    <w:p w:rsidR="00D005C7" w:rsidRPr="00786140" w:rsidRDefault="00D005C7" w:rsidP="004A57FF">
      <w:pPr>
        <w:ind w:firstLine="180"/>
        <w:jc w:val="both"/>
      </w:pPr>
      <w:r w:rsidRPr="00786140">
        <w:t>О влиянии минеральных удобрений на развитие корневой системы существуют различные мнения. Н. А. Качинский высказал предположение, что «чем благоприятнее для растений почва, тем относительно к надземным частям слабее развита его корневая система».</w:t>
      </w:r>
    </w:p>
    <w:p w:rsidR="00D005C7" w:rsidRPr="00786140" w:rsidRDefault="00D005C7" w:rsidP="004A57FF">
      <w:pPr>
        <w:ind w:firstLine="180"/>
        <w:jc w:val="both"/>
      </w:pPr>
      <w:r w:rsidRPr="00786140">
        <w:t>Наряду с количеством растительных остатков важное значение имеет их химический состав и скорость разложения в почве. Так, растительные остатки многолетних трав содержат большое количество элементов питания. Содержание азота в корневых остатках многолетних бобовых трав колеблется в пределах 2,25—2,60 %, фосфора — 0,34—0,80 %, в поукосных остатках — соответственно 1,82—2,65 и 0,30—0,71 %. Количество азота и фосфора в корнях бобово-злаковых травосмесей зависит от доли каждого компонента и составляет 0,91—2,37 % азота и 0,25— 1,06% фосфора, в поукосных остатках — соответственно 1,60—-2,18 и 0,17—0,54 %. Злаковые травы содержат значительно мень</w:t>
      </w:r>
      <w:r w:rsidRPr="00786140">
        <w:softHyphen/>
        <w:t>шее количество азота в корнях и поукосных остатках.</w:t>
      </w:r>
    </w:p>
    <w:p w:rsidR="00D005C7" w:rsidRPr="00786140" w:rsidRDefault="00D005C7" w:rsidP="004A57FF">
      <w:pPr>
        <w:ind w:firstLine="180"/>
        <w:jc w:val="both"/>
      </w:pPr>
      <w:r w:rsidRPr="00786140">
        <w:t>На ход и скорость разложения влияют, во-первых, внешние условия среды: влажность, темпе</w:t>
      </w:r>
      <w:r w:rsidRPr="00786140">
        <w:softHyphen/>
        <w:t>ратура, рН почвы, содержание в ней кислорода и питатель</w:t>
      </w:r>
      <w:r w:rsidRPr="00786140">
        <w:softHyphen/>
        <w:t>ных веществ и, во-вторых, химический состав растительных остатков.</w:t>
      </w:r>
    </w:p>
    <w:p w:rsidR="00D005C7" w:rsidRPr="00786140" w:rsidRDefault="00D005C7" w:rsidP="004A57FF">
      <w:pPr>
        <w:ind w:firstLine="180"/>
        <w:jc w:val="both"/>
      </w:pPr>
      <w:r w:rsidRPr="00786140">
        <w:t>Превращение первичного органического вещества в почве проходит в несколько этапов.</w:t>
      </w:r>
      <w:r w:rsidR="00C27E3B">
        <w:t xml:space="preserve"> </w:t>
      </w:r>
      <w:r w:rsidRPr="00786140">
        <w:t>На первом этапе происходит химическое взаимодействие между отдельными химическими веществами отмершего расте</w:t>
      </w:r>
      <w:r w:rsidRPr="00786140">
        <w:softHyphen/>
        <w:t>ния (например, ароматические соединения клеточных оболочек могут вступать в химические реакции с белками раститель</w:t>
      </w:r>
      <w:r w:rsidRPr="00786140">
        <w:softHyphen/>
        <w:t>ных клеток), которое можно значительно ускорить за счет био</w:t>
      </w:r>
      <w:r w:rsidRPr="00786140">
        <w:softHyphen/>
        <w:t>логических и минеральных катализаторов.</w:t>
      </w:r>
    </w:p>
    <w:p w:rsidR="00D005C7" w:rsidRPr="00786140" w:rsidRDefault="00D005C7" w:rsidP="004A57FF">
      <w:pPr>
        <w:ind w:firstLine="180"/>
        <w:jc w:val="both"/>
      </w:pPr>
      <w:r w:rsidRPr="00786140">
        <w:t>На втором этапе происходят механическая подготовка и перемешивание с почвой растительных остатков с помощью почвенной фауны. Нельзя отрицать и определенную биохими</w:t>
      </w:r>
      <w:r w:rsidRPr="00786140">
        <w:softHyphen/>
        <w:t>ческую подготовку первичного органического вещества к микроб</w:t>
      </w:r>
      <w:r w:rsidRPr="00786140">
        <w:softHyphen/>
        <w:t>ному разложению при прохождении растительной массы через желудочно-кишечный тракт почвенных животных.</w:t>
      </w:r>
    </w:p>
    <w:p w:rsidR="00D005C7" w:rsidRPr="00786140" w:rsidRDefault="00D005C7" w:rsidP="004A57FF">
      <w:pPr>
        <w:ind w:firstLine="180"/>
        <w:jc w:val="both"/>
      </w:pPr>
      <w:r w:rsidRPr="00786140">
        <w:t>На третьем этапе превращения свежего органического ве</w:t>
      </w:r>
      <w:r w:rsidRPr="00786140">
        <w:softHyphen/>
        <w:t>щества в почве происходит минерализация его с помощью микроорганизмов. В первую очередь минерализуются воднорастворимые органические соединения, а также крахмал, пектин и белковые вещества. Значительно медленнее минерализуется цел</w:t>
      </w:r>
      <w:r w:rsidRPr="00786140">
        <w:softHyphen/>
        <w:t>люлоза, при разложении которой освобождается лигнин — соеди</w:t>
      </w:r>
      <w:r w:rsidRPr="00786140">
        <w:softHyphen/>
        <w:t>нение, весьма устойчивое к микробиологическому расщеплению. Конечными продуктами превращений первичного органиче</w:t>
      </w:r>
      <w:r w:rsidRPr="00786140">
        <w:softHyphen/>
        <w:t>ского вещества являются минеральные продукты (СО</w:t>
      </w:r>
      <w:r w:rsidRPr="00C27E3B">
        <w:rPr>
          <w:vertAlign w:val="subscript"/>
        </w:rPr>
        <w:t>2</w:t>
      </w:r>
      <w:r w:rsidRPr="00786140">
        <w:t>, Н</w:t>
      </w:r>
      <w:r w:rsidRPr="00C27E3B">
        <w:rPr>
          <w:vertAlign w:val="subscript"/>
        </w:rPr>
        <w:t>2</w:t>
      </w:r>
      <w:r w:rsidRPr="00786140">
        <w:t>О, нитраты, фосфаты, в анаэробных условиях Н</w:t>
      </w:r>
      <w:r w:rsidRPr="00C27E3B">
        <w:rPr>
          <w:vertAlign w:val="subscript"/>
        </w:rPr>
        <w:t>2</w:t>
      </w:r>
      <w:r w:rsidRPr="00786140">
        <w:rPr>
          <w:lang w:val="en-US"/>
        </w:rPr>
        <w:t>O</w:t>
      </w:r>
      <w:r w:rsidRPr="00786140">
        <w:t xml:space="preserve"> и СН</w:t>
      </w:r>
      <w:r w:rsidRPr="00C27E3B">
        <w:rPr>
          <w:vertAlign w:val="subscript"/>
        </w:rPr>
        <w:t>4</w:t>
      </w:r>
      <w:r w:rsidRPr="00786140">
        <w:t>). Кроме того, в почве накапливаются в качестве продуктов метабо</w:t>
      </w:r>
      <w:r w:rsidRPr="00786140">
        <w:softHyphen/>
        <w:t>лизма микроорганизмов низкомолекулярные органические кислоты (муравьиная, уксусная, щавелевая и др.). Процессы минерализации органического вещества в почве имеют экзотермический.</w:t>
      </w:r>
    </w:p>
    <w:p w:rsidR="002A4838" w:rsidRPr="00786140" w:rsidRDefault="00D005C7" w:rsidP="004A57FF">
      <w:pPr>
        <w:ind w:firstLine="180"/>
        <w:jc w:val="both"/>
      </w:pPr>
      <w:r w:rsidRPr="00786140">
        <w:t>Часть продуктов биологического разложения первичного органического вещества превращается в особую группу высокомо</w:t>
      </w:r>
      <w:r w:rsidRPr="00786140">
        <w:softHyphen/>
        <w:t xml:space="preserve">лекулярных соединений — специфические, собственно гумусовые вещества, а сам процесс называют </w:t>
      </w:r>
      <w:r w:rsidRPr="00C27E3B">
        <w:t>гумификацией.</w:t>
      </w:r>
    </w:p>
    <w:p w:rsidR="002A58D8" w:rsidRPr="00786140" w:rsidRDefault="002A58D8" w:rsidP="004A57FF">
      <w:pPr>
        <w:ind w:firstLine="180"/>
        <w:jc w:val="both"/>
      </w:pPr>
      <w:r w:rsidRPr="00786140">
        <w:t>Основная часть органического вещества почвы (85—90%) представлена специфическими высокомолекулярными гумусовы</w:t>
      </w:r>
      <w:r w:rsidRPr="00786140">
        <w:softHyphen/>
        <w:t>ми соединениями. Принято подразделять специфические гумусовые вещества на три основные группы соединений: гуминовые кисло</w:t>
      </w:r>
      <w:r w:rsidRPr="00786140">
        <w:softHyphen/>
        <w:t>ты, фульвокислоты и гумины.</w:t>
      </w:r>
    </w:p>
    <w:p w:rsidR="000F22A5" w:rsidRPr="00786140" w:rsidRDefault="000F22A5" w:rsidP="004A57FF">
      <w:pPr>
        <w:ind w:firstLine="180"/>
        <w:jc w:val="both"/>
      </w:pPr>
      <w:r w:rsidRPr="00786140">
        <w:t>Гуминовые кислоты (ГК) — фракция темно-окрашенных, высокомолекулярных соединений, извлекаемая из почвы щелоч</w:t>
      </w:r>
      <w:r w:rsidRPr="00786140">
        <w:softHyphen/>
        <w:t>ными растворами, при подкислении вытяжки выпадает в осадок в виде гуматов. В составе гуминовых кислот углерода — 52 — 62 %, водорода — 3,0—5,5, кислорода — 30—33, азота — 3— 5 %. Основу молекулы ГК образует ароматическое ядро, сформи</w:t>
      </w:r>
      <w:r w:rsidRPr="00786140">
        <w:softHyphen/>
        <w:t>рованное ароматическими и гетероциклическими кольцами типа бензола, фурана, пиридина, нафталина, антрацена, индола, хинолина. Ароматические кольца соединены между собой в рыхлую сетку. Боковые периферические структуры молекулы — алифати</w:t>
      </w:r>
      <w:r w:rsidRPr="00786140">
        <w:softHyphen/>
        <w:t>ческие цепи. Ядро молекулы ГК отличается гидрофобными свойствами, боковые цепи — гидрофильными. Конституционная часть молекулы ГК — функциональные группы: карбоксильные и фенолгидроксильные, определяющие кислотный характер ГК и способность к катионному обмену.</w:t>
      </w:r>
    </w:p>
    <w:p w:rsidR="000F22A5" w:rsidRPr="00786140" w:rsidRDefault="000F22A5" w:rsidP="004A57FF">
      <w:pPr>
        <w:ind w:firstLine="180"/>
        <w:jc w:val="both"/>
      </w:pPr>
      <w:r w:rsidRPr="00786140">
        <w:t>Фульвокислоты (ФК) — органические оксикарбоновые азот</w:t>
      </w:r>
      <w:r w:rsidRPr="00786140">
        <w:softHyphen/>
        <w:t>содержащие кислоты. По В. В. Пономаревой, в составе ФК углерода — 45,3 %, водорода — 5, кислорода — 47,3, азота — 2,4 %. При сравнении с элементным составом ГК, фульвокислоты содержат меньше углерода и азота, а кислорода больше. Фульвокислоты следует рассматривать как химически наиме</w:t>
      </w:r>
      <w:r w:rsidRPr="00786140">
        <w:softHyphen/>
        <w:t>нее «зрелые» гуминовые соединения. Между ГК и ФК существу</w:t>
      </w:r>
      <w:r w:rsidRPr="00786140">
        <w:softHyphen/>
        <w:t>ет тесная связь. Как те, так и другие очень неоднородны и пред</w:t>
      </w:r>
      <w:r w:rsidRPr="00786140">
        <w:softHyphen/>
        <w:t>ставлены многочисленными фракциями.</w:t>
      </w:r>
    </w:p>
    <w:p w:rsidR="000F22A5" w:rsidRPr="00786140" w:rsidRDefault="000F22A5" w:rsidP="004A57FF">
      <w:pPr>
        <w:ind w:firstLine="180"/>
        <w:jc w:val="both"/>
      </w:pPr>
      <w:r w:rsidRPr="00786140">
        <w:t>Гумины — наиболее инертная часть почвенного гумуса, не извлекаемая из почвы при обычной обработке ее щелочными растворами. По своему составу гумины близки к ГК. Вместе с тем фракция гуминовых веществ более прочно связана с ми</w:t>
      </w:r>
      <w:r w:rsidRPr="00786140">
        <w:softHyphen/>
        <w:t>неральной частью почвы, что значительно меняет ее свойства. Исключительно важная роль органического вещества в фор</w:t>
      </w:r>
      <w:r w:rsidRPr="00786140">
        <w:softHyphen/>
        <w:t>мировании почвы в значительной степени основана на их способ</w:t>
      </w:r>
      <w:r w:rsidRPr="00786140">
        <w:softHyphen/>
        <w:t>ности взаимодействовать с минеральной частью почвы. Образую</w:t>
      </w:r>
      <w:r w:rsidRPr="00786140">
        <w:softHyphen/>
        <w:t>щиеся при этом органо-минеральные соединения — обязательный комплекс любой почвы. Образованию органо-минеральных соединений в почве способствует высокая био</w:t>
      </w:r>
      <w:r w:rsidRPr="00786140">
        <w:softHyphen/>
        <w:t>логическая активность, обеспечивающая поступление в систе</w:t>
      </w:r>
      <w:r w:rsidRPr="00786140">
        <w:softHyphen/>
        <w:t>му реакционно</w:t>
      </w:r>
      <w:r w:rsidR="00C27E3B">
        <w:t>-</w:t>
      </w:r>
      <w:r w:rsidRPr="00786140">
        <w:t>способных органических веществ. Внесение в поч</w:t>
      </w:r>
      <w:r w:rsidRPr="00786140">
        <w:softHyphen/>
        <w:t>ву биологически малодоступных органических веществ, например торфа, не приводит к образованию органо-минеральных соединений.</w:t>
      </w:r>
    </w:p>
    <w:p w:rsidR="000F22A5" w:rsidRPr="00786140" w:rsidRDefault="000F22A5" w:rsidP="004A57FF">
      <w:pPr>
        <w:ind w:firstLine="180"/>
        <w:jc w:val="both"/>
      </w:pPr>
      <w:r w:rsidRPr="00786140">
        <w:t>Органическое вещество почвы, аккумулируя огромное количе</w:t>
      </w:r>
      <w:r w:rsidRPr="00786140">
        <w:softHyphen/>
        <w:t>ство углерода, способствует большей устойчивости круговорота углерода в природе. В этом, а также в накоплении еще ряда элементов в земной коре состоит важная биогеохимическая функция органического вещества в земной коре.</w:t>
      </w:r>
    </w:p>
    <w:p w:rsidR="000F22A5" w:rsidRPr="00786140" w:rsidRDefault="000F22A5" w:rsidP="004A57FF">
      <w:pPr>
        <w:pStyle w:val="2"/>
        <w:ind w:firstLine="180"/>
        <w:jc w:val="both"/>
      </w:pPr>
      <w:bookmarkStart w:id="2" w:name="_Toc41668826"/>
      <w:bookmarkStart w:id="3" w:name="_Toc41668883"/>
      <w:r w:rsidRPr="00786140">
        <w:t>Почвенная биота</w:t>
      </w:r>
      <w:bookmarkEnd w:id="2"/>
      <w:bookmarkEnd w:id="3"/>
    </w:p>
    <w:p w:rsidR="000F22A5" w:rsidRPr="00786140" w:rsidRDefault="000F22A5" w:rsidP="004A57FF">
      <w:pPr>
        <w:ind w:firstLine="180"/>
        <w:jc w:val="both"/>
      </w:pPr>
      <w:r w:rsidRPr="00786140">
        <w:t>Живые организмы — обязательный компонент почвы. Количество их в хорошо окультуренной почве может достигать не</w:t>
      </w:r>
      <w:r w:rsidRPr="00786140">
        <w:softHyphen/>
        <w:t>скольких миллиардов в 1 г почвы, а общая масса — до 10 т/га.</w:t>
      </w:r>
    </w:p>
    <w:p w:rsidR="000F22A5" w:rsidRPr="00786140" w:rsidRDefault="000F22A5" w:rsidP="004A57FF">
      <w:pPr>
        <w:ind w:firstLine="180"/>
        <w:jc w:val="both"/>
      </w:pPr>
      <w:r w:rsidRPr="00786140">
        <w:t>Основная их часть — микроорганизмы. Доминирующее значение принадлежит растительным микроорганизмам (бактерии, грибы, водоросли, актиномицеты). Животные организмы пред</w:t>
      </w:r>
      <w:r w:rsidRPr="00786140">
        <w:softHyphen/>
        <w:t>ставлены простейшими (жгутиковые, корненожки, инфузории), а также червями. Довольно широко распространены в почве моллюски и членистоногие (паукообразные, насекомые).</w:t>
      </w:r>
    </w:p>
    <w:p w:rsidR="000F22A5" w:rsidRPr="00786140" w:rsidRDefault="000F22A5" w:rsidP="004A57FF">
      <w:pPr>
        <w:ind w:firstLine="180"/>
        <w:jc w:val="both"/>
      </w:pPr>
      <w:r w:rsidRPr="00786140">
        <w:t>Почвенные организмы разрушают отмершие остатки растений и животных, поступающие в почву. Одна часть органического вещества минерализуется полностью, а продукты минерализации усваиваются растениями, другая же переходит в форму гумусо</w:t>
      </w:r>
      <w:r w:rsidRPr="00786140">
        <w:softHyphen/>
        <w:t>вых веществ и живых тел почвенных организмов.</w:t>
      </w:r>
    </w:p>
    <w:p w:rsidR="000F22A5" w:rsidRPr="00786140" w:rsidRDefault="000F22A5" w:rsidP="004A57FF">
      <w:pPr>
        <w:ind w:firstLine="180"/>
        <w:jc w:val="both"/>
      </w:pPr>
      <w:r w:rsidRPr="00786140">
        <w:t>Некоторые микроорганизмы (клубеньковые и свободноживущие азотфиксирующие бактерии) усваивают азот атмосферы и обогащают им почву.</w:t>
      </w:r>
    </w:p>
    <w:p w:rsidR="000F22A5" w:rsidRPr="00786140" w:rsidRDefault="000F22A5" w:rsidP="004A57FF">
      <w:pPr>
        <w:ind w:firstLine="180"/>
        <w:jc w:val="both"/>
      </w:pPr>
      <w:r w:rsidRPr="00786140">
        <w:t>Почвенные организмы (особенно фауна) способствуют пере</w:t>
      </w:r>
      <w:r w:rsidRPr="00786140">
        <w:softHyphen/>
        <w:t>мещению веществ по профилю почвы, тщательному перемеши</w:t>
      </w:r>
      <w:r w:rsidRPr="00786140">
        <w:softHyphen/>
        <w:t>ванию органической и минеральной части почвы.</w:t>
      </w:r>
    </w:p>
    <w:p w:rsidR="000F22A5" w:rsidRPr="00786140" w:rsidRDefault="000F22A5" w:rsidP="004A57FF">
      <w:pPr>
        <w:ind w:firstLine="180"/>
        <w:jc w:val="both"/>
      </w:pPr>
      <w:r w:rsidRPr="00786140">
        <w:t>Важнейшая функция почвенных организмов — создание проч</w:t>
      </w:r>
      <w:r w:rsidRPr="00786140">
        <w:softHyphen/>
        <w:t>ной комковатой структуры почвы пахотного слоя. Последнее в решающей степени определяет водно-воздушный режим почвы, создает условия высокого плодородия почвы.</w:t>
      </w:r>
    </w:p>
    <w:p w:rsidR="000F22A5" w:rsidRPr="00786140" w:rsidRDefault="000F22A5" w:rsidP="004A57FF">
      <w:pPr>
        <w:ind w:firstLine="180"/>
        <w:jc w:val="both"/>
      </w:pPr>
      <w:r w:rsidRPr="00786140">
        <w:t>Наконец, почвенные организмы выделяют в процессе жизне</w:t>
      </w:r>
      <w:r w:rsidRPr="00786140">
        <w:softHyphen/>
        <w:t>деятельности различные физиологически активные соединения, способствуют переводу одних элементов в подвижную форму и, наоборот, закреплению других в недоступную для растений форму.</w:t>
      </w:r>
    </w:p>
    <w:p w:rsidR="000F22A5" w:rsidRPr="00786140" w:rsidRDefault="000F22A5" w:rsidP="004A57FF">
      <w:pPr>
        <w:ind w:firstLine="180"/>
        <w:jc w:val="both"/>
      </w:pPr>
      <w:r w:rsidRPr="00786140">
        <w:t>В обрабатываемой почве функции почвенных организмов сводятся к поддержанию оптимального питательного режима (частичное закрепление минеральных удобрений с последующим освобождением по мере роста и развития растений), оструктуриванию почвы, устранению неблагоприятных экологических ус</w:t>
      </w:r>
      <w:r w:rsidRPr="00786140">
        <w:softHyphen/>
        <w:t>ловий в почве.</w:t>
      </w:r>
    </w:p>
    <w:p w:rsidR="000F22A5" w:rsidRPr="00786140" w:rsidRDefault="000F22A5" w:rsidP="004A57FF">
      <w:pPr>
        <w:ind w:firstLine="180"/>
        <w:jc w:val="both"/>
      </w:pPr>
      <w:r w:rsidRPr="00786140">
        <w:t>В интенсивном земледелии экологические условия могут иног</w:t>
      </w:r>
      <w:r w:rsidRPr="00786140">
        <w:softHyphen/>
        <w:t>да в решающей степени определять эффективное плодородие почвы. В ней существуют тесные многообразные связи между всеми почвенными организмами. Причем вся эта система нахо</w:t>
      </w:r>
      <w:r w:rsidRPr="00786140">
        <w:softHyphen/>
        <w:t>дится в состоянии непрерывно изменяющегося равновесия. Одни группы микроорганизмов предъявляют простые требования к пи</w:t>
      </w:r>
      <w:r w:rsidRPr="00786140">
        <w:softHyphen/>
        <w:t>ще, другие — сложные. Между одними группами существуют симбиотические (взаимно полезные) связи, между другими — антибиотические. Микроорганизмы в последнем случае выделяют в почву вещества, подавляющие развитие других микроорганизмов.</w:t>
      </w:r>
    </w:p>
    <w:p w:rsidR="000F22A5" w:rsidRPr="00786140" w:rsidRDefault="000F22A5" w:rsidP="004A57FF">
      <w:pPr>
        <w:ind w:firstLine="180"/>
        <w:jc w:val="both"/>
      </w:pPr>
      <w:r w:rsidRPr="00786140">
        <w:t>Практическое значение имеет способность некоторых микро</w:t>
      </w:r>
      <w:r w:rsidRPr="00786140">
        <w:softHyphen/>
        <w:t>организмов оказывать губительное действие на представителей фитопатогенной микрофлоры. Усилить активность желательных микроорганизмов можно путем внесения в почву органиче</w:t>
      </w:r>
      <w:r w:rsidRPr="00786140">
        <w:softHyphen/>
        <w:t>ского вещества. В этом случае отмечается вспышка в разви</w:t>
      </w:r>
      <w:r w:rsidRPr="00786140">
        <w:softHyphen/>
        <w:t>тии почвенных сапрофитов, которые, в свою очередь, стимулиру</w:t>
      </w:r>
      <w:r w:rsidRPr="00786140">
        <w:softHyphen/>
        <w:t>ют развитие микроорганизмов, угнетающих фитопатогенные виды.</w:t>
      </w:r>
      <w:r w:rsidR="00C27E3B">
        <w:t xml:space="preserve"> </w:t>
      </w:r>
      <w:r w:rsidRPr="00786140">
        <w:t>Для нормального функционирования почвенных организ</w:t>
      </w:r>
      <w:r w:rsidRPr="00786140">
        <w:softHyphen/>
        <w:t>мов необходимы прежде всего энергия и питательные вещества. Для подавляющего большинства микроорганизмов такой источник энергии — органическое вещество почвы. Поэтому активность почвенной микрофлоры главным образом зависит от поступления или наличия в почве органического вещества.</w:t>
      </w:r>
    </w:p>
    <w:p w:rsidR="000F22A5" w:rsidRPr="00786140" w:rsidRDefault="000F22A5" w:rsidP="004A57FF">
      <w:pPr>
        <w:ind w:firstLine="180"/>
        <w:jc w:val="both"/>
      </w:pPr>
      <w:r w:rsidRPr="00786140">
        <w:t>Для оценки деятельности почвенной биоты используют пока</w:t>
      </w:r>
      <w:r w:rsidRPr="00786140">
        <w:softHyphen/>
        <w:t>затель «биологическая активность почвы».</w:t>
      </w:r>
      <w:r w:rsidR="00C27E3B">
        <w:t xml:space="preserve"> </w:t>
      </w:r>
      <w:r w:rsidRPr="00786140">
        <w:t>Под биологической активностью понимают, в одних случаях общую биогенность почвы, определяемую, как правило, подсчетом общего количества поч</w:t>
      </w:r>
      <w:r w:rsidRPr="00786140">
        <w:softHyphen/>
        <w:t>венных микроорганизмов. Если иметь в виду несовершенство методик, применяемых в этом случае, и малую кратность опреде</w:t>
      </w:r>
      <w:r w:rsidRPr="00786140">
        <w:softHyphen/>
        <w:t>лений во времени, то результаты анализа дают примерную картину биологической активности почвы.</w:t>
      </w:r>
    </w:p>
    <w:p w:rsidR="000F22A5" w:rsidRPr="00786140" w:rsidRDefault="000F22A5" w:rsidP="004A57FF">
      <w:pPr>
        <w:ind w:firstLine="180"/>
        <w:jc w:val="both"/>
      </w:pPr>
      <w:r w:rsidRPr="00786140">
        <w:t>Другая точка зрения относительно методов определения био</w:t>
      </w:r>
      <w:r w:rsidRPr="00786140">
        <w:softHyphen/>
        <w:t>логической активности почвы заключается в учете результатов деятельности почвенных организмов. Особенно важен такой под</w:t>
      </w:r>
      <w:r w:rsidRPr="00786140">
        <w:softHyphen/>
        <w:t>ход в агрономии. Однако привести к общему знаменателю исклю</w:t>
      </w:r>
      <w:r w:rsidRPr="00786140">
        <w:softHyphen/>
        <w:t>чительно многообразную деятельность почвенной флоры и фауны методически непросто.</w:t>
      </w:r>
    </w:p>
    <w:p w:rsidR="000F22A5" w:rsidRPr="00786140" w:rsidRDefault="000F22A5" w:rsidP="004A57FF">
      <w:pPr>
        <w:ind w:firstLine="180"/>
        <w:jc w:val="both"/>
      </w:pPr>
      <w:r w:rsidRPr="00786140">
        <w:t>Наиболее универсальный показатель деятельности почвенных организмов — продуцирование ими углекислого газа. Поэтому учет выделяемого почвой углекислого газа — первостепенный из других биохимических способов определения биологической активности почвы.</w:t>
      </w:r>
    </w:p>
    <w:p w:rsidR="000F22A5" w:rsidRPr="00786140" w:rsidRDefault="000F22A5" w:rsidP="004A57FF">
      <w:pPr>
        <w:pStyle w:val="2"/>
        <w:ind w:firstLine="180"/>
        <w:jc w:val="both"/>
      </w:pPr>
      <w:bookmarkStart w:id="4" w:name="_Toc41668827"/>
      <w:bookmarkStart w:id="5" w:name="_Toc41668884"/>
      <w:r w:rsidRPr="00786140">
        <w:t>Фитосанитарное состояние почвы</w:t>
      </w:r>
      <w:bookmarkEnd w:id="4"/>
      <w:bookmarkEnd w:id="5"/>
    </w:p>
    <w:p w:rsidR="00AC51D3" w:rsidRPr="00786140" w:rsidRDefault="00AC51D3" w:rsidP="004A57FF">
      <w:pPr>
        <w:ind w:firstLine="180"/>
        <w:jc w:val="both"/>
      </w:pPr>
      <w:r w:rsidRPr="00786140">
        <w:t>Плодородие почвы в значительной степени определяется фитосанитарным состоянием почвы, т. е. чистотой почвы от сор</w:t>
      </w:r>
      <w:r w:rsidRPr="00786140">
        <w:softHyphen/>
        <w:t>няков, вредителей, болезнетворных начал, а также токсиче</w:t>
      </w:r>
      <w:r w:rsidRPr="00786140">
        <w:softHyphen/>
        <w:t>ских веществ, выделяемых растениями, ризосферной микрофло</w:t>
      </w:r>
      <w:r w:rsidRPr="00786140">
        <w:softHyphen/>
        <w:t>рой и продуктами разложения.</w:t>
      </w:r>
    </w:p>
    <w:p w:rsidR="00AC51D3" w:rsidRPr="00786140" w:rsidRDefault="00AC51D3" w:rsidP="004A57FF">
      <w:pPr>
        <w:ind w:firstLine="180"/>
        <w:jc w:val="both"/>
      </w:pPr>
      <w:r w:rsidRPr="00786140">
        <w:t>Фитотоксичность почвы обусловлена накоплением физиологи</w:t>
      </w:r>
      <w:r w:rsidRPr="00786140">
        <w:softHyphen/>
        <w:t>чески активных веществ, среди которых присутствуют фенольные соединения, органические кислоты, альдегиды, спирты и др. совокупность этих веществ получила название колинов, состав и концентрация которых зависят от температуры и влажности почвы, от микроорганизмов и растений.</w:t>
      </w:r>
      <w:r w:rsidR="00C27E3B">
        <w:t xml:space="preserve"> </w:t>
      </w:r>
      <w:r w:rsidRPr="00786140">
        <w:t>При низких концентрациях фитотоксических веществ в почве обнаруживается стимулирующий эффект, но при увеличении их содержания наступает сильное угнетение роста растений или прорастания семян. Так, в стационарных опытах ТСХА установлено, что водная вытяжка из почвы бессменных посевов озимой пшеницы и ячменя, взятая в начале весенней вегетации, снижала всхожесть семян этих культур бо</w:t>
      </w:r>
      <w:r w:rsidRPr="00786140">
        <w:softHyphen/>
        <w:t>лее, чем на 20 % и угнетала рост корневой системы, яви</w:t>
      </w:r>
      <w:r w:rsidRPr="00786140">
        <w:softHyphen/>
        <w:t>лась одной из причин изреженности бессменных посевов.</w:t>
      </w:r>
    </w:p>
    <w:p w:rsidR="00AC51D3" w:rsidRPr="00786140" w:rsidRDefault="00AC51D3" w:rsidP="004A57FF">
      <w:pPr>
        <w:ind w:firstLine="180"/>
        <w:jc w:val="both"/>
      </w:pPr>
      <w:r w:rsidRPr="00786140">
        <w:t>Источник образования и поступления токсических веществ в почве — корневые выделения растений, послеуборочные расти</w:t>
      </w:r>
      <w:r w:rsidRPr="00786140">
        <w:softHyphen/>
        <w:t>тельные остатки и продукты метаболизма микроорганизмов. Наи</w:t>
      </w:r>
      <w:r w:rsidRPr="00786140">
        <w:softHyphen/>
        <w:t>более интенсивно фитотоксические вещества накапливаются при возделывании на одном месте однородных или близких по биологии культур и при создании в почве анаэробных условий.</w:t>
      </w:r>
    </w:p>
    <w:p w:rsidR="00AC51D3" w:rsidRPr="00786140" w:rsidRDefault="00AC51D3" w:rsidP="004A57FF">
      <w:pPr>
        <w:ind w:firstLine="180"/>
        <w:jc w:val="both"/>
      </w:pPr>
      <w:r w:rsidRPr="00786140">
        <w:t>Когда в структуре посевных площадей преобладают культу</w:t>
      </w:r>
      <w:r w:rsidRPr="00786140">
        <w:softHyphen/>
        <w:t>ры со сходными биологическими особенностями, как, например, зерновые, в почву ежегодно поступает приблизительно одинако</w:t>
      </w:r>
      <w:r w:rsidRPr="00786140">
        <w:softHyphen/>
        <w:t>вая по количеству и качеству органическая масса в виде кор</w:t>
      </w:r>
      <w:r w:rsidRPr="00786140">
        <w:softHyphen/>
        <w:t>невых выделений и растительных остатков. Это приводит к из</w:t>
      </w:r>
      <w:r w:rsidRPr="00786140">
        <w:softHyphen/>
        <w:t>менению соотношения основных группировок микробиоценоза, появлению фитотоксических форм, которые поставляют в поч</w:t>
      </w:r>
      <w:r w:rsidRPr="00786140">
        <w:softHyphen/>
        <w:t>ву вредные для культурных растений вещества. Так, при раз</w:t>
      </w:r>
      <w:r w:rsidRPr="00786140">
        <w:softHyphen/>
        <w:t>ложении растительных остатков зерновых культур в почве обна</w:t>
      </w:r>
      <w:r w:rsidRPr="00786140">
        <w:softHyphen/>
        <w:t>ружено повышенное содержание фенольных соединений, которые, находясь в зоне семян растений, ингибируют их прорастание.</w:t>
      </w:r>
    </w:p>
    <w:p w:rsidR="00AC51D3" w:rsidRPr="00786140" w:rsidRDefault="00AC51D3" w:rsidP="004A57FF">
      <w:pPr>
        <w:ind w:firstLine="180"/>
        <w:jc w:val="both"/>
      </w:pPr>
      <w:r w:rsidRPr="00786140">
        <w:t>Анаэробные условия способствуют образованию токсических веществ, так как при этом корневые выделения и промежу</w:t>
      </w:r>
      <w:r w:rsidRPr="00786140">
        <w:softHyphen/>
        <w:t>точные продукты минерализации гумуса превращаются в сильно восстановленные соединения, что обусловливает создание очагов токсичности в почве. Можно полагать также, что в зоне корня некоторых растений избирательно накапливаются некоторые группы микроорганизмов, неблагоприятно действующих на растения.</w:t>
      </w:r>
    </w:p>
    <w:p w:rsidR="00AC51D3" w:rsidRPr="00786140" w:rsidRDefault="00AC51D3" w:rsidP="004A57FF">
      <w:pPr>
        <w:ind w:firstLine="180"/>
        <w:jc w:val="both"/>
      </w:pPr>
      <w:r w:rsidRPr="00786140">
        <w:t>Внесение минеральных и особенно органических удобрений приводит к уменьшению в почве численности фитотоксичных микроорганизмов. Но особенно сильное влияние на их содер</w:t>
      </w:r>
      <w:r w:rsidRPr="00786140">
        <w:softHyphen/>
        <w:t>жание оказывает бессменное выращивание сельскохозяйственных растений — количество фитотоксичных форм микроорганизмов в почве значительно увеличивается.</w:t>
      </w:r>
    </w:p>
    <w:p w:rsidR="00AC51D3" w:rsidRPr="00786140" w:rsidRDefault="00AC51D3" w:rsidP="004A57FF">
      <w:pPr>
        <w:ind w:firstLine="180"/>
        <w:jc w:val="both"/>
      </w:pPr>
      <w:r w:rsidRPr="00786140">
        <w:t>Фитотоксины почвенных микроорганизмов вызывают изменения в химическом составе растений, нарушают обмен веществ в них. Они оказывают влияние на интенсивность дыхания а также на азотный обмен растений. Фитотоксины почвенных микроорганизмов значительно сни</w:t>
      </w:r>
      <w:r w:rsidRPr="00786140">
        <w:softHyphen/>
        <w:t xml:space="preserve">жают фотосинтетическую активность растений. </w:t>
      </w:r>
    </w:p>
    <w:p w:rsidR="00AC51D3" w:rsidRPr="00786140" w:rsidRDefault="00AC51D3" w:rsidP="004A57FF">
      <w:pPr>
        <w:ind w:firstLine="180"/>
        <w:jc w:val="both"/>
      </w:pPr>
      <w:r w:rsidRPr="00786140">
        <w:t>Корни растений выделяют различные аминокислоты, углеводы и другие вещества. Вместе с экссудатами в почву поступает большинство веществ, участвующих в метаболизме клеток выс</w:t>
      </w:r>
      <w:r w:rsidRPr="00786140">
        <w:softHyphen/>
        <w:t>ших растений: сахара, гликозиды, органические кислоты, вита</w:t>
      </w:r>
      <w:r w:rsidRPr="00786140">
        <w:softHyphen/>
        <w:t>мины, ферменты, алкалоиды и другие. Все эти вещества мо</w:t>
      </w:r>
      <w:r w:rsidRPr="00786140">
        <w:softHyphen/>
        <w:t>гут быть в той или иной мере использованы микроорганизмами в качестве источника питания.</w:t>
      </w:r>
    </w:p>
    <w:p w:rsidR="002A4838" w:rsidRPr="00786140" w:rsidRDefault="00AC51D3" w:rsidP="004A57FF">
      <w:pPr>
        <w:pStyle w:val="1"/>
        <w:ind w:firstLine="180"/>
        <w:jc w:val="both"/>
      </w:pPr>
      <w:bookmarkStart w:id="6" w:name="_Toc41668828"/>
      <w:bookmarkStart w:id="7" w:name="_Toc41668885"/>
      <w:r w:rsidRPr="00786140">
        <w:t>Агрофизические факторы плодородия почвы</w:t>
      </w:r>
      <w:bookmarkEnd w:id="6"/>
      <w:bookmarkEnd w:id="7"/>
    </w:p>
    <w:p w:rsidR="00AC51D3" w:rsidRPr="00786140" w:rsidRDefault="00AC51D3" w:rsidP="004A57FF">
      <w:pPr>
        <w:pStyle w:val="2"/>
        <w:ind w:firstLine="180"/>
        <w:jc w:val="both"/>
      </w:pPr>
      <w:bookmarkStart w:id="8" w:name="_Toc41668829"/>
      <w:bookmarkStart w:id="9" w:name="_Toc41668886"/>
      <w:r w:rsidRPr="00786140">
        <w:t>Гранулометрический состав</w:t>
      </w:r>
      <w:bookmarkEnd w:id="8"/>
      <w:bookmarkEnd w:id="9"/>
    </w:p>
    <w:p w:rsidR="00856738" w:rsidRPr="00786140" w:rsidRDefault="00856738" w:rsidP="004A57FF">
      <w:pPr>
        <w:ind w:firstLine="180"/>
        <w:jc w:val="both"/>
      </w:pPr>
      <w:r w:rsidRPr="00786140">
        <w:t>Развитая почва представляет собой смесь механических эле</w:t>
      </w:r>
      <w:r w:rsidRPr="00786140">
        <w:softHyphen/>
        <w:t>ментов трех видов: минеральные, органические и органоминеральные частицы. В минеральных почвах превалируют минераль</w:t>
      </w:r>
      <w:r w:rsidRPr="00786140">
        <w:softHyphen/>
        <w:t>ные механические частицы разной формы и размера, разного химического и минералогического состава.</w:t>
      </w:r>
    </w:p>
    <w:p w:rsidR="00856738" w:rsidRPr="00786140" w:rsidRDefault="00856738" w:rsidP="004A57FF">
      <w:pPr>
        <w:ind w:firstLine="180"/>
        <w:jc w:val="both"/>
      </w:pPr>
      <w:r w:rsidRPr="00786140">
        <w:t>Дисперсность этого материала, химический и минералоги</w:t>
      </w:r>
      <w:r w:rsidRPr="00786140">
        <w:softHyphen/>
        <w:t>ческий состав — фундаментальные свойства любой почвы, оказывающие многообразное воздействие на комплекс агрономических показателей почвы, ее плодородие.</w:t>
      </w:r>
      <w:r w:rsidR="00C27E3B">
        <w:t xml:space="preserve"> </w:t>
      </w:r>
      <w:r w:rsidRPr="00786140">
        <w:t>Относительное содержание в почве и породе механических элементов (фракций) называется гранулометрическим составом.</w:t>
      </w:r>
    </w:p>
    <w:p w:rsidR="00856738" w:rsidRPr="00786140" w:rsidRDefault="00856738" w:rsidP="004A57FF">
      <w:pPr>
        <w:ind w:firstLine="180"/>
        <w:jc w:val="both"/>
      </w:pPr>
      <w:r w:rsidRPr="00786140">
        <w:t>Механические частицы почвы больше 1 мм в диаметре назы</w:t>
      </w:r>
      <w:r w:rsidRPr="00786140">
        <w:softHyphen/>
        <w:t>вают скелетом почвы, частицы меньше 1 мм — мелкоземом. Мелкозем подразделяют на физический песок (частицы больше 0,01 мм) и физическую глину (частицы меньше 0,01 мм).</w:t>
      </w:r>
    </w:p>
    <w:p w:rsidR="00856738" w:rsidRPr="00786140" w:rsidRDefault="00856738" w:rsidP="004A57FF">
      <w:pPr>
        <w:ind w:firstLine="180"/>
        <w:jc w:val="both"/>
      </w:pPr>
      <w:r w:rsidRPr="00786140">
        <w:t>В зависимости от содержания физического песка и физиче</w:t>
      </w:r>
      <w:r w:rsidRPr="00786140">
        <w:softHyphen/>
        <w:t>ской глины почвы могут быть песчаными, супесчаными, суглинистыми, глинами.</w:t>
      </w:r>
    </w:p>
    <w:p w:rsidR="00856738" w:rsidRPr="00786140" w:rsidRDefault="00856738" w:rsidP="004A57FF">
      <w:pPr>
        <w:ind w:firstLine="180"/>
        <w:jc w:val="both"/>
      </w:pPr>
      <w:r w:rsidRPr="00786140">
        <w:t>Гранулометрический состав почвы прежде всего определяет поглотительные (сорбционные) свойства почвы. Тонкодисперсные частицы в силу большой абсолютной и удельной поверхности обладают высокой емкостью поглощения. С измельчением час</w:t>
      </w:r>
      <w:r w:rsidRPr="00786140">
        <w:softHyphen/>
        <w:t>тиц возрастают их гигроскопичность, влагоемкость, пластичность и другие технологические свойства. Частицы менее 0,001 мм обладают четко выраженной коагуляционной способностью. Эта способность механических тонкодисперсных частиц исключитель</w:t>
      </w:r>
      <w:r w:rsidRPr="00786140">
        <w:softHyphen/>
        <w:t>но важна при структурообразовании. Они вследствие высокой поглотительной способности содержат наибольшее количество гумуса.</w:t>
      </w:r>
    </w:p>
    <w:p w:rsidR="00856738" w:rsidRPr="00786140" w:rsidRDefault="00856738" w:rsidP="004A57FF">
      <w:pPr>
        <w:ind w:firstLine="180"/>
        <w:jc w:val="both"/>
      </w:pPr>
      <w:r w:rsidRPr="00786140">
        <w:t>Плотность почвы уменьшается по мере увеличения в ее соста</w:t>
      </w:r>
      <w:r w:rsidRPr="00786140">
        <w:softHyphen/>
        <w:t>ве мелкозема.</w:t>
      </w:r>
      <w:r w:rsidR="00C27E3B">
        <w:t xml:space="preserve"> </w:t>
      </w:r>
      <w:r w:rsidRPr="00786140">
        <w:t>Валовой химический состав разных механических фракций почвы закономерно изменяется независимо от почвенного типа. Так, по мере увеличения дисперсности частиц в них резко умень</w:t>
      </w:r>
      <w:r w:rsidRPr="00786140">
        <w:softHyphen/>
        <w:t>шается содержание кислорода и возрастает количество железа, алюминия, кальция, магния, калия и натрия. Частицы меньше 0,001 мм — наиболее ценная часть рыхлых пород и почв, по</w:t>
      </w:r>
      <w:r w:rsidRPr="00786140">
        <w:softHyphen/>
        <w:t>скольку в них содержатся основные запасы зольных питатель</w:t>
      </w:r>
      <w:r w:rsidRPr="00786140">
        <w:softHyphen/>
        <w:t>ных элементов. Пластичность почвы зависят от содержания в почве физической глины. Аналогично грану</w:t>
      </w:r>
      <w:r w:rsidRPr="00786140">
        <w:softHyphen/>
        <w:t>лометрический состав влияет и на твердость почвы. Высокая твердость почвы препятствует росту проростков и корней рас</w:t>
      </w:r>
      <w:r w:rsidRPr="00786140">
        <w:softHyphen/>
        <w:t>тений, а нередко является и причиной гибели растений. Твердые почвы оказывают большое сопротивление рабочим орга</w:t>
      </w:r>
      <w:r w:rsidRPr="00786140">
        <w:softHyphen/>
        <w:t>нам почвообрабатывающих машин.</w:t>
      </w:r>
    </w:p>
    <w:p w:rsidR="00856738" w:rsidRPr="00786140" w:rsidRDefault="00856738" w:rsidP="004A57FF">
      <w:pPr>
        <w:ind w:firstLine="180"/>
        <w:jc w:val="both"/>
      </w:pPr>
      <w:r w:rsidRPr="00786140">
        <w:t>Набухаемость почвы происходит за счет оболочек связан</w:t>
      </w:r>
      <w:r w:rsidRPr="00786140">
        <w:softHyphen/>
        <w:t>ной воды, которые формируются вокруг коллоидных и глинистых частиц. Эти оболочки уменьшают силы сцепления между части</w:t>
      </w:r>
      <w:r w:rsidRPr="00786140">
        <w:softHyphen/>
        <w:t>цами, раздвигают их и способствуют увеличению объема почвы.</w:t>
      </w:r>
    </w:p>
    <w:p w:rsidR="00856738" w:rsidRPr="00786140" w:rsidRDefault="00856738" w:rsidP="004A57FF">
      <w:pPr>
        <w:ind w:firstLine="180"/>
        <w:jc w:val="both"/>
      </w:pPr>
      <w:r w:rsidRPr="00786140">
        <w:t>В основном величина и характер набухания почвы зависят от минералогического состава почвы, в частности от содержа</w:t>
      </w:r>
      <w:r w:rsidRPr="00786140">
        <w:softHyphen/>
        <w:t>ния вторичных минералов типа монтмориллонита, имеющих подвижную кристаллическую решетку.</w:t>
      </w:r>
    </w:p>
    <w:p w:rsidR="00856738" w:rsidRPr="00786140" w:rsidRDefault="00856738" w:rsidP="004A57FF">
      <w:pPr>
        <w:ind w:firstLine="180"/>
        <w:jc w:val="both"/>
      </w:pPr>
      <w:r w:rsidRPr="00786140">
        <w:t>Среди технологических свойств почв важную роль в создании физической спелости почвы имеет липкость: при излишней липкости увеличивается тяговое сопротивление почвообрабаты</w:t>
      </w:r>
      <w:r w:rsidRPr="00786140">
        <w:softHyphen/>
        <w:t>вающих орудий и резко ухудшается качество обработки почвы. Как показали исследования В. В. Охотина, липкость почвы прямо пропорциональна содержанию физической глины.</w:t>
      </w:r>
    </w:p>
    <w:p w:rsidR="00856738" w:rsidRPr="00786140" w:rsidRDefault="00856738" w:rsidP="004A57FF">
      <w:pPr>
        <w:ind w:firstLine="180"/>
        <w:jc w:val="both"/>
      </w:pPr>
      <w:r w:rsidRPr="00786140">
        <w:t>Гранулометрический состав как фактор плодородия пахот</w:t>
      </w:r>
      <w:r w:rsidRPr="00786140">
        <w:softHyphen/>
        <w:t>ных почв находит отражение в системах бонитировки почв. В большинстве случаев наиболее благоприятное сочетание агро</w:t>
      </w:r>
      <w:r w:rsidRPr="00786140">
        <w:softHyphen/>
        <w:t>физических, биологических и агрохимических факторов плодо</w:t>
      </w:r>
      <w:r w:rsidRPr="00786140">
        <w:softHyphen/>
        <w:t>родия отмечается в почвах среднего гранулометрического соста</w:t>
      </w:r>
      <w:r w:rsidRPr="00786140">
        <w:softHyphen/>
        <w:t>ва. Необходимо иметь в виду, что для разных почвенных типов, сильно различающихся по всему диапазону факторов плодородия, оценка гранулометрического состава как фактора плодородия может значительно различаться. Например, наибо</w:t>
      </w:r>
      <w:r w:rsidRPr="00786140">
        <w:softHyphen/>
        <w:t>лее высокое плодородие черноземов соответствует, как правило, тяжелому гранулометрическому составу. Для дерново-подзолис</w:t>
      </w:r>
      <w:r w:rsidRPr="00786140">
        <w:softHyphen/>
        <w:t>тых почв, сформировавшихся в зоне достаточного и избыточного увлажнения, наиболее благоприятен более легкий гранулометрический состав.</w:t>
      </w:r>
    </w:p>
    <w:p w:rsidR="00856738" w:rsidRPr="00786140" w:rsidRDefault="00856738" w:rsidP="004A57FF">
      <w:pPr>
        <w:pStyle w:val="2"/>
        <w:ind w:firstLine="180"/>
        <w:jc w:val="both"/>
      </w:pPr>
      <w:bookmarkStart w:id="10" w:name="_Toc41668830"/>
      <w:bookmarkStart w:id="11" w:name="_Toc41668887"/>
      <w:r w:rsidRPr="00786140">
        <w:t>Структура</w:t>
      </w:r>
      <w:bookmarkEnd w:id="10"/>
      <w:bookmarkEnd w:id="11"/>
    </w:p>
    <w:p w:rsidR="00856738" w:rsidRPr="00786140" w:rsidRDefault="00856738" w:rsidP="004A57FF">
      <w:pPr>
        <w:ind w:firstLine="180"/>
        <w:jc w:val="both"/>
      </w:pPr>
      <w:r w:rsidRPr="00786140">
        <w:t>Структура почвы — важный показатель физического состоя</w:t>
      </w:r>
      <w:r w:rsidRPr="00786140">
        <w:softHyphen/>
        <w:t>ния плодородной почвы. Она определяет благоприятное строение пахотного слоя почвы, ее водные, физико-механические и техно</w:t>
      </w:r>
      <w:r w:rsidRPr="00786140">
        <w:softHyphen/>
        <w:t>логические свойства и водно-гидрологические константы.</w:t>
      </w:r>
      <w:r w:rsidR="00C27E3B">
        <w:t xml:space="preserve"> </w:t>
      </w:r>
      <w:r w:rsidRPr="00786140">
        <w:t>Частицы твердой фазы почвы, как правило, склеиваются в комочки (агрегаты). Способность почвы распадаться на агрегаты различной величины называют структурностью. В почво</w:t>
      </w:r>
      <w:r w:rsidRPr="00786140">
        <w:softHyphen/>
        <w:t>ведении структура почвы — важный морфологический признак: по размеру агрегатов судят о генетических особенностях как всей почвы, так и ее отдельных горизонтов. По классифика</w:t>
      </w:r>
      <w:r w:rsidRPr="00786140">
        <w:softHyphen/>
        <w:t>ции С. А. Захарова, различают следующие типы структуры: глыбистую, комковатую, ореховатую, зернистую, столбчатую, призматическую, плитчатую, пластинчатую, листоватую, че</w:t>
      </w:r>
      <w:r w:rsidRPr="00786140">
        <w:softHyphen/>
        <w:t>шуйчатую.</w:t>
      </w:r>
    </w:p>
    <w:p w:rsidR="00856738" w:rsidRPr="00786140" w:rsidRDefault="00856738" w:rsidP="004A57FF">
      <w:pPr>
        <w:ind w:firstLine="180"/>
        <w:jc w:val="both"/>
      </w:pPr>
      <w:r w:rsidRPr="00786140">
        <w:t>Черноземы, например, в естественном состоянии характеризу</w:t>
      </w:r>
      <w:r w:rsidRPr="00786140">
        <w:softHyphen/>
        <w:t>ются отчетливо выраженной зернистой структурой, серые лесные почвы — ореховатой. Хорошо окультуренные дерново-подзолис</w:t>
      </w:r>
      <w:r w:rsidRPr="00786140">
        <w:softHyphen/>
        <w:t>тые почвы приобретают комковатую структуру, тогда как неокультуренные подзолы отличаются плитчатой и листоватой.</w:t>
      </w:r>
    </w:p>
    <w:p w:rsidR="00856738" w:rsidRPr="00786140" w:rsidRDefault="00856738" w:rsidP="004A57FF">
      <w:pPr>
        <w:ind w:firstLine="180"/>
        <w:jc w:val="both"/>
      </w:pPr>
      <w:r w:rsidRPr="00786140">
        <w:t>В земледелии принята следующая классификация структур</w:t>
      </w:r>
      <w:r w:rsidRPr="00786140">
        <w:softHyphen/>
        <w:t>ных агрегатов: глыбистая структура — комки более 10 мм, макроструктура — от 0,25 до 10 мм, микроструктура — менее 0,25 мм.</w:t>
      </w:r>
      <w:r w:rsidR="00C27E3B">
        <w:t xml:space="preserve"> </w:t>
      </w:r>
      <w:r w:rsidRPr="00786140">
        <w:t>Благоприятные размеры макро- и микроагрегатов для пахот</w:t>
      </w:r>
      <w:r w:rsidRPr="00786140">
        <w:softHyphen/>
        <w:t>ной почвы в большей мере условны. В более влажных условиях оптимальные размеры структурных агрегатов увеличиваются, а в засушливых — уменьшаются. Однако в условиях эрозионной опасности особое агрономическое значение и в засушливых рай</w:t>
      </w:r>
      <w:r w:rsidRPr="00786140">
        <w:softHyphen/>
        <w:t>онах приобретает увеличение размеров агрегатов до 1—2 мм в диаметре.</w:t>
      </w:r>
    </w:p>
    <w:p w:rsidR="00856738" w:rsidRPr="00786140" w:rsidRDefault="00856738" w:rsidP="004A57FF">
      <w:pPr>
        <w:ind w:firstLine="180"/>
        <w:jc w:val="both"/>
      </w:pPr>
      <w:r w:rsidRPr="00786140">
        <w:t>Образование структурных агрегатов в почве, по Н. А. Качинскому, происходит вследствие следующих процессов: взаимного осаждения (коагуляции) коллоидов, коагуляции коллоидов под влиянием электролитов. Эти процессы, однако, проявляются на фоне более общих физико-механических, физико-химических и биологических факторов структурообразования.</w:t>
      </w:r>
    </w:p>
    <w:p w:rsidR="00856738" w:rsidRPr="00786140" w:rsidRDefault="00856738" w:rsidP="004A57FF">
      <w:pPr>
        <w:ind w:firstLine="180"/>
        <w:jc w:val="both"/>
      </w:pPr>
      <w:r w:rsidRPr="00786140">
        <w:t>Большое значение имеет механическое разделение почвенной массы на комки (агрегаты), которое в природных условиях происходит под воздействием корневых систем растений, жизне</w:t>
      </w:r>
      <w:r w:rsidRPr="00786140">
        <w:softHyphen/>
        <w:t>деятельности биоты почвы, под влиянием периодических промораживания — оттаивания, увлажнения и высушивания почвы, а в обрабатываемых почвах и воздействия почвообрабатывающих орудий</w:t>
      </w:r>
      <w:r w:rsidR="00317AAE" w:rsidRPr="00786140">
        <w:t>.</w:t>
      </w:r>
    </w:p>
    <w:p w:rsidR="00317AAE" w:rsidRPr="00786140" w:rsidRDefault="00317AAE" w:rsidP="004A57FF">
      <w:pPr>
        <w:ind w:firstLine="180"/>
        <w:jc w:val="both"/>
      </w:pPr>
      <w:r w:rsidRPr="00786140">
        <w:t>Состояние структуры почвы непосредственно определяет па</w:t>
      </w:r>
      <w:r w:rsidRPr="00786140">
        <w:softHyphen/>
        <w:t>раметры строения пахотного слоя. Для образования прочной структуры почвы необходимы сле</w:t>
      </w:r>
      <w:r w:rsidRPr="00786140">
        <w:softHyphen/>
        <w:t>дующие условия:</w:t>
      </w:r>
    </w:p>
    <w:p w:rsidR="00317AAE" w:rsidRPr="00786140" w:rsidRDefault="00317AAE" w:rsidP="004A57FF">
      <w:pPr>
        <w:ind w:firstLine="180"/>
        <w:jc w:val="both"/>
      </w:pPr>
      <w:r w:rsidRPr="00786140">
        <w:t>достаточное количество минеральных и органических кол</w:t>
      </w:r>
      <w:r w:rsidRPr="00786140">
        <w:softHyphen/>
        <w:t>лоидов; достаточное содержание в почве щелочноземельных основа</w:t>
      </w:r>
      <w:r w:rsidRPr="00786140">
        <w:softHyphen/>
        <w:t>ний; благоприятные гидротермические условия в почве; воздействие на почвенную массу корней растений; воздействие на почву почвенной фауны (дождевых червей, насекомых, землероев и др.).</w:t>
      </w:r>
    </w:p>
    <w:p w:rsidR="00317AAE" w:rsidRPr="00786140" w:rsidRDefault="00317AAE" w:rsidP="004A57FF">
      <w:pPr>
        <w:ind w:firstLine="180"/>
        <w:jc w:val="both"/>
      </w:pPr>
      <w:r w:rsidRPr="00786140">
        <w:t>Структурное состояние — наиболее достоверный, интеграль</w:t>
      </w:r>
      <w:r w:rsidRPr="00786140">
        <w:softHyphen/>
        <w:t>ный показатель плодородия почвы (его агрофизических факто</w:t>
      </w:r>
      <w:r w:rsidRPr="00786140">
        <w:softHyphen/>
        <w:t xml:space="preserve">ров). </w:t>
      </w:r>
    </w:p>
    <w:p w:rsidR="00B3663E" w:rsidRPr="00786140" w:rsidRDefault="00B3663E" w:rsidP="004A57FF">
      <w:pPr>
        <w:pStyle w:val="2"/>
        <w:ind w:firstLine="180"/>
        <w:jc w:val="both"/>
      </w:pPr>
      <w:bookmarkStart w:id="12" w:name="_Toc41668831"/>
      <w:bookmarkStart w:id="13" w:name="_Toc41668888"/>
      <w:r w:rsidRPr="00786140">
        <w:t>Мощность пахотного и гумусового слоев</w:t>
      </w:r>
      <w:bookmarkEnd w:id="12"/>
      <w:bookmarkEnd w:id="13"/>
    </w:p>
    <w:p w:rsidR="00997716" w:rsidRPr="00786140" w:rsidRDefault="00997716" w:rsidP="004A57FF">
      <w:pPr>
        <w:ind w:firstLine="180"/>
        <w:jc w:val="both"/>
      </w:pPr>
      <w:r w:rsidRPr="00786140">
        <w:t>Мощность обрабатываемого слоя почвы, объем почвы, в котором развивается корневая система растений. Глубокий пахотный слой обеспечивает более благоприятные водно-воздушный и тепловой режимы почвы. Осадки, поливная вода быстро поглощаются почвой, аккумулируются в ней и затем потребляются растениями по мере их роста и развития. Глубокий пахотный слой — своеобразный регулятор влажности почвы как при недостатке, так и при избытке выпадающих осадков. Лучшие условия увлажнения почвы обеспечивают благоприятный питательный режим почвы, обусловленный, в свою очередь, нормально протекающими процессами разрушения — синтеза органического вещества. Установлено, что глубо</w:t>
      </w:r>
      <w:r w:rsidRPr="00786140">
        <w:softHyphen/>
        <w:t>кий пахотный слой обеспечивает благоприятную минерали</w:t>
      </w:r>
      <w:r w:rsidRPr="00786140">
        <w:softHyphen/>
        <w:t>зацию органического вещества при одновременной эффектив</w:t>
      </w:r>
      <w:r w:rsidRPr="00786140">
        <w:softHyphen/>
        <w:t>ной его гумификации и при благоприятном качественном состоянии.</w:t>
      </w:r>
    </w:p>
    <w:p w:rsidR="00B3663E" w:rsidRPr="00786140" w:rsidRDefault="00997716" w:rsidP="004A57FF">
      <w:pPr>
        <w:ind w:firstLine="180"/>
        <w:jc w:val="both"/>
      </w:pPr>
      <w:r w:rsidRPr="00786140">
        <w:t>При обработке почвы на 20—22 см в подпахотном слое нельзя обнаружить такие агрономически ценные группы микро</w:t>
      </w:r>
      <w:r w:rsidRPr="00786140">
        <w:softHyphen/>
        <w:t>организмов, как нитрификаторы, целлюлозоразрушители (Н. В. Мешков и Р. Н. Ходакова). При обработке почвы на 30—40 см эти микроорганизмы широко представлены в почве. Общее количество микроорганизмов в почве и продуцирование почвой СО2 при глубокой обработке возрастало в 1,5—2 раза. Другой показатель производительности почвенных микроорга</w:t>
      </w:r>
      <w:r w:rsidRPr="00786140">
        <w:softHyphen/>
        <w:t>низмов — превращение азотистых соединений. В глубоком пахот</w:t>
      </w:r>
      <w:r w:rsidRPr="00786140">
        <w:softHyphen/>
        <w:t>ном слое количество нитрифицирующих микроорганизмов, а так</w:t>
      </w:r>
      <w:r w:rsidRPr="00786140">
        <w:softHyphen/>
        <w:t>же почвенной фауны значительно больше. В глубоком пахотном слое увеличивается содержание подвижных форм фосфора и калия.</w:t>
      </w:r>
    </w:p>
    <w:p w:rsidR="00997716" w:rsidRPr="00786140" w:rsidRDefault="00997716" w:rsidP="004A57FF">
      <w:pPr>
        <w:pStyle w:val="2"/>
        <w:ind w:firstLine="180"/>
        <w:jc w:val="both"/>
      </w:pPr>
      <w:bookmarkStart w:id="14" w:name="_Toc41668832"/>
      <w:bookmarkStart w:id="15" w:name="_Toc41668889"/>
      <w:r w:rsidRPr="00786140">
        <w:t>Водный режим</w:t>
      </w:r>
      <w:bookmarkEnd w:id="14"/>
      <w:bookmarkEnd w:id="15"/>
    </w:p>
    <w:p w:rsidR="00997716" w:rsidRPr="00786140" w:rsidRDefault="00997716" w:rsidP="004A57FF">
      <w:pPr>
        <w:ind w:firstLine="180"/>
        <w:jc w:val="both"/>
      </w:pPr>
      <w:r w:rsidRPr="00786140">
        <w:t>Влага необходима для прорастания семян, без нее невозмож</w:t>
      </w:r>
      <w:r w:rsidRPr="00786140">
        <w:softHyphen/>
        <w:t>ны последующий рост и развитие растения. С водой в растение из почвы поступают питательные вещества, испарение воды лис</w:t>
      </w:r>
      <w:r w:rsidRPr="00786140">
        <w:softHyphen/>
        <w:t>тьями обеспечивает нормальные температурные условия жизне</w:t>
      </w:r>
      <w:r w:rsidRPr="00786140">
        <w:softHyphen/>
        <w:t>деятельности растения.</w:t>
      </w:r>
    </w:p>
    <w:p w:rsidR="00997716" w:rsidRPr="00786140" w:rsidRDefault="00997716" w:rsidP="004A57FF">
      <w:pPr>
        <w:ind w:firstLine="180"/>
        <w:jc w:val="both"/>
      </w:pPr>
      <w:r w:rsidRPr="00786140">
        <w:t>Вода — обязательное условие почвообразования и формиро</w:t>
      </w:r>
      <w:r w:rsidRPr="00786140">
        <w:softHyphen/>
        <w:t>вания почвенного плодородия. Без нее невозможно развитие почвенной фауны и микрофлоры.</w:t>
      </w:r>
      <w:r w:rsidR="00C27E3B">
        <w:t xml:space="preserve"> </w:t>
      </w:r>
      <w:r w:rsidRPr="00786140">
        <w:t>Процессы превращения, трансформации и миграции веществ в почве также требуют большого количества воды.</w:t>
      </w:r>
    </w:p>
    <w:p w:rsidR="00997716" w:rsidRPr="00786140" w:rsidRDefault="00997716" w:rsidP="004A57FF">
      <w:pPr>
        <w:ind w:firstLine="180"/>
        <w:jc w:val="both"/>
      </w:pPr>
      <w:r w:rsidRPr="00786140">
        <w:t>Для определения потребности растений в воде применяют показатель — транспирацион</w:t>
      </w:r>
      <w:r w:rsidR="00C27E3B">
        <w:softHyphen/>
      </w:r>
      <w:r w:rsidRPr="00786140">
        <w:t xml:space="preserve">ный коэффициент </w:t>
      </w:r>
      <w:r w:rsidRPr="00786140">
        <w:noBreakHyphen/>
        <w:t xml:space="preserve"> количество ве</w:t>
      </w:r>
      <w:r w:rsidRPr="00786140">
        <w:softHyphen/>
        <w:t>совых частей воды, затраченной на одну весовую часть урожая.</w:t>
      </w:r>
    </w:p>
    <w:p w:rsidR="00997716" w:rsidRPr="00786140" w:rsidRDefault="00997716" w:rsidP="004A57FF">
      <w:pPr>
        <w:ind w:firstLine="180"/>
        <w:jc w:val="both"/>
      </w:pPr>
      <w:r w:rsidRPr="00786140">
        <w:t>Степень доступности почвенной влаги растениям</w:t>
      </w:r>
      <w:r w:rsidR="00366BBF" w:rsidRPr="00786140">
        <w:t xml:space="preserve"> и состояние водного режима,</w:t>
      </w:r>
      <w:r w:rsidRPr="00786140">
        <w:t xml:space="preserve"> выражают почвенно-гидролитические константами</w:t>
      </w:r>
      <w:r w:rsidR="00366BBF" w:rsidRPr="00786140">
        <w:t>.</w:t>
      </w:r>
      <w:r w:rsidRPr="00786140">
        <w:t xml:space="preserve"> Различают следующие почвенно-гидрологические константы:</w:t>
      </w:r>
    </w:p>
    <w:p w:rsidR="00997716" w:rsidRPr="00786140" w:rsidRDefault="00997716" w:rsidP="004A57FF">
      <w:pPr>
        <w:ind w:firstLine="180"/>
        <w:jc w:val="both"/>
      </w:pPr>
      <w:r w:rsidRPr="00786140">
        <w:t>1. Максимальная адсорбционная влагоемкость (МАВ) — влажность почвы, соответствующая наибольшему содержанию недоступной растениям прочносвязанной влаги.</w:t>
      </w:r>
    </w:p>
    <w:p w:rsidR="00997716" w:rsidRPr="00786140" w:rsidRDefault="00997716" w:rsidP="004A57FF">
      <w:pPr>
        <w:ind w:firstLine="180"/>
        <w:jc w:val="both"/>
      </w:pPr>
      <w:r w:rsidRPr="00786140">
        <w:t>2. Максимальная гигроскопичность (МГ) — влажность поч</w:t>
      </w:r>
      <w:r w:rsidRPr="00786140">
        <w:softHyphen/>
        <w:t>вы, соответствующая количеству воды, которое почва может сор</w:t>
      </w:r>
      <w:r w:rsidRPr="00786140">
        <w:softHyphen/>
        <w:t>бировать из воздуха, полностью насыщенного водяным паром. Влага, соответствующая МГ, полностью недоступна растениям.</w:t>
      </w:r>
    </w:p>
    <w:p w:rsidR="00997716" w:rsidRPr="00786140" w:rsidRDefault="00997716" w:rsidP="004A57FF">
      <w:pPr>
        <w:ind w:firstLine="180"/>
        <w:jc w:val="both"/>
      </w:pPr>
      <w:r w:rsidRPr="00786140">
        <w:t>3. Влажность устойчивого завядания растений (ВЗ), соот</w:t>
      </w:r>
      <w:r w:rsidRPr="00786140">
        <w:softHyphen/>
        <w:t>ветствующая содержанию в почве воды, при котором растения обнаруживают признаки завядания, не проходящие при помещении растений в насыщенную водяным паром атмосферу. Влаж</w:t>
      </w:r>
      <w:r w:rsidRPr="00786140">
        <w:softHyphen/>
        <w:t>ность завядания соответствует влажности почвы, когда влага из недоступного для растений состояния переходит в доступ</w:t>
      </w:r>
      <w:r w:rsidRPr="00786140">
        <w:softHyphen/>
        <w:t>ное (нижний предел доступности почвенной влаги).</w:t>
      </w:r>
    </w:p>
    <w:p w:rsidR="00997716" w:rsidRPr="00786140" w:rsidRDefault="00997716" w:rsidP="004A57FF">
      <w:pPr>
        <w:ind w:firstLine="180"/>
        <w:jc w:val="both"/>
      </w:pPr>
      <w:r w:rsidRPr="00786140">
        <w:t>4. Наименьшая (полевая) влагоемкость почвы (НВ) —</w:t>
      </w:r>
      <w:r w:rsidR="00366BBF" w:rsidRPr="00786140">
        <w:t xml:space="preserve"> </w:t>
      </w:r>
      <w:r w:rsidRPr="00786140">
        <w:t>соответствует капиллярно-подвешенному насыщению почвы водой, когда последняя максимально доступна растениям.</w:t>
      </w:r>
    </w:p>
    <w:p w:rsidR="00997716" w:rsidRPr="00786140" w:rsidRDefault="00997716" w:rsidP="004A57FF">
      <w:pPr>
        <w:ind w:firstLine="180"/>
        <w:jc w:val="both"/>
      </w:pPr>
      <w:r w:rsidRPr="00786140">
        <w:t>5. Полная влагоемкость (ПВ) —</w:t>
      </w:r>
      <w:r w:rsidR="00366BBF" w:rsidRPr="00786140">
        <w:t xml:space="preserve"> </w:t>
      </w:r>
      <w:r w:rsidRPr="00786140">
        <w:t>соответствует такому со</w:t>
      </w:r>
      <w:r w:rsidRPr="00786140">
        <w:softHyphen/>
        <w:t>держанию влаги в почве, когда все ее поры насыщены водой.</w:t>
      </w:r>
    </w:p>
    <w:p w:rsidR="00366BBF" w:rsidRPr="00786140" w:rsidRDefault="00997716" w:rsidP="004A57FF">
      <w:pPr>
        <w:ind w:firstLine="180"/>
        <w:jc w:val="both"/>
      </w:pPr>
      <w:r w:rsidRPr="00786140">
        <w:t xml:space="preserve">Способность почвы к устойчивому обеспечению растений водой зависит от агрофизических факторов плодородия. </w:t>
      </w:r>
    </w:p>
    <w:p w:rsidR="00366BBF" w:rsidRPr="00786140" w:rsidRDefault="00366BBF" w:rsidP="004A57FF">
      <w:pPr>
        <w:ind w:firstLine="180"/>
        <w:jc w:val="both"/>
      </w:pPr>
      <w:r w:rsidRPr="00786140">
        <w:t xml:space="preserve">Влагоемкость почвы </w:t>
      </w:r>
      <w:r w:rsidRPr="00786140">
        <w:noBreakHyphen/>
        <w:t xml:space="preserve"> называют способность ее удерживать воду. Различают капиллярную, наименьшую (поле</w:t>
      </w:r>
      <w:r w:rsidRPr="00786140">
        <w:softHyphen/>
        <w:t>вую) и полную влагоемкость. Капиллярная влагоемкость определяется количеством воды, содержащимся в капиллярах почвы, подпертых водоносным горизонтом. Наименьшая влагоемкость аналогична капиллярной, но при условии отрыва капиллярной воды от воды водоносного горизонта. Полная влагоемкость — состояние влажности, когда все поры (капиллярные и некапил</w:t>
      </w:r>
      <w:r w:rsidRPr="00786140">
        <w:softHyphen/>
        <w:t>лярные) полностью заполнены водой.</w:t>
      </w:r>
    </w:p>
    <w:p w:rsidR="00366BBF" w:rsidRPr="00786140" w:rsidRDefault="00366BBF" w:rsidP="004A57FF">
      <w:pPr>
        <w:ind w:firstLine="180"/>
        <w:jc w:val="both"/>
      </w:pPr>
      <w:r w:rsidRPr="00786140">
        <w:t>Водопроницаемостью почвы называют способ</w:t>
      </w:r>
      <w:r w:rsidRPr="00786140">
        <w:softHyphen/>
        <w:t>ность впитывать и пропускать через себя воду. Водопрони</w:t>
      </w:r>
      <w:r w:rsidRPr="00786140">
        <w:softHyphen/>
        <w:t>цаемость зависит от гранулометрического состава, структуры почвы и степени увлажнения. Определяют водопроницаемость, пропуская через слой почвы воду.</w:t>
      </w:r>
    </w:p>
    <w:p w:rsidR="00366BBF" w:rsidRPr="00786140" w:rsidRDefault="00366BBF" w:rsidP="004A57FF">
      <w:pPr>
        <w:ind w:firstLine="180"/>
        <w:jc w:val="both"/>
      </w:pPr>
      <w:r w:rsidRPr="00786140">
        <w:t>Водоподъемная способность почвы — способ</w:t>
      </w:r>
      <w:r w:rsidRPr="00786140">
        <w:softHyphen/>
        <w:t>ность к капиллярному подъему воды. Обусловлено это свойство действием менисковых сил смоченных водой стенок почвен</w:t>
      </w:r>
      <w:r w:rsidRPr="00786140">
        <w:softHyphen/>
        <w:t>ных капилляров.</w:t>
      </w:r>
    </w:p>
    <w:p w:rsidR="00997716" w:rsidRPr="00786140" w:rsidRDefault="00366BBF" w:rsidP="004A57FF">
      <w:pPr>
        <w:ind w:firstLine="180"/>
        <w:jc w:val="both"/>
      </w:pPr>
      <w:r w:rsidRPr="00786140">
        <w:t>Условия водного режима в пахотной почве постоянно изменяются. Радикальный метод регулирования водного режима почв — мелиорация. Современные приемы гидротехнической мелиорации обеспечивают возможность двухстороннего регулирования вод</w:t>
      </w:r>
      <w:r w:rsidRPr="00786140">
        <w:softHyphen/>
        <w:t>ного режима: орошение со сбросом лишней воды и осушение в комплексе с дозированным орошением.</w:t>
      </w:r>
    </w:p>
    <w:p w:rsidR="00366BBF" w:rsidRPr="00786140" w:rsidRDefault="00366BBF" w:rsidP="004A57FF">
      <w:pPr>
        <w:pStyle w:val="2"/>
        <w:ind w:firstLine="180"/>
        <w:jc w:val="both"/>
      </w:pPr>
      <w:bookmarkStart w:id="16" w:name="_Toc41668833"/>
      <w:bookmarkStart w:id="17" w:name="_Toc41668890"/>
      <w:r w:rsidRPr="00786140">
        <w:t>Воздушный режим</w:t>
      </w:r>
      <w:bookmarkEnd w:id="16"/>
      <w:bookmarkEnd w:id="17"/>
    </w:p>
    <w:p w:rsidR="007668E4" w:rsidRPr="00786140" w:rsidRDefault="007668E4" w:rsidP="004A57FF">
      <w:pPr>
        <w:ind w:firstLine="180"/>
        <w:jc w:val="both"/>
      </w:pPr>
      <w:r w:rsidRPr="00786140">
        <w:t>Почвенный воздух отличается от атмосферного тем, что в его составе значительно больше углекислого газа и меньше кислоро</w:t>
      </w:r>
      <w:r w:rsidRPr="00786140">
        <w:softHyphen/>
        <w:t>да. Вместе с тем следует подчеркнуть большие колебания в сос</w:t>
      </w:r>
      <w:r w:rsidRPr="00786140">
        <w:softHyphen/>
        <w:t>таве почвенного воздуха в зависимости от почвы, типа культуры, системы удобрений и обработки почвы. Когда в почве содер</w:t>
      </w:r>
      <w:r w:rsidRPr="00786140">
        <w:softHyphen/>
        <w:t>жание углекислого газа выше 3—5%, а кислорода — ниже 10 %, то наступает угнетение растений.</w:t>
      </w:r>
    </w:p>
    <w:p w:rsidR="007668E4" w:rsidRPr="00786140" w:rsidRDefault="007668E4" w:rsidP="004A57FF">
      <w:pPr>
        <w:ind w:firstLine="180"/>
        <w:jc w:val="both"/>
      </w:pPr>
      <w:r w:rsidRPr="00786140">
        <w:t>А. Г. Дояренко, установил, что недостаток воздуха в почве очень сильно лимитирует ее плодородие.</w:t>
      </w:r>
      <w:r w:rsidR="004A57FF">
        <w:t xml:space="preserve"> </w:t>
      </w:r>
      <w:r w:rsidRPr="00786140">
        <w:t>Почвенный воздух заполняет поры, не занятые водой. Избыточная влажность приводит к резкой его недостаточности. Почвенный воздух необходим для дыхания корней расте</w:t>
      </w:r>
      <w:r w:rsidRPr="00786140">
        <w:softHyphen/>
        <w:t>ний, почвенных организмов, биохимических процессов превра</w:t>
      </w:r>
      <w:r w:rsidRPr="00786140">
        <w:softHyphen/>
        <w:t>щения питательных элементов.</w:t>
      </w:r>
    </w:p>
    <w:p w:rsidR="007668E4" w:rsidRPr="00786140" w:rsidRDefault="007668E4" w:rsidP="004A57FF">
      <w:pPr>
        <w:ind w:firstLine="180"/>
        <w:jc w:val="both"/>
      </w:pPr>
      <w:r w:rsidRPr="00786140">
        <w:t>Почва — важный источник углекислого газа, который потреб</w:t>
      </w:r>
      <w:r w:rsidRPr="00786140">
        <w:softHyphen/>
        <w:t>ляется растениями в процессе фотосинтеза.</w:t>
      </w:r>
      <w:r w:rsidR="004A57FF">
        <w:t xml:space="preserve"> </w:t>
      </w:r>
      <w:r w:rsidRPr="00786140">
        <w:t>Газообмен между почвой и атмосферой осуществляется посредством таких факторов, как диффузия, изменения баро</w:t>
      </w:r>
      <w:r w:rsidRPr="00786140">
        <w:softHyphen/>
        <w:t>метрического давления, температуры почвы и воздуха, поступ</w:t>
      </w:r>
      <w:r w:rsidRPr="00786140">
        <w:softHyphen/>
        <w:t>ления в почву воды, а также при помощи ветра. Увеличивая объем при нагревании почвы, воздух ее частично выходит наружу, при охлаждении почвы почвенные поры полу</w:t>
      </w:r>
      <w:r w:rsidRPr="00786140">
        <w:softHyphen/>
        <w:t>чают новую порцию воздуха из атмосферы.</w:t>
      </w:r>
    </w:p>
    <w:p w:rsidR="007668E4" w:rsidRPr="00786140" w:rsidRDefault="007668E4" w:rsidP="004A57FF">
      <w:pPr>
        <w:ind w:firstLine="180"/>
        <w:jc w:val="both"/>
      </w:pPr>
      <w:r w:rsidRPr="00786140">
        <w:t xml:space="preserve">При поступлении воды в почву «старый» воздух из почвенных пор вытесняется и они заполняются «новым» воздухом после оттока из них влаги. </w:t>
      </w:r>
    </w:p>
    <w:p w:rsidR="007668E4" w:rsidRPr="00786140" w:rsidRDefault="007668E4" w:rsidP="004A57FF">
      <w:pPr>
        <w:ind w:firstLine="180"/>
        <w:jc w:val="both"/>
      </w:pPr>
      <w:r w:rsidRPr="00786140">
        <w:t>Оптимальное содержание воздуха в пахотной почве для отдельных культур следующее: для зерновых— 15— 20 % общей пористости, пропашных — 20—30, многолетних трав— 17—21 %.</w:t>
      </w:r>
    </w:p>
    <w:p w:rsidR="007668E4" w:rsidRPr="00786140" w:rsidRDefault="007668E4" w:rsidP="004A57FF">
      <w:pPr>
        <w:ind w:firstLine="180"/>
        <w:jc w:val="both"/>
      </w:pPr>
      <w:r w:rsidRPr="00786140">
        <w:t>Важный прием регулирования воздушного режима почвы — механическая обработка, позволяющая создавать необходимое строение пахотного слоя и тем самым обеспечивать условия нормального газообмена в почве. Значение обработки в регулировании воздушного режима почвы возрастает при избыточном увлажнении почв и их тяжелом гранулометрическом составе.</w:t>
      </w:r>
    </w:p>
    <w:p w:rsidR="007668E4" w:rsidRPr="00786140" w:rsidRDefault="007668E4" w:rsidP="004A57FF">
      <w:pPr>
        <w:pStyle w:val="1"/>
        <w:ind w:firstLine="180"/>
        <w:jc w:val="both"/>
      </w:pPr>
      <w:bookmarkStart w:id="18" w:name="_Toc41668834"/>
      <w:bookmarkStart w:id="19" w:name="_Toc41668891"/>
      <w:r w:rsidRPr="00786140">
        <w:t>Температурный режим</w:t>
      </w:r>
      <w:bookmarkEnd w:id="18"/>
      <w:bookmarkEnd w:id="19"/>
    </w:p>
    <w:p w:rsidR="00266137" w:rsidRPr="00786140" w:rsidRDefault="00266137" w:rsidP="004A57FF">
      <w:pPr>
        <w:ind w:firstLine="180"/>
        <w:jc w:val="both"/>
      </w:pPr>
      <w:r w:rsidRPr="00786140">
        <w:t>Физиологические процессы, происходящие в растении, жизнедеятельность микроорганизмов и почвенной фауны, химические процессы превращения веществ и энергии возможны только в определенных температурных границах.</w:t>
      </w:r>
    </w:p>
    <w:p w:rsidR="00266137" w:rsidRPr="00786140" w:rsidRDefault="00266137" w:rsidP="004A57FF">
      <w:pPr>
        <w:ind w:firstLine="180"/>
        <w:jc w:val="both"/>
      </w:pPr>
      <w:r w:rsidRPr="00786140">
        <w:t>Воздействие температуры почвы на растения начинается с самых первых стадий его роста и развития. Причем отдель</w:t>
      </w:r>
      <w:r w:rsidRPr="00786140">
        <w:softHyphen/>
        <w:t>ные растения предъявляют различные требования к температур</w:t>
      </w:r>
      <w:r w:rsidRPr="00786140">
        <w:softHyphen/>
        <w:t>ному режиму почвы. Наряду с крайними границами температур, характеризующими температурные минимум и максимум для отдельных видов растений, существует свой определенный оптимум. Требования к температурным условиям определенных растений изменяются по мере их роста и развития.</w:t>
      </w:r>
    </w:p>
    <w:p w:rsidR="00266137" w:rsidRPr="00786140" w:rsidRDefault="00266137" w:rsidP="004A57FF">
      <w:pPr>
        <w:ind w:firstLine="180"/>
        <w:jc w:val="both"/>
      </w:pPr>
      <w:r w:rsidRPr="00786140">
        <w:t>Основной источник тепла в почве — солнечная энергия. Другой, но менее значительный — тепло, выделяемое в почву в ре</w:t>
      </w:r>
      <w:r w:rsidRPr="00786140">
        <w:softHyphen/>
        <w:t>зультате биологических и химических превращений, а также поступающее из глубинных слоев земли. Поступление, аккумуля</w:t>
      </w:r>
      <w:r w:rsidRPr="00786140">
        <w:softHyphen/>
        <w:t>ция и передача тепловой энергии в почве осуществляют через ее тепловые свойства: теплопоглотительную способность, тепло</w:t>
      </w:r>
      <w:r w:rsidRPr="00786140">
        <w:softHyphen/>
        <w:t>проводность.</w:t>
      </w:r>
    </w:p>
    <w:p w:rsidR="00266137" w:rsidRPr="00786140" w:rsidRDefault="00266137" w:rsidP="004A57FF">
      <w:pPr>
        <w:ind w:firstLine="180"/>
        <w:jc w:val="both"/>
      </w:pPr>
      <w:r w:rsidRPr="00786140">
        <w:t>Теплопоглотительная способность почвы характеризуется величиной альбедо (А) — долей отражаемой почвой солнечной радиации.</w:t>
      </w:r>
    </w:p>
    <w:p w:rsidR="00266137" w:rsidRPr="00786140" w:rsidRDefault="00266137" w:rsidP="004A57FF">
      <w:pPr>
        <w:ind w:firstLine="180"/>
        <w:jc w:val="both"/>
      </w:pPr>
      <w:r w:rsidRPr="00786140">
        <w:t>Альбедо — важная характеристика температурного режима почвы, зависит от цвета почвы, ее структуры и выровненности, а также влажности. Растительность, покрывающая почву, значительно изменяет альбедо.</w:t>
      </w:r>
    </w:p>
    <w:p w:rsidR="00266137" w:rsidRPr="00786140" w:rsidRDefault="00266137" w:rsidP="004A57FF">
      <w:pPr>
        <w:ind w:firstLine="180"/>
        <w:jc w:val="both"/>
      </w:pPr>
      <w:r w:rsidRPr="00786140">
        <w:t>На лучепоглотительную и лучеотражательную способность почвы большое влияние оказывает степень ее гумусированности.</w:t>
      </w:r>
    </w:p>
    <w:p w:rsidR="00266137" w:rsidRPr="00786140" w:rsidRDefault="00266137" w:rsidP="004A57FF">
      <w:pPr>
        <w:ind w:firstLine="180"/>
        <w:jc w:val="both"/>
      </w:pPr>
      <w:r w:rsidRPr="00786140">
        <w:t>Теплопроводность почвы — количество тепла, про</w:t>
      </w:r>
      <w:r w:rsidRPr="00786140">
        <w:softHyphen/>
        <w:t>текающее через слой почвы площадью 1 см</w:t>
      </w:r>
      <w:r w:rsidRPr="00786140">
        <w:rPr>
          <w:vertAlign w:val="superscript"/>
        </w:rPr>
        <w:t>2</w:t>
      </w:r>
      <w:r w:rsidRPr="00786140">
        <w:t xml:space="preserve"> и толщиной 1 см в перпендикулярном к ней направлении при разнице на обоих сторонах слоя в 1 °С. Теплопроводность, как и теплоемкость, зависит от гранулометрического и химического составов поч</w:t>
      </w:r>
      <w:r w:rsidRPr="00786140">
        <w:softHyphen/>
        <w:t>вы, ее влажности. Сухие, хорошо гумусированные почвы пло</w:t>
      </w:r>
      <w:r w:rsidRPr="00786140">
        <w:softHyphen/>
        <w:t xml:space="preserve">хо проводят тепло, сырые, тяжелые почвы отличаются повышенной теплопроводностью. </w:t>
      </w:r>
    </w:p>
    <w:p w:rsidR="00266137" w:rsidRPr="00786140" w:rsidRDefault="00266137" w:rsidP="004A57FF">
      <w:pPr>
        <w:ind w:firstLine="180"/>
        <w:jc w:val="both"/>
      </w:pPr>
      <w:r w:rsidRPr="00786140">
        <w:t>На поглощение почвой солнечной энергии большое влияние оказывает экспозиция склона. Южные склоны значительно отличаются по тепловому режиму почв от северных. Иногда эти различия достигают величин, соответствующих разным клима</w:t>
      </w:r>
      <w:r w:rsidRPr="00786140">
        <w:softHyphen/>
        <w:t>тическим зонам.</w:t>
      </w:r>
    </w:p>
    <w:p w:rsidR="00266137" w:rsidRPr="00786140" w:rsidRDefault="00266137" w:rsidP="004A57FF">
      <w:pPr>
        <w:ind w:firstLine="180"/>
        <w:jc w:val="both"/>
      </w:pPr>
      <w:r w:rsidRPr="00786140">
        <w:t>Расход тепла почвой происходит по следующим статьям: лучеиспускание тепла в атмосферу, передача тепла прилегаю</w:t>
      </w:r>
      <w:r w:rsidRPr="00786140">
        <w:softHyphen/>
        <w:t>щему слою воздуха (конвекция), потери на испарение воды (48%).</w:t>
      </w:r>
    </w:p>
    <w:p w:rsidR="00266137" w:rsidRPr="00786140" w:rsidRDefault="00266137" w:rsidP="004A57FF">
      <w:pPr>
        <w:ind w:firstLine="180"/>
        <w:jc w:val="both"/>
      </w:pPr>
      <w:r w:rsidRPr="00786140">
        <w:t>Меры по улучшению теплового режима почв в общем совпадают с мерами регулирования водного режима, а также особое значение приобретает снегозадержание и в целом агролесомелиоративная организация территории, дождевания и муль</w:t>
      </w:r>
      <w:r w:rsidRPr="00786140">
        <w:softHyphen/>
        <w:t>чирования поверхности почвы.</w:t>
      </w:r>
    </w:p>
    <w:p w:rsidR="0033310C" w:rsidRPr="00786140" w:rsidRDefault="0033310C" w:rsidP="004A57FF">
      <w:pPr>
        <w:pStyle w:val="1"/>
        <w:ind w:firstLine="180"/>
        <w:jc w:val="both"/>
      </w:pPr>
      <w:bookmarkStart w:id="20" w:name="_Toc41668835"/>
      <w:bookmarkStart w:id="21" w:name="_Toc41668892"/>
      <w:r w:rsidRPr="00786140">
        <w:t>Агрохимические факторы плодородия</w:t>
      </w:r>
      <w:bookmarkEnd w:id="20"/>
      <w:bookmarkEnd w:id="21"/>
    </w:p>
    <w:p w:rsidR="0033310C" w:rsidRPr="00786140" w:rsidRDefault="0033310C" w:rsidP="004A57FF">
      <w:pPr>
        <w:ind w:firstLine="180"/>
        <w:jc w:val="both"/>
      </w:pPr>
      <w:r w:rsidRPr="00786140">
        <w:t>Растения усваивают азот и зольные элементы из почвы в форме минеральных солей, растворенных в почвенном растворе. При этом используются как восстановленные (соли аммония), так и окисленные (соли азотной кислоты) соединения азота.</w:t>
      </w:r>
    </w:p>
    <w:p w:rsidR="0033310C" w:rsidRPr="00786140" w:rsidRDefault="0033310C" w:rsidP="004A57FF">
      <w:pPr>
        <w:ind w:firstLine="180"/>
        <w:jc w:val="both"/>
      </w:pPr>
      <w:r w:rsidRPr="00786140">
        <w:t>Растения могут усваивать некоторые относительно простые органические азот- и фосфорсодержащие вещества (некоторые аминокислоты, фитин), однако практическое их значение в питании ничтожно. Источником энергии в растении для поглощения элементов питания является дыхание. Более молодые, интенсивно дыша</w:t>
      </w:r>
      <w:r w:rsidRPr="00786140">
        <w:softHyphen/>
        <w:t>щие корни больше усваивают из почвенного раствора мине</w:t>
      </w:r>
      <w:r w:rsidRPr="00786140">
        <w:softHyphen/>
        <w:t>ральных солей.</w:t>
      </w:r>
    </w:p>
    <w:p w:rsidR="0033310C" w:rsidRPr="00786140" w:rsidRDefault="0033310C" w:rsidP="004A57FF">
      <w:pPr>
        <w:ind w:firstLine="180"/>
        <w:jc w:val="both"/>
      </w:pPr>
      <w:r w:rsidRPr="00786140">
        <w:t>Процессы корневого питания растений тесно связаны с таки</w:t>
      </w:r>
      <w:r w:rsidRPr="00786140">
        <w:softHyphen/>
        <w:t>ми свойствами почвы, как рН почвенного раствора, водно-воз</w:t>
      </w:r>
      <w:r w:rsidRPr="00786140">
        <w:softHyphen/>
        <w:t>душный режим почвы, содержание в ней усвояемых элементов питания, и другими условиями внешней среды. Кислотность почвы снижает поглощение питательных веществ растениями. Отмечают как прямое, так и косвенное действие повышенного содержания в почве ионов Н</w:t>
      </w:r>
      <w:r w:rsidRPr="004A57FF">
        <w:rPr>
          <w:vertAlign w:val="superscript"/>
        </w:rPr>
        <w:t>+</w:t>
      </w:r>
      <w:r w:rsidRPr="00786140">
        <w:t>. Прежде всего изменяется физико-химическое состояние цитоплазмы клеток корня, нарушается ее проницаемость, наружные клетки ослизняются, корни плохо растут.</w:t>
      </w:r>
    </w:p>
    <w:p w:rsidR="00ED3D49" w:rsidRPr="00786140" w:rsidRDefault="0033310C" w:rsidP="004A57FF">
      <w:pPr>
        <w:ind w:firstLine="180"/>
        <w:jc w:val="both"/>
      </w:pPr>
      <w:r w:rsidRPr="00786140">
        <w:t>Большинство возделываемых культур и почвенных микроор</w:t>
      </w:r>
      <w:r w:rsidRPr="00786140">
        <w:softHyphen/>
        <w:t>ганизмов лучше развивается при слабокислой или нейтраль</w:t>
      </w:r>
      <w:r w:rsidRPr="00786140">
        <w:softHyphen/>
        <w:t>ной реакции почвы. Однако отдельные виды культурных рас</w:t>
      </w:r>
      <w:r w:rsidRPr="00786140">
        <w:softHyphen/>
        <w:t>тений значительно различаются по требовательности как к наи</w:t>
      </w:r>
      <w:r w:rsidRPr="00786140">
        <w:softHyphen/>
        <w:t>более оптимальному для их роста интервалу рН, так и к смеще</w:t>
      </w:r>
      <w:r w:rsidRPr="00786140">
        <w:softHyphen/>
        <w:t>нию его в ту или другую сторону.</w:t>
      </w:r>
    </w:p>
    <w:p w:rsidR="00ED3D49" w:rsidRPr="00786140" w:rsidRDefault="00ED3D49" w:rsidP="004A57FF">
      <w:pPr>
        <w:ind w:firstLine="180"/>
        <w:jc w:val="both"/>
      </w:pPr>
      <w:r w:rsidRPr="00786140">
        <w:t>Недостаток в почве обменных кальция и магния вызывает резкое ухудшение физических и физико-хими</w:t>
      </w:r>
      <w:r w:rsidRPr="00786140">
        <w:softHyphen/>
        <w:t>ческих свойств почвы (структура почвы, емкость поглощения, буферность). В почвенном растворе появляются свободные ионы алюминия и марганца, токсичные для растений. Подвижность же ряда микроэлементов (например, молибдена) уменьшается, растения испытывают в них недостаток. Повышенная кислот</w:t>
      </w:r>
      <w:r w:rsidRPr="00786140">
        <w:softHyphen/>
        <w:t>ность угнетает почвенные организмы, прежде всего нитрификаторы и азотфиксирующие бактерии (клубеньковые и свободно</w:t>
      </w:r>
      <w:r w:rsidR="004A57FF">
        <w:t xml:space="preserve"> ж</w:t>
      </w:r>
      <w:r w:rsidRPr="00786140">
        <w:t>ивущие), почвенную фауну (дождевые черви, клещи, ногохвостки). В целом биологическая активность кислой почвы несравненно ниже, чем нейтральной.</w:t>
      </w:r>
    </w:p>
    <w:p w:rsidR="00781949" w:rsidRPr="00786140" w:rsidRDefault="0033310C" w:rsidP="004A57FF">
      <w:pPr>
        <w:ind w:firstLine="180"/>
        <w:jc w:val="both"/>
      </w:pPr>
      <w:r w:rsidRPr="00786140">
        <w:t>Чтобы привести реакцию почвы к интервалу слабокислая — слабощелочная, применяют химическую мелиорацию почв. Кислые почвы периодически известкуют, а щелочные, прежде всего солонцы, гипсуют.</w:t>
      </w:r>
      <w:r w:rsidR="00781949" w:rsidRPr="00786140">
        <w:t xml:space="preserve"> Для повышения содержания в почве, таких жизненно важных элементов как калий, азот и фосфор, вносят минеральные удобрения. Эффективность удобрений зависит от почвенно-климатических условий. Уровень плодородия почвы, состояние питательного режима, трансформационные ее возможности в отношении доступности вносимых удобрений для возделываемых растений — все это оказывает влияние на выбор видов удобрений.</w:t>
      </w:r>
    </w:p>
    <w:p w:rsidR="00786140" w:rsidRPr="00786140" w:rsidRDefault="00786140" w:rsidP="004A57FF">
      <w:pPr>
        <w:ind w:firstLine="180"/>
        <w:jc w:val="both"/>
      </w:pPr>
    </w:p>
    <w:p w:rsidR="00786140" w:rsidRPr="00786140" w:rsidRDefault="00786140" w:rsidP="004A57FF">
      <w:pPr>
        <w:pStyle w:val="1"/>
        <w:ind w:firstLine="180"/>
        <w:jc w:val="both"/>
      </w:pPr>
      <w:bookmarkStart w:id="22" w:name="_Toc41668836"/>
      <w:bookmarkStart w:id="23" w:name="_Toc41668893"/>
      <w:r w:rsidRPr="00786140">
        <w:t>Воспроизводство плодородия почв в интенсивном земледелии</w:t>
      </w:r>
      <w:bookmarkEnd w:id="22"/>
      <w:bookmarkEnd w:id="23"/>
    </w:p>
    <w:p w:rsidR="00786140" w:rsidRPr="00786140" w:rsidRDefault="00786140" w:rsidP="004A57FF">
      <w:pPr>
        <w:ind w:firstLine="180"/>
        <w:jc w:val="both"/>
      </w:pPr>
      <w:r w:rsidRPr="00786140">
        <w:t>Устранение негативных явле</w:t>
      </w:r>
      <w:r w:rsidRPr="00786140">
        <w:softHyphen/>
        <w:t>ний, вызванных в почве возделыванием культурных растений, возвращение почвенного плодородия к исходному первоначаль</w:t>
      </w:r>
      <w:r w:rsidRPr="00786140">
        <w:softHyphen/>
        <w:t xml:space="preserve">ному состоянию означает простое воспроизводство плодородия. Создание почвенного плодородия выше исходного уровня </w:t>
      </w:r>
      <w:r w:rsidRPr="00786140">
        <w:noBreakHyphen/>
        <w:t xml:space="preserve"> это расширенное воспроизводство плодородия. Особенно это важно для почв Нечерноземной зоны с низким природным плодородием. Расширенное воспроизводство плодородия дерново-подзолистых почв, неспособных в естественном состоянии обеспечить достаточную эффективность приемов интенсивного земледелия, — обязательное условие расширенного воспроиз</w:t>
      </w:r>
      <w:r w:rsidRPr="00786140">
        <w:softHyphen/>
        <w:t>водства продукции земледелия вообще.</w:t>
      </w:r>
    </w:p>
    <w:p w:rsidR="00786140" w:rsidRPr="00786140" w:rsidRDefault="00786140" w:rsidP="004A57FF">
      <w:pPr>
        <w:ind w:firstLine="180"/>
        <w:jc w:val="both"/>
      </w:pPr>
      <w:r w:rsidRPr="00786140">
        <w:t>Воспроизводство плодородия почвы в интенсивном земледе</w:t>
      </w:r>
      <w:r w:rsidRPr="00786140">
        <w:softHyphen/>
        <w:t>лии осуществляется двумя путями: вещественным и техноло</w:t>
      </w:r>
      <w:r w:rsidRPr="00786140">
        <w:softHyphen/>
        <w:t>гическим. Первый путь предполагает интенсивное применение удобрений, мелиорантов, пестицидов, благоприятную в агроно</w:t>
      </w:r>
      <w:r w:rsidRPr="00786140">
        <w:softHyphen/>
        <w:t>мическом отношении структуру посевных площадей (севообо</w:t>
      </w:r>
      <w:r w:rsidRPr="00786140">
        <w:softHyphen/>
        <w:t>рот). Технологический путь воспроизводства плодородия обос</w:t>
      </w:r>
      <w:r w:rsidRPr="00786140">
        <w:softHyphen/>
        <w:t>новывается улучшением агрономических свойств почвы путем ме</w:t>
      </w:r>
      <w:r w:rsidRPr="00786140">
        <w:softHyphen/>
        <w:t>ханической обработки и отчасти за счет мелиоративных прие</w:t>
      </w:r>
      <w:r w:rsidRPr="00786140">
        <w:softHyphen/>
        <w:t>мов. Оба эти пути направлены на достижение единой цели, но эффективность их, как и механизм действия, резко различна.</w:t>
      </w:r>
    </w:p>
    <w:p w:rsidR="00786140" w:rsidRPr="00786140" w:rsidRDefault="00786140" w:rsidP="004A57FF">
      <w:pPr>
        <w:ind w:firstLine="180"/>
        <w:jc w:val="both"/>
      </w:pPr>
      <w:r w:rsidRPr="00786140">
        <w:t>Вещественные компоненты оказывают наиболее сильное и многообразное воздействие на плодородие почвы. Технологичес</w:t>
      </w:r>
      <w:r w:rsidRPr="00786140">
        <w:softHyphen/>
        <w:t>кое воздействие не в состоянии компенсировать веществен</w:t>
      </w:r>
      <w:r w:rsidRPr="00786140">
        <w:softHyphen/>
        <w:t>ные факторы почвенного плодородия, его эффект основан на форсированном использовании (путем мобилизации) вещест</w:t>
      </w:r>
      <w:r w:rsidRPr="00786140">
        <w:softHyphen/>
        <w:t>венных ресурсов почвы и обычно краткосрочен.</w:t>
      </w:r>
    </w:p>
    <w:p w:rsidR="00786140" w:rsidRPr="00786140" w:rsidRDefault="003F794A" w:rsidP="003F794A">
      <w:pPr>
        <w:pStyle w:val="1"/>
      </w:pPr>
      <w:r>
        <w:br w:type="page"/>
        <w:t>Литература</w:t>
      </w:r>
      <w:bookmarkStart w:id="24" w:name="_GoBack"/>
      <w:bookmarkEnd w:id="24"/>
    </w:p>
    <w:sectPr w:rsidR="00786140" w:rsidRPr="00786140" w:rsidSect="00B74038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4374" w:rsidRDefault="009F4374">
      <w:r>
        <w:separator/>
      </w:r>
    </w:p>
  </w:endnote>
  <w:endnote w:type="continuationSeparator" w:id="0">
    <w:p w:rsidR="009F4374" w:rsidRDefault="009F4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038" w:rsidRDefault="00B74038" w:rsidP="00480D59">
    <w:pPr>
      <w:pStyle w:val="a3"/>
      <w:framePr w:wrap="around" w:vAnchor="text" w:hAnchor="margin" w:xAlign="right" w:y="1"/>
      <w:rPr>
        <w:rStyle w:val="a4"/>
      </w:rPr>
    </w:pPr>
  </w:p>
  <w:p w:rsidR="00B74038" w:rsidRDefault="00B74038" w:rsidP="00B7403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038" w:rsidRDefault="00B4330A" w:rsidP="00480D59">
    <w:pPr>
      <w:pStyle w:val="a3"/>
      <w:framePr w:wrap="around" w:vAnchor="text" w:hAnchor="margin" w:xAlign="right" w:y="1"/>
      <w:rPr>
        <w:rStyle w:val="a4"/>
      </w:rPr>
    </w:pPr>
    <w:r>
      <w:rPr>
        <w:rStyle w:val="a4"/>
        <w:noProof/>
      </w:rPr>
      <w:t>2</w:t>
    </w:r>
  </w:p>
  <w:p w:rsidR="00B74038" w:rsidRDefault="00B74038" w:rsidP="00B7403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4374" w:rsidRDefault="009F4374">
      <w:r>
        <w:separator/>
      </w:r>
    </w:p>
  </w:footnote>
  <w:footnote w:type="continuationSeparator" w:id="0">
    <w:p w:rsidR="009F4374" w:rsidRDefault="009F43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6382"/>
    <w:rsid w:val="000A68FB"/>
    <w:rsid w:val="000F22A5"/>
    <w:rsid w:val="001447F3"/>
    <w:rsid w:val="00266137"/>
    <w:rsid w:val="002A4838"/>
    <w:rsid w:val="002A58D8"/>
    <w:rsid w:val="00317AAE"/>
    <w:rsid w:val="0033310C"/>
    <w:rsid w:val="00366BBF"/>
    <w:rsid w:val="003F794A"/>
    <w:rsid w:val="00477415"/>
    <w:rsid w:val="00480D59"/>
    <w:rsid w:val="004A57FF"/>
    <w:rsid w:val="005E4F95"/>
    <w:rsid w:val="007668E4"/>
    <w:rsid w:val="00781949"/>
    <w:rsid w:val="00786140"/>
    <w:rsid w:val="00856738"/>
    <w:rsid w:val="00997716"/>
    <w:rsid w:val="009A515E"/>
    <w:rsid w:val="009F4374"/>
    <w:rsid w:val="00AC51D3"/>
    <w:rsid w:val="00B3663E"/>
    <w:rsid w:val="00B4330A"/>
    <w:rsid w:val="00B74038"/>
    <w:rsid w:val="00C27E3B"/>
    <w:rsid w:val="00C80051"/>
    <w:rsid w:val="00D005C7"/>
    <w:rsid w:val="00E16382"/>
    <w:rsid w:val="00E64E80"/>
    <w:rsid w:val="00ED3D49"/>
    <w:rsid w:val="00F9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5:chartTrackingRefBased/>
  <w15:docId w15:val="{69B94605-92EF-4364-BAB1-73A46ACB7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27E3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27E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7403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74038"/>
  </w:style>
  <w:style w:type="paragraph" w:styleId="10">
    <w:name w:val="toc 1"/>
    <w:basedOn w:val="a"/>
    <w:next w:val="a"/>
    <w:autoRedefine/>
    <w:semiHidden/>
    <w:rsid w:val="00B74038"/>
    <w:pPr>
      <w:spacing w:before="120" w:after="120"/>
    </w:pPr>
    <w:rPr>
      <w:b/>
      <w:bCs/>
      <w:caps/>
      <w:sz w:val="20"/>
      <w:szCs w:val="20"/>
    </w:rPr>
  </w:style>
  <w:style w:type="paragraph" w:styleId="20">
    <w:name w:val="toc 2"/>
    <w:basedOn w:val="a"/>
    <w:next w:val="a"/>
    <w:autoRedefine/>
    <w:semiHidden/>
    <w:rsid w:val="00B74038"/>
    <w:pPr>
      <w:ind w:left="240"/>
    </w:pPr>
    <w:rPr>
      <w:smallCaps/>
      <w:sz w:val="20"/>
      <w:szCs w:val="20"/>
    </w:rPr>
  </w:style>
  <w:style w:type="paragraph" w:styleId="3">
    <w:name w:val="toc 3"/>
    <w:basedOn w:val="a"/>
    <w:next w:val="a"/>
    <w:autoRedefine/>
    <w:semiHidden/>
    <w:rsid w:val="00B74038"/>
    <w:pPr>
      <w:ind w:left="480"/>
    </w:pPr>
    <w:rPr>
      <w:i/>
      <w:iCs/>
      <w:sz w:val="20"/>
      <w:szCs w:val="20"/>
    </w:rPr>
  </w:style>
  <w:style w:type="paragraph" w:styleId="4">
    <w:name w:val="toc 4"/>
    <w:basedOn w:val="a"/>
    <w:next w:val="a"/>
    <w:autoRedefine/>
    <w:semiHidden/>
    <w:rsid w:val="00B74038"/>
    <w:pPr>
      <w:ind w:left="720"/>
    </w:pPr>
    <w:rPr>
      <w:sz w:val="18"/>
      <w:szCs w:val="18"/>
    </w:rPr>
  </w:style>
  <w:style w:type="paragraph" w:styleId="5">
    <w:name w:val="toc 5"/>
    <w:basedOn w:val="a"/>
    <w:next w:val="a"/>
    <w:autoRedefine/>
    <w:semiHidden/>
    <w:rsid w:val="00B74038"/>
    <w:pPr>
      <w:ind w:left="960"/>
    </w:pPr>
    <w:rPr>
      <w:sz w:val="18"/>
      <w:szCs w:val="18"/>
    </w:rPr>
  </w:style>
  <w:style w:type="paragraph" w:styleId="6">
    <w:name w:val="toc 6"/>
    <w:basedOn w:val="a"/>
    <w:next w:val="a"/>
    <w:autoRedefine/>
    <w:semiHidden/>
    <w:rsid w:val="00B74038"/>
    <w:pPr>
      <w:ind w:left="1200"/>
    </w:pPr>
    <w:rPr>
      <w:sz w:val="18"/>
      <w:szCs w:val="18"/>
    </w:rPr>
  </w:style>
  <w:style w:type="paragraph" w:styleId="7">
    <w:name w:val="toc 7"/>
    <w:basedOn w:val="a"/>
    <w:next w:val="a"/>
    <w:autoRedefine/>
    <w:semiHidden/>
    <w:rsid w:val="00B74038"/>
    <w:pPr>
      <w:ind w:left="1440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B74038"/>
    <w:pPr>
      <w:ind w:left="1680"/>
    </w:pPr>
    <w:rPr>
      <w:sz w:val="18"/>
      <w:szCs w:val="18"/>
    </w:rPr>
  </w:style>
  <w:style w:type="paragraph" w:styleId="9">
    <w:name w:val="toc 9"/>
    <w:basedOn w:val="a"/>
    <w:next w:val="a"/>
    <w:autoRedefine/>
    <w:semiHidden/>
    <w:rsid w:val="00B74038"/>
    <w:pPr>
      <w:ind w:left="1920"/>
    </w:pPr>
    <w:rPr>
      <w:sz w:val="18"/>
      <w:szCs w:val="18"/>
    </w:rPr>
  </w:style>
  <w:style w:type="character" w:styleId="a5">
    <w:name w:val="Hyperlink"/>
    <w:rsid w:val="00B740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5618</Words>
  <Characters>32023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Факторы плодородия почв</vt:lpstr>
    </vt:vector>
  </TitlesOfParts>
  <Company>НовГУ</Company>
  <LinksUpToDate>false</LinksUpToDate>
  <CharactersWithSpaces>37566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Факторы плодородия почв</dc:title>
  <dc:subject/>
  <dc:creator>Alexandr Larionov</dc:creator>
  <cp:keywords>почва плодородие реферат</cp:keywords>
  <dc:description/>
  <cp:lastModifiedBy>Irina</cp:lastModifiedBy>
  <cp:revision>2</cp:revision>
  <dcterms:created xsi:type="dcterms:W3CDTF">2014-09-05T13:51:00Z</dcterms:created>
  <dcterms:modified xsi:type="dcterms:W3CDTF">2014-09-05T13:51:00Z</dcterms:modified>
  <cp:category/>
</cp:coreProperties>
</file>