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854" w:rsidRDefault="00012854">
      <w:pPr>
        <w:jc w:val="center"/>
        <w:rPr>
          <w:b/>
          <w:sz w:val="52"/>
          <w:lang w:val="uk-UA"/>
        </w:rPr>
      </w:pPr>
      <w:bookmarkStart w:id="0" w:name="OCRUncertain002"/>
    </w:p>
    <w:p w:rsidR="00012854" w:rsidRDefault="00012854">
      <w:pPr>
        <w:jc w:val="center"/>
        <w:rPr>
          <w:b/>
          <w:sz w:val="40"/>
          <w:lang w:val="uk-UA"/>
        </w:rPr>
      </w:pPr>
    </w:p>
    <w:p w:rsidR="00012854" w:rsidRDefault="00012854">
      <w:pPr>
        <w:jc w:val="center"/>
        <w:rPr>
          <w:b/>
          <w:sz w:val="40"/>
          <w:lang w:val="uk-UA"/>
        </w:rPr>
      </w:pPr>
    </w:p>
    <w:p w:rsidR="00012854" w:rsidRDefault="00012854">
      <w:pPr>
        <w:jc w:val="center"/>
        <w:rPr>
          <w:b/>
          <w:sz w:val="40"/>
          <w:lang w:val="uk-UA"/>
        </w:rPr>
      </w:pPr>
    </w:p>
    <w:p w:rsidR="00012854" w:rsidRDefault="00012854">
      <w:pPr>
        <w:jc w:val="center"/>
        <w:rPr>
          <w:b/>
          <w:sz w:val="40"/>
          <w:lang w:val="uk-UA"/>
        </w:rPr>
      </w:pPr>
    </w:p>
    <w:p w:rsidR="00012854" w:rsidRDefault="00012854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Реферат на тему:</w:t>
      </w: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“Російський цар Олександр ІІ”</w:t>
      </w: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center"/>
        <w:rPr>
          <w:b/>
          <w:sz w:val="52"/>
          <w:lang w:val="uk-UA"/>
        </w:rPr>
      </w:pPr>
    </w:p>
    <w:p w:rsidR="00012854" w:rsidRDefault="00012854">
      <w:pPr>
        <w:jc w:val="both"/>
        <w:rPr>
          <w:sz w:val="28"/>
          <w:lang w:val="uk-UA"/>
        </w:rPr>
      </w:pP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Олександр</w:t>
      </w:r>
      <w:bookmarkEnd w:id="0"/>
      <w:r>
        <w:rPr>
          <w:sz w:val="28"/>
          <w:lang w:val="uk-UA"/>
        </w:rPr>
        <w:t xml:space="preserve"> II </w:t>
      </w:r>
      <w:bookmarkStart w:id="1" w:name="OCRUncertain003"/>
      <w:r>
        <w:rPr>
          <w:sz w:val="28"/>
          <w:lang w:val="uk-UA"/>
        </w:rPr>
        <w:t>0</w:t>
      </w:r>
      <w:bookmarkEnd w:id="1"/>
      <w:r>
        <w:rPr>
          <w:sz w:val="28"/>
          <w:lang w:val="uk-UA"/>
        </w:rPr>
        <w:t>855-1881)</w:t>
      </w:r>
      <w:bookmarkStart w:id="2" w:name="OCRUncertain004"/>
      <w:r>
        <w:rPr>
          <w:sz w:val="28"/>
          <w:lang w:val="uk-UA"/>
        </w:rPr>
        <w:t>,</w:t>
      </w:r>
      <w:bookmarkEnd w:id="2"/>
      <w:r>
        <w:rPr>
          <w:sz w:val="28"/>
          <w:lang w:val="uk-UA"/>
        </w:rPr>
        <w:t xml:space="preserve"> молодий, ліберальних поглядів вихованець поета В.</w:t>
      </w:r>
      <w:r>
        <w:rPr>
          <w:sz w:val="28"/>
        </w:rPr>
        <w:t> </w:t>
      </w:r>
      <w:r>
        <w:rPr>
          <w:sz w:val="28"/>
          <w:lang w:val="uk-UA"/>
        </w:rPr>
        <w:t>Жуковського, бачив усі вади режиму Миколи І. Року 1856 Кримська війна закінчилася мировим конгресом у Парижі, і в Російській імперії поча</w:t>
      </w:r>
      <w:bookmarkStart w:id="3" w:name="OCRUncertain005"/>
      <w:r>
        <w:rPr>
          <w:sz w:val="28"/>
          <w:lang w:val="uk-UA"/>
        </w:rPr>
        <w:t>л</w:t>
      </w:r>
      <w:bookmarkEnd w:id="3"/>
      <w:r>
        <w:rPr>
          <w:sz w:val="28"/>
          <w:lang w:val="uk-UA"/>
        </w:rPr>
        <w:t xml:space="preserve">ися кардинальні реформи. Першою відчула нову добу </w:t>
      </w:r>
      <w:bookmarkStart w:id="4" w:name="OCRUncertain006"/>
      <w:r>
        <w:rPr>
          <w:sz w:val="28"/>
          <w:lang w:val="uk-UA"/>
        </w:rPr>
        <w:t>У</w:t>
      </w:r>
      <w:bookmarkEnd w:id="4"/>
      <w:r>
        <w:rPr>
          <w:sz w:val="28"/>
          <w:lang w:val="uk-UA"/>
        </w:rPr>
        <w:t xml:space="preserve">країна. Уже 1855 року </w:t>
      </w:r>
    </w:p>
    <w:p w:rsidR="00012854" w:rsidRDefault="00012854">
      <w:pPr>
        <w:pStyle w:val="a5"/>
        <w:ind w:firstLine="567"/>
      </w:pPr>
      <w:r>
        <w:t xml:space="preserve">Олександр ІІ дав </w:t>
      </w:r>
      <w:bookmarkStart w:id="5" w:name="OCRUncertain008"/>
      <w:r>
        <w:t>амністію</w:t>
      </w:r>
      <w:bookmarkEnd w:id="5"/>
      <w:r>
        <w:t xml:space="preserve"> членам </w:t>
      </w:r>
      <w:bookmarkStart w:id="6" w:name="OCRUncertain009"/>
      <w:r>
        <w:t>Кирило-Мефодіївського</w:t>
      </w:r>
      <w:bookmarkEnd w:id="6"/>
      <w:r>
        <w:t xml:space="preserve"> Братства, які п</w:t>
      </w:r>
      <w:bookmarkStart w:id="7" w:name="OCRUncertain010"/>
      <w:r>
        <w:t>е</w:t>
      </w:r>
      <w:bookmarkEnd w:id="7"/>
      <w:r>
        <w:t>р</w:t>
      </w:r>
      <w:bookmarkStart w:id="8" w:name="OCRUncertain011"/>
      <w:r>
        <w:t>е</w:t>
      </w:r>
      <w:bookmarkEnd w:id="8"/>
      <w:r>
        <w:t xml:space="preserve">бували на засланні. Видатні члени його — П. Куліш, М. Костомаров, В. </w:t>
      </w:r>
      <w:bookmarkStart w:id="9" w:name="OCRUncertain012"/>
      <w:r>
        <w:t>Білозерський,</w:t>
      </w:r>
      <w:bookmarkEnd w:id="9"/>
      <w:r>
        <w:t xml:space="preserve"> а трохи пізніше Т. Шевченко — зібралися в Петербурзі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1856 року цар </w:t>
      </w:r>
      <w:bookmarkStart w:id="10" w:name="OCRUncertain102"/>
      <w:r>
        <w:rPr>
          <w:sz w:val="28"/>
          <w:lang w:val="uk-UA"/>
        </w:rPr>
        <w:t>Олександер</w:t>
      </w:r>
      <w:bookmarkEnd w:id="10"/>
      <w:r>
        <w:rPr>
          <w:sz w:val="28"/>
          <w:lang w:val="uk-UA"/>
        </w:rPr>
        <w:t xml:space="preserve"> II офіційно заявив представникам дворянства, що кріпацтво має бути скасовано, і що ліпше зробити це </w:t>
      </w:r>
      <w:bookmarkStart w:id="11" w:name="OCRUncertain103"/>
      <w:r>
        <w:rPr>
          <w:sz w:val="28"/>
          <w:lang w:val="uk-UA"/>
        </w:rPr>
        <w:t>«</w:t>
      </w:r>
      <w:bookmarkEnd w:id="11"/>
      <w:r>
        <w:rPr>
          <w:sz w:val="28"/>
          <w:lang w:val="uk-UA"/>
        </w:rPr>
        <w:t>зверху, ніж дочекатися</w:t>
      </w:r>
      <w:bookmarkStart w:id="12" w:name="OCRUncertain104"/>
      <w:r>
        <w:rPr>
          <w:sz w:val="28"/>
          <w:lang w:val="uk-UA"/>
        </w:rPr>
        <w:t>,</w:t>
      </w:r>
      <w:bookmarkEnd w:id="12"/>
      <w:r>
        <w:rPr>
          <w:sz w:val="28"/>
          <w:lang w:val="uk-UA"/>
        </w:rPr>
        <w:t xml:space="preserve"> коли воно почне скасовуватися знизу».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того часу розпочалася </w:t>
      </w:r>
      <w:bookmarkStart w:id="13" w:name="OCRUncertain105"/>
      <w:r>
        <w:rPr>
          <w:sz w:val="28"/>
          <w:lang w:val="uk-UA"/>
        </w:rPr>
        <w:t>підготова</w:t>
      </w:r>
      <w:bookmarkEnd w:id="13"/>
      <w:r>
        <w:rPr>
          <w:sz w:val="28"/>
          <w:lang w:val="uk-UA"/>
        </w:rPr>
        <w:t xml:space="preserve"> до скасування кріпацтва. По губерніях створено комітети, які розробляли </w:t>
      </w:r>
      <w:bookmarkStart w:id="14" w:name="OCRUncertain106"/>
      <w:r>
        <w:rPr>
          <w:sz w:val="28"/>
          <w:lang w:val="uk-UA"/>
        </w:rPr>
        <w:t>пляни</w:t>
      </w:r>
      <w:bookmarkEnd w:id="14"/>
      <w:r>
        <w:rPr>
          <w:sz w:val="28"/>
          <w:lang w:val="uk-UA"/>
        </w:rPr>
        <w:t xml:space="preserve"> звільнення селян, врахову</w:t>
      </w:r>
      <w:bookmarkStart w:id="15" w:name="OCRUncertain107"/>
      <w:r>
        <w:rPr>
          <w:sz w:val="28"/>
          <w:lang w:val="uk-UA"/>
        </w:rPr>
        <w:t>ю</w:t>
      </w:r>
      <w:bookmarkEnd w:id="15"/>
      <w:r>
        <w:rPr>
          <w:sz w:val="28"/>
          <w:lang w:val="uk-UA"/>
        </w:rPr>
        <w:t>чи місцеві умови, і передавали свої про</w:t>
      </w:r>
      <w:bookmarkStart w:id="16" w:name="OCRUncertain108"/>
      <w:r>
        <w:rPr>
          <w:sz w:val="28"/>
          <w:lang w:val="uk-UA"/>
        </w:rPr>
        <w:t>е</w:t>
      </w:r>
      <w:bookmarkEnd w:id="16"/>
      <w:r>
        <w:rPr>
          <w:sz w:val="28"/>
          <w:lang w:val="uk-UA"/>
        </w:rPr>
        <w:t>кти на розгляд головного комітету в Петербурзі. Членами головного комітету були предста</w:t>
      </w:r>
      <w:bookmarkStart w:id="17" w:name="OCRUncertain109"/>
      <w:r>
        <w:rPr>
          <w:sz w:val="28"/>
          <w:lang w:val="uk-UA"/>
        </w:rPr>
        <w:t>в</w:t>
      </w:r>
      <w:bookmarkEnd w:id="17"/>
      <w:r>
        <w:rPr>
          <w:sz w:val="28"/>
          <w:lang w:val="uk-UA"/>
        </w:rPr>
        <w:t xml:space="preserve">ники від </w:t>
      </w:r>
      <w:bookmarkStart w:id="18" w:name="OCRUncertain110"/>
      <w:r>
        <w:rPr>
          <w:sz w:val="28"/>
          <w:lang w:val="uk-UA"/>
        </w:rPr>
        <w:t>губерніяльних</w:t>
      </w:r>
      <w:bookmarkEnd w:id="18"/>
      <w:r>
        <w:rPr>
          <w:sz w:val="28"/>
          <w:lang w:val="uk-UA"/>
        </w:rPr>
        <w:t xml:space="preserve"> комітетів. Було там два українських дідичі, Василь Терновський та Григорій Гала</w:t>
      </w:r>
      <w:bookmarkStart w:id="19" w:name="OCRUncertain111"/>
      <w:r>
        <w:rPr>
          <w:sz w:val="28"/>
          <w:lang w:val="uk-UA"/>
        </w:rPr>
        <w:t>ґ</w:t>
      </w:r>
      <w:bookmarkEnd w:id="19"/>
      <w:r>
        <w:rPr>
          <w:sz w:val="28"/>
          <w:lang w:val="uk-UA"/>
        </w:rPr>
        <w:t>ан, обидва з родин, дружніх із Шевченком, обидва твердо боронили інтереси селян. Проте, настрої членів комітетів були розбіжні: одні бажали дати якомога менше землі селянам або зовсім не давати, інші стояли за справедливе рішення справи й достатні забезпечення селянам земле</w:t>
      </w:r>
      <w:bookmarkStart w:id="20" w:name="OCRUncertain112"/>
      <w:r>
        <w:rPr>
          <w:sz w:val="28"/>
          <w:lang w:val="uk-UA"/>
        </w:rPr>
        <w:t>ю</w:t>
      </w:r>
      <w:bookmarkEnd w:id="20"/>
      <w:r>
        <w:rPr>
          <w:sz w:val="28"/>
          <w:lang w:val="uk-UA"/>
        </w:rPr>
        <w:t>. Чутки про ці суперечки доходили до селян, хв</w:t>
      </w:r>
      <w:bookmarkStart w:id="21" w:name="OCRUncertain113"/>
      <w:r>
        <w:rPr>
          <w:sz w:val="28"/>
          <w:lang w:val="uk-UA"/>
        </w:rPr>
        <w:t>и</w:t>
      </w:r>
      <w:bookmarkEnd w:id="21"/>
      <w:r>
        <w:rPr>
          <w:sz w:val="28"/>
          <w:lang w:val="uk-UA"/>
        </w:rPr>
        <w:t>л</w:t>
      </w:r>
      <w:bookmarkStart w:id="22" w:name="OCRUncertain114"/>
      <w:r>
        <w:rPr>
          <w:sz w:val="28"/>
          <w:lang w:val="uk-UA"/>
        </w:rPr>
        <w:t>ю</w:t>
      </w:r>
      <w:bookmarkEnd w:id="22"/>
      <w:r>
        <w:rPr>
          <w:sz w:val="28"/>
          <w:lang w:val="uk-UA"/>
        </w:rPr>
        <w:t>вали їх. У багатьох місцях, особливо в Катеринославсь</w:t>
      </w:r>
      <w:bookmarkStart w:id="23" w:name="OCRUncertain115"/>
      <w:r>
        <w:rPr>
          <w:sz w:val="28"/>
          <w:lang w:val="uk-UA"/>
        </w:rPr>
        <w:t>к</w:t>
      </w:r>
      <w:bookmarkEnd w:id="23"/>
      <w:r>
        <w:rPr>
          <w:sz w:val="28"/>
          <w:lang w:val="uk-UA"/>
        </w:rPr>
        <w:t xml:space="preserve">ій та </w:t>
      </w:r>
      <w:bookmarkStart w:id="24" w:name="OCRUncertain116"/>
      <w:r>
        <w:rPr>
          <w:sz w:val="28"/>
          <w:lang w:val="uk-UA"/>
        </w:rPr>
        <w:t>Чернігівській губерніях,</w:t>
      </w:r>
      <w:bookmarkEnd w:id="24"/>
      <w:r>
        <w:rPr>
          <w:sz w:val="28"/>
          <w:lang w:val="uk-UA"/>
        </w:rPr>
        <w:t xml:space="preserve"> селяни самовільно припинили працю на дідичів. </w:t>
      </w:r>
      <w:bookmarkStart w:id="25" w:name="OCRUncertain117"/>
      <w:r>
        <w:rPr>
          <w:sz w:val="28"/>
          <w:lang w:val="uk-UA"/>
        </w:rPr>
        <w:t>Будо</w:t>
      </w:r>
      <w:bookmarkEnd w:id="25"/>
      <w:r>
        <w:rPr>
          <w:sz w:val="28"/>
          <w:lang w:val="uk-UA"/>
        </w:rPr>
        <w:t xml:space="preserve"> багато пов</w:t>
      </w:r>
      <w:bookmarkStart w:id="26" w:name="OCRUncertain118"/>
      <w:r>
        <w:rPr>
          <w:sz w:val="28"/>
          <w:lang w:val="uk-UA"/>
        </w:rPr>
        <w:t>ст</w:t>
      </w:r>
      <w:bookmarkEnd w:id="26"/>
      <w:r>
        <w:rPr>
          <w:sz w:val="28"/>
          <w:lang w:val="uk-UA"/>
        </w:rPr>
        <w:t>ань, перева</w:t>
      </w:r>
      <w:bookmarkStart w:id="27" w:name="OCRUncertain119"/>
      <w:r>
        <w:rPr>
          <w:sz w:val="28"/>
          <w:lang w:val="uk-UA"/>
        </w:rPr>
        <w:t>ж</w:t>
      </w:r>
      <w:bookmarkEnd w:id="27"/>
      <w:r>
        <w:rPr>
          <w:sz w:val="28"/>
          <w:lang w:val="uk-UA"/>
        </w:rPr>
        <w:t>но на Правоб</w:t>
      </w:r>
      <w:bookmarkStart w:id="28" w:name="OCRUncertain120"/>
      <w:r>
        <w:rPr>
          <w:sz w:val="28"/>
          <w:lang w:val="uk-UA"/>
        </w:rPr>
        <w:t>е</w:t>
      </w:r>
      <w:bookmarkEnd w:id="28"/>
      <w:r>
        <w:rPr>
          <w:sz w:val="28"/>
          <w:lang w:val="uk-UA"/>
        </w:rPr>
        <w:t xml:space="preserve">режній Україні, де поміщицьке господарство переходило на капіталістичні основи, і </w:t>
      </w:r>
      <w:bookmarkStart w:id="29" w:name="OCRUncertain121"/>
      <w:r>
        <w:rPr>
          <w:sz w:val="28"/>
          <w:lang w:val="uk-UA"/>
        </w:rPr>
        <w:t>лідичі</w:t>
      </w:r>
      <w:bookmarkEnd w:id="29"/>
      <w:r>
        <w:rPr>
          <w:sz w:val="28"/>
          <w:lang w:val="uk-UA"/>
        </w:rPr>
        <w:t xml:space="preserve"> хо</w:t>
      </w:r>
      <w:bookmarkStart w:id="30" w:name="OCRUncertain122"/>
      <w:r>
        <w:rPr>
          <w:sz w:val="28"/>
          <w:lang w:val="uk-UA"/>
        </w:rPr>
        <w:t>т</w:t>
      </w:r>
      <w:bookmarkEnd w:id="30"/>
      <w:r>
        <w:rPr>
          <w:sz w:val="28"/>
          <w:lang w:val="uk-UA"/>
        </w:rPr>
        <w:t>і</w:t>
      </w:r>
      <w:bookmarkStart w:id="31" w:name="OCRUncertain123"/>
      <w:r>
        <w:rPr>
          <w:sz w:val="28"/>
          <w:lang w:val="uk-UA"/>
        </w:rPr>
        <w:t>л</w:t>
      </w:r>
      <w:bookmarkEnd w:id="31"/>
      <w:r>
        <w:rPr>
          <w:sz w:val="28"/>
          <w:lang w:val="uk-UA"/>
        </w:rPr>
        <w:t>и звільнити селян зо</w:t>
      </w:r>
      <w:bookmarkStart w:id="32" w:name="OCRUncertain124"/>
      <w:r>
        <w:rPr>
          <w:sz w:val="28"/>
          <w:lang w:val="uk-UA"/>
        </w:rPr>
        <w:t>в</w:t>
      </w:r>
      <w:bookmarkEnd w:id="32"/>
      <w:r>
        <w:rPr>
          <w:sz w:val="28"/>
          <w:lang w:val="uk-UA"/>
        </w:rPr>
        <w:t>сім без землі, щоб забезпечити себе р</w:t>
      </w:r>
      <w:bookmarkStart w:id="33" w:name="OCRUncertain125"/>
      <w:r>
        <w:rPr>
          <w:sz w:val="28"/>
          <w:lang w:val="uk-UA"/>
        </w:rPr>
        <w:t>о</w:t>
      </w:r>
      <w:bookmarkEnd w:id="33"/>
      <w:r>
        <w:rPr>
          <w:sz w:val="28"/>
          <w:lang w:val="uk-UA"/>
        </w:rPr>
        <w:t>бітниками. На Лівобережжі, зокрема на Полтавщині, хотіли д</w:t>
      </w:r>
      <w:bookmarkStart w:id="34" w:name="OCRUncertain126"/>
      <w:r>
        <w:rPr>
          <w:sz w:val="28"/>
          <w:lang w:val="uk-UA"/>
        </w:rPr>
        <w:t>а</w:t>
      </w:r>
      <w:bookmarkEnd w:id="34"/>
      <w:r>
        <w:rPr>
          <w:sz w:val="28"/>
          <w:lang w:val="uk-UA"/>
        </w:rPr>
        <w:t>ти селянам тільки садибні землі, а в Південній Україні, де робітних рук було мало, дідичі вирішили затримати панщину ще на 10-12 років, а селян звільнити без землі. Ці про</w:t>
      </w:r>
      <w:bookmarkStart w:id="35" w:name="OCRUncertain127"/>
      <w:r>
        <w:rPr>
          <w:sz w:val="28"/>
          <w:lang w:val="uk-UA"/>
        </w:rPr>
        <w:t>е</w:t>
      </w:r>
      <w:bookmarkEnd w:id="35"/>
      <w:r>
        <w:rPr>
          <w:sz w:val="28"/>
          <w:lang w:val="uk-UA"/>
        </w:rPr>
        <w:t>кти свідчать, як тяжк</w:t>
      </w:r>
      <w:bookmarkStart w:id="36" w:name="OCRUncertain128"/>
      <w:r>
        <w:rPr>
          <w:sz w:val="28"/>
          <w:lang w:val="uk-UA"/>
        </w:rPr>
        <w:t>е</w:t>
      </w:r>
      <w:bookmarkEnd w:id="36"/>
      <w:r>
        <w:rPr>
          <w:sz w:val="28"/>
          <w:lang w:val="uk-UA"/>
        </w:rPr>
        <w:t xml:space="preserve"> було працювати комітетам</w:t>
      </w:r>
      <w:bookmarkStart w:id="37" w:name="OCRUncertain129"/>
      <w:r>
        <w:rPr>
          <w:sz w:val="28"/>
          <w:lang w:val="uk-UA"/>
        </w:rPr>
        <w:t>.</w:t>
      </w:r>
      <w:bookmarkEnd w:id="37"/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19 лютого 1861 року проголошено маніфест про скасування кріпацтва, але звільнення селян мало наступити тільки через два роки. У маніфесті селян названо </w:t>
      </w:r>
      <w:r>
        <w:rPr>
          <w:i/>
          <w:sz w:val="28"/>
          <w:lang w:val="uk-UA"/>
        </w:rPr>
        <w:t>«тимчасово зобов'язаними»</w:t>
      </w:r>
      <w:r>
        <w:rPr>
          <w:sz w:val="28"/>
          <w:lang w:val="uk-UA"/>
        </w:rPr>
        <w:t xml:space="preserve">, а самий стан — </w:t>
      </w:r>
      <w:r>
        <w:rPr>
          <w:i/>
          <w:sz w:val="28"/>
          <w:lang w:val="uk-UA"/>
        </w:rPr>
        <w:t>переходовим</w:t>
      </w:r>
      <w:r>
        <w:rPr>
          <w:sz w:val="28"/>
          <w:lang w:val="uk-UA"/>
        </w:rPr>
        <w:t xml:space="preserve">. Селяни діставали персональну свободу, незалежність від дідича та двір із садибною землею, але орну землю мали одержати тільки через 20 років, після викупу її у дідича. Цей реченець закінчувався 1881 року. «Положення про звільнення селян від кріпацтва» було укладене дуже неясно. Насамперед — не встановлено однакового наділу на душу: розмір цей вагався у зв'язку з різними причинами в різних губерніях і залежно від </w:t>
      </w:r>
      <w:bookmarkStart w:id="38" w:name="OCRUncertain131"/>
      <w:r>
        <w:rPr>
          <w:sz w:val="28"/>
          <w:lang w:val="uk-UA"/>
        </w:rPr>
        <w:t>якости</w:t>
      </w:r>
      <w:bookmarkEnd w:id="38"/>
      <w:r>
        <w:rPr>
          <w:sz w:val="28"/>
          <w:lang w:val="uk-UA"/>
        </w:rPr>
        <w:t xml:space="preserve"> землі; крім того в залежності і від розмірів поміщицького ма</w:t>
      </w:r>
      <w:bookmarkStart w:id="39" w:name="OCRUncertain132"/>
      <w:r>
        <w:rPr>
          <w:sz w:val="28"/>
          <w:lang w:val="uk-UA"/>
        </w:rPr>
        <w:t>є</w:t>
      </w:r>
      <w:bookmarkEnd w:id="39"/>
      <w:r>
        <w:rPr>
          <w:sz w:val="28"/>
          <w:lang w:val="uk-UA"/>
        </w:rPr>
        <w:t>тку. Врешті, якщо понад надільною нормою залишала</w:t>
      </w:r>
      <w:bookmarkStart w:id="40" w:name="OCRUncertain133"/>
      <w:r>
        <w:rPr>
          <w:sz w:val="28"/>
          <w:lang w:val="uk-UA"/>
        </w:rPr>
        <w:t>с</w:t>
      </w:r>
      <w:bookmarkEnd w:id="40"/>
      <w:r>
        <w:rPr>
          <w:sz w:val="28"/>
          <w:lang w:val="uk-UA"/>
        </w:rPr>
        <w:t>я земля, якою до реформи користувалися селяни, то вона переходила до дідича.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Становище селян в Україні в цілому було гіршим, ніж у Росії, бо в Україні наділи їх до реформи були більші, ніж ті, які вводила реформа. Загалом у Полтавській і Катеринославській губерніях селяни втрачали по реформі 40% свого попереднього наділу, а в Харківській — </w:t>
      </w:r>
      <w:bookmarkStart w:id="41" w:name="OCRUncertain135"/>
      <w:r>
        <w:rPr>
          <w:sz w:val="28"/>
          <w:lang w:val="uk-UA"/>
        </w:rPr>
        <w:t>31%</w:t>
      </w:r>
      <w:r>
        <w:rPr>
          <w:i/>
          <w:sz w:val="28"/>
          <w:lang w:val="uk-UA"/>
        </w:rPr>
        <w:t>.</w:t>
      </w:r>
      <w:bookmarkEnd w:id="41"/>
      <w:r>
        <w:rPr>
          <w:sz w:val="28"/>
          <w:lang w:val="uk-UA"/>
        </w:rPr>
        <w:t xml:space="preserve"> У всіх губерніях України наділи після реформи різко зменшилися. У правобережних губерніях наділ був нижчий, ніж встановлювали </w:t>
      </w:r>
      <w:bookmarkStart w:id="42" w:name="OCRUncertain136"/>
      <w:r>
        <w:rPr>
          <w:sz w:val="28"/>
          <w:lang w:val="uk-UA"/>
        </w:rPr>
        <w:t>«Бібіковські</w:t>
      </w:r>
      <w:bookmarkEnd w:id="42"/>
      <w:r>
        <w:rPr>
          <w:sz w:val="28"/>
          <w:lang w:val="uk-UA"/>
        </w:rPr>
        <w:t xml:space="preserve"> інвентарі» 1848 року. </w:t>
      </w:r>
      <w:bookmarkStart w:id="43" w:name="OCRUncertain137"/>
      <w:r>
        <w:rPr>
          <w:sz w:val="28"/>
          <w:lang w:val="uk-UA"/>
        </w:rPr>
        <w:t xml:space="preserve">Унаслідку </w:t>
      </w:r>
      <w:bookmarkEnd w:id="43"/>
      <w:r>
        <w:rPr>
          <w:sz w:val="28"/>
          <w:lang w:val="uk-UA"/>
        </w:rPr>
        <w:t>реформи наділи на ревізійну душу, себто на селянина, що був записаний по ревізії і платив податок державі, зменшилося.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Наслідком реформи було катастрофічне збільшення числа малоземельних селянських го</w:t>
      </w:r>
      <w:bookmarkStart w:id="44" w:name="OCRUncertain143"/>
      <w:r>
        <w:rPr>
          <w:sz w:val="28"/>
          <w:lang w:val="uk-UA"/>
        </w:rPr>
        <w:t>с</w:t>
      </w:r>
      <w:bookmarkEnd w:id="44"/>
      <w:r>
        <w:rPr>
          <w:sz w:val="28"/>
          <w:lang w:val="uk-UA"/>
        </w:rPr>
        <w:t>подарств; що мали до 3-х десятин. На Лівобережній Україні таких господарств було 43,3%</w:t>
      </w:r>
      <w:r>
        <w:rPr>
          <w:i/>
          <w:sz w:val="28"/>
          <w:lang w:val="uk-UA"/>
        </w:rPr>
        <w:t>,</w:t>
      </w:r>
      <w:r>
        <w:rPr>
          <w:sz w:val="28"/>
          <w:lang w:val="uk-UA"/>
        </w:rPr>
        <w:t xml:space="preserve"> на Південній Україні— 27,6%.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Нагля</w:t>
      </w:r>
      <w:bookmarkStart w:id="45" w:name="OCRUncertain148"/>
      <w:r>
        <w:rPr>
          <w:sz w:val="28"/>
          <w:lang w:val="uk-UA"/>
        </w:rPr>
        <w:t>д</w:t>
      </w:r>
      <w:bookmarkEnd w:id="45"/>
      <w:r>
        <w:rPr>
          <w:sz w:val="28"/>
          <w:lang w:val="uk-UA"/>
        </w:rPr>
        <w:t xml:space="preserve"> н</w:t>
      </w:r>
      <w:bookmarkStart w:id="46" w:name="OCRUncertain149"/>
      <w:r>
        <w:rPr>
          <w:sz w:val="28"/>
          <w:lang w:val="uk-UA"/>
        </w:rPr>
        <w:t>ад</w:t>
      </w:r>
      <w:bookmarkEnd w:id="46"/>
      <w:r>
        <w:rPr>
          <w:sz w:val="28"/>
          <w:lang w:val="uk-UA"/>
        </w:rPr>
        <w:t xml:space="preserve"> сільськими та волосними управами був переданий «мировим посередникам</w:t>
      </w:r>
      <w:bookmarkStart w:id="47" w:name="OCRUncertain150"/>
      <w:r>
        <w:rPr>
          <w:sz w:val="28"/>
          <w:lang w:val="uk-UA"/>
        </w:rPr>
        <w:t>»,</w:t>
      </w:r>
      <w:bookmarkEnd w:id="47"/>
      <w:r>
        <w:rPr>
          <w:sz w:val="28"/>
          <w:lang w:val="uk-UA"/>
        </w:rPr>
        <w:t xml:space="preserve"> яких губернатор призначав із місцевих дідичів. Це була посада тимчасова — до введення «уставних грамот», що встановлювали відносини між дідичами і селянами.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Селянська реформа була першою в ряді інших реформ. Року 1862-го зреформовано ф</w:t>
      </w:r>
      <w:bookmarkStart w:id="48" w:name="OCRUncertain151"/>
      <w:r>
        <w:rPr>
          <w:sz w:val="28"/>
          <w:lang w:val="uk-UA"/>
        </w:rPr>
        <w:t>і</w:t>
      </w:r>
      <w:bookmarkEnd w:id="48"/>
      <w:r>
        <w:rPr>
          <w:sz w:val="28"/>
          <w:lang w:val="uk-UA"/>
        </w:rPr>
        <w:t>нансове господарство держави й зосереджено все управління фінансами в руках міністра фінансів.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Того ж 1862 року розпочато військову реформу: проведено переозбро</w:t>
      </w:r>
      <w:bookmarkStart w:id="49" w:name="OCRUncertain152"/>
      <w:r>
        <w:rPr>
          <w:sz w:val="28"/>
          <w:lang w:val="uk-UA"/>
        </w:rPr>
        <w:t>є</w:t>
      </w:r>
      <w:bookmarkEnd w:id="49"/>
      <w:r>
        <w:rPr>
          <w:sz w:val="28"/>
          <w:lang w:val="uk-UA"/>
        </w:rPr>
        <w:t xml:space="preserve">ння армії, вдосконалено постачання, управління — </w:t>
      </w:r>
      <w:bookmarkStart w:id="50" w:name="OCRUncertain153"/>
      <w:r>
        <w:rPr>
          <w:sz w:val="28"/>
          <w:lang w:val="uk-UA"/>
        </w:rPr>
        <w:t>в</w:t>
      </w:r>
      <w:bookmarkEnd w:id="50"/>
      <w:r>
        <w:rPr>
          <w:sz w:val="28"/>
          <w:lang w:val="uk-UA"/>
        </w:rPr>
        <w:t xml:space="preserve">ади, що їх виявила з такою силою катастрофа Кримської кампанії. Військову реформу завершено 1874 року запровадженням загальної військової </w:t>
      </w:r>
      <w:bookmarkStart w:id="51" w:name="OCRUncertain154"/>
      <w:r>
        <w:rPr>
          <w:sz w:val="28"/>
          <w:lang w:val="uk-UA"/>
        </w:rPr>
        <w:t>повинности</w:t>
      </w:r>
      <w:bookmarkEnd w:id="51"/>
      <w:r>
        <w:rPr>
          <w:sz w:val="28"/>
          <w:lang w:val="uk-UA"/>
        </w:rPr>
        <w:t xml:space="preserve"> для всіх чоловіків у віці 21 року. Реченець військової служби зменшено з 25 років до 6-ти.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1864 р. проведено судову реформу. Суд встановлений був 3-ох ступенів: мирові, суди, що їх обирало населення, та державні </w:t>
      </w:r>
      <w:bookmarkStart w:id="52" w:name="OCRUncertain155"/>
      <w:r>
        <w:rPr>
          <w:sz w:val="28"/>
          <w:lang w:val="uk-UA"/>
        </w:rPr>
        <w:t>.</w:t>
      </w:r>
      <w:bookmarkEnd w:id="52"/>
      <w:r>
        <w:rPr>
          <w:sz w:val="28"/>
          <w:lang w:val="uk-UA"/>
        </w:rPr>
        <w:t xml:space="preserve">(окружний суд і судова палата). Державний суд поділявся на </w:t>
      </w:r>
      <w:r>
        <w:rPr>
          <w:i/>
          <w:sz w:val="28"/>
          <w:lang w:val="uk-UA"/>
        </w:rPr>
        <w:t>цивільний</w:t>
      </w:r>
      <w:r>
        <w:rPr>
          <w:sz w:val="28"/>
          <w:lang w:val="uk-UA"/>
        </w:rPr>
        <w:t xml:space="preserve"> і </w:t>
      </w:r>
      <w:r>
        <w:rPr>
          <w:i/>
          <w:sz w:val="28"/>
          <w:lang w:val="uk-UA"/>
        </w:rPr>
        <w:t>кримінальний</w:t>
      </w:r>
      <w:r>
        <w:rPr>
          <w:sz w:val="28"/>
          <w:lang w:val="uk-UA"/>
        </w:rPr>
        <w:t xml:space="preserve">, в якому питання вини підсудного вирішували присяжні судді, обрані населенням. Судові засідання були відкриті, </w:t>
      </w:r>
      <w:bookmarkStart w:id="53" w:name="OCRUncertain156"/>
      <w:r>
        <w:rPr>
          <w:sz w:val="28"/>
          <w:lang w:val="uk-UA"/>
        </w:rPr>
        <w:t>і</w:t>
      </w:r>
      <w:bookmarkEnd w:id="53"/>
      <w:r>
        <w:rPr>
          <w:sz w:val="28"/>
          <w:lang w:val="uk-UA"/>
        </w:rPr>
        <w:t xml:space="preserve"> в них брали участь сторони, прокурор та оборонці.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1864-го року впроваджено </w:t>
      </w:r>
      <w:r>
        <w:rPr>
          <w:i/>
          <w:sz w:val="28"/>
          <w:lang w:val="uk-UA"/>
        </w:rPr>
        <w:t>земське самоуправління</w:t>
      </w:r>
      <w:r>
        <w:rPr>
          <w:sz w:val="28"/>
          <w:lang w:val="uk-UA"/>
        </w:rPr>
        <w:t xml:space="preserve">. Один із найкращих знавців земства в Україні, О. Моргун, писав так: «Земське </w:t>
      </w:r>
      <w:bookmarkStart w:id="54" w:name="OCRUncertain158"/>
      <w:r>
        <w:rPr>
          <w:sz w:val="28"/>
          <w:lang w:val="uk-UA"/>
        </w:rPr>
        <w:t>-</w:t>
      </w:r>
      <w:bookmarkEnd w:id="54"/>
      <w:r>
        <w:rPr>
          <w:sz w:val="28"/>
          <w:lang w:val="uk-UA"/>
        </w:rPr>
        <w:t xml:space="preserve"> самоурядування було одним із найвидатніших явищ у суспільному, економічному й культурному житті України кінця XIX ст</w:t>
      </w:r>
      <w:bookmarkStart w:id="55" w:name="OCRUncertain159"/>
      <w:r>
        <w:rPr>
          <w:sz w:val="28"/>
          <w:lang w:val="uk-UA"/>
        </w:rPr>
        <w:t>.»</w:t>
      </w:r>
      <w:bookmarkEnd w:id="55"/>
      <w:r>
        <w:rPr>
          <w:sz w:val="28"/>
          <w:lang w:val="uk-UA"/>
        </w:rPr>
        <w:t xml:space="preserve"> Земське самоуправління охоплювало все економічне та культурне життя губерній. У ньому брало участь все населення, що мало зем</w:t>
      </w:r>
      <w:bookmarkStart w:id="56" w:name="OCRUncertain160"/>
      <w:r>
        <w:rPr>
          <w:sz w:val="28"/>
          <w:lang w:val="uk-UA"/>
        </w:rPr>
        <w:t>е</w:t>
      </w:r>
      <w:bookmarkEnd w:id="56"/>
      <w:r>
        <w:rPr>
          <w:sz w:val="28"/>
          <w:lang w:val="uk-UA"/>
        </w:rPr>
        <w:t>льну власність: дворянство, духовенство, міщанство та селяни. Ця вимога обмежувала участь у самоуправлінні пост</w:t>
      </w:r>
      <w:bookmarkStart w:id="57" w:name="OCRUncertain162"/>
      <w:r>
        <w:rPr>
          <w:sz w:val="28"/>
          <w:lang w:val="uk-UA"/>
        </w:rPr>
        <w:t>і</w:t>
      </w:r>
      <w:bookmarkEnd w:id="57"/>
      <w:r>
        <w:rPr>
          <w:sz w:val="28"/>
          <w:lang w:val="uk-UA"/>
        </w:rPr>
        <w:t xml:space="preserve">йних </w:t>
      </w:r>
      <w:bookmarkStart w:id="58" w:name="OCRUncertain163"/>
      <w:r>
        <w:rPr>
          <w:sz w:val="28"/>
          <w:lang w:val="uk-UA"/>
        </w:rPr>
        <w:t>мешкан</w:t>
      </w:r>
      <w:bookmarkEnd w:id="58"/>
      <w:r>
        <w:rPr>
          <w:sz w:val="28"/>
          <w:lang w:val="uk-UA"/>
        </w:rPr>
        <w:t>ців</w:t>
      </w:r>
      <w:bookmarkStart w:id="59" w:name="OCRUncertain164"/>
      <w:r>
        <w:rPr>
          <w:sz w:val="28"/>
          <w:lang w:val="uk-UA"/>
        </w:rPr>
        <w:t xml:space="preserve"> повіту.</w:t>
      </w:r>
      <w:bookmarkEnd w:id="59"/>
      <w:r>
        <w:rPr>
          <w:sz w:val="28"/>
          <w:lang w:val="uk-UA"/>
        </w:rPr>
        <w:t xml:space="preserve"> Раз на рік на загальних зібраннях депутатів о</w:t>
      </w:r>
      <w:bookmarkStart w:id="60" w:name="OCRUncertain165"/>
      <w:r>
        <w:rPr>
          <w:sz w:val="28"/>
          <w:lang w:val="uk-UA"/>
        </w:rPr>
        <w:t>б</w:t>
      </w:r>
      <w:bookmarkEnd w:id="60"/>
      <w:r>
        <w:rPr>
          <w:sz w:val="28"/>
          <w:lang w:val="uk-UA"/>
        </w:rPr>
        <w:t>иралось земську повіто</w:t>
      </w:r>
      <w:bookmarkStart w:id="61" w:name="OCRUncertain166"/>
      <w:r>
        <w:rPr>
          <w:sz w:val="28"/>
          <w:lang w:val="uk-UA"/>
        </w:rPr>
        <w:t>в</w:t>
      </w:r>
      <w:bookmarkEnd w:id="61"/>
      <w:r>
        <w:rPr>
          <w:sz w:val="28"/>
          <w:lang w:val="uk-UA"/>
        </w:rPr>
        <w:t>у управу, яка діяла постійно</w:t>
      </w:r>
      <w:bookmarkStart w:id="62" w:name="OCRUncertain167"/>
      <w:r>
        <w:rPr>
          <w:sz w:val="28"/>
          <w:lang w:val="uk-UA"/>
        </w:rPr>
        <w:t>.</w:t>
      </w:r>
      <w:bookmarkEnd w:id="62"/>
      <w:r>
        <w:rPr>
          <w:sz w:val="28"/>
          <w:lang w:val="uk-UA"/>
        </w:rPr>
        <w:t xml:space="preserve"> Повітові земські управи обирали </w:t>
      </w:r>
      <w:bookmarkStart w:id="63" w:name="OCRUncertain168"/>
      <w:r>
        <w:rPr>
          <w:sz w:val="28"/>
          <w:lang w:val="uk-UA"/>
        </w:rPr>
        <w:t>губерніяльну</w:t>
      </w:r>
      <w:bookmarkEnd w:id="63"/>
      <w:r>
        <w:rPr>
          <w:sz w:val="28"/>
          <w:lang w:val="uk-UA"/>
        </w:rPr>
        <w:t xml:space="preserve"> управу. Функції земств були дуже широкі, а їх кошти складалися з </w:t>
      </w:r>
      <w:bookmarkStart w:id="64" w:name="OCRUncertain169"/>
      <w:r>
        <w:rPr>
          <w:sz w:val="28"/>
          <w:lang w:val="uk-UA"/>
        </w:rPr>
        <w:t>«самообкладання»</w:t>
      </w:r>
      <w:bookmarkEnd w:id="64"/>
      <w:r>
        <w:rPr>
          <w:sz w:val="28"/>
          <w:lang w:val="uk-UA"/>
        </w:rPr>
        <w:t xml:space="preserve"> населення з кожної десятини. Земст</w:t>
      </w:r>
      <w:bookmarkStart w:id="65" w:name="OCRUncertain170"/>
      <w:r>
        <w:rPr>
          <w:sz w:val="28"/>
          <w:lang w:val="uk-UA"/>
        </w:rPr>
        <w:t>в</w:t>
      </w:r>
      <w:bookmarkEnd w:id="65"/>
      <w:r>
        <w:rPr>
          <w:sz w:val="28"/>
          <w:lang w:val="uk-UA"/>
        </w:rPr>
        <w:t>а дб</w:t>
      </w:r>
      <w:bookmarkStart w:id="66" w:name="OCRUncertain171"/>
      <w:r>
        <w:rPr>
          <w:sz w:val="28"/>
          <w:lang w:val="uk-UA"/>
        </w:rPr>
        <w:t>а</w:t>
      </w:r>
      <w:bookmarkEnd w:id="66"/>
      <w:r>
        <w:rPr>
          <w:sz w:val="28"/>
          <w:lang w:val="uk-UA"/>
        </w:rPr>
        <w:t>ли про санітарію та гігі</w:t>
      </w:r>
      <w:bookmarkStart w:id="67" w:name="OCRUncertain172"/>
      <w:r>
        <w:rPr>
          <w:sz w:val="28"/>
          <w:lang w:val="uk-UA"/>
        </w:rPr>
        <w:t>є</w:t>
      </w:r>
      <w:bookmarkEnd w:id="67"/>
      <w:r>
        <w:rPr>
          <w:sz w:val="28"/>
          <w:lang w:val="uk-UA"/>
        </w:rPr>
        <w:t xml:space="preserve">ну, утримували шпиталі, </w:t>
      </w:r>
      <w:bookmarkStart w:id="68" w:name="OCRUncertain173"/>
      <w:r>
        <w:rPr>
          <w:sz w:val="28"/>
          <w:lang w:val="uk-UA"/>
        </w:rPr>
        <w:t>,</w:t>
      </w:r>
      <w:bookmarkEnd w:id="68"/>
      <w:r>
        <w:rPr>
          <w:sz w:val="28"/>
          <w:lang w:val="uk-UA"/>
        </w:rPr>
        <w:t xml:space="preserve"> лікар</w:t>
      </w:r>
      <w:bookmarkStart w:id="69" w:name="OCRUncertain174"/>
      <w:r>
        <w:rPr>
          <w:sz w:val="28"/>
          <w:lang w:val="uk-UA"/>
        </w:rPr>
        <w:t>і</w:t>
      </w:r>
      <w:bookmarkEnd w:id="69"/>
      <w:r>
        <w:rPr>
          <w:sz w:val="28"/>
          <w:lang w:val="uk-UA"/>
        </w:rPr>
        <w:t xml:space="preserve">в, фельдшерів, -акушерок. Медична допомога була безплатною </w:t>
      </w:r>
      <w:bookmarkStart w:id="70" w:name="OCRUncertain175"/>
      <w:r>
        <w:rPr>
          <w:sz w:val="28"/>
          <w:lang w:val="uk-UA"/>
        </w:rPr>
        <w:t>:</w:t>
      </w:r>
      <w:bookmarkEnd w:id="70"/>
      <w:r>
        <w:rPr>
          <w:sz w:val="28"/>
          <w:lang w:val="uk-UA"/>
        </w:rPr>
        <w:t xml:space="preserve"> для всі</w:t>
      </w:r>
      <w:bookmarkStart w:id="71" w:name="OCRUncertain176"/>
      <w:r>
        <w:rPr>
          <w:sz w:val="28"/>
          <w:lang w:val="uk-UA"/>
        </w:rPr>
        <w:t>є</w:t>
      </w:r>
      <w:bookmarkEnd w:id="71"/>
      <w:r>
        <w:rPr>
          <w:sz w:val="28"/>
          <w:lang w:val="uk-UA"/>
        </w:rPr>
        <w:t>ї людносте, незалежно від того, чи паці</w:t>
      </w:r>
      <w:bookmarkStart w:id="72" w:name="OCRUncertain177"/>
      <w:r>
        <w:rPr>
          <w:sz w:val="28"/>
          <w:lang w:val="uk-UA"/>
        </w:rPr>
        <w:t>є</w:t>
      </w:r>
      <w:bookmarkEnd w:id="72"/>
      <w:r>
        <w:rPr>
          <w:sz w:val="28"/>
          <w:lang w:val="uk-UA"/>
        </w:rPr>
        <w:t xml:space="preserve">нт платив земські податки, чи ні. Протягом майже </w:t>
      </w:r>
      <w:bookmarkStart w:id="73" w:name="OCRUncertain178"/>
      <w:r>
        <w:rPr>
          <w:sz w:val="28"/>
          <w:lang w:val="uk-UA"/>
        </w:rPr>
        <w:t>50-літнього</w:t>
      </w:r>
      <w:bookmarkEnd w:id="73"/>
      <w:r>
        <w:rPr>
          <w:sz w:val="28"/>
          <w:lang w:val="uk-UA"/>
        </w:rPr>
        <w:t xml:space="preserve"> існування зем</w:t>
      </w:r>
      <w:bookmarkStart w:id="74" w:name="OCRUncertain179"/>
      <w:r>
        <w:rPr>
          <w:sz w:val="28"/>
          <w:lang w:val="uk-UA"/>
        </w:rPr>
        <w:t>с</w:t>
      </w:r>
      <w:bookmarkEnd w:id="74"/>
      <w:r>
        <w:rPr>
          <w:sz w:val="28"/>
          <w:lang w:val="uk-UA"/>
        </w:rPr>
        <w:t>тва зразково поставили справу медичної обслуги в українських губерніях.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Другою великою галуззю </w:t>
      </w:r>
      <w:bookmarkStart w:id="75" w:name="OCRUncertain180"/>
      <w:r>
        <w:rPr>
          <w:sz w:val="28"/>
          <w:lang w:val="uk-UA"/>
        </w:rPr>
        <w:t>діяльности</w:t>
      </w:r>
      <w:bookmarkEnd w:id="75"/>
      <w:r>
        <w:rPr>
          <w:sz w:val="28"/>
          <w:lang w:val="uk-UA"/>
        </w:rPr>
        <w:t xml:space="preserve"> земств була освіта. Земства орган</w:t>
      </w:r>
      <w:bookmarkStart w:id="76" w:name="OCRUncertain181"/>
      <w:r>
        <w:rPr>
          <w:sz w:val="28"/>
          <w:lang w:val="uk-UA"/>
        </w:rPr>
        <w:t>і</w:t>
      </w:r>
      <w:bookmarkEnd w:id="76"/>
      <w:r>
        <w:rPr>
          <w:sz w:val="28"/>
          <w:lang w:val="uk-UA"/>
        </w:rPr>
        <w:t xml:space="preserve">зували </w:t>
      </w:r>
      <w:bookmarkStart w:id="77" w:name="OCRUncertain182"/>
      <w:r>
        <w:rPr>
          <w:sz w:val="28"/>
          <w:lang w:val="uk-UA"/>
        </w:rPr>
        <w:t>школи:</w:t>
      </w:r>
      <w:bookmarkEnd w:id="77"/>
      <w:r>
        <w:rPr>
          <w:sz w:val="28"/>
          <w:lang w:val="uk-UA"/>
        </w:rPr>
        <w:t xml:space="preserve"> </w:t>
      </w:r>
      <w:bookmarkStart w:id="78" w:name="OCRUncertain183"/>
      <w:r>
        <w:rPr>
          <w:sz w:val="28"/>
          <w:lang w:val="uk-UA"/>
        </w:rPr>
        <w:t>чотирорічні,</w:t>
      </w:r>
      <w:bookmarkEnd w:id="78"/>
      <w:r>
        <w:rPr>
          <w:sz w:val="28"/>
          <w:lang w:val="uk-UA"/>
        </w:rPr>
        <w:t xml:space="preserve"> початкові, гімназії, професійні, технічні, курси для підвищення освіти вчителів, курси українознавства. Земські школи </w:t>
      </w:r>
      <w:bookmarkStart w:id="79" w:name="OCRUncertain184"/>
      <w:r>
        <w:rPr>
          <w:sz w:val="28"/>
          <w:lang w:val="uk-UA"/>
        </w:rPr>
        <w:t>користалися</w:t>
      </w:r>
      <w:bookmarkEnd w:id="79"/>
      <w:r>
        <w:rPr>
          <w:sz w:val="28"/>
          <w:lang w:val="uk-UA"/>
        </w:rPr>
        <w:t xml:space="preserve"> доброю славою. Земства поставили своїм завданням — повністю охопили освітою молодь, і в </w:t>
      </w:r>
      <w:bookmarkStart w:id="80" w:name="OCRUncertain185"/>
      <w:r>
        <w:rPr>
          <w:sz w:val="28"/>
          <w:lang w:val="uk-UA"/>
        </w:rPr>
        <w:t>ба</w:t>
      </w:r>
      <w:bookmarkStart w:id="81" w:name="OCRUncertain186"/>
      <w:bookmarkEnd w:id="80"/>
      <w:r>
        <w:rPr>
          <w:sz w:val="28"/>
          <w:lang w:val="uk-UA"/>
        </w:rPr>
        <w:t>гатьох</w:t>
      </w:r>
      <w:bookmarkEnd w:id="81"/>
      <w:r>
        <w:rPr>
          <w:sz w:val="28"/>
          <w:lang w:val="uk-UA"/>
        </w:rPr>
        <w:t xml:space="preserve"> повітах це було досягнене напере</w:t>
      </w:r>
      <w:bookmarkStart w:id="82" w:name="OCRUncertain187"/>
      <w:r>
        <w:rPr>
          <w:sz w:val="28"/>
          <w:lang w:val="uk-UA"/>
        </w:rPr>
        <w:t>д</w:t>
      </w:r>
      <w:bookmarkEnd w:id="82"/>
      <w:r>
        <w:rPr>
          <w:sz w:val="28"/>
          <w:lang w:val="uk-UA"/>
        </w:rPr>
        <w:t>одні революції. Треба додати, що в справі шкільної ос</w:t>
      </w:r>
      <w:bookmarkStart w:id="83" w:name="OCRUncertain188"/>
      <w:r>
        <w:rPr>
          <w:sz w:val="28"/>
          <w:lang w:val="uk-UA"/>
        </w:rPr>
        <w:t>в</w:t>
      </w:r>
      <w:bookmarkEnd w:id="83"/>
      <w:r>
        <w:rPr>
          <w:sz w:val="28"/>
          <w:lang w:val="uk-UA"/>
        </w:rPr>
        <w:t>іти з фінансовою допомогою земству приходило міністерство освіти, яке властиво передало земству все шкільництво на селі.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Але була ще дуже важлива р</w:t>
      </w:r>
      <w:bookmarkStart w:id="84" w:name="OCRUncertain207"/>
      <w:r>
        <w:rPr>
          <w:sz w:val="28"/>
          <w:lang w:val="uk-UA"/>
        </w:rPr>
        <w:t>и</w:t>
      </w:r>
      <w:bookmarkEnd w:id="84"/>
      <w:r>
        <w:rPr>
          <w:sz w:val="28"/>
          <w:lang w:val="uk-UA"/>
        </w:rPr>
        <w:t>са. Протягом 50-ти років діяльности земств у різних їх установах вл</w:t>
      </w:r>
      <w:bookmarkStart w:id="85" w:name="OCRUncertain208"/>
      <w:r>
        <w:rPr>
          <w:sz w:val="28"/>
          <w:lang w:val="uk-UA"/>
        </w:rPr>
        <w:t>а</w:t>
      </w:r>
      <w:bookmarkEnd w:id="85"/>
      <w:r>
        <w:rPr>
          <w:sz w:val="28"/>
          <w:lang w:val="uk-UA"/>
        </w:rPr>
        <w:t xml:space="preserve">штовувались люди, які з причини політичної </w:t>
      </w:r>
      <w:bookmarkStart w:id="86" w:name="OCRUncertain210"/>
      <w:r>
        <w:rPr>
          <w:sz w:val="28"/>
          <w:lang w:val="uk-UA"/>
        </w:rPr>
        <w:t>не-благонадійности»</w:t>
      </w:r>
      <w:bookmarkEnd w:id="86"/>
      <w:r>
        <w:rPr>
          <w:sz w:val="28"/>
          <w:lang w:val="uk-UA"/>
        </w:rPr>
        <w:t xml:space="preserve"> не могли знайти праці в державних установах: лікарі, вчителі; статистики, ветеринари і т. п. Земства були тісно пов'язані з українськими громадами. Видатними земськими діячами були: проф. І. </w:t>
      </w:r>
      <w:bookmarkStart w:id="87" w:name="OCRUncertain211"/>
      <w:r>
        <w:rPr>
          <w:sz w:val="28"/>
          <w:lang w:val="uk-UA"/>
        </w:rPr>
        <w:t>Лучицький,</w:t>
      </w:r>
      <w:bookmarkEnd w:id="87"/>
      <w:r>
        <w:rPr>
          <w:sz w:val="28"/>
          <w:lang w:val="uk-UA"/>
        </w:rPr>
        <w:t xml:space="preserve"> родина Дорошенків, В. </w:t>
      </w:r>
      <w:bookmarkStart w:id="88" w:name="OCRUncertain212"/>
      <w:r>
        <w:rPr>
          <w:sz w:val="28"/>
          <w:lang w:val="uk-UA"/>
        </w:rPr>
        <w:t xml:space="preserve">Тарновський, </w:t>
      </w:r>
      <w:bookmarkEnd w:id="88"/>
      <w:r>
        <w:rPr>
          <w:sz w:val="28"/>
          <w:lang w:val="uk-UA"/>
        </w:rPr>
        <w:t xml:space="preserve">О. </w:t>
      </w:r>
      <w:bookmarkStart w:id="89" w:name="OCRUncertain213"/>
      <w:r>
        <w:rPr>
          <w:sz w:val="28"/>
          <w:lang w:val="uk-UA"/>
        </w:rPr>
        <w:t>Русов</w:t>
      </w:r>
      <w:bookmarkEnd w:id="89"/>
      <w:r>
        <w:rPr>
          <w:sz w:val="28"/>
          <w:lang w:val="uk-UA"/>
        </w:rPr>
        <w:t xml:space="preserve"> (земський статистик), І. </w:t>
      </w:r>
      <w:bookmarkStart w:id="90" w:name="OCRUncertain214"/>
      <w:r>
        <w:rPr>
          <w:sz w:val="28"/>
          <w:lang w:val="uk-UA"/>
        </w:rPr>
        <w:t>Піраг,</w:t>
      </w:r>
      <w:bookmarkEnd w:id="90"/>
      <w:r>
        <w:rPr>
          <w:sz w:val="28"/>
          <w:lang w:val="uk-UA"/>
        </w:rPr>
        <w:t xml:space="preserve"> Б. </w:t>
      </w:r>
      <w:bookmarkStart w:id="91" w:name="OCRUncertain215"/>
      <w:r>
        <w:rPr>
          <w:sz w:val="28"/>
          <w:lang w:val="uk-UA"/>
        </w:rPr>
        <w:t>Грінченко,</w:t>
      </w:r>
      <w:bookmarkEnd w:id="91"/>
      <w:r>
        <w:rPr>
          <w:sz w:val="28"/>
          <w:lang w:val="uk-UA"/>
        </w:rPr>
        <w:t xml:space="preserve"> В. </w:t>
      </w:r>
      <w:bookmarkStart w:id="92" w:name="OCRUncertain216"/>
      <w:r>
        <w:rPr>
          <w:sz w:val="28"/>
          <w:lang w:val="uk-UA"/>
        </w:rPr>
        <w:t>Самійленко,</w:t>
      </w:r>
      <w:bookmarkEnd w:id="92"/>
      <w:r>
        <w:rPr>
          <w:sz w:val="28"/>
          <w:lang w:val="uk-UA"/>
        </w:rPr>
        <w:t xml:space="preserve"> М. Коцюбинський, О. </w:t>
      </w:r>
      <w:bookmarkStart w:id="93" w:name="OCRUncertain217"/>
      <w:r>
        <w:rPr>
          <w:sz w:val="28"/>
          <w:lang w:val="uk-UA"/>
        </w:rPr>
        <w:t>Лашкевич</w:t>
      </w:r>
      <w:bookmarkEnd w:id="93"/>
      <w:r>
        <w:rPr>
          <w:sz w:val="28"/>
          <w:lang w:val="uk-UA"/>
        </w:rPr>
        <w:t xml:space="preserve"> та сотні інших</w:t>
      </w:r>
      <w:bookmarkStart w:id="94" w:name="OCRUncertain218"/>
      <w:r>
        <w:rPr>
          <w:sz w:val="28"/>
          <w:lang w:val="uk-UA"/>
        </w:rPr>
        <w:t>.</w:t>
      </w:r>
      <w:bookmarkEnd w:id="94"/>
      <w:r>
        <w:rPr>
          <w:sz w:val="28"/>
          <w:lang w:val="uk-UA"/>
        </w:rPr>
        <w:t xml:space="preserve"> Земську роботу голо</w:t>
      </w:r>
      <w:bookmarkStart w:id="95" w:name="OCRUncertain219"/>
      <w:r>
        <w:rPr>
          <w:sz w:val="28"/>
          <w:lang w:val="uk-UA"/>
        </w:rPr>
        <w:t>в</w:t>
      </w:r>
      <w:bookmarkEnd w:id="95"/>
      <w:r>
        <w:rPr>
          <w:sz w:val="28"/>
          <w:lang w:val="uk-UA"/>
        </w:rPr>
        <w:t>ним чином вели-середні землевласники-дворяни, серед яких наприкінці XIX ст. було багато революційн</w:t>
      </w:r>
      <w:bookmarkStart w:id="96" w:name="OCRUncertain220"/>
      <w:r>
        <w:rPr>
          <w:sz w:val="28"/>
          <w:lang w:val="uk-UA"/>
        </w:rPr>
        <w:t>е</w:t>
      </w:r>
      <w:bookmarkEnd w:id="96"/>
      <w:r>
        <w:rPr>
          <w:sz w:val="28"/>
          <w:lang w:val="uk-UA"/>
        </w:rPr>
        <w:t xml:space="preserve"> настро</w:t>
      </w:r>
      <w:bookmarkStart w:id="97" w:name="OCRUncertain221"/>
      <w:r>
        <w:rPr>
          <w:sz w:val="28"/>
          <w:lang w:val="uk-UA"/>
        </w:rPr>
        <w:t>є</w:t>
      </w:r>
      <w:bookmarkEnd w:id="97"/>
      <w:r>
        <w:rPr>
          <w:sz w:val="28"/>
          <w:lang w:val="uk-UA"/>
        </w:rPr>
        <w:t xml:space="preserve">них свідомих українців. Кращий історик земств, Б. </w:t>
      </w:r>
      <w:bookmarkStart w:id="98" w:name="OCRUncertain222"/>
      <w:r>
        <w:rPr>
          <w:sz w:val="28"/>
          <w:lang w:val="uk-UA"/>
        </w:rPr>
        <w:t>Веселовський,</w:t>
      </w:r>
      <w:bookmarkEnd w:id="98"/>
      <w:r>
        <w:rPr>
          <w:sz w:val="28"/>
          <w:lang w:val="uk-UA"/>
        </w:rPr>
        <w:t xml:space="preserve"> підкреслив, що «тут не було місця для злісної боротьби </w:t>
      </w:r>
      <w:bookmarkStart w:id="99" w:name="OCRUncertain223"/>
      <w:r>
        <w:rPr>
          <w:sz w:val="28"/>
          <w:lang w:val="uk-UA"/>
        </w:rPr>
        <w:t>кляс».</w:t>
      </w:r>
      <w:bookmarkEnd w:id="99"/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Не можна випускати з ока, що найбільші податки на земство платили великі землевласники, бо податки, як згадано вище, йшли з десятини, але користь від земських установ мали передусім селяни та дрібні землевласники.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Була ще важлива заслуга земств: вони сприяли піднесенню національної </w:t>
      </w:r>
      <w:bookmarkStart w:id="100" w:name="OCRUncertain224"/>
      <w:r>
        <w:rPr>
          <w:sz w:val="28"/>
          <w:lang w:val="uk-UA"/>
        </w:rPr>
        <w:t>свідомостк,</w:t>
      </w:r>
      <w:bookmarkEnd w:id="100"/>
      <w:r>
        <w:rPr>
          <w:sz w:val="28"/>
          <w:lang w:val="uk-UA"/>
        </w:rPr>
        <w:t xml:space="preserve"> а з другого боку — стали ті</w:t>
      </w:r>
      <w:bookmarkStart w:id="101" w:name="OCRUncertain225"/>
      <w:r>
        <w:rPr>
          <w:sz w:val="28"/>
          <w:lang w:val="uk-UA"/>
        </w:rPr>
        <w:t>є</w:t>
      </w:r>
      <w:bookmarkEnd w:id="101"/>
      <w:r>
        <w:rPr>
          <w:sz w:val="28"/>
          <w:lang w:val="uk-UA"/>
        </w:rPr>
        <w:t>ю школою, яка привчала л</w:t>
      </w:r>
      <w:bookmarkStart w:id="102" w:name="OCRUncertain226"/>
      <w:r>
        <w:rPr>
          <w:sz w:val="28"/>
          <w:lang w:val="uk-UA"/>
        </w:rPr>
        <w:t>ю</w:t>
      </w:r>
      <w:bookmarkEnd w:id="102"/>
      <w:r>
        <w:rPr>
          <w:sz w:val="28"/>
          <w:lang w:val="uk-UA"/>
        </w:rPr>
        <w:t xml:space="preserve">дність до самоуправління. З початком революції це виразно виявилося, бо саме </w:t>
      </w:r>
      <w:bookmarkStart w:id="103" w:name="OCRUncertain227"/>
      <w:r>
        <w:rPr>
          <w:i/>
          <w:sz w:val="28"/>
          <w:lang w:val="uk-UA"/>
        </w:rPr>
        <w:t>і</w:t>
      </w:r>
      <w:bookmarkEnd w:id="103"/>
      <w:r>
        <w:rPr>
          <w:sz w:val="28"/>
          <w:lang w:val="uk-UA"/>
        </w:rPr>
        <w:t xml:space="preserve"> земськ</w:t>
      </w:r>
      <w:bookmarkStart w:id="104" w:name="OCRUncertain228"/>
      <w:r>
        <w:rPr>
          <w:sz w:val="28"/>
          <w:lang w:val="uk-UA"/>
        </w:rPr>
        <w:t>и</w:t>
      </w:r>
      <w:bookmarkEnd w:id="104"/>
      <w:r>
        <w:rPr>
          <w:sz w:val="28"/>
          <w:lang w:val="uk-UA"/>
        </w:rPr>
        <w:t>х установ вийшло багато громадських і політичних діячів.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 1864-му році зем</w:t>
      </w:r>
      <w:bookmarkStart w:id="105" w:name="OCRUncertain229"/>
      <w:r>
        <w:rPr>
          <w:sz w:val="28"/>
          <w:lang w:val="uk-UA"/>
        </w:rPr>
        <w:t>ст</w:t>
      </w:r>
      <w:bookmarkEnd w:id="105"/>
      <w:r>
        <w:rPr>
          <w:sz w:val="28"/>
          <w:lang w:val="uk-UA"/>
        </w:rPr>
        <w:t xml:space="preserve">ва були засновані тільки на Лівобережній та Південній Україні. На Правобережжі, яке </w:t>
      </w:r>
      <w:bookmarkStart w:id="106" w:name="OCRUncertain230"/>
      <w:r>
        <w:rPr>
          <w:sz w:val="28"/>
          <w:lang w:val="uk-UA"/>
        </w:rPr>
        <w:t>тількищо</w:t>
      </w:r>
      <w:bookmarkEnd w:id="106"/>
      <w:r>
        <w:rPr>
          <w:sz w:val="28"/>
          <w:lang w:val="uk-UA"/>
        </w:rPr>
        <w:t xml:space="preserve"> пережило польське повстання, земства поширились щойно в 1911 році, бо уряд боявся дати можли</w:t>
      </w:r>
      <w:bookmarkStart w:id="107" w:name="OCRUncertain231"/>
      <w:r>
        <w:rPr>
          <w:sz w:val="28"/>
          <w:lang w:val="uk-UA"/>
        </w:rPr>
        <w:t>ві</w:t>
      </w:r>
      <w:bookmarkEnd w:id="107"/>
      <w:r>
        <w:rPr>
          <w:sz w:val="28"/>
          <w:lang w:val="uk-UA"/>
        </w:rPr>
        <w:t>сть польському шляхетству впливати на самоуправління цього краю. Брак земських установ протягом 37-ми років не</w:t>
      </w:r>
      <w:bookmarkStart w:id="108" w:name="OCRUncertain232"/>
      <w:r>
        <w:rPr>
          <w:sz w:val="28"/>
          <w:lang w:val="uk-UA"/>
        </w:rPr>
        <w:t>г</w:t>
      </w:r>
      <w:bookmarkEnd w:id="108"/>
      <w:r>
        <w:rPr>
          <w:sz w:val="28"/>
          <w:lang w:val="uk-UA"/>
        </w:rPr>
        <w:t>ативно відбився на освіті, економіці, а головно на національній свідомості нас</w:t>
      </w:r>
      <w:bookmarkStart w:id="109" w:name="OCRUncertain233"/>
      <w:r>
        <w:rPr>
          <w:sz w:val="28"/>
          <w:lang w:val="uk-UA"/>
        </w:rPr>
        <w:t>е</w:t>
      </w:r>
      <w:bookmarkEnd w:id="109"/>
      <w:r>
        <w:rPr>
          <w:sz w:val="28"/>
          <w:lang w:val="uk-UA"/>
        </w:rPr>
        <w:t>лення правобережних губерній.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>Останньою реформою була міська</w:t>
      </w:r>
      <w:r>
        <w:rPr>
          <w:sz w:val="28"/>
          <w:lang w:val="uk-UA"/>
        </w:rPr>
        <w:t xml:space="preserve"> — у 1870 році. У мі</w:t>
      </w:r>
      <w:bookmarkStart w:id="110" w:name="OCRUncertain234"/>
      <w:r>
        <w:rPr>
          <w:sz w:val="28"/>
          <w:lang w:val="uk-UA"/>
        </w:rPr>
        <w:t>ст</w:t>
      </w:r>
      <w:bookmarkEnd w:id="110"/>
      <w:r>
        <w:rPr>
          <w:sz w:val="28"/>
          <w:lang w:val="uk-UA"/>
        </w:rPr>
        <w:t>ах встановлювалося міські рад</w:t>
      </w:r>
      <w:bookmarkStart w:id="111" w:name="OCRUncertain235"/>
      <w:r>
        <w:rPr>
          <w:sz w:val="28"/>
          <w:lang w:val="uk-UA"/>
        </w:rPr>
        <w:t>и</w:t>
      </w:r>
      <w:bookmarkEnd w:id="111"/>
      <w:r>
        <w:rPr>
          <w:sz w:val="28"/>
          <w:lang w:val="uk-UA"/>
        </w:rPr>
        <w:t xml:space="preserve"> — "думи», членів яких обирало все населення, що платило податки, себто власн</w:t>
      </w:r>
      <w:bookmarkStart w:id="112" w:name="OCRUncertain236"/>
      <w:r>
        <w:rPr>
          <w:sz w:val="28"/>
          <w:lang w:val="uk-UA"/>
        </w:rPr>
        <w:t>и</w:t>
      </w:r>
      <w:bookmarkEnd w:id="112"/>
      <w:r>
        <w:rPr>
          <w:sz w:val="28"/>
          <w:lang w:val="uk-UA"/>
        </w:rPr>
        <w:t>ки будинків, крамниць, підпри</w:t>
      </w:r>
      <w:bookmarkStart w:id="113" w:name="OCRUncertain237"/>
      <w:r>
        <w:rPr>
          <w:sz w:val="28"/>
          <w:lang w:val="uk-UA"/>
        </w:rPr>
        <w:t>є</w:t>
      </w:r>
      <w:bookmarkEnd w:id="113"/>
      <w:r>
        <w:rPr>
          <w:sz w:val="28"/>
          <w:lang w:val="uk-UA"/>
        </w:rPr>
        <w:t xml:space="preserve">мств і т. п. Виконавчим органом </w:t>
      </w:r>
      <w:bookmarkStart w:id="114" w:name="OCRUncertain238"/>
      <w:r>
        <w:rPr>
          <w:sz w:val="28"/>
          <w:lang w:val="uk-UA"/>
        </w:rPr>
        <w:t>рад</w:t>
      </w:r>
      <w:bookmarkEnd w:id="114"/>
      <w:r>
        <w:rPr>
          <w:sz w:val="28"/>
          <w:lang w:val="uk-UA"/>
        </w:rPr>
        <w:t>и була управа з міським головою на чолі.</w:t>
      </w: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Компетенція міської ради була дуже широка: вона повинна була </w:t>
      </w:r>
      <w:bookmarkStart w:id="115" w:name="OCRUncertain239"/>
      <w:r>
        <w:rPr>
          <w:sz w:val="28"/>
          <w:lang w:val="uk-UA"/>
        </w:rPr>
        <w:t>с</w:t>
      </w:r>
      <w:bookmarkEnd w:id="115"/>
      <w:r>
        <w:rPr>
          <w:sz w:val="28"/>
          <w:lang w:val="uk-UA"/>
        </w:rPr>
        <w:t>тежити за господарством міста</w:t>
      </w:r>
      <w:bookmarkStart w:id="116" w:name="OCRUncertain240"/>
      <w:r>
        <w:rPr>
          <w:sz w:val="28"/>
          <w:lang w:val="uk-UA"/>
        </w:rPr>
        <w:t>,</w:t>
      </w:r>
      <w:bookmarkEnd w:id="116"/>
      <w:r>
        <w:rPr>
          <w:sz w:val="28"/>
          <w:lang w:val="uk-UA"/>
        </w:rPr>
        <w:t xml:space="preserve"> станом ринків, міської торгівлі, промисловістю, охороною здоров'я, санітарі</w:t>
      </w:r>
      <w:bookmarkStart w:id="117" w:name="OCRUncertain241"/>
      <w:r>
        <w:rPr>
          <w:sz w:val="28"/>
          <w:lang w:val="uk-UA"/>
        </w:rPr>
        <w:t>є</w:t>
      </w:r>
      <w:bookmarkEnd w:id="117"/>
      <w:r>
        <w:rPr>
          <w:sz w:val="28"/>
          <w:lang w:val="uk-UA"/>
        </w:rPr>
        <w:t>ю, школами</w:t>
      </w:r>
      <w:bookmarkStart w:id="118" w:name="OCRUncertain242"/>
      <w:r>
        <w:rPr>
          <w:sz w:val="28"/>
          <w:lang w:val="uk-UA"/>
        </w:rPr>
        <w:t>.</w:t>
      </w:r>
      <w:bookmarkEnd w:id="118"/>
    </w:p>
    <w:p w:rsidR="00012854" w:rsidRDefault="00012854">
      <w:pPr>
        <w:ind w:firstLine="567"/>
        <w:jc w:val="both"/>
        <w:rPr>
          <w:sz w:val="28"/>
          <w:lang w:val="uk-UA"/>
        </w:rPr>
      </w:pPr>
    </w:p>
    <w:p w:rsidR="00012854" w:rsidRDefault="00012854">
      <w:pPr>
        <w:ind w:firstLine="567"/>
        <w:jc w:val="both"/>
        <w:rPr>
          <w:sz w:val="28"/>
          <w:lang w:val="uk-UA"/>
        </w:rPr>
      </w:pPr>
    </w:p>
    <w:p w:rsidR="00012854" w:rsidRDefault="0001285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  <w:t>Список використаної літератури</w:t>
      </w:r>
    </w:p>
    <w:p w:rsidR="00012854" w:rsidRDefault="00012854">
      <w:pPr>
        <w:ind w:firstLine="567"/>
        <w:jc w:val="both"/>
        <w:rPr>
          <w:noProof/>
          <w:sz w:val="28"/>
        </w:rPr>
      </w:pPr>
    </w:p>
    <w:p w:rsidR="00012854" w:rsidRDefault="00012854">
      <w:pPr>
        <w:ind w:firstLine="567"/>
        <w:jc w:val="both"/>
        <w:rPr>
          <w:noProof/>
          <w:sz w:val="28"/>
        </w:rPr>
      </w:pPr>
      <w:bookmarkStart w:id="119" w:name="OCRUncertain100"/>
      <w:r>
        <w:rPr>
          <w:sz w:val="28"/>
          <w:lang w:val="uk-UA"/>
        </w:rPr>
        <w:t>Будзіновський</w:t>
      </w:r>
      <w:bookmarkEnd w:id="119"/>
      <w:r>
        <w:rPr>
          <w:sz w:val="28"/>
          <w:lang w:val="uk-UA"/>
        </w:rPr>
        <w:t xml:space="preserve"> А. Аграрні відносини Галичини</w:t>
      </w:r>
      <w:r>
        <w:rPr>
          <w:noProof/>
          <w:sz w:val="28"/>
        </w:rPr>
        <w:t xml:space="preserve"> </w:t>
      </w:r>
      <w:bookmarkStart w:id="120" w:name="OCRUncertain101"/>
      <w:r>
        <w:rPr>
          <w:noProof/>
          <w:sz w:val="28"/>
        </w:rPr>
        <w:t>//</w:t>
      </w:r>
      <w:bookmarkEnd w:id="120"/>
      <w:r>
        <w:rPr>
          <w:sz w:val="28"/>
          <w:lang w:val="uk-UA"/>
        </w:rPr>
        <w:t xml:space="preserve"> Зап. Наук. т-ва ім. Шевченка.</w:t>
      </w:r>
      <w:r>
        <w:rPr>
          <w:noProof/>
          <w:sz w:val="28"/>
        </w:rPr>
        <w:t xml:space="preserve"> 1894.</w:t>
      </w:r>
      <w:r>
        <w:rPr>
          <w:sz w:val="28"/>
          <w:lang w:val="uk-UA"/>
        </w:rPr>
        <w:t xml:space="preserve"> Кн.</w:t>
      </w:r>
      <w:r>
        <w:rPr>
          <w:noProof/>
          <w:sz w:val="28"/>
        </w:rPr>
        <w:t xml:space="preserve"> 4.</w:t>
      </w:r>
    </w:p>
    <w:p w:rsidR="00012854" w:rsidRDefault="00012854">
      <w:pPr>
        <w:ind w:firstLine="567"/>
        <w:jc w:val="both"/>
        <w:rPr>
          <w:noProof/>
          <w:sz w:val="28"/>
        </w:rPr>
      </w:pPr>
      <w:r>
        <w:rPr>
          <w:sz w:val="28"/>
          <w:lang w:val="uk-UA"/>
        </w:rPr>
        <w:t>Виішичепко В. Відродження нації. Київ; Відень,</w:t>
      </w:r>
      <w:r>
        <w:rPr>
          <w:noProof/>
          <w:sz w:val="28"/>
        </w:rPr>
        <w:t xml:space="preserve"> 1920. </w:t>
      </w:r>
      <w:r>
        <w:rPr>
          <w:sz w:val="28"/>
          <w:lang w:val="uk-UA"/>
        </w:rPr>
        <w:t>Витанович</w:t>
      </w:r>
      <w:r>
        <w:rPr>
          <w:noProof/>
          <w:sz w:val="28"/>
        </w:rPr>
        <w:t xml:space="preserve"> 1.</w:t>
      </w:r>
      <w:r>
        <w:rPr>
          <w:sz w:val="28"/>
          <w:lang w:val="uk-UA"/>
        </w:rPr>
        <w:t xml:space="preserve"> Історія Українського кооперативного руху. Нью-Йорк, </w:t>
      </w:r>
      <w:r>
        <w:rPr>
          <w:noProof/>
          <w:sz w:val="28"/>
        </w:rPr>
        <w:t>1964.</w:t>
      </w:r>
    </w:p>
    <w:p w:rsidR="00012854" w:rsidRDefault="00012854">
      <w:pPr>
        <w:ind w:firstLine="567"/>
        <w:jc w:val="both"/>
        <w:rPr>
          <w:noProof/>
          <w:sz w:val="28"/>
        </w:rPr>
      </w:pPr>
      <w:r>
        <w:rPr>
          <w:sz w:val="28"/>
          <w:lang w:val="uk-UA"/>
        </w:rPr>
        <w:t>Волощечко А. Нариси з історії суспільно-політичного руху на Україні в 70-х</w:t>
      </w:r>
      <w:r>
        <w:rPr>
          <w:noProof/>
          <w:sz w:val="28"/>
        </w:rPr>
        <w:t xml:space="preserve"> —</w:t>
      </w:r>
      <w:r>
        <w:rPr>
          <w:sz w:val="28"/>
          <w:lang w:val="uk-UA"/>
        </w:rPr>
        <w:t xml:space="preserve"> на початку 80-х років</w:t>
      </w:r>
      <w:r>
        <w:rPr>
          <w:noProof/>
          <w:sz w:val="28"/>
        </w:rPr>
        <w:t xml:space="preserve"> XIX</w:t>
      </w:r>
      <w:r>
        <w:rPr>
          <w:sz w:val="28"/>
          <w:lang w:val="uk-UA"/>
        </w:rPr>
        <w:t xml:space="preserve"> ст. К.,</w:t>
      </w:r>
      <w:r>
        <w:rPr>
          <w:noProof/>
          <w:sz w:val="28"/>
        </w:rPr>
        <w:t xml:space="preserve"> 1974.</w:t>
      </w:r>
      <w:bookmarkStart w:id="121" w:name="_GoBack"/>
      <w:bookmarkEnd w:id="121"/>
    </w:p>
    <w:sectPr w:rsidR="00012854">
      <w:footerReference w:type="default" r:id="rId7"/>
      <w:pgSz w:w="11624" w:h="15309" w:code="9"/>
      <w:pgMar w:top="1418" w:right="1418" w:bottom="170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854" w:rsidRDefault="00012854">
      <w:r>
        <w:separator/>
      </w:r>
    </w:p>
  </w:endnote>
  <w:endnote w:type="continuationSeparator" w:id="0">
    <w:p w:rsidR="00012854" w:rsidRDefault="0001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854" w:rsidRDefault="00012854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0747">
      <w:rPr>
        <w:rStyle w:val="a4"/>
        <w:noProof/>
      </w:rPr>
      <w:t>3</w:t>
    </w:r>
    <w:r>
      <w:rPr>
        <w:rStyle w:val="a4"/>
      </w:rPr>
      <w:fldChar w:fldCharType="end"/>
    </w:r>
  </w:p>
  <w:p w:rsidR="00012854" w:rsidRDefault="0001285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854" w:rsidRDefault="00012854">
      <w:r>
        <w:separator/>
      </w:r>
    </w:p>
  </w:footnote>
  <w:footnote w:type="continuationSeparator" w:id="0">
    <w:p w:rsidR="00012854" w:rsidRDefault="00012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E3A6D"/>
    <w:multiLevelType w:val="singleLevel"/>
    <w:tmpl w:val="8B0E1220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747"/>
    <w:rsid w:val="00012854"/>
    <w:rsid w:val="001F036C"/>
    <w:rsid w:val="00720747"/>
    <w:rsid w:val="008C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EC4ED-67A1-42F8-99B7-B8AAFD62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Олександр II 0855-1881), молодий, ліберальних поглядів вихованець поета В</vt:lpstr>
    </vt:vector>
  </TitlesOfParts>
  <Manager>Гуманітарні науки</Manager>
  <Company>Гуманітарні науки</Company>
  <LinksUpToDate>false</LinksUpToDate>
  <CharactersWithSpaces>8860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Олександр II 0855-1881), молодий, ліберальних поглядів вихованець поета В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1998-06-04T17:15:00Z</cp:lastPrinted>
  <dcterms:created xsi:type="dcterms:W3CDTF">2014-08-13T14:01:00Z</dcterms:created>
  <dcterms:modified xsi:type="dcterms:W3CDTF">2014-08-13T14:01:00Z</dcterms:modified>
  <cp:category>Гуманітарні науки</cp:category>
</cp:coreProperties>
</file>