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F25" w:rsidRDefault="00684F25" w:rsidP="00D330D6">
      <w:pPr>
        <w:rPr>
          <w:b/>
          <w:sz w:val="28"/>
          <w:szCs w:val="28"/>
        </w:rPr>
      </w:pPr>
    </w:p>
    <w:p w:rsidR="00453751" w:rsidRDefault="00453751" w:rsidP="00D330D6">
      <w:r w:rsidRPr="00D330D6">
        <w:rPr>
          <w:b/>
          <w:sz w:val="28"/>
          <w:szCs w:val="28"/>
        </w:rPr>
        <w:t>АЛЕКСАНДР II</w:t>
      </w:r>
      <w:r>
        <w:t xml:space="preserve"> (17 апреля 1818, Москва - 1 марта 1881, Санкт-Петербург), российский император (с 1855), из династии Романовых. Вошел в русскую историю как Александр II Освободитель. </w:t>
      </w:r>
    </w:p>
    <w:p w:rsidR="00453751" w:rsidRDefault="00453751" w:rsidP="00D330D6">
      <w:pPr>
        <w:rPr>
          <w:sz w:val="28"/>
          <w:szCs w:val="28"/>
        </w:rPr>
      </w:pPr>
      <w:r>
        <w:rPr>
          <w:sz w:val="28"/>
          <w:szCs w:val="28"/>
        </w:rPr>
        <w:t>Воспитание и характер.</w:t>
      </w:r>
    </w:p>
    <w:p w:rsidR="00453751" w:rsidRPr="00D330D6" w:rsidRDefault="00453751" w:rsidP="00D330D6">
      <w:pPr>
        <w:rPr>
          <w:sz w:val="28"/>
          <w:szCs w:val="28"/>
        </w:rPr>
      </w:pPr>
      <w:r>
        <w:t>Старший сын сначала великокняжеской, а с 1825 императорской четы Николая I и Александры Федоровны (дочери прусского короля Фридриха-Вильгельма III), Александр получил хорошее образование. Наставником его был В. А. Жуковский, воспитателем - К. К. Мердер, среди учителей - М. М. Сперанский(законодательство), К. И. Арсеньев (статистика и история), Е. Ф. Канкрин (финансы), Ф. И. Брунов (внешняя политика). Личность наследника престола формировалась под влиянием отца, который хотел видеть в сыне "военного в душе", и одновременно под руководством Жуковского, который стремился воспитать в будущем монархе человека просвещенного, дарующего своему народу разумные законы, монарха-законодателя. Оба эти влияния оставили глубокий след в характере, склонностях, мировосприятии наследника и отразились в делах его царствования. От природы наделенный разносторонними способностями, прекрасной памятью, трезвым и здравым умом, отзывчивым сердцем, веселым нравом, доброжелательностью к людям, Александр, однако, не имел внутренней потребности в систематической умственной деятельности, не обладал твердой волей, не имел склонности к предстоящей ему миссии царствовать, что Николай I называл "обязанностью" и неуклонно внушал сыну. Совершеннолетие и принятие присяги примирили его со своим предназначением. И к 19-ти годам, путешествуя по России, он пишет отцу, "что чувствует в себе новую силу подвизаться на дело, на которое Бог меня предназначил". Отношение его к государственной политике вполне укладывалось в русло официального направления николаевской эпохи.</w:t>
      </w:r>
    </w:p>
    <w:p w:rsidR="00453751" w:rsidRPr="00D330D6" w:rsidRDefault="00453751" w:rsidP="00D330D6">
      <w:pPr>
        <w:rPr>
          <w:sz w:val="28"/>
          <w:szCs w:val="28"/>
        </w:rPr>
      </w:pPr>
      <w:r w:rsidRPr="00D330D6">
        <w:rPr>
          <w:sz w:val="28"/>
          <w:szCs w:val="28"/>
        </w:rPr>
        <w:t>Семья</w:t>
      </w:r>
    </w:p>
    <w:p w:rsidR="00453751" w:rsidRDefault="00453751" w:rsidP="00D330D6">
      <w:r>
        <w:t xml:space="preserve">Женат (с 1841) на принцессе Гессен-Дармштадской Максимилиане Вильгельмине Августе Софии Марии (в православии Марии Александровне, 1824-80), имел семь детей: Александра, Николай, Александр, Владимир, Мария, Сергей, Павел (первые двое умерли - дочь в 1849, наследник престола в 1865). Второй раз женат (1880) морганатическим браком на княжне Е. М. Долгорукой (княгине Юрьевской), с которой был связан с 1866, от этого брака имел 4-х детей. </w:t>
      </w:r>
    </w:p>
    <w:p w:rsidR="00453751" w:rsidRPr="00D330D6" w:rsidRDefault="00453751" w:rsidP="00D330D6">
      <w:pPr>
        <w:rPr>
          <w:sz w:val="28"/>
          <w:szCs w:val="28"/>
        </w:rPr>
      </w:pPr>
      <w:r w:rsidRPr="00D330D6">
        <w:rPr>
          <w:sz w:val="28"/>
          <w:szCs w:val="28"/>
        </w:rPr>
        <w:t xml:space="preserve">Предпосылки реформ </w:t>
      </w:r>
    </w:p>
    <w:p w:rsidR="00453751" w:rsidRDefault="00453751" w:rsidP="00D330D6">
      <w:r>
        <w:t xml:space="preserve">Предпосылками реформ стала постоянная угроза крестьянских бунтов, политический и экономический кризис. Поражение в Крымской войне не только снизило до предела международный авторитет России, но и показало необходимость реформ в финансовой, военной, медицинской, образовательной сферах. Еще одной предпосылкой стало недовольство общества полицейским николаевским режимом и постоянная угроза социальных выступлений. В стране сложилась благоприятная для реформ ситуация - императора поддержали сторонники реформ (П. Валуев, великий князь Константин Николаевич, Д. Милютин и др.); либералы и революционное движение были не организованы и не смогли предложить альтернативного плана реформ; противники реформ после поражения в Крымской войне не отваживались выступать против преобразований. Поэтому в 1856 г . Александр II выступил перед московским дворянством со знаменитой речью, в которой заявил, что «лучше отменить крепостное право сверху, нежели дожидаться того времени, когда оно само собою начнет отменяться снизу». </w:t>
      </w:r>
    </w:p>
    <w:p w:rsidR="00453751" w:rsidRDefault="00453751" w:rsidP="00D330D6">
      <w:r w:rsidRPr="00D330D6">
        <w:rPr>
          <w:sz w:val="28"/>
          <w:szCs w:val="28"/>
        </w:rPr>
        <w:t xml:space="preserve">Отмена крепостного права </w:t>
      </w:r>
    </w:p>
    <w:p w:rsidR="00453751" w:rsidRDefault="00453751" w:rsidP="00D330D6">
      <w:r>
        <w:t xml:space="preserve">Важнейшим событием правления Александра II , за которое он получил имя «Освободитель», стала реформа 1861 г ., отменившая крепостное право. Подготовка отмены крепостного права началась в январе 1857 г . с создания очередного Секретного комитета, полностью подчинявшегося императору. Уже к ноябрю был составлен рескрипт, объявлявший о начале отмены крепостного права и предписывавший создать в каждой губернии дворянские комитеты для разработки предложений. Это послужило началом широких обсуждений крестьянского вопроса в печати. </w:t>
      </w:r>
    </w:p>
    <w:p w:rsidR="00453751" w:rsidRDefault="00453751" w:rsidP="00D330D6">
      <w:r>
        <w:t xml:space="preserve">В феврале 1858 г . Секретный комитет был переименован в Главный комитет по крестьянскому делу, который начал рассматривать составленные губернскими дворянскими комитетами проекты. В ходе обсуждений был разработан проект, по которому крестьянам предоставляется свобода, но без наделения землей. Это вызвало активизацию крестьянского движения в 1858 г . Правительство решило пересмотреть проект освобождения крестьян и провести реформу более радикально. С целью переработки проекта в феврале 1859 г . в Петербурге были учреждены Редакционные комиссии, в которые вошли преимущественно либералы, под руководством Н. Милютина. К осени 1859 г . ими был составлен проект «Положения о крестьянах». </w:t>
      </w:r>
    </w:p>
    <w:p w:rsidR="00453751" w:rsidRDefault="00453751" w:rsidP="00D330D6">
      <w:r>
        <w:t xml:space="preserve">19 февраля 1861 г . была проведена реформа, отменившая крепостное право. Александр II подписал «Положение о крестьянах, вышедших из крепостной зависимости», согласно которому крестьяне освобождались от личной зависимости. Крестьянская реформа состояла из нескольких частей: отменялась собственность помещиков на крестьян, которые теперь могли уходить на заработки в город или наниматься к помещику на работу. Помещик терял право наказывать крестьян, они становились юридическими лицами, т. е. могли покупать землю, недвижимость, заключать сделки, открывать предприятия. Однако крестьяне оставались прикрепленными к месту жительства, были связаны круговой порукой в уплате налогов, несли натуральные повинности. </w:t>
      </w:r>
    </w:p>
    <w:p w:rsidR="00453751" w:rsidRDefault="00453751" w:rsidP="00D330D6">
      <w:r>
        <w:t xml:space="preserve">Кроме того, крестьяне получали пашенные наделы по довольно сложной схеме, что тоже существенно ограничивало их передвижение. За два года должны были быть составлены уставные грамоты - соглашения между помещиками и крестьянами, оговаривавшие условия выкупа. После этого в течение 49 лет крестьяне становились «временнообязанными» и должны были выплатить помещику выкуп. Лишь после этого наделы становились собственностью крестьян. Сумма выкупных платежей определялась размерами крестьянского оброка, т. е. выкупалась не личная зависимость крестьян и не земля, а повинности. Эта сумма, положенная в банк под 6% годовых, должна была приносить помещику ежегодный доход в размере оброчных платежей. Посредником между крестьянином и помещиком выступало государство, оно платило помещику при заключении выкупной сделки около 75% выкупной суммы. Крестьяне должны были ежегодно вносить государству 6% от этой суммы в течение 49 лет. Дворовые люди объявлялись свободными без выкупа, но в течение двух лет должны были служить своим хозяевам или уплачивать оброк. Крепостные рабочие помещичьих и казенных фабрик и заводов переводились на оброк и получали право выкупа своих прежних наделов. Государственные крестьяне (кроме Сибири и Дальнего Востока), считавшиеся лично свободными, по «Положению» сохранили за собой находившиеся в их пользовании земли. Они могли продолжать платить оброчную подать государству либо заключить с казной выкупную сделку. </w:t>
      </w:r>
    </w:p>
    <w:p w:rsidR="00453751" w:rsidRDefault="00453751" w:rsidP="00D330D6">
      <w:r>
        <w:t xml:space="preserve">«Положение» делило губернии на три части (черноземные, нечерноземные и степные земли). Внутри губерний выделялись местности, которые и делились на участки между помещиками -владельцами земель и их крестьянами. Нормы дележа устанавливались так, что помещик мог выбирать самые лучшие участки в свою долю, в том числе вклинивая свои земли в середину крестьянских полей. Это привело к возникновению «чересполосицы». Реакция крестьян на реформу была разной. Так, например, в Казанской губернии начались волнения из-за распространения слухов о том, что царь даровал землю крестьянам бесплатно, а выкуп «придумали» помещики. В ходе подавления этих волнений было убито более 300 человек. В 1861 г . было зарегистрировано более 1370 выступлений, позже волна выступлений пошла на убыль. В целом освобождение крестьян было прогрессивным шагом, уничтожившим феодальный пережиток - крепостное право, что привело к денежным вливаниям в сельское хозяйство, подорвало «натуральный» уклад хозяйств, способствовало развитию капитализма. </w:t>
      </w:r>
    </w:p>
    <w:p w:rsidR="00453751" w:rsidRDefault="00453751" w:rsidP="00D330D6">
      <w:r>
        <w:t xml:space="preserve">Проведение крестьянской реформы потребовало изменений и в других областях жизни. </w:t>
      </w:r>
    </w:p>
    <w:p w:rsidR="00453751" w:rsidRPr="00D330D6" w:rsidRDefault="00453751" w:rsidP="00D330D6">
      <w:pPr>
        <w:rPr>
          <w:b/>
        </w:rPr>
      </w:pPr>
      <w:r w:rsidRPr="00D330D6">
        <w:rPr>
          <w:b/>
          <w:sz w:val="24"/>
          <w:szCs w:val="24"/>
        </w:rPr>
        <w:t>Реформа финансов</w:t>
      </w:r>
      <w:r>
        <w:t xml:space="preserve">. В 1860 г . был создан Государственный банк для проведения выкупных расчетов между помещиками и крестьянами. В 1862 г . единственным распорядителем казенных средств стало Министерство финансов, которое самостоятельно планировало государственный бюджет и совместно с Государственным советом утверждало сметы отдельных ведомств. Для контроля над средствами в 1864 г . был реформирован Госз^дарственный контроль, который теперь не зависел от администрации и осуществлял проверку правильности расходования бюджетных средств. В губерниях учреждались контрольные палаты, проверявшие финансовую отчетность по первичным документам, а не итоговые отчеты, как прежде. Прямые налоги частично заменялись косвенными. </w:t>
      </w:r>
    </w:p>
    <w:p w:rsidR="00453751" w:rsidRPr="00D330D6" w:rsidRDefault="00453751" w:rsidP="00D330D6">
      <w:pPr>
        <w:rPr>
          <w:sz w:val="24"/>
          <w:szCs w:val="24"/>
        </w:rPr>
      </w:pPr>
      <w:r w:rsidRPr="00D330D6">
        <w:rPr>
          <w:b/>
          <w:sz w:val="24"/>
          <w:szCs w:val="24"/>
        </w:rPr>
        <w:t>Реформа местного самоуправления (земская реформа).</w:t>
      </w:r>
      <w:r w:rsidRPr="00D330D6">
        <w:rPr>
          <w:sz w:val="24"/>
          <w:szCs w:val="24"/>
        </w:rPr>
        <w:t xml:space="preserve"> </w:t>
      </w:r>
    </w:p>
    <w:p w:rsidR="00453751" w:rsidRDefault="00453751" w:rsidP="00D330D6">
      <w:r>
        <w:t xml:space="preserve">1 января 1864 г . были учреждены земства (всесословные органы в уездах и губерниях), в компетенцию которых входили: местное хозяйство, распределение государственных податей, устройство школ, больниц, приютов, содержание тюрем и путей сообщения. Внутри земства существовал распорядительный и исполнительный секторы. Распорядительные органы - «собрания гласных» (депутатов) - занимались хозяйственными вопросами и собирались один раз в год. Исполнительные органы - «земские управы» - занимались исполнением решении распорядительного сектора. Финансирование на выполнение постановлений было смешанным: 80% средств поступало от государства, остальное - за счет местных налогов (самофинансирование). </w:t>
      </w:r>
    </w:p>
    <w:p w:rsidR="00453751" w:rsidRDefault="00453751" w:rsidP="00D330D6">
      <w:r>
        <w:t xml:space="preserve">Выборы в земские распорядительные органы проводились на основе имущественного ценза, по куриям. Первая курия - депутаты от землевладельцев - состояла из владельцев земли (от 200 до 800 десятин) или недвижимости (стоимостью от 15 тыс. руб.) Вторая курия - депутаты от городов - объединяла собственников промышленных и торговых заведений (годовой оборот не менее 6 тыс. руб.). Выборы по третьей курии депутаты от крестьян -бесцензовые, но многоступенчатые. Земства избирались на три года. Председателем земского собрания должен был быть предводитель дворянства. В конце 70-х гг. земства были введены только в 35 из 59 российских губерний. В дальнейшем, на протяжении 1870-1880 гг. компетенция земств постепенно урезалась, а состав становился все более дворянским. Но, несмотря на множество недостатков, работа земств способствовала формированию гражданского сознания, решению части местных проблем образования и здравоохранения. </w:t>
      </w:r>
    </w:p>
    <w:p w:rsidR="00453751" w:rsidRDefault="00453751" w:rsidP="00D330D6"/>
    <w:p w:rsidR="00453751" w:rsidRDefault="00453751" w:rsidP="00D330D6">
      <w:r w:rsidRPr="00D330D6">
        <w:rPr>
          <w:b/>
          <w:sz w:val="24"/>
          <w:szCs w:val="24"/>
        </w:rPr>
        <w:t>Городскую реформу</w:t>
      </w:r>
      <w:r w:rsidRPr="00D330D6">
        <w:rPr>
          <w:sz w:val="24"/>
          <w:szCs w:val="24"/>
        </w:rPr>
        <w:t xml:space="preserve"> </w:t>
      </w:r>
      <w:r>
        <w:t xml:space="preserve">начали разрабатывать в 1861 г . Ее проект, представленный в 1864 г ., долго обсуждался и переделывался. 16 июня 1870 г . было утверждено «Городовое положение», по которому в городах создавались Городская дума (законодательный орган) и Городская управа (исполнительный орган) под председательством городского головы. Функции городского управления заключались в заботе о благоустройстве города, попечительстве торговли, устройстве больниц, школ и городском налогообложении. </w:t>
      </w:r>
    </w:p>
    <w:p w:rsidR="00453751" w:rsidRDefault="00453751" w:rsidP="00D330D6">
      <w:r>
        <w:t xml:space="preserve">Выборы в Городскую думу проводились по трем избирательным собраниям на основе имущественного ценза. В первое избирательное собрание входили только крупные налогоплательщики, вносившие треть городских налогов, во вторую - более мелкие, уплачивавшие другую треть, в третью - все остальные. Каждое собрание избирало представителей в Городскую думу. Городские думы находились под контролем правительственных чиновников. Городской голова (избирался Городской думой на 4 года) утверждался губернатором или министром внутренних дел, они же могли приостанавливать решения Городской думы. </w:t>
      </w:r>
    </w:p>
    <w:p w:rsidR="00453751" w:rsidRDefault="00453751" w:rsidP="00D330D6">
      <w:r w:rsidRPr="00D330D6">
        <w:rPr>
          <w:b/>
          <w:sz w:val="24"/>
          <w:szCs w:val="24"/>
        </w:rPr>
        <w:t>Судебная реформа</w:t>
      </w:r>
      <w:r>
        <w:t xml:space="preserve">. 20 ноября 1864 г . была проведена судебная реформа. Она включала создание новых судебных уставов, вводивших общие судебные учреждения для лиц всех сословий, с общим порядком судопроизводства, гласность и состязательность судопроизводства, равную ответственность всех сословий перед законом, независимость суда от администрации. Страна была разделена на 108 судебных округов. Новая структура суда включала в себя: мировой суд, где разбирали уголовные и гражданские дела, ущерб по которым не превышал 500 руб. Мировые судьи избирались уездными земскими собраниями, утверждались Сенатом; окружной суд, где разбирались серьезные гражданские иски и уголовные дела с участием присяжных заседателей. Сенат был высшей судебной и апелляционной инстанцией. </w:t>
      </w:r>
    </w:p>
    <w:p w:rsidR="00453751" w:rsidRDefault="00453751" w:rsidP="00D330D6">
      <w:r>
        <w:t xml:space="preserve">Предварительное расследование велось судебными исполнителями. Вводилась адвокатура. Эта система дополнялась волостными судами для крестьян, консисториями для духовенства, судом для военных, высших чиновников и др. Важнейшие политические преступления находились в ведении Верховного уголовного суда, который назначался императором в исключительных случаях. В 1863 г . был принят закон, отменивший телесные наказания по приговорам судов. От телесных наказаний полностью освобождались женщины. Однако сохранялись розги для крестьян (по приговорам волостных судов), для ссыльных, каторжных и штрафных солдат. </w:t>
      </w:r>
    </w:p>
    <w:p w:rsidR="00453751" w:rsidRDefault="00453751" w:rsidP="00D330D6"/>
    <w:p w:rsidR="00453751" w:rsidRDefault="00453751" w:rsidP="00D330D6">
      <w:r w:rsidRPr="00D330D6">
        <w:rPr>
          <w:b/>
          <w:sz w:val="24"/>
          <w:szCs w:val="24"/>
        </w:rPr>
        <w:t>Реформа образования и печати</w:t>
      </w:r>
      <w:r>
        <w:t xml:space="preserve"> была проведена в 1863-1865 гг. В 1863 г . издан новый университетский устав, предоставлявший университетам широкую свободу и самоуправление. Летом 1864 г . введен «Устав гимназий и прогимназий». Реформа народного просвещения провозглашала принцип общего и всесословного образования. В 1865 г . согласно реформе печати была значительно смягчена цензура, обществу предоставили право обсуждения политических событий. </w:t>
      </w:r>
    </w:p>
    <w:p w:rsidR="00453751" w:rsidRDefault="00453751" w:rsidP="00D330D6"/>
    <w:p w:rsidR="00453751" w:rsidRDefault="00453751" w:rsidP="00D330D6">
      <w:r w:rsidRPr="00D330D6">
        <w:rPr>
          <w:b/>
          <w:sz w:val="24"/>
          <w:szCs w:val="24"/>
        </w:rPr>
        <w:t>Военная реформа</w:t>
      </w:r>
      <w:r>
        <w:t xml:space="preserve"> началась в 1857 г . с ликвидации системы военных поселений и сокращения срока службы нижних чинов (с 25 до 10 лет). В 60-е гг. было реорганизовано управление флотом и военно-морскими учебными заведениями, а в течение 12 лет осуществлялись преобразования в армии. В 1862 г . началась реформа военного управления. Страна была разделена на 15 военных округов с целью более оперативного руководства войсками. Были реорганизованы военное министерство и Главный штаб. В 1864-1867 гг. численность армии сократилась с 1132 тыс. чел. до 742 тыс. при сохранении военного потенциала. </w:t>
      </w:r>
    </w:p>
    <w:p w:rsidR="00453751" w:rsidRDefault="00453751" w:rsidP="00D330D6">
      <w:r>
        <w:t xml:space="preserve">В 1865 г . началась </w:t>
      </w:r>
      <w:r w:rsidRPr="00D330D6">
        <w:rPr>
          <w:b/>
          <w:sz w:val="24"/>
          <w:szCs w:val="24"/>
        </w:rPr>
        <w:t>военно-судебная реформа</w:t>
      </w:r>
      <w:r>
        <w:t xml:space="preserve">. В 60-е гг. для оперативной переброски войск была построена железная дорога к западным и южным границам России, а в 1870 г . были созданы железнодорожные войска. В армии появились новые уставы. В ходе реформы военно-учебных заведений были организованы военные гимназии и юнкерские училища для всех сословий с двухгодичным сроком обучения. Была улучшена подготовка офицерского состава. 1 января 1874 г . издан «Устав о воинской повинности», по которому вместо рекрутского набора вводилась всеобщая воинская повинность. По достижении 21 года все мужское на селение должно было нести действительную службу. Все это позволило создать довольно сильную, подготовленную армию. </w:t>
      </w:r>
    </w:p>
    <w:p w:rsidR="00453751" w:rsidRDefault="00453751" w:rsidP="00D330D6"/>
    <w:p w:rsidR="00453751" w:rsidRDefault="00453751" w:rsidP="00D330D6">
      <w:r>
        <w:t>Дальнейшая реформационная деятельность была прервана 1 марта 1881 г . убийством Александр II в результате террористического акта.</w:t>
      </w:r>
    </w:p>
    <w:p w:rsidR="00453751" w:rsidRPr="00D330D6" w:rsidRDefault="00453751" w:rsidP="00D330D6">
      <w:pPr>
        <w:rPr>
          <w:b/>
          <w:sz w:val="28"/>
          <w:szCs w:val="28"/>
        </w:rPr>
      </w:pPr>
      <w:r w:rsidRPr="00D330D6">
        <w:rPr>
          <w:b/>
          <w:sz w:val="28"/>
          <w:szCs w:val="28"/>
        </w:rPr>
        <w:t>Итоги реформ</w:t>
      </w:r>
    </w:p>
    <w:p w:rsidR="00453751" w:rsidRDefault="00453751" w:rsidP="00D330D6">
      <w:r>
        <w:t>19 февраля 1867 года князь Константин Николаевич записал в своем дневнике: “ с сегодняшнего дня, стало быть, начинается новая история, новая эпоха России…” Действительно, Россия увереннее пошла по пути капиталистического развития, хотя этот путь стал тяжелым и разорительным для народа. Авторитет России, мирно свергнувшей крепостное право, поднялся в Европе, да и во всем мире. Угроза потерять роль великой державы, возникшая в середине 19 века, была преодолена. Реформы, хотя и половинчатые, непоследовательные, давали России шанс войти в круг Европейской цивилизации, способствовали формированию ценностей, таких, как Личность, Свобода, Закон, Равенство, Частная собственность.</w:t>
      </w:r>
    </w:p>
    <w:p w:rsidR="00453751" w:rsidRDefault="00453751" w:rsidP="00D330D6"/>
    <w:p w:rsidR="00453751" w:rsidRDefault="00453751" w:rsidP="00D330D6">
      <w:r>
        <w:t>Одной из последних великих реформ стало появление земского либерального движения, в котором участвовала интеллигенция, стремившаяся своим трудом помочь крестьянам изменить свой убогий быт. Сотни молодых образованных людей оставили столичные и губернские города и поступили на земскую службу. Стараниями земских учителей, врачей, ветеринаров, статистиков поднимались из мрака запущенные области народной жизни – образование, здравоохранение, социальные нужды беднейших слоев населения. В селах организовывались больницы и школы, библиотеки и читальни. Благодаря земским учителям, народ начал выходить из темноты неграмотности, благодаря земским врачам, началась борьба с эпидемиями в деревнях. Появились страховые капиталы, на которые мужик мог рассчитывать в случае пожара или падения скота. Земства оказывали помощь крестьянам в голодные годы, которые во второй половине 19 века случались часто. Земства подготовили более 45 тысяч учителей, за 50 лет деятельности устроили 40 тысяч школ, в которых обучалось почти 2 миллиона учеников. Деятельность земств была направлены на создание, на оказание непосредственной помощи народу.</w:t>
      </w:r>
    </w:p>
    <w:p w:rsidR="00453751" w:rsidRDefault="00453751" w:rsidP="00D330D6"/>
    <w:p w:rsidR="00453751" w:rsidRDefault="00453751" w:rsidP="00D330D6">
      <w:r>
        <w:t>Русская интеллигенция , чувствуя свой долг перед народом, пыталась “навести мосты”. Лев Толстой основал школу для крестьянских детей в Ясной Поляне, народники “ходили в народ”, земские врачи, учителя оказывали непосредственную помощь крестьянам. И все же прочный “мост” выстроить н удалось. Русское общество оставалось расколотым. Народ не понимал ни “скудентов”, ни “антиллигентов”, а русская либеральная и социальная интеллигенция только начала познавать жизнь народа. Раскол культур, взаимное непонимание было очень опасным, могло вызвать кризис в русском обществе, революционный взрыв.</w:t>
      </w:r>
    </w:p>
    <w:p w:rsidR="00453751" w:rsidRPr="00D330D6" w:rsidRDefault="00453751" w:rsidP="00D330D6">
      <w:pPr>
        <w:rPr>
          <w:b/>
          <w:sz w:val="28"/>
          <w:szCs w:val="28"/>
        </w:rPr>
      </w:pPr>
      <w:r w:rsidRPr="00D330D6">
        <w:rPr>
          <w:b/>
          <w:sz w:val="28"/>
          <w:szCs w:val="28"/>
        </w:rPr>
        <w:t>Контрреформы Александра III</w:t>
      </w:r>
    </w:p>
    <w:p w:rsidR="00453751" w:rsidRDefault="00453751" w:rsidP="00D330D6"/>
    <w:p w:rsidR="00453751" w:rsidRDefault="00453751" w:rsidP="00D330D6">
      <w:r>
        <w:t>На престол Александр III вступил в возрасте 36 лет после событий 1 МР 1881. Новый император был решительным противником реформ и не признавал преобразований своего отца. Трагическая гибель Александра II в его глазах означала пагубность либеральной политики. Такое заключение предопределило переход к реакционной политике. Злым гением царствования Александра III стал Победоносцев К. П., обер-прокурор Святейшего синода. Обладая острым аналитическим умом, Победоносцев К.П. вырабатывает позицию, отрицающую демократию и современную ему западноевропейскую культуру. Он не признавал европейский рационализм, не верил в добрую природу человека, был яростным противником парламентаризма, называя его "великой ложью нашего времени", считая, что парламентские деятели в большинстве принадлежат к самым безнравственным представителям общества. Победоносцев К.П. ненавидел печать, которая, по его убеждению, вторгается с собственным мнением во все уголки жизни; навязывает читателю свои идеи и воздействует на поступки людей самым вредным образом. По мнению Победоносцева К.П., общество держится на "натуральной силе инерции", основанной не на знании, а на опыте. В политическом отношении это означало уважение к старым государственным учреждениям. Противопоставление рациональной мысли и традиционного быта было очень желанным для консерваторов выводом, но опасным для общественного прогресса. На практике реализация этих сложных правовых идей осуществлялась при помощи насаждения псевдонародных взглядов, идеализации старины, поддержки национализма. Александр III одевался в одежды народного покроя; даже в архитектуре официальных зданий господствовал псевдорусский стиль. Период царствования Александра III отмечен серией реакционных преобразований, получивших название контрреформ, направленных на пересмотр реформ предшествующих десятилетий.</w:t>
      </w:r>
    </w:p>
    <w:p w:rsidR="00453751" w:rsidRDefault="00453751" w:rsidP="00D330D6"/>
    <w:p w:rsidR="00453751" w:rsidRDefault="00453751" w:rsidP="00D330D6">
      <w:r>
        <w:t>В пореформенные годы дворянство с чувством ностальгии вспоминало "добрые старые времена" крепостнической эпохи. Вернуться к прежним порядкам правительство уже не могло, поддержать такое настроение пыталось. В год двадцатилетия крестьянской реформы было запрещено даже простое упоминание об отмене крепостного права. Попыткой воскресить дореформенные порядки стало и принятие некоторых законодательных актов. 12 ИЛ 1889 появился закон о земских участковых начальниках. В губерниях создавались 2200 земских участков. Во главе участков ставились земские начальники с широким кругом полномочий: контроль за общинным самоуправлением крестьян, рассмотрение судебных дел, ранее совершавшееся мировым судом, решение земельных вопросов и т.д. Должности земских начальников могли занимать лица только дворянского происхождения, обладавшие высоким земельным цензом. Особый статус земских начальников означал произвольное усиление власти дворянства.</w:t>
      </w:r>
    </w:p>
    <w:p w:rsidR="00453751" w:rsidRDefault="00453751" w:rsidP="00D330D6"/>
    <w:p w:rsidR="00453751" w:rsidRDefault="00453751" w:rsidP="00D330D6">
      <w:r>
        <w:t>В 1892 появилось новое положение о городах. Городское самоуправление уже не могло действовать самостоятельно. Правительство получило право не утверждать законно избранных городских голов. Для избирателей повышался имущественный ценз. В результате число избирателей сократилось в 3-4 раза. Так, в Москве количество избирателей уменьшилось с 23 тыс. до 7 тыс.человек. Фактически от городского управления были отстранены служащие и трудовая интеллигенция. Управление всецело оказалось в руках домовладельцев, промышленников, торговцев и трактирщиков.</w:t>
      </w:r>
    </w:p>
    <w:p w:rsidR="00453751" w:rsidRDefault="00453751" w:rsidP="00D330D6"/>
    <w:p w:rsidR="00453751" w:rsidRDefault="00453751" w:rsidP="00D330D6">
      <w:r>
        <w:t>В 1890 права земств были ещё более ограничены. По новому закону за дворянами в земствах сохранялось 57% гласных. Председатели земских управ подлежали утверждению администрацией, а в случаях их неутверждения они назначались начальством. Сокращалось число гласных от крестьян, вводился новый порядок выборов гласных от них. Сельские сходы выбирали только кандидатов, причём на каждое место не менее двух-трёх, из которых губернатор назначал гласного. Разногласия м.земствами и местной администрацией решались последней.</w:t>
      </w:r>
    </w:p>
    <w:p w:rsidR="00453751" w:rsidRDefault="00453751" w:rsidP="00D330D6"/>
    <w:p w:rsidR="00453751" w:rsidRDefault="00453751" w:rsidP="00D330D6">
      <w:r>
        <w:t>В 1884 был введён новый университетский устав, отменявший внутреннюю автономию университетов. Преподаватели, избранные на свои должности учёными советами, д.б. пройти процедуру утверждения министра просвещения. Повысилась плата за обучение. Ограничивались льготы по призыву в армию лиц с образованием. Применительно к средней школе был издан печально известный циркуляр о "кухаркиных детях", рекомендовавший ограничить поступление в гимназии "детей кучеров, лакеев, поваров, прачек, мелких лавочников и тому подобных людей, детей коих, за исключением разве одарённых необычайными способностями, вовсе не следует выводить из среды, к коей они принадлежат".</w:t>
      </w:r>
    </w:p>
    <w:p w:rsidR="00453751" w:rsidRDefault="00453751" w:rsidP="00D330D6"/>
    <w:p w:rsidR="00453751" w:rsidRDefault="00453751" w:rsidP="00D330D6">
      <w:r>
        <w:t>Вместе с тем, в сфере финансов в этот период работали выдающиеся люди, занимавшие последовательно др.за другом пост министра финансов: Бунге Н.X., Вышнеградский И. А. и Витте С. Ю. В России было достигнуто финансовое оздоровление: рубль стал устойчив, а финансовый дефицит преодолён. Это произошло за счёт улучшения налоговой системы, развития железнодорожного и промышленного строительства, привлечения иностранного капитала и резкого увеличения экспорта хлеба. За границу стали продавать хлеба больше, чем это мог позволить спрос. Однако на плечах голодающей деревни Россия смогла захватить продовольственные рынки Европы, и государство достигло финансового расцвета.</w:t>
      </w:r>
    </w:p>
    <w:p w:rsidR="00453751" w:rsidRDefault="00453751" w:rsidP="00D330D6"/>
    <w:p w:rsidR="00453751" w:rsidRDefault="00453751" w:rsidP="00D330D6">
      <w:r>
        <w:t>Александр III, не имея пристрастия к размышлениям, не знал сомнений. Как у любого ограниченного человека, у него была полная определённость в мыслях, чувствах и поступках. Историю он понимал как занятные рассказы и не считал нужным делать из неё выводы. Ставка на поддержку поместного дворянства к к.XIX в. была по меньшей мере политической ошибкой. В России сформировались новые силы. Окрепшая буржуазия настойчиво требовала своего участия в политической жизни. Тринадцать лет царствования Александра III были относительно спокойным периодом, но это спокойствие сопровождалось глубоким политическим застоем, не менее опасным, чем бурные события.</w:t>
      </w:r>
    </w:p>
    <w:p w:rsidR="00453751" w:rsidRDefault="00453751" w:rsidP="00D330D6">
      <w:r>
        <w:t>Контрреформы Александра III</w:t>
      </w:r>
    </w:p>
    <w:p w:rsidR="00453751" w:rsidRDefault="00453751" w:rsidP="00D330D6"/>
    <w:p w:rsidR="00453751" w:rsidRDefault="00453751" w:rsidP="00D330D6">
      <w:r>
        <w:t>1 марта 1881 г. народовольцами был убит Александр II. Это трагическое событие привело к тому, что линия реформ была оборвана. На престол взошел Александр III (1881 — 1894 гг.). Он вошел в историю как “Миротворец”, т.к. был противником разрешения международных конфликтов военными методами. Во внутренних делах он был глубоко консервативен.</w:t>
      </w:r>
    </w:p>
    <w:p w:rsidR="00453751" w:rsidRDefault="00453751" w:rsidP="00D330D6"/>
    <w:p w:rsidR="00453751" w:rsidRDefault="00453751" w:rsidP="00D330D6">
      <w:r>
        <w:t>8 марта 1881 г. Совет министров отверг конституцию Лорис-Меликова. 29 апреля 1881 г. был обнародован манифест “О незыблемости самодержавия”.</w:t>
      </w:r>
    </w:p>
    <w:p w:rsidR="00453751" w:rsidRDefault="00453751" w:rsidP="00D330D6"/>
    <w:p w:rsidR="00453751" w:rsidRDefault="00453751" w:rsidP="00D330D6">
      <w:r>
        <w:t>14 августа 1881 г. было утверждено “Положение о мерах к охранению государственной безопасности и общественного спокойствия”, по которому любая местность могла быть объявлена на чрезвычайном положении, а каждый ее житель подвергнут аресту, сослан без суда на пять лет, предан военному суду. Местная администрация получила право закрывать учебные заведения, торговые и промышленные предприятия, приостанавливать деятельность земств и городских дум, закрывать органы печати. Изданное как временное, сроком на три года, это Положение возобновлялось по истечении каждого трехлетия и действовало вплоть до 1917 г. Контрреформы 1882 — 1893 гг. свели на нет многое положительное из того, что дали реформы 1863 — 1874 гг. Они ограничили свободу печати, самостоятельность местного самоуправления и его демократичность.</w:t>
      </w:r>
    </w:p>
    <w:p w:rsidR="00453751" w:rsidRDefault="00453751" w:rsidP="00D330D6"/>
    <w:p w:rsidR="00453751" w:rsidRDefault="00453751" w:rsidP="00D330D6">
      <w:r>
        <w:t>Контрреформы конца XIX в. фактически ликвидировали путь демократических преобразований, открытых реформой.</w:t>
      </w:r>
    </w:p>
    <w:p w:rsidR="00453751" w:rsidRDefault="00453751" w:rsidP="00D330D6">
      <w:r>
        <w:t>Россия в пореформенный период</w:t>
      </w:r>
    </w:p>
    <w:p w:rsidR="00453751" w:rsidRDefault="00453751" w:rsidP="00D330D6"/>
    <w:p w:rsidR="00453751" w:rsidRDefault="00453751" w:rsidP="00D330D6">
      <w:r>
        <w:t>Реформы 60 — 70-х гг. дали толчок развитию капитализма в России. Развитие рынка свободной рабочей силы привело к быстрым темпам роста численности рабочего класса, во второй половине XIX в. он вырос в два раза составил 51 % населения страны.</w:t>
      </w:r>
    </w:p>
    <w:p w:rsidR="00453751" w:rsidRDefault="00453751" w:rsidP="00D330D6"/>
    <w:p w:rsidR="00453751" w:rsidRDefault="00453751" w:rsidP="00D330D6">
      <w:r>
        <w:t>Получило простор развитие предпринимательства, что выражалось в развитии частной промышленности, торговле, железнодорожном строительстве, росте и благоустройстве городов. Железные дороги сыграли большую роль в развитии внутреннего рынка, освоении новых районов страны, соединили огромные пространства России в единый хозяйственный комплекс.</w:t>
      </w:r>
    </w:p>
    <w:p w:rsidR="00453751" w:rsidRDefault="00453751" w:rsidP="00D330D6"/>
    <w:p w:rsidR="00453751" w:rsidRDefault="00453751" w:rsidP="00D330D6">
      <w:r>
        <w:t>Одна из характерных примет пореформенной России: развитие коммерческих структур. Так в 1846 г. возник первый акционерный Санкт-Петербургский частный коммерческий банк. К началу 1881 г. в России насчитывалось 33 акционерных коммерческих банка с капиталом в 97 млн. руб. Начали создаваться акционерные страховые общества, биржи.</w:t>
      </w:r>
    </w:p>
    <w:p w:rsidR="00453751" w:rsidRDefault="00453751" w:rsidP="00D330D6"/>
    <w:p w:rsidR="00453751" w:rsidRDefault="00453751" w:rsidP="00D330D6">
      <w:r>
        <w:t>Промышленность в России была развита неравномерно как по районам сосредоточения, так и по отраслям, и характеризовалась высокой степенью концентрации промышленного производства. В конце 70-х гг. в России было около 4,5 % крупных предприятий, дававших 55 % всей промышленной продукции. Число крупных предприятий с 1000 и более рабочих с 1866 г. по 1890 г. выросло вдвое, численность рабочих в них — втрое, а сумма производства — впятеро.</w:t>
      </w:r>
    </w:p>
    <w:p w:rsidR="00453751" w:rsidRDefault="00453751" w:rsidP="00D330D6"/>
    <w:p w:rsidR="00453751" w:rsidRDefault="00453751" w:rsidP="00D330D6">
      <w:r>
        <w:t>Привлекательным для иностранного капитала были дешевые рабочие руки, богатые сырьевые ресурсы, высокие прибыли. Общая сумма иностранных капиталовложений в экономику России в 1887 — 1913 гг. составила 1783 млн. руб., и их воздействие на хозяйство страны нельзя охарактеризовать однозначно. С одной стороны, они действительно ускорили капиталистическое развитие России. Но ценой этого были разные экономические уступки: благоприятные пошлинные тарифы, условия производства и сбыта. Однако иностранному капиталу не удалось приспособить к своим интересам российскую экономику: страна не стала ни колонией, ни полуколонией. Это говорило об уровне развития капитализма и жизнеспособности отечественного предпринимательства.</w:t>
      </w:r>
    </w:p>
    <w:p w:rsidR="00453751" w:rsidRDefault="00453751" w:rsidP="00D330D6"/>
    <w:p w:rsidR="00453751" w:rsidRDefault="00453751" w:rsidP="00D330D6">
      <w:r>
        <w:t>В пореформенный период усиливается развитие капитализма в сельском хозяйстве, но темпы развития капитализма сдерживались многочисленными феодальными пережитками.</w:t>
      </w:r>
    </w:p>
    <w:p w:rsidR="00453751" w:rsidRDefault="00453751" w:rsidP="00D330D6"/>
    <w:p w:rsidR="00453751" w:rsidRDefault="00453751" w:rsidP="00D330D6">
      <w:r>
        <w:t>В России сформировались два основных типа российских капиталистов. Первый был представлен монополистами, имеющими в основе семейную фирму. Впоследствии она превращалась в акционерное общество с узким кругом владельцев крупных паев.</w:t>
      </w:r>
    </w:p>
    <w:p w:rsidR="00453751" w:rsidRDefault="00453751" w:rsidP="00D330D6"/>
    <w:p w:rsidR="00453751" w:rsidRDefault="00453751" w:rsidP="00D330D6">
      <w:r>
        <w:t>Это были потомственные предприниматели. Наибольшее развитие этот тип буржуазных предпринимателей получил в среде московской торгово-промышленной буржуазии.</w:t>
      </w:r>
    </w:p>
    <w:p w:rsidR="00453751" w:rsidRDefault="00453751" w:rsidP="00D330D6"/>
    <w:p w:rsidR="00453751" w:rsidRDefault="00453751" w:rsidP="00D330D6">
      <w:r>
        <w:t>Таковыми были Прохоровы, Морозовы, Рябушинские, “хлопковые бароны” Кнопы, клан Вогау и др. Уже в названии фирмы нередко подчеркивался ее семейный характер. Товарищество “И. Коновалов с сыном” специализировались, например, на выпуске бельевого и одежного товара, а московское товарищество “Братьев Крестовниковых” владело прядильным и химическим производством, “Товарищество А.И. Абрикосов и Сыновья” было связано с конфетным производством.</w:t>
      </w:r>
    </w:p>
    <w:p w:rsidR="00453751" w:rsidRDefault="00453751" w:rsidP="00D330D6"/>
    <w:p w:rsidR="00453751" w:rsidRDefault="00453751" w:rsidP="00D330D6">
      <w:r>
        <w:t>Другой тип российского крупного капитала представлял довольно узкий слой финансовой олигархии, преимущественно петербургской. Этот слой формировался из числа высших служащих банковских и промышленных монополий. Можно назвать таких финансистов, как И.Е. Ададуров — председатель правления Российского торгово-промышленного банка, К.Л. Вахтер — председатель правления Петербургского частного банка, Э.Е. Мендес — председатель правления Русского для внешней торговли банка и др.</w:t>
      </w:r>
    </w:p>
    <w:p w:rsidR="00453751" w:rsidRDefault="00453751" w:rsidP="00D330D6"/>
    <w:p w:rsidR="00453751" w:rsidRDefault="00453751" w:rsidP="00D330D6">
      <w:r>
        <w:t>Существовала еще одна многочисленная группа капиталистов, преимущественно провинциальных, которая действовала, в основном, в сфере торговли.</w:t>
      </w:r>
    </w:p>
    <w:p w:rsidR="00453751" w:rsidRDefault="00453751" w:rsidP="00D330D6"/>
    <w:p w:rsidR="00453751" w:rsidRDefault="00453751" w:rsidP="00D330D6">
      <w:r>
        <w:t>В ходе промышленного переворота в конце 80-х гг. XIX в., в России сформировались основные классы капиталистического общества — рабочий класс и крупная промышленная буржуазия, которая оттеснила на второй план господствующих ранее в экономике представителей торгового капитала.</w:t>
      </w:r>
    </w:p>
    <w:p w:rsidR="00453751" w:rsidRDefault="00453751" w:rsidP="00D330D6"/>
    <w:p w:rsidR="00453751" w:rsidRDefault="00453751" w:rsidP="00D330D6">
      <w:r>
        <w:t>К началу XX в. из 125,6 млн. чел. населения страны численность крупной торгово-промышленной буржуазии составила 1,5 млн. чел. На ее долю приходилось 70 % прибыли крупных предприятий, что было свидетельством экономического господства буржуазии. Однако ее политическая роль в обществе была недостаточно велика.</w:t>
      </w:r>
    </w:p>
    <w:p w:rsidR="00453751" w:rsidRDefault="00453751" w:rsidP="00D330D6"/>
    <w:p w:rsidR="00453751" w:rsidRDefault="00453751" w:rsidP="00D330D6">
      <w:r>
        <w:t>В условиях российского абсолютизма торгово-промышленное предпринимательство зависело от государственных структур. Они за долгую эволюцию капитализма в России сумели приспособиться друг к другу. Российскую буржуазию устраивало то, что их предприятия обеспечивались государственными заказами, имелась возможность за счет колониальной политики царизма получить рынки сбыта, дешевое сырье, дешевые рабочие руки и большие прибыли. Царизм с его мощным репрессивным аппаратом защищал буржуазию и от стремительно возрастающей революционности российского пролетариата и крестьянства. Это привело к запоздалой консолидации буржуазии в класс, осознанию ею своей исторической роли, определенному политическому консерватизму и политической инертности.</w:t>
      </w:r>
    </w:p>
    <w:p w:rsidR="00453751" w:rsidRDefault="00453751" w:rsidP="00D330D6"/>
    <w:p w:rsidR="00453751" w:rsidRDefault="00453751" w:rsidP="00D330D6">
      <w:r>
        <w:t>Несмотря на то, что на исходе XIX в. Россия оставалась преимущественно страной аграрной (из 125,6 млн. населения 93,7 млн., т.е. 75 % было занято в сельском хозяйстве), капиталистическое развитие страны набирало темпы. К началу 80-х гг. в России завершился промышленный переворот, выразившийся в том, что сформировалась индустриально-техническая база российского капитализма.</w:t>
      </w:r>
      <w:bookmarkStart w:id="0" w:name="_GoBack"/>
      <w:bookmarkEnd w:id="0"/>
    </w:p>
    <w:sectPr w:rsidR="00453751" w:rsidSect="00390D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0D6"/>
    <w:rsid w:val="00390D32"/>
    <w:rsid w:val="00453751"/>
    <w:rsid w:val="00684F25"/>
    <w:rsid w:val="008E41FC"/>
    <w:rsid w:val="009B10AD"/>
    <w:rsid w:val="00AC481B"/>
    <w:rsid w:val="00D330D6"/>
    <w:rsid w:val="00E25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4BD405-A0BC-45D0-BAEA-BDA69E8B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D3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4414</Words>
  <Characters>25164</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АЛЕКСАНДР II (17 апреля 1818, Москва - 1 марта 1881, Санкт-Петербург), российский император (с 1855), из династии Романовых</vt:lpstr>
    </vt:vector>
  </TitlesOfParts>
  <Company>Microsoft</Company>
  <LinksUpToDate>false</LinksUpToDate>
  <CharactersWithSpaces>29519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II (17 апреля 1818, Москва - 1 марта 1881, Санкт-Петербург), российский император (с 1855), из династии Романовых</dc:title>
  <dc:subject/>
  <dc:creator>Мелкая</dc:creator>
  <cp:keywords/>
  <dc:description/>
  <cp:lastModifiedBy>admin</cp:lastModifiedBy>
  <cp:revision>2</cp:revision>
  <dcterms:created xsi:type="dcterms:W3CDTF">2014-03-30T08:46:00Z</dcterms:created>
  <dcterms:modified xsi:type="dcterms:W3CDTF">2014-03-30T08:46:00Z</dcterms:modified>
</cp:coreProperties>
</file>