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218" w:rsidRDefault="002C0218">
      <w:pPr>
        <w:spacing w:before="60" w:line="220" w:lineRule="atLeast"/>
        <w:ind w:firstLine="300"/>
        <w:jc w:val="center"/>
        <w:rPr>
          <w:b/>
          <w:sz w:val="28"/>
          <w:lang w:val="en-US"/>
        </w:rPr>
      </w:pPr>
    </w:p>
    <w:p w:rsidR="002C0218" w:rsidRDefault="007A0648">
      <w:pPr>
        <w:spacing w:before="60" w:line="220" w:lineRule="atLeast"/>
        <w:jc w:val="center"/>
        <w:rPr>
          <w:b/>
          <w:sz w:val="28"/>
          <w:lang w:val="en-US"/>
        </w:rPr>
      </w:pPr>
      <w:r>
        <w:rPr>
          <w:b/>
          <w:sz w:val="28"/>
          <w:lang w:val="en-US"/>
        </w:rPr>
        <w:t>«</w:t>
      </w:r>
      <w:r>
        <w:rPr>
          <w:b/>
          <w:sz w:val="28"/>
          <w:lang w:val="uk-UA"/>
        </w:rPr>
        <w:t>Національний технічний університет України</w:t>
      </w:r>
      <w:r>
        <w:rPr>
          <w:b/>
          <w:sz w:val="28"/>
          <w:lang w:val="en-US"/>
        </w:rPr>
        <w:t>»</w:t>
      </w:r>
    </w:p>
    <w:p w:rsidR="002C0218" w:rsidRDefault="002C0218">
      <w:pPr>
        <w:spacing w:before="60" w:line="220" w:lineRule="atLeast"/>
        <w:ind w:firstLine="300"/>
        <w:jc w:val="center"/>
        <w:rPr>
          <w:b/>
          <w:sz w:val="28"/>
          <w:lang w:val="en-US"/>
        </w:rPr>
      </w:pPr>
    </w:p>
    <w:p w:rsidR="002C0218" w:rsidRDefault="002C0218">
      <w:pPr>
        <w:spacing w:before="60" w:line="220" w:lineRule="atLeast"/>
        <w:ind w:firstLine="300"/>
        <w:jc w:val="center"/>
        <w:rPr>
          <w:b/>
          <w:sz w:val="28"/>
          <w:lang w:val="en-US"/>
        </w:rPr>
      </w:pPr>
    </w:p>
    <w:p w:rsidR="002C0218" w:rsidRDefault="002C0218">
      <w:pPr>
        <w:spacing w:before="60" w:line="220" w:lineRule="atLeast"/>
        <w:ind w:firstLine="300"/>
        <w:jc w:val="center"/>
        <w:rPr>
          <w:b/>
          <w:sz w:val="28"/>
          <w:lang w:val="en-US"/>
        </w:rPr>
      </w:pPr>
    </w:p>
    <w:p w:rsidR="002C0218" w:rsidRDefault="002C0218">
      <w:pPr>
        <w:spacing w:before="60" w:line="220" w:lineRule="atLeast"/>
        <w:ind w:firstLine="300"/>
        <w:jc w:val="center"/>
        <w:rPr>
          <w:b/>
          <w:sz w:val="28"/>
          <w:lang w:val="en-US"/>
        </w:rPr>
      </w:pPr>
    </w:p>
    <w:p w:rsidR="002C0218" w:rsidRDefault="002C0218">
      <w:pPr>
        <w:spacing w:before="60" w:line="220" w:lineRule="atLeast"/>
        <w:ind w:firstLine="300"/>
        <w:jc w:val="center"/>
        <w:rPr>
          <w:b/>
          <w:sz w:val="28"/>
          <w:lang w:val="en-US"/>
        </w:rPr>
      </w:pPr>
    </w:p>
    <w:p w:rsidR="002C0218" w:rsidRDefault="002C0218">
      <w:pPr>
        <w:spacing w:before="60" w:line="220" w:lineRule="atLeast"/>
        <w:ind w:firstLine="300"/>
        <w:jc w:val="center"/>
        <w:rPr>
          <w:b/>
          <w:sz w:val="28"/>
          <w:lang w:val="en-US"/>
        </w:rPr>
      </w:pPr>
    </w:p>
    <w:p w:rsidR="002C0218" w:rsidRDefault="002C0218">
      <w:pPr>
        <w:spacing w:before="60" w:line="220" w:lineRule="atLeast"/>
        <w:ind w:firstLine="300"/>
        <w:jc w:val="center"/>
        <w:rPr>
          <w:b/>
          <w:sz w:val="28"/>
          <w:lang w:val="en-US"/>
        </w:rPr>
      </w:pPr>
    </w:p>
    <w:p w:rsidR="002C0218" w:rsidRDefault="002C0218">
      <w:pPr>
        <w:spacing w:before="60" w:line="220" w:lineRule="atLeast"/>
        <w:ind w:firstLine="300"/>
        <w:jc w:val="center"/>
        <w:rPr>
          <w:b/>
          <w:sz w:val="28"/>
          <w:lang w:val="en-US"/>
        </w:rPr>
      </w:pPr>
    </w:p>
    <w:p w:rsidR="002C0218" w:rsidRDefault="002C0218">
      <w:pPr>
        <w:spacing w:before="60" w:line="220" w:lineRule="atLeast"/>
        <w:ind w:firstLine="300"/>
        <w:jc w:val="center"/>
        <w:rPr>
          <w:b/>
          <w:sz w:val="28"/>
          <w:lang w:val="en-US"/>
        </w:rPr>
      </w:pPr>
    </w:p>
    <w:p w:rsidR="002C0218" w:rsidRDefault="007A0648">
      <w:pPr>
        <w:spacing w:before="60" w:line="220" w:lineRule="atLeast"/>
        <w:ind w:firstLine="300"/>
        <w:jc w:val="center"/>
        <w:rPr>
          <w:b/>
          <w:sz w:val="28"/>
          <w:lang w:val="en-US"/>
        </w:rPr>
      </w:pPr>
      <w:r>
        <w:rPr>
          <w:b/>
          <w:sz w:val="28"/>
          <w:lang w:val="uk-UA"/>
        </w:rPr>
        <w:t>Реферат на тему</w:t>
      </w:r>
      <w:r>
        <w:rPr>
          <w:b/>
          <w:sz w:val="28"/>
          <w:lang w:val="en-US"/>
        </w:rPr>
        <w:t>:</w:t>
      </w:r>
    </w:p>
    <w:p w:rsidR="002C0218" w:rsidRDefault="007A0648">
      <w:pPr>
        <w:spacing w:before="60" w:line="220" w:lineRule="atLeast"/>
        <w:ind w:firstLine="300"/>
        <w:jc w:val="center"/>
        <w:rPr>
          <w:b/>
          <w:sz w:val="28"/>
          <w:lang w:val="en-US"/>
        </w:rPr>
      </w:pPr>
      <w:r>
        <w:rPr>
          <w:b/>
          <w:sz w:val="28"/>
          <w:lang w:val="en-US"/>
        </w:rPr>
        <w:t>«</w:t>
      </w:r>
      <w:r>
        <w:rPr>
          <w:b/>
          <w:sz w:val="28"/>
          <w:lang w:val="uk-UA"/>
        </w:rPr>
        <w:t>СОКРАТ</w:t>
      </w:r>
      <w:r>
        <w:rPr>
          <w:b/>
          <w:sz w:val="28"/>
          <w:lang w:val="en-US"/>
        </w:rPr>
        <w:t>»</w:t>
      </w:r>
    </w:p>
    <w:p w:rsidR="002C0218" w:rsidRDefault="002C0218">
      <w:pPr>
        <w:spacing w:before="60" w:line="220" w:lineRule="atLeast"/>
        <w:ind w:firstLine="300"/>
        <w:jc w:val="center"/>
        <w:rPr>
          <w:b/>
          <w:sz w:val="28"/>
          <w:lang w:val="en-US"/>
        </w:rPr>
      </w:pPr>
    </w:p>
    <w:p w:rsidR="002C0218" w:rsidRDefault="002C0218">
      <w:pPr>
        <w:spacing w:before="60" w:line="220" w:lineRule="atLeast"/>
        <w:ind w:firstLine="300"/>
        <w:jc w:val="center"/>
        <w:rPr>
          <w:b/>
          <w:sz w:val="28"/>
          <w:lang w:val="en-US"/>
        </w:rPr>
      </w:pPr>
    </w:p>
    <w:p w:rsidR="002C0218" w:rsidRDefault="002C0218">
      <w:pPr>
        <w:spacing w:before="60" w:line="220" w:lineRule="atLeast"/>
        <w:ind w:firstLine="300"/>
        <w:jc w:val="both"/>
        <w:rPr>
          <w:b/>
          <w:sz w:val="28"/>
          <w:lang w:val="uk-UA"/>
        </w:rPr>
      </w:pPr>
    </w:p>
    <w:p w:rsidR="002C0218" w:rsidRDefault="007A0648">
      <w:pPr>
        <w:spacing w:before="60" w:line="220" w:lineRule="atLeast"/>
        <w:ind w:firstLine="300"/>
        <w:jc w:val="both"/>
        <w:rPr>
          <w:b/>
          <w:sz w:val="28"/>
          <w:lang w:val="uk-UA"/>
        </w:rPr>
      </w:pPr>
      <w:r>
        <w:rPr>
          <w:b/>
          <w:sz w:val="28"/>
          <w:lang w:val="uk-UA"/>
        </w:rPr>
        <w:t>Виконав студент групи ІС-61 Васильєв А.О.</w:t>
      </w:r>
    </w:p>
    <w:p w:rsidR="002C0218" w:rsidRDefault="002C0218">
      <w:pPr>
        <w:spacing w:before="60" w:line="220" w:lineRule="atLeast"/>
        <w:ind w:firstLine="300"/>
        <w:jc w:val="both"/>
        <w:rPr>
          <w:b/>
          <w:sz w:val="28"/>
          <w:lang w:val="uk-UA"/>
        </w:rPr>
      </w:pPr>
    </w:p>
    <w:p w:rsidR="002C0218" w:rsidRDefault="002C0218">
      <w:pPr>
        <w:spacing w:before="60" w:line="220" w:lineRule="atLeast"/>
        <w:ind w:firstLine="300"/>
        <w:jc w:val="both"/>
        <w:rPr>
          <w:b/>
          <w:sz w:val="28"/>
          <w:lang w:val="uk-UA"/>
        </w:rPr>
      </w:pPr>
    </w:p>
    <w:p w:rsidR="002C0218" w:rsidRDefault="002C0218">
      <w:pPr>
        <w:spacing w:before="60" w:line="220" w:lineRule="atLeast"/>
        <w:ind w:firstLine="300"/>
        <w:jc w:val="both"/>
        <w:rPr>
          <w:b/>
          <w:sz w:val="28"/>
          <w:lang w:val="uk-UA"/>
        </w:rPr>
      </w:pPr>
    </w:p>
    <w:p w:rsidR="002C0218" w:rsidRDefault="002C0218">
      <w:pPr>
        <w:spacing w:before="60" w:line="220" w:lineRule="atLeast"/>
        <w:ind w:firstLine="300"/>
        <w:jc w:val="both"/>
        <w:rPr>
          <w:b/>
          <w:sz w:val="28"/>
          <w:lang w:val="uk-UA"/>
        </w:rPr>
      </w:pPr>
    </w:p>
    <w:p w:rsidR="002C0218" w:rsidRDefault="002C0218">
      <w:pPr>
        <w:spacing w:before="60" w:line="220" w:lineRule="atLeast"/>
        <w:ind w:firstLine="300"/>
        <w:jc w:val="both"/>
        <w:rPr>
          <w:b/>
          <w:sz w:val="28"/>
          <w:lang w:val="uk-UA"/>
        </w:rPr>
      </w:pPr>
    </w:p>
    <w:p w:rsidR="002C0218" w:rsidRDefault="002C0218">
      <w:pPr>
        <w:spacing w:before="60" w:line="220" w:lineRule="atLeast"/>
        <w:ind w:firstLine="300"/>
        <w:jc w:val="both"/>
        <w:rPr>
          <w:b/>
          <w:sz w:val="28"/>
          <w:lang w:val="uk-UA"/>
        </w:rPr>
      </w:pPr>
    </w:p>
    <w:p w:rsidR="002C0218" w:rsidRDefault="002C0218">
      <w:pPr>
        <w:spacing w:before="60" w:line="220" w:lineRule="atLeast"/>
        <w:ind w:firstLine="300"/>
        <w:jc w:val="both"/>
        <w:rPr>
          <w:b/>
          <w:sz w:val="28"/>
          <w:lang w:val="uk-UA"/>
        </w:rPr>
      </w:pPr>
    </w:p>
    <w:p w:rsidR="002C0218" w:rsidRDefault="002C0218">
      <w:pPr>
        <w:spacing w:before="60" w:line="220" w:lineRule="atLeast"/>
        <w:ind w:firstLine="300"/>
        <w:jc w:val="both"/>
        <w:rPr>
          <w:b/>
          <w:sz w:val="28"/>
          <w:lang w:val="uk-UA"/>
        </w:rPr>
      </w:pPr>
    </w:p>
    <w:p w:rsidR="002C0218" w:rsidRDefault="002C0218">
      <w:pPr>
        <w:spacing w:before="60" w:line="220" w:lineRule="atLeast"/>
        <w:ind w:firstLine="300"/>
        <w:jc w:val="both"/>
        <w:rPr>
          <w:b/>
          <w:sz w:val="28"/>
          <w:lang w:val="uk-UA"/>
        </w:rPr>
      </w:pPr>
    </w:p>
    <w:p w:rsidR="002C0218" w:rsidRDefault="002C0218">
      <w:pPr>
        <w:spacing w:before="60" w:line="220" w:lineRule="atLeast"/>
        <w:ind w:firstLine="300"/>
        <w:jc w:val="both"/>
        <w:rPr>
          <w:b/>
          <w:sz w:val="28"/>
          <w:lang w:val="uk-UA"/>
        </w:rPr>
      </w:pPr>
    </w:p>
    <w:p w:rsidR="002C0218" w:rsidRDefault="002C0218">
      <w:pPr>
        <w:spacing w:before="60" w:line="220" w:lineRule="atLeast"/>
        <w:ind w:firstLine="300"/>
        <w:jc w:val="both"/>
        <w:rPr>
          <w:b/>
          <w:sz w:val="28"/>
          <w:lang w:val="en-US"/>
        </w:rPr>
      </w:pPr>
    </w:p>
    <w:p w:rsidR="002C0218" w:rsidRDefault="002C0218">
      <w:pPr>
        <w:spacing w:before="60" w:line="220" w:lineRule="atLeast"/>
        <w:ind w:firstLine="300"/>
        <w:jc w:val="center"/>
        <w:rPr>
          <w:b/>
          <w:sz w:val="28"/>
          <w:lang w:val="en-US"/>
        </w:rPr>
      </w:pPr>
    </w:p>
    <w:p w:rsidR="002C0218" w:rsidRDefault="002C0218">
      <w:pPr>
        <w:spacing w:before="60" w:line="220" w:lineRule="atLeast"/>
        <w:ind w:firstLine="300"/>
        <w:jc w:val="center"/>
        <w:rPr>
          <w:b/>
          <w:sz w:val="28"/>
          <w:lang w:val="en-US"/>
        </w:rPr>
      </w:pPr>
    </w:p>
    <w:p w:rsidR="002C0218" w:rsidRDefault="002C0218">
      <w:pPr>
        <w:spacing w:before="60" w:line="220" w:lineRule="atLeast"/>
        <w:ind w:firstLine="300"/>
        <w:jc w:val="center"/>
        <w:rPr>
          <w:b/>
          <w:sz w:val="28"/>
          <w:lang w:val="en-US"/>
        </w:rPr>
      </w:pPr>
    </w:p>
    <w:p w:rsidR="002C0218" w:rsidRDefault="007A0648">
      <w:pPr>
        <w:spacing w:before="60" w:line="220" w:lineRule="atLeast"/>
        <w:ind w:firstLine="300"/>
        <w:jc w:val="center"/>
        <w:rPr>
          <w:b/>
          <w:sz w:val="28"/>
          <w:lang w:val="en-US"/>
        </w:rPr>
      </w:pPr>
      <w:r>
        <w:rPr>
          <w:b/>
          <w:sz w:val="28"/>
          <w:lang w:val="uk-UA"/>
        </w:rPr>
        <w:t>Київ 97.</w:t>
      </w:r>
    </w:p>
    <w:p w:rsidR="002C0218" w:rsidRDefault="007A0648">
      <w:pPr>
        <w:spacing w:before="60" w:line="220" w:lineRule="atLeast"/>
        <w:ind w:firstLine="300"/>
        <w:jc w:val="center"/>
        <w:rPr>
          <w:b/>
          <w:sz w:val="28"/>
          <w:lang w:val="en-US"/>
        </w:rPr>
      </w:pPr>
      <w:r>
        <w:rPr>
          <w:b/>
          <w:sz w:val="28"/>
          <w:lang w:val="uk-UA"/>
        </w:rPr>
        <w:t>СОКРАТ.</w:t>
      </w:r>
    </w:p>
    <w:p w:rsidR="002C0218" w:rsidRDefault="007A0648">
      <w:pPr>
        <w:spacing w:before="60" w:line="220" w:lineRule="atLeast"/>
        <w:ind w:firstLine="300"/>
        <w:jc w:val="both"/>
        <w:rPr>
          <w:sz w:val="28"/>
        </w:rPr>
      </w:pPr>
      <w:r>
        <w:rPr>
          <w:sz w:val="28"/>
        </w:rPr>
        <w:t>Первый философ-афинянин Сократ — современник Демокрита. Сократ интересен не только своим учением, но и своей жизнью» поскольку его жизнь была воплощением его учения. Сократ ока</w:t>
      </w:r>
      <w:r>
        <w:rPr>
          <w:sz w:val="28"/>
        </w:rPr>
        <w:softHyphen/>
        <w:t>зал огромное влияние на античную и мировую философию.</w:t>
      </w:r>
    </w:p>
    <w:p w:rsidR="002C0218" w:rsidRDefault="007A0648">
      <w:pPr>
        <w:spacing w:line="220" w:lineRule="atLeast"/>
        <w:ind w:firstLine="320"/>
        <w:jc w:val="both"/>
        <w:rPr>
          <w:sz w:val="28"/>
        </w:rPr>
      </w:pPr>
      <w:r>
        <w:rPr>
          <w:b/>
          <w:sz w:val="28"/>
        </w:rPr>
        <w:t>Источники.</w:t>
      </w:r>
      <w:r>
        <w:rPr>
          <w:sz w:val="28"/>
        </w:rPr>
        <w:t xml:space="preserve"> Наши сведения об учении Сократа не обильны и не совсем надежны. Сам Сократ, активно вступавший в различные собеседования, ничего не писал. В диалоге Платона «Федр» Сократ выступает против египетского Тевта (Тота), которому египтя</w:t>
      </w:r>
      <w:r>
        <w:rPr>
          <w:sz w:val="28"/>
        </w:rPr>
        <w:softHyphen/>
        <w:t>не приписали изобретение письменности. Сократ высказывается против письменности: письменность делает знание внешним, меша</w:t>
      </w:r>
      <w:r>
        <w:rPr>
          <w:sz w:val="28"/>
        </w:rPr>
        <w:softHyphen/>
        <w:t>ет глубокому внутреннему усвоению; письмена мертвы, сколько их ни спрашивай, они твердят одно и то же, благодаря пись</w:t>
      </w:r>
      <w:r>
        <w:rPr>
          <w:sz w:val="28"/>
        </w:rPr>
        <w:softHyphen/>
        <w:t>менности знания доступны всем и всякому. Сократ предпочитал записанному монологу живой разговорный диалог. Поэтому все, что мы знаем о Сократе, мы знаем понаслышке, знаем главным образом от учеников его—историка Ксенофонта и философа Платона. Ксепофонт посвятил Сократу и его учению свои произведения «Апология Сократа» и «Воспоминания о Сократе». Платон же почти все свое учение приписал Сократу, так что трудно сказать, где кончается Сократ, а где начинается Платон (особенно в его ранних диалогах). Отсутствие прямой информации, непосредст</w:t>
      </w:r>
      <w:r>
        <w:rPr>
          <w:sz w:val="28"/>
        </w:rPr>
        <w:softHyphen/>
        <w:t>венно исходящей от Сократа, приводит к тому, что некоторые ис</w:t>
      </w:r>
      <w:r>
        <w:rPr>
          <w:sz w:val="28"/>
        </w:rPr>
        <w:softHyphen/>
        <w:t>торики античной философии в последние десятилетия не раз делали попытки доказать, что Сократ — всего лишь литературный персонаж. Однако о Сократе говорят многие античные авторы. Окарикатуренный образ Сократа как софиста нарисован Аристо</w:t>
      </w:r>
      <w:r>
        <w:rPr>
          <w:sz w:val="28"/>
        </w:rPr>
        <w:softHyphen/>
        <w:t>фаном в комедии «Облака».</w:t>
      </w:r>
    </w:p>
    <w:p w:rsidR="002C0218" w:rsidRDefault="007A0648">
      <w:pPr>
        <w:spacing w:line="200" w:lineRule="atLeast"/>
        <w:ind w:firstLine="300"/>
        <w:jc w:val="both"/>
        <w:rPr>
          <w:sz w:val="28"/>
        </w:rPr>
      </w:pPr>
      <w:r>
        <w:rPr>
          <w:b/>
          <w:sz w:val="28"/>
        </w:rPr>
        <w:t>Жизнь Сократа.</w:t>
      </w:r>
      <w:r>
        <w:rPr>
          <w:sz w:val="28"/>
        </w:rPr>
        <w:t xml:space="preserve"> Имея в виду поучительную жизнь Сократа, К. Маркс назвал его воплощенной философией.</w:t>
      </w:r>
    </w:p>
    <w:p w:rsidR="002C0218" w:rsidRDefault="007A0648">
      <w:pPr>
        <w:spacing w:line="200" w:lineRule="atLeast"/>
        <w:ind w:firstLine="300"/>
        <w:jc w:val="both"/>
        <w:rPr>
          <w:sz w:val="28"/>
        </w:rPr>
      </w:pPr>
      <w:r>
        <w:rPr>
          <w:sz w:val="28"/>
        </w:rPr>
        <w:t>Сократ—первый афинский (по рождению) философ. Он про</w:t>
      </w:r>
      <w:r>
        <w:rPr>
          <w:sz w:val="28"/>
        </w:rPr>
        <w:softHyphen/>
        <w:t>исходил из дема Алопека, входившего в Афинский полис и распо</w:t>
      </w:r>
      <w:r>
        <w:rPr>
          <w:sz w:val="28"/>
        </w:rPr>
        <w:softHyphen/>
        <w:t>ложенного на расстоянии получаса ходьбы от столицы Аттики. Отец Сократа—Софрониск, ремесленник-камнетес, а мать—Финарета — повивальная бабка. Во время войны Афин со Спартой Сократ доблестно исполнял свой воинский долг. Он трижды уча</w:t>
      </w:r>
      <w:r>
        <w:rPr>
          <w:sz w:val="28"/>
        </w:rPr>
        <w:softHyphen/>
        <w:t>ствовал в сражениях, в последний раз—в битве при Амфиподе в 422 г. до н. э., когда спартанцы разбили афинян (этой битвой закончился первый период войны, завершившийся Никиевым миром 421 г. до н. э.). Во втором периоде этой злосчастной для Афин войны Сократ уже не участвовал. Но она его коснулась одним из своих трагических событий. В 406 г. до н. э. афиняне после ряда поражений одержали победу при Аргинусских островах в морском сражении, но афинские стратеги вследствие бури не смогли похо</w:t>
      </w:r>
      <w:r>
        <w:rPr>
          <w:sz w:val="28"/>
        </w:rPr>
        <w:softHyphen/>
        <w:t>ронить убитых. Победителей судили в совете пятисот. Будучи в это время пританом булэ (заседателем в совете), Сократ воспро</w:t>
      </w:r>
      <w:r>
        <w:rPr>
          <w:sz w:val="28"/>
        </w:rPr>
        <w:softHyphen/>
        <w:t>тивился скороспелому суду над всеми стратегами сразу. Сократа не послушались, и все восемь стратегов были казнены. Поражение Афин в Пелопоннесской войне и последующая тирания тридцати также не прошли мимо Сократа. Однажды, будучи снова пританом, Сократ отказался участвовать в расправе тиранов над одним чест</w:t>
      </w:r>
      <w:r>
        <w:rPr>
          <w:sz w:val="28"/>
        </w:rPr>
        <w:softHyphen/>
        <w:t>ным афинским гражданином.</w:t>
      </w:r>
    </w:p>
    <w:p w:rsidR="002C0218" w:rsidRDefault="007A0648">
      <w:pPr>
        <w:spacing w:line="200" w:lineRule="atLeast"/>
        <w:ind w:firstLine="300"/>
        <w:jc w:val="both"/>
        <w:rPr>
          <w:sz w:val="28"/>
        </w:rPr>
      </w:pPr>
      <w:r>
        <w:rPr>
          <w:sz w:val="28"/>
        </w:rPr>
        <w:t>Так Сократ исполнял свои общественные обязанности, которые в условиях античной демократии исполняли все свободные афиня</w:t>
      </w:r>
      <w:r>
        <w:rPr>
          <w:sz w:val="28"/>
        </w:rPr>
        <w:softHyphen/>
        <w:t>не. Однако Сократ не стремился к активной общественной дея</w:t>
      </w:r>
      <w:r>
        <w:rPr>
          <w:sz w:val="28"/>
        </w:rPr>
        <w:softHyphen/>
        <w:t>тельности. Он вел жизнь философа: жил непритязательно, но имел досуг. Был плохим семьянином, не заботился ни о жене, ни о трех своих сыновьях, родившихся у него поздно. Все свое время Сократ посвящал философским беседам и спорам. У него было много учеников. В отличие от софистов Сократ не брал денег за обучение.</w:t>
      </w:r>
    </w:p>
    <w:p w:rsidR="002C0218" w:rsidRDefault="007A0648">
      <w:pPr>
        <w:spacing w:line="200" w:lineRule="atLeast"/>
        <w:ind w:firstLine="284"/>
        <w:jc w:val="both"/>
        <w:rPr>
          <w:sz w:val="28"/>
        </w:rPr>
      </w:pPr>
      <w:r>
        <w:rPr>
          <w:sz w:val="28"/>
        </w:rPr>
        <w:t xml:space="preserve">    </w:t>
      </w:r>
      <w:r>
        <w:rPr>
          <w:b/>
          <w:sz w:val="28"/>
        </w:rPr>
        <w:t>Смерть Сократа.</w:t>
      </w:r>
      <w:r>
        <w:rPr>
          <w:sz w:val="28"/>
        </w:rPr>
        <w:t xml:space="preserve"> После свержения тирании тридцати и вос</w:t>
      </w:r>
      <w:r>
        <w:rPr>
          <w:sz w:val="28"/>
        </w:rPr>
        <w:softHyphen/>
        <w:t>становления в Афинах демократии Сократ был обвинен в безбо</w:t>
      </w:r>
      <w:r>
        <w:rPr>
          <w:sz w:val="28"/>
        </w:rPr>
        <w:softHyphen/>
        <w:t>жии. Обвинение исходило от трагического поэта Мелета, богатого кожевника Анита и оратора Ликона. В диалоге «Менон» Платон сообщает, что Анит, демократ, изгонявшийся из Афин тридцатью тиранами и участник их ниспровержения, выказывает крайнюю не</w:t>
      </w:r>
      <w:r>
        <w:rPr>
          <w:sz w:val="28"/>
        </w:rPr>
        <w:softHyphen/>
        <w:t>приязнь перед софистами, говоря, что «софисты—это очевидная гибель и порча для тех, кто с ними водится» (91 С)  Когда Сок</w:t>
      </w:r>
      <w:r>
        <w:rPr>
          <w:sz w:val="28"/>
        </w:rPr>
        <w:softHyphen/>
        <w:t>рат, приведя в пример заурядных детей выдающихся афинян, вы</w:t>
      </w:r>
      <w:r>
        <w:rPr>
          <w:sz w:val="28"/>
        </w:rPr>
        <w:softHyphen/>
        <w:t>сказывает уверенность, что «добродетели обучить нельзя» (94 Е)  Анит грубо его обрывает, после чего Сократ с горечью замечает, что Анит думает, что и он, Сократ, подобно софистам губит людей, В диалоге «Эвтифрон» Сократ говорит случайно встреченному им Эвтифрону, что некий Мелет, человек, по-видимому, молодой и не</w:t>
      </w:r>
      <w:r>
        <w:rPr>
          <w:sz w:val="28"/>
        </w:rPr>
        <w:softHyphen/>
        <w:t>значительный, написал на него, Сократа, донос, где обвиняет его в том, что он развращает юношество, выдумывая новых богов и ниспровергая старых. Эвтифрон успокаивает Сократа. Однако весной 399 г. до н. э. философ предстал перед гелиеей—судом присяжных. В качестве обвинителя выступил Мелет, заявивший, что клятвенно обвиняет Сократа в том, что «он не чтит богов, ко</w:t>
      </w:r>
      <w:r>
        <w:rPr>
          <w:sz w:val="28"/>
        </w:rPr>
        <w:softHyphen/>
        <w:t>торых чтит город, а вводит новые божества, и повинен в том, что развращает юношество; и наказание за то—смерть» Для ус</w:t>
      </w:r>
      <w:r>
        <w:rPr>
          <w:sz w:val="28"/>
        </w:rPr>
        <w:softHyphen/>
        <w:t>пеха своего обвинения Мелет должен был набрать по крайней мере пятую часть голосов тех, кто заседал в Гелиее. В ответ на обвинение Сократ произнес свою защитительную речь, в кото</w:t>
      </w:r>
      <w:r>
        <w:rPr>
          <w:sz w:val="28"/>
        </w:rPr>
        <w:softHyphen/>
        <w:t>рой опровергал выдвинутые против него обвинения, после чего был признан виновным уже большинством голосов. Теперь Сократу надо было самому себе назначить наказание. Он пред</w:t>
      </w:r>
      <w:r>
        <w:rPr>
          <w:sz w:val="28"/>
        </w:rPr>
        <w:softHyphen/>
        <w:t>ложил присудить ему пожизненный бесплатный обед в Пританее вместе с олимпийскими чемпионами, а в крайнем случае—штраф в одну мину, после чего присяжные осудили Сократа на казнь еще большим количеством голосов. Тогда Сократ произнес свою третью речь, сказав, что он уже стар (ему было тогда 70 лет) и не боится смерти, которая есть или переход в небытие, или жизнь в Аиде, где он встретится с Гомером и другими выдающи</w:t>
      </w:r>
      <w:r>
        <w:rPr>
          <w:sz w:val="28"/>
        </w:rPr>
        <w:softHyphen/>
        <w:t>мися людьми. В памяти же потомства он, Сократ, навсегда оста</w:t>
      </w:r>
      <w:r>
        <w:rPr>
          <w:sz w:val="28"/>
        </w:rPr>
        <w:softHyphen/>
        <w:t>нется мудрецом, тогда как его обвинители пострадают (и в самом деле они, согласно Плутарху, повесились). Все три речи Сократа содержатся в платоновском произведении «Апология Сократа».</w:t>
      </w:r>
    </w:p>
    <w:p w:rsidR="002C0218" w:rsidRDefault="007A0648">
      <w:pPr>
        <w:spacing w:line="200" w:lineRule="atLeast"/>
        <w:ind w:firstLine="284"/>
        <w:jc w:val="both"/>
        <w:rPr>
          <w:sz w:val="28"/>
        </w:rPr>
      </w:pPr>
      <w:r>
        <w:rPr>
          <w:sz w:val="28"/>
        </w:rPr>
        <w:t>Сократа должны были казнить сразу, но накануне суда из Афин ушел на остров Делос корабль с ежегодной религиозной миссией. До возвращения корабля казни запрещались обычаем. В ожидании казни Сократу пришлось тридцать дней про</w:t>
      </w:r>
      <w:r>
        <w:rPr>
          <w:sz w:val="28"/>
        </w:rPr>
        <w:softHyphen/>
        <w:t>вести в тюрьме. Накануне ее ранним утром к Сократу, подкупив</w:t>
      </w:r>
      <w:r>
        <w:rPr>
          <w:sz w:val="28"/>
          <w:lang w:val="en-US"/>
        </w:rPr>
        <w:t xml:space="preserve"> </w:t>
      </w:r>
      <w:r>
        <w:rPr>
          <w:sz w:val="28"/>
        </w:rPr>
        <w:t>тюремщика, пробирается его друг Критон, сообщивший, что стра</w:t>
      </w:r>
      <w:r>
        <w:rPr>
          <w:sz w:val="28"/>
        </w:rPr>
        <w:softHyphen/>
        <w:t>жи подкуплены и Сократ может бежать. Сократ отказался, считая, что надо повиноваться установленным законам, иначе он уже эмигрировал бы из Афин. И хотя теперь его осудили несправед</w:t>
      </w:r>
      <w:r>
        <w:rPr>
          <w:sz w:val="28"/>
        </w:rPr>
        <w:softHyphen/>
        <w:t>ливо, закон надо чтить. Об этом мы узнаём из платоновского диалога «Критон». В диалоге же «Федон» Платон повествует о последнем дне жизни Сократа. Этот день Сократ провел со своими учениками. Он говорит им, что не боится смерти, потому что был к ней подготовлен всей своей философией и образом жизни. Ведь само философствование, по его убеждению, есть не что .иное, как умирание для земной жизни и подготовка к осво</w:t>
      </w:r>
      <w:r>
        <w:rPr>
          <w:sz w:val="28"/>
        </w:rPr>
        <w:softHyphen/>
        <w:t>бождению бессмертной души от ее смертной телесной оболочки. Вечером пришла жена Ксантиппа, пришли родственники Сократа, привели его трех сыновей. Он с ними простился и отпустил их. Затем в присутствии своих учеников Сократ выпил чашу ра</w:t>
      </w:r>
      <w:r>
        <w:rPr>
          <w:sz w:val="28"/>
        </w:rPr>
        <w:softHyphen/>
        <w:t>стительного яда. Согласно Платону, Сократ скончался тихо. Его последними словами была просьба принести петуха в жертву Асклепию. Такую жертву обычно приносили богу медицины вы</w:t>
      </w:r>
      <w:r>
        <w:rPr>
          <w:sz w:val="28"/>
        </w:rPr>
        <w:softHyphen/>
        <w:t>здоровевшие. Сократ же хотел этим подчеркнуть, что смерть тела—это выздоровление души. Нетрудно заметить, что «федо-новский» Сократ по-другому представляет себе смерть, чем Со</w:t>
      </w:r>
      <w:r>
        <w:rPr>
          <w:sz w:val="28"/>
        </w:rPr>
        <w:softHyphen/>
        <w:t>крат из «Апологии». Это неудивительно. Сократ из «Апологии» ближе к историческому Сократу. В «Федоне» же Платон приписал С^крату уже свои, более идеалистические взгляды, вложив в его уста свои четыре доказательства бессмертия души. .Такова внешняя сторона жизни и смерти Сократа. Внутренняя жизнь Сократа. Сократ любил задумчивую созер</w:t>
      </w:r>
      <w:r>
        <w:rPr>
          <w:sz w:val="28"/>
        </w:rPr>
        <w:softHyphen/>
        <w:t>цательность. Нередко он настолько уходил в самого себя, что становился неподвижным и отключался от внешнего мира. В пла</w:t>
      </w:r>
      <w:r>
        <w:rPr>
          <w:sz w:val="28"/>
        </w:rPr>
        <w:softHyphen/>
        <w:t>тоновском диалоге «Пир» Алкивиад рассказывает, что однажды во время осады Потидеи Сократ задумавшись простоял, нс сходя с места, сутки. Сократ пережил духовную эволюцию. Ему ни</w:t>
      </w:r>
      <w:r>
        <w:rPr>
          <w:sz w:val="28"/>
        </w:rPr>
        <w:softHyphen/>
        <w:t>когда не приходило в голову, что он мудр, пока на вопрос одного его почитателя, есть ли кто мудрее Сократа, дельфийский оракул ответил, что нет, чем Сократ был очень озадачен. Желая опровер</w:t>
      </w:r>
      <w:r>
        <w:rPr>
          <w:sz w:val="28"/>
        </w:rPr>
        <w:softHyphen/>
        <w:t>гнуть пифию, Сохрат стал общаться с теми, кого считал умнее себя, но с удивлением увидел, что мудрость этих людей кажу</w:t>
      </w:r>
      <w:r>
        <w:rPr>
          <w:sz w:val="28"/>
        </w:rPr>
        <w:softHyphen/>
        <w:t>щаяся. Но и тогда Сократ не возгордился. Он решил, что Аполлон устами пифии хотел сказать, что Сократ мудрее других не потому, что он действительно мудр, а потому, что он знает, что его муд</w:t>
      </w:r>
      <w:r>
        <w:rPr>
          <w:sz w:val="28"/>
        </w:rPr>
        <w:softHyphen/>
        <w:t>рость ничего не стоит перед мудростью бога. Другие же не мудры, потому что думают, что они что-то знают. Сократ так формули</w:t>
      </w:r>
      <w:r>
        <w:rPr>
          <w:sz w:val="28"/>
        </w:rPr>
        <w:softHyphen/>
        <w:t>рует свое превосходство над другими людьми: «Я знаю, что я ничего не знаю».</w:t>
      </w:r>
    </w:p>
    <w:p w:rsidR="002C0218" w:rsidRDefault="007A0648">
      <w:pPr>
        <w:spacing w:line="200" w:lineRule="atLeast"/>
        <w:ind w:firstLine="284"/>
        <w:jc w:val="both"/>
        <w:rPr>
          <w:sz w:val="28"/>
        </w:rPr>
      </w:pPr>
      <w:r>
        <w:rPr>
          <w:b/>
          <w:sz w:val="28"/>
        </w:rPr>
        <w:t>Призвание</w:t>
      </w:r>
      <w:r>
        <w:rPr>
          <w:sz w:val="28"/>
        </w:rPr>
        <w:t xml:space="preserve"> Сократа. Вместе с тем Сократ был убежден, что он избран богом, приставлен им к афинскому народу, как овод к коню, дабы не давать своим согражданам впадать в духовную спячку и заботиться о своих делах больше, чем о самих себе. Под «делами» Сократ понимает здесь стремление к обогащению, военную карьеру, домашние дела, речи в народном собрании, за</w:t>
      </w:r>
      <w:r>
        <w:rPr>
          <w:sz w:val="28"/>
        </w:rPr>
        <w:softHyphen/>
        <w:t>говоры, восстания, участие в управлении государством и т. тт., а под «заботой о самом себе» — нравственное и интеллектуальное самосовершенствование. Ради своего призвания Сократ отказался от дел. Его, Сократа, сам «бог поставил в строй, обязав... жить, занимаясь философией». Поэтому, гордо говорит Сократ на суде, «пока я дышу и остаюсь в силах, не перестану философствовать» (29 Д) .</w:t>
      </w:r>
    </w:p>
    <w:p w:rsidR="002C0218" w:rsidRDefault="007A0648">
      <w:pPr>
        <w:spacing w:line="200" w:lineRule="atLeast"/>
        <w:ind w:firstLine="300"/>
        <w:jc w:val="both"/>
        <w:rPr>
          <w:sz w:val="28"/>
        </w:rPr>
      </w:pPr>
      <w:r>
        <w:rPr>
          <w:b/>
          <w:sz w:val="28"/>
        </w:rPr>
        <w:t>«Демон» Сократа.</w:t>
      </w:r>
      <w:r>
        <w:rPr>
          <w:sz w:val="28"/>
        </w:rPr>
        <w:t xml:space="preserve"> Это некий внутренний голос, посредством которого бог склоняет Сократа к философствованию, всегда при этом что-то запрещая. Такой голос Сократ слышал с детства, он отклонял его от некоторых поступков. «Демон», внутренний голос, имел, таким образом, отношение к практической деятельности Сократа, не играя роли в самом сократовском философство</w:t>
      </w:r>
      <w:r>
        <w:rPr>
          <w:sz w:val="28"/>
        </w:rPr>
        <w:softHyphen/>
        <w:t>вании.</w:t>
      </w:r>
    </w:p>
    <w:p w:rsidR="002C0218" w:rsidRDefault="007A0648">
      <w:pPr>
        <w:spacing w:line="200" w:lineRule="atLeast"/>
        <w:ind w:firstLine="320"/>
        <w:jc w:val="both"/>
        <w:rPr>
          <w:sz w:val="28"/>
        </w:rPr>
      </w:pPr>
      <w:r>
        <w:rPr>
          <w:b/>
          <w:sz w:val="28"/>
        </w:rPr>
        <w:t>Предмет философии по Сократу</w:t>
      </w:r>
      <w:r>
        <w:rPr>
          <w:sz w:val="28"/>
        </w:rPr>
        <w:t>. В центре внимания Сократа, как и некоторых софистов,—человек. Но он рассматривается Сократом только как нравственное существо. Поэтому философия Сократа—это этический антропологизм. Интересам Сократа были чужды как мифология, так и физика. Он считал, что толко</w:t>
      </w:r>
      <w:r>
        <w:rPr>
          <w:sz w:val="28"/>
        </w:rPr>
        <w:softHyphen/>
        <w:t>ватели мифологии трудятся малоэффективно. Вместе с тем Со</w:t>
      </w:r>
      <w:r>
        <w:rPr>
          <w:sz w:val="28"/>
        </w:rPr>
        <w:softHyphen/>
        <w:t>крата не интересовала и природа. Проводя аналогию с современ</w:t>
      </w:r>
      <w:r>
        <w:rPr>
          <w:sz w:val="28"/>
        </w:rPr>
        <w:softHyphen/>
        <w:t>ными ему китайцами, можно утверждать, что Сократ ближе к конфуцианцам, чем к даосцам. Он говорил: «Местности и деревья ничему не хотят меня научить, не то что люди в городе» (20 Д).  Однако по иронии судьбы Сократу пришлось расплачиваться за физику Анаксагора. Ведь из-за его воззрений в Афинах был при</w:t>
      </w:r>
      <w:r>
        <w:rPr>
          <w:sz w:val="28"/>
        </w:rPr>
        <w:softHyphen/>
        <w:t>нят закон, объявляющий «государственными преступниками тех, кто не почитает богов по установленному обычаю или объясняет научным образом небесные явления». Сократа же обвинили в том, что он якобы учил, что Солнце—камень, а Луна—земля. И как Сократ ни доказывал, что этому учил не он, а Анаксагор, его не слушали. Суть же своих философских забот Сократ однажды с некоторой досадой выразил Федру: «Я никак еще не могу, со</w:t>
      </w:r>
      <w:r>
        <w:rPr>
          <w:sz w:val="28"/>
        </w:rPr>
        <w:softHyphen/>
        <w:t>гласно дельфийской надписи, познать самого себя»  Дело в том, что над входом в храм Аполлона в Дельфах было начертано:познай самого себя! Призыв «Познай самого се</w:t>
      </w:r>
      <w:r>
        <w:rPr>
          <w:sz w:val="28"/>
        </w:rPr>
        <w:softHyphen/>
        <w:t>бя!» стал для Сократа следующим девизом после утверждения: «Я знаю, что я ничего не знаю». Оба они определили суть его философии.</w:t>
      </w:r>
    </w:p>
    <w:p w:rsidR="002C0218" w:rsidRDefault="007A0648">
      <w:pPr>
        <w:spacing w:line="200" w:lineRule="atLeast"/>
        <w:ind w:firstLine="284"/>
        <w:jc w:val="both"/>
        <w:rPr>
          <w:sz w:val="28"/>
        </w:rPr>
      </w:pPr>
      <w:r>
        <w:rPr>
          <w:sz w:val="28"/>
        </w:rPr>
        <w:t>Самопознание имело для Сократа вполне определенный смысл. Познать самого себя—значит познать себя как общественное и нравственное существо, притом не только и не столько как лич</w:t>
      </w:r>
      <w:r>
        <w:rPr>
          <w:sz w:val="28"/>
        </w:rPr>
        <w:softHyphen/>
        <w:t>ность, а как человека вообще. Главное содержание, цель филосо</w:t>
      </w:r>
      <w:r>
        <w:rPr>
          <w:sz w:val="28"/>
        </w:rPr>
        <w:softHyphen/>
        <w:t>фии Сократа—этические вопросы. Аристотель позднее в «Метафизике» скажет о Сократе: «Сократ занимался вопросами нрав</w:t>
      </w:r>
      <w:r>
        <w:rPr>
          <w:sz w:val="28"/>
        </w:rPr>
        <w:softHyphen/>
        <w:t>ственности, природу же в целом не исследовал» (1, 6)</w:t>
      </w:r>
    </w:p>
    <w:p w:rsidR="002C0218" w:rsidRDefault="007A0648">
      <w:pPr>
        <w:spacing w:line="200" w:lineRule="atLeast"/>
        <w:ind w:firstLine="320"/>
        <w:jc w:val="both"/>
        <w:rPr>
          <w:sz w:val="28"/>
        </w:rPr>
      </w:pPr>
      <w:r>
        <w:rPr>
          <w:b/>
          <w:sz w:val="28"/>
        </w:rPr>
        <w:t>Метод Сократа.</w:t>
      </w:r>
      <w:r>
        <w:rPr>
          <w:sz w:val="28"/>
        </w:rPr>
        <w:t xml:space="preserve"> Философски чрезвычайно важен метод Со-крата, применяемый при исследовании этических вопросов. В це</w:t>
      </w:r>
      <w:r>
        <w:rPr>
          <w:sz w:val="28"/>
        </w:rPr>
        <w:softHyphen/>
        <w:t>лом его можно назвать методом субъективной диалектики. Будучи любителем самосозерцания, Сократ вместе с тем любил общаться с людьми. К тому же он был мастером диалога, устного собесе</w:t>
      </w:r>
      <w:r>
        <w:rPr>
          <w:sz w:val="28"/>
        </w:rPr>
        <w:softHyphen/>
        <w:t>дования. Не случайно обвинители Сократа боялись, что он сумеет переубедить суд. Он избегал внешних приемов, его интересовало прежде всего содержание, а не форма. На суде Сократ говорил, что будет говорить просто, не выбирая слов, ибо он будет говорить правду так, как привык говорить с детства и как он потом говорил на площади у меняльных лавок. Алкивиад отмечал, что речи Со</w:t>
      </w:r>
      <w:r>
        <w:rPr>
          <w:sz w:val="28"/>
        </w:rPr>
        <w:softHyphen/>
        <w:t>крата на первый взгляд кажутся смешными, будто он говорит теми же словами об одном и том же, а говорит он о каких-то вьючных ослах, кузнецах и сапожниках. Но если вдуматься в речи Сократа, то только они и окажутся содержательными. К тому же Сократ был искусным собеседником, мастером диалога, с чем и связана его субъективная диалектика как метод познания.</w:t>
      </w:r>
    </w:p>
    <w:p w:rsidR="002C0218" w:rsidRDefault="007A0648">
      <w:pPr>
        <w:spacing w:line="200" w:lineRule="atLeast"/>
        <w:ind w:firstLine="340"/>
        <w:jc w:val="both"/>
        <w:rPr>
          <w:sz w:val="28"/>
        </w:rPr>
      </w:pPr>
      <w:r>
        <w:rPr>
          <w:b/>
          <w:sz w:val="28"/>
        </w:rPr>
        <w:t>Ирония.</w:t>
      </w:r>
      <w:r>
        <w:rPr>
          <w:sz w:val="28"/>
        </w:rPr>
        <w:t xml:space="preserve"> Однако Сократ был собеседником себе на уме. Он ироничен и лукав. Прикинувшись простаком и невеждой, он скромно просил своего собеседника объяснить ему то, что по роду своего занятия этот собеседник должен хорошо знать. Не подо</w:t>
      </w:r>
      <w:r>
        <w:rPr>
          <w:sz w:val="28"/>
        </w:rPr>
        <w:softHyphen/>
        <w:t>зревая еще, с кем он имеет дело, собеседник начинал поучать Сократа. Тот задавал несколько заранее продуманных вопросов, и собеседник Сократа терялся. Сократ же продолжал спокойно и методически ставить вопросы, по-прежнему иронизируя над ним. Наконец, один из таких собеседников, Менон, с горечью заявил: «Я, Сократ, еще до встречи с тобой слыхал, будто ты только и делаешь, что сам путаешься и людей путаешь. И сейчас, по-моему; ты меня заколдовал и зачаровал и до того заговорил, что в голове у меня полная путаница... Ведь я тысячу раз говорил о добро</w:t>
      </w:r>
      <w:r>
        <w:rPr>
          <w:sz w:val="28"/>
        </w:rPr>
        <w:softHyphen/>
        <w:t>детели на все лады разным людям, и очень хорошо, как мне ка</w:t>
      </w:r>
      <w:r>
        <w:rPr>
          <w:sz w:val="28"/>
        </w:rPr>
        <w:softHyphen/>
        <w:t>залось, а сейчас я даже не могу сказать, что она вообще такое» (80 А В).  Итак, почва вспахана. Собеседник Сократа освобо</w:t>
      </w:r>
      <w:r>
        <w:rPr>
          <w:sz w:val="28"/>
        </w:rPr>
        <w:softHyphen/>
        <w:t>дился от самоуверенности. Теперь он готов к тому, чтобы сообща искать истину.</w:t>
      </w:r>
    </w:p>
    <w:p w:rsidR="002C0218" w:rsidRDefault="007A0648">
      <w:pPr>
        <w:spacing w:line="200" w:lineRule="atLeast"/>
        <w:ind w:firstLine="300"/>
        <w:jc w:val="both"/>
        <w:rPr>
          <w:sz w:val="28"/>
        </w:rPr>
      </w:pPr>
      <w:r>
        <w:rPr>
          <w:b/>
          <w:sz w:val="28"/>
        </w:rPr>
        <w:t>Антисофистичность Сократа.</w:t>
      </w:r>
      <w:r>
        <w:rPr>
          <w:sz w:val="28"/>
        </w:rPr>
        <w:t xml:space="preserve"> Сократовская ирония—это не ирония скептика и не ирония софиста. Скептик здесь сказал бы, что истины нет. Софист же добавил бы, что, раз истины нет, счи</w:t>
      </w:r>
      <w:r>
        <w:rPr>
          <w:sz w:val="28"/>
        </w:rPr>
        <w:softHyphen/>
        <w:t>тай истиной то, что тебе выгодно. Сократ же, будучи врагом со</w:t>
      </w:r>
      <w:r>
        <w:rPr>
          <w:sz w:val="28"/>
        </w:rPr>
        <w:softHyphen/>
        <w:t>фистов, считал, что каждый человек может иметь своё мнение,, но истина же для всех должна быть одной, на достижение такой истины и направлена положительная часть метода Сократа.</w:t>
      </w:r>
    </w:p>
    <w:p w:rsidR="002C0218" w:rsidRDefault="007A0648">
      <w:pPr>
        <w:spacing w:line="200" w:lineRule="atLeast"/>
        <w:ind w:firstLine="284"/>
        <w:jc w:val="both"/>
        <w:rPr>
          <w:sz w:val="28"/>
        </w:rPr>
      </w:pPr>
      <w:r>
        <w:rPr>
          <w:b/>
          <w:sz w:val="28"/>
        </w:rPr>
        <w:t>Майевтика.</w:t>
      </w:r>
      <w:r>
        <w:rPr>
          <w:sz w:val="28"/>
        </w:rPr>
        <w:t xml:space="preserve"> Почва подготовлена, но сам Сократ отнюдь не хотел ее засевать. Ведь он подчеркивал, что ничего не знает. Но</w:t>
      </w:r>
      <w:r>
        <w:rPr>
          <w:sz w:val="28"/>
          <w:lang w:val="en-US"/>
        </w:rPr>
        <w:t xml:space="preserve"> </w:t>
      </w:r>
      <w:r>
        <w:rPr>
          <w:sz w:val="28"/>
        </w:rPr>
        <w:t>он беседует с укрощенным «знатоком», спрашивает его, получает ответы, взвешивает их и задает новые вопросы. «Спрашивая тебя,— говорит Сократ собеседнику,— я только исследую предмет сообща, потому что сам не знаю его» (165 В). Считая, что сам он не обладает истиной, Сократ помогал родиться ей в душе своего собеседника. Свой метод он уподоблял повивальному искусству—профессии его матери. Подобно тому как та помогала рождаться детям, Сократ помогал рождаться истине. Свой метод Сократ поэтому называл майевтикой — повивальным искусством.</w:t>
      </w:r>
    </w:p>
    <w:p w:rsidR="002C0218" w:rsidRDefault="007A0648">
      <w:pPr>
        <w:spacing w:line="200" w:lineRule="atLeast"/>
        <w:ind w:firstLine="320"/>
        <w:jc w:val="both"/>
        <w:rPr>
          <w:sz w:val="28"/>
        </w:rPr>
      </w:pPr>
      <w:r>
        <w:rPr>
          <w:b/>
          <w:sz w:val="28"/>
        </w:rPr>
        <w:t>Что значит знать?</w:t>
      </w:r>
      <w:r>
        <w:rPr>
          <w:sz w:val="28"/>
        </w:rPr>
        <w:t xml:space="preserve"> Знать—это значит знать, что это такое. Менон, красноречиво говоря о добродетели, не может дать ей определения, и выходит, что он не знает, что такое добродетель. Поэтому цель майевтики, цель всестороннего обсуждения какого-либо предмета—определение, понятие. Сократ первым возвел знание на уровень понятия. Если до него философы и пользова</w:t>
      </w:r>
      <w:r>
        <w:rPr>
          <w:sz w:val="28"/>
        </w:rPr>
        <w:softHyphen/>
        <w:t>лись понятиями, то делали это стихийно. Только Сократ обратил внимание на то, что если нет понятия, то нет и знания.</w:t>
      </w:r>
    </w:p>
    <w:p w:rsidR="002C0218" w:rsidRDefault="007A0648">
      <w:pPr>
        <w:spacing w:line="220" w:lineRule="atLeast"/>
        <w:ind w:firstLine="284"/>
        <w:jc w:val="both"/>
        <w:rPr>
          <w:sz w:val="28"/>
        </w:rPr>
      </w:pPr>
      <w:r>
        <w:rPr>
          <w:b/>
          <w:sz w:val="28"/>
        </w:rPr>
        <w:t>Индукция</w:t>
      </w:r>
      <w:r>
        <w:rPr>
          <w:sz w:val="28"/>
        </w:rPr>
        <w:t>. Метод Сократа преследовал также достижение по</w:t>
      </w:r>
      <w:r>
        <w:rPr>
          <w:sz w:val="28"/>
        </w:rPr>
        <w:softHyphen/>
        <w:t>нятийного знания. Это достигалось посредством индукции (наве</w:t>
      </w:r>
      <w:r>
        <w:rPr>
          <w:sz w:val="28"/>
        </w:rPr>
        <w:softHyphen/>
        <w:t>дения), восхождения от частного к общему, в процессе собеседо</w:t>
      </w:r>
      <w:r>
        <w:rPr>
          <w:sz w:val="28"/>
        </w:rPr>
        <w:softHyphen/>
        <w:t>вания. Например, в диалоге «Лахес» Сократ спрашивает двух афинских полководцев, что такое мужество. Устанавливается ка</w:t>
      </w:r>
      <w:r>
        <w:rPr>
          <w:sz w:val="28"/>
        </w:rPr>
        <w:softHyphen/>
        <w:t>кое-нибудь предварительное определение. На вопрос Сократа один из военачальников Лахес отвечает, не задумавшись: «Это, клянусь Зевсом, не трудно [сказать]. Кто решился удерживать свое место в строю, отражать неприятеля и не бежать, тот, верно, мужест</w:t>
      </w:r>
      <w:r>
        <w:rPr>
          <w:sz w:val="28"/>
        </w:rPr>
        <w:softHyphen/>
        <w:t>вен» (190 Е) . Однако затем обнаруживается</w:t>
      </w:r>
      <w:r>
        <w:rPr>
          <w:sz w:val="28"/>
          <w:lang w:val="en-US"/>
        </w:rPr>
        <w:t>,</w:t>
      </w:r>
      <w:r>
        <w:rPr>
          <w:sz w:val="28"/>
        </w:rPr>
        <w:t xml:space="preserve"> что в такое опре</w:t>
      </w:r>
      <w:r>
        <w:rPr>
          <w:sz w:val="28"/>
        </w:rPr>
        <w:softHyphen/>
        <w:t>деление не вмещается весь предмет, а лишь какой-то его аспект. Затем берется какой-то противоречащий случай. Разве скифы в войнах, спартанцы в битве при Платее не проявили мужества? А ведь скифы бросаются в притворное бегство, чтобы разрушить строй преследующих, а затем останавливаются и поражают вра</w:t>
      </w:r>
      <w:r>
        <w:rPr>
          <w:sz w:val="28"/>
        </w:rPr>
        <w:softHyphen/>
        <w:t>гов. Аналогично поступили и спартанцы. Затем Сократ уточнял постановку вопроса. «У меня была мысль,— говорил он, — спро</w:t>
      </w:r>
      <w:r>
        <w:rPr>
          <w:sz w:val="28"/>
        </w:rPr>
        <w:softHyphen/>
        <w:t>сить о мужественных не только в пехоте, но и в коннице, и вообще во всяком роде войны, да и не о воинах только говорю я, но и о тех, которые мужественно подвергаются опасностям на море, мужественны против болезней, бедности» (191 Д). Итак, «что такое мужество, как одно и то же во всем? (191 Е).  Иначе го</w:t>
      </w:r>
      <w:r>
        <w:rPr>
          <w:sz w:val="28"/>
        </w:rPr>
        <w:softHyphen/>
        <w:t>воря, Сократ ставил вопрос: что есть мужество как таковое, ка</w:t>
      </w:r>
      <w:r>
        <w:rPr>
          <w:sz w:val="28"/>
        </w:rPr>
        <w:softHyphen/>
        <w:t>ково понятие мужества, которое выражало бы существенные признаки всевозможных случаев мужества? Это и должно быть предметом диалектического рассуждения. Гносеологически пафос всей философии Сократа в том, чтобы найти понятие. Поскольку никто этого еще не понимал, кроме Сократа, он и оказался мудрее всех. Но так как сам Сократ до таких понятий еще не дошел и знал об этом, то он и утверждал, что ничего не знает.</w:t>
      </w:r>
    </w:p>
    <w:p w:rsidR="002C0218" w:rsidRDefault="007A0648">
      <w:pPr>
        <w:spacing w:line="200" w:lineRule="atLeast"/>
        <w:ind w:firstLine="320"/>
        <w:jc w:val="both"/>
        <w:rPr>
          <w:sz w:val="28"/>
        </w:rPr>
      </w:pPr>
      <w:r>
        <w:rPr>
          <w:sz w:val="28"/>
        </w:rPr>
        <w:t>Познать самого себя—это значит найти и понятия нравствен</w:t>
      </w:r>
      <w:r>
        <w:rPr>
          <w:sz w:val="28"/>
        </w:rPr>
        <w:softHyphen/>
        <w:t>ных качеств, общие всем людям. Аристотель потом в «Метафи</w:t>
      </w:r>
      <w:r>
        <w:rPr>
          <w:sz w:val="28"/>
        </w:rPr>
        <w:softHyphen/>
        <w:t>зике» скажет, что «две вещи можно по справедливости приписы</w:t>
      </w:r>
      <w:r>
        <w:rPr>
          <w:sz w:val="28"/>
        </w:rPr>
        <w:softHyphen/>
        <w:t>вать Сократу—доказательство через наведение и общие опреде</w:t>
      </w:r>
      <w:r>
        <w:rPr>
          <w:sz w:val="28"/>
        </w:rPr>
        <w:softHyphen/>
        <w:t>ления» (XIII, 4). Было бы, правда, наивным искать такие опре</w:t>
      </w:r>
      <w:r>
        <w:rPr>
          <w:sz w:val="28"/>
        </w:rPr>
        <w:softHyphen/>
        <w:t>деления в диалогах Платона. В ранних, сократических диалогах Платона определений еще нет, ибо диалоги обрываются на самом интересном месте. Главное для Сократа процесс, если он и ничем и не оканчивался.</w:t>
      </w:r>
    </w:p>
    <w:p w:rsidR="002C0218" w:rsidRDefault="007A0648">
      <w:pPr>
        <w:spacing w:line="200" w:lineRule="atLeast"/>
        <w:ind w:firstLine="300"/>
        <w:jc w:val="both"/>
        <w:rPr>
          <w:sz w:val="28"/>
        </w:rPr>
      </w:pPr>
      <w:r>
        <w:rPr>
          <w:b/>
          <w:sz w:val="28"/>
        </w:rPr>
        <w:t>Антиаморализм Сократа.</w:t>
      </w:r>
      <w:r>
        <w:rPr>
          <w:sz w:val="28"/>
        </w:rPr>
        <w:t xml:space="preserve"> Убеждение в существовании объек</w:t>
      </w:r>
      <w:r>
        <w:rPr>
          <w:sz w:val="28"/>
        </w:rPr>
        <w:softHyphen/>
        <w:t>тивной истины означает у Сократа, что есть объективные мораль</w:t>
      </w:r>
      <w:r>
        <w:rPr>
          <w:sz w:val="28"/>
        </w:rPr>
        <w:softHyphen/>
        <w:t>ные нормы, что различие между добром и злом не относительно, а абсолютно. Сократ не отождествлял счастье с выгодой подобно некоторым софистам. Он отождествлял счастье с добродетелью. Но делать добро нужно лишь зная, в чем оно. Только тот человек мужествен, кто знает, что такое мужество. Знание, что такое му</w:t>
      </w:r>
      <w:r>
        <w:rPr>
          <w:sz w:val="28"/>
        </w:rPr>
        <w:softHyphen/>
        <w:t>жество, делает человека мужественным. И вообще знание того, что такое добро и что такое зло, делает людей добродетельными. Зная, что хорошо и что плохо, никто не сможет поступать плохо. Зло—результат незнания доброго. Нравственность, по Сократу, следствие знания. Моральная теория Сократа сугубо рациона</w:t>
      </w:r>
      <w:r>
        <w:rPr>
          <w:sz w:val="28"/>
        </w:rPr>
        <w:softHyphen/>
        <w:t>листична. Аристотель потом возражал Сократу: иметь знание о добре и зле и уметь пользоваться этим знанием—не одно и тоже. Люди порочные, имея такое знание, игнорируют его. Люди невоздержанные делают это невольно. Кроме того, знание надо уметь применять к конкретным ситуациям. Этические добродетели достигаются путем воспитания, это дело привычки. Надо привык</w:t>
      </w:r>
      <w:r>
        <w:rPr>
          <w:sz w:val="28"/>
        </w:rPr>
        <w:softHyphen/>
        <w:t>нуть быть храбрецом.</w:t>
      </w:r>
    </w:p>
    <w:p w:rsidR="002C0218" w:rsidRDefault="007A0648">
      <w:pPr>
        <w:spacing w:line="200" w:lineRule="atLeast"/>
        <w:ind w:firstLine="320"/>
        <w:jc w:val="both"/>
        <w:rPr>
          <w:sz w:val="28"/>
        </w:rPr>
      </w:pPr>
      <w:r>
        <w:rPr>
          <w:b/>
          <w:sz w:val="28"/>
        </w:rPr>
        <w:t>Идеализм и Сократ.</w:t>
      </w:r>
      <w:r>
        <w:rPr>
          <w:sz w:val="28"/>
        </w:rPr>
        <w:t xml:space="preserve"> Вопрос об идеализме Сократа не прост. Стремление к понятийному знанию, к мышлению понятиями— само по себе еще не идеализм. Однако в методе Сократа была заложена возможность идеализма. Если «о текучем знания не бывает», а предметом понятия должны быть какие-то вечные и неизменные вещи, существующие вне мира, «если есть знание и разумение чего-то, то помимо чувственно воспринимаемого должны существовать другие сущности, постоянно пребываю</w:t>
      </w:r>
      <w:r>
        <w:rPr>
          <w:sz w:val="28"/>
        </w:rPr>
        <w:softHyphen/>
        <w:t>щие» (Аристотель. Метафизика XIII, 4) .</w:t>
      </w:r>
    </w:p>
    <w:p w:rsidR="002C0218" w:rsidRDefault="007A0648">
      <w:pPr>
        <w:spacing w:line="200" w:lineRule="atLeast"/>
        <w:ind w:firstLine="320"/>
        <w:jc w:val="both"/>
        <w:rPr>
          <w:sz w:val="28"/>
        </w:rPr>
      </w:pPr>
      <w:r>
        <w:rPr>
          <w:sz w:val="28"/>
        </w:rPr>
        <w:t>Кроме того, возможность идеализма исходила от Сократа и в связи с тем, что его деятельность означала изменение предмета философии. До Сократа (от части и до софистов) основной, пред</w:t>
      </w:r>
      <w:r>
        <w:rPr>
          <w:sz w:val="28"/>
        </w:rPr>
        <w:softHyphen/>
        <w:t>мет философии — природа, внешний по отношению к человеку мир. Сократ же утверждал, что он непознаваем, а познать можно только душу человека и его дела, в чем и заключается задача философии.</w:t>
      </w:r>
    </w:p>
    <w:p w:rsidR="002C0218" w:rsidRDefault="007A0648">
      <w:pPr>
        <w:spacing w:line="200" w:lineRule="atLeast"/>
        <w:ind w:firstLine="320"/>
        <w:jc w:val="both"/>
        <w:rPr>
          <w:sz w:val="28"/>
        </w:rPr>
      </w:pPr>
      <w:r>
        <w:rPr>
          <w:sz w:val="28"/>
          <w:lang w:val="en-US"/>
        </w:rPr>
        <w:t xml:space="preserve"> </w:t>
      </w:r>
    </w:p>
    <w:p w:rsidR="002C0218" w:rsidRDefault="002C0218">
      <w:pPr>
        <w:spacing w:line="220" w:lineRule="atLeast"/>
        <w:jc w:val="both"/>
        <w:rPr>
          <w:sz w:val="28"/>
        </w:rPr>
      </w:pPr>
    </w:p>
    <w:p w:rsidR="002C0218" w:rsidRDefault="002C0218">
      <w:pPr>
        <w:spacing w:line="200" w:lineRule="atLeast"/>
        <w:ind w:firstLine="320"/>
        <w:jc w:val="both"/>
        <w:rPr>
          <w:sz w:val="28"/>
        </w:rPr>
      </w:pPr>
    </w:p>
    <w:p w:rsidR="002C0218" w:rsidRDefault="002C0218">
      <w:pPr>
        <w:spacing w:line="200" w:lineRule="atLeast"/>
        <w:ind w:firstLine="320"/>
        <w:jc w:val="both"/>
        <w:rPr>
          <w:sz w:val="28"/>
        </w:rPr>
      </w:pPr>
    </w:p>
    <w:p w:rsidR="002C0218" w:rsidRDefault="002C0218">
      <w:pPr>
        <w:spacing w:line="220" w:lineRule="atLeast"/>
        <w:ind w:firstLine="320"/>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both"/>
        <w:rPr>
          <w:sz w:val="28"/>
        </w:rPr>
      </w:pPr>
    </w:p>
    <w:p w:rsidR="002C0218" w:rsidRDefault="002C0218">
      <w:pPr>
        <w:jc w:val="center"/>
        <w:rPr>
          <w:sz w:val="28"/>
        </w:rPr>
      </w:pPr>
    </w:p>
    <w:p w:rsidR="002C0218" w:rsidRDefault="002C0218">
      <w:pPr>
        <w:jc w:val="center"/>
        <w:rPr>
          <w:sz w:val="28"/>
        </w:rPr>
      </w:pPr>
    </w:p>
    <w:p w:rsidR="002C0218" w:rsidRDefault="002C0218">
      <w:pPr>
        <w:jc w:val="center"/>
        <w:rPr>
          <w:sz w:val="28"/>
        </w:rPr>
      </w:pPr>
    </w:p>
    <w:p w:rsidR="002C0218" w:rsidRDefault="002C0218">
      <w:pPr>
        <w:jc w:val="center"/>
        <w:rPr>
          <w:sz w:val="28"/>
        </w:rPr>
      </w:pPr>
    </w:p>
    <w:p w:rsidR="002C0218" w:rsidRDefault="002C0218">
      <w:pPr>
        <w:jc w:val="center"/>
        <w:rPr>
          <w:sz w:val="28"/>
        </w:rPr>
      </w:pPr>
    </w:p>
    <w:p w:rsidR="002C0218" w:rsidRDefault="002C0218">
      <w:pPr>
        <w:jc w:val="center"/>
        <w:rPr>
          <w:sz w:val="28"/>
        </w:rPr>
      </w:pPr>
    </w:p>
    <w:p w:rsidR="002C0218" w:rsidRDefault="002C0218">
      <w:pPr>
        <w:jc w:val="center"/>
        <w:rPr>
          <w:sz w:val="28"/>
        </w:rPr>
      </w:pPr>
    </w:p>
    <w:p w:rsidR="002C0218" w:rsidRDefault="007A0648">
      <w:pPr>
        <w:jc w:val="center"/>
        <w:rPr>
          <w:sz w:val="28"/>
          <w:lang w:val="en-US"/>
        </w:rPr>
      </w:pPr>
      <w:r>
        <w:rPr>
          <w:sz w:val="28"/>
        </w:rPr>
        <w:t>Список литературы</w:t>
      </w:r>
      <w:r>
        <w:rPr>
          <w:sz w:val="28"/>
          <w:lang w:val="en-US"/>
        </w:rPr>
        <w:t>:</w:t>
      </w:r>
    </w:p>
    <w:p w:rsidR="002C0218" w:rsidRDefault="007A0648">
      <w:pPr>
        <w:jc w:val="both"/>
        <w:rPr>
          <w:sz w:val="28"/>
        </w:rPr>
      </w:pPr>
      <w:r>
        <w:rPr>
          <w:sz w:val="28"/>
          <w:lang w:val="en-US"/>
        </w:rPr>
        <w:t>1.</w:t>
      </w:r>
      <w:r>
        <w:rPr>
          <w:sz w:val="28"/>
        </w:rPr>
        <w:t>А.Н.Чанышев.</w:t>
      </w:r>
      <w:r>
        <w:rPr>
          <w:sz w:val="28"/>
          <w:lang w:val="en-US"/>
        </w:rPr>
        <w:t xml:space="preserve"> «</w:t>
      </w:r>
      <w:r>
        <w:rPr>
          <w:sz w:val="28"/>
        </w:rPr>
        <w:t>Курс лекций по древней философии</w:t>
      </w:r>
      <w:r>
        <w:rPr>
          <w:sz w:val="28"/>
          <w:lang w:val="en-US"/>
        </w:rPr>
        <w:t>».</w:t>
      </w:r>
      <w:r>
        <w:rPr>
          <w:sz w:val="28"/>
        </w:rPr>
        <w:t>Москва</w:t>
      </w:r>
      <w:r>
        <w:rPr>
          <w:sz w:val="28"/>
          <w:lang w:val="en-US"/>
        </w:rPr>
        <w:t>.«</w:t>
      </w:r>
      <w:r>
        <w:rPr>
          <w:sz w:val="28"/>
          <w:lang w:val="uk-UA"/>
        </w:rPr>
        <w:t>В</w:t>
      </w:r>
      <w:r>
        <w:rPr>
          <w:sz w:val="28"/>
        </w:rPr>
        <w:t>ысшая школа</w:t>
      </w:r>
      <w:r>
        <w:rPr>
          <w:sz w:val="28"/>
          <w:lang w:val="en-US"/>
        </w:rPr>
        <w:t>»</w:t>
      </w:r>
      <w:r>
        <w:rPr>
          <w:sz w:val="28"/>
          <w:lang w:val="uk-UA"/>
        </w:rPr>
        <w:t>.</w:t>
      </w:r>
      <w:r>
        <w:rPr>
          <w:sz w:val="28"/>
        </w:rPr>
        <w:t>1981.</w:t>
      </w:r>
    </w:p>
    <w:p w:rsidR="002C0218" w:rsidRDefault="007A0648">
      <w:pPr>
        <w:jc w:val="both"/>
        <w:rPr>
          <w:sz w:val="28"/>
        </w:rPr>
      </w:pPr>
      <w:r>
        <w:rPr>
          <w:sz w:val="28"/>
        </w:rPr>
        <w:t>2.И.В.Бычко.</w:t>
      </w:r>
      <w:r>
        <w:rPr>
          <w:sz w:val="28"/>
          <w:lang w:val="en-US"/>
        </w:rPr>
        <w:t xml:space="preserve"> «</w:t>
      </w:r>
      <w:r>
        <w:rPr>
          <w:sz w:val="28"/>
          <w:lang w:val="uk-UA"/>
        </w:rPr>
        <w:t>Філософія</w:t>
      </w:r>
      <w:r>
        <w:rPr>
          <w:sz w:val="28"/>
          <w:lang w:val="en-US"/>
        </w:rPr>
        <w:t>».</w:t>
      </w:r>
      <w:bookmarkStart w:id="0" w:name="_GoBack"/>
      <w:bookmarkEnd w:id="0"/>
    </w:p>
    <w:sectPr w:rsidR="002C0218">
      <w:footerReference w:type="even" r:id="rId6"/>
      <w:footerReference w:type="default" r:id="rId7"/>
      <w:pgSz w:w="12240" w:h="15840"/>
      <w:pgMar w:top="1440" w:right="1325" w:bottom="1440"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218" w:rsidRDefault="007A0648">
      <w:r>
        <w:separator/>
      </w:r>
    </w:p>
  </w:endnote>
  <w:endnote w:type="continuationSeparator" w:id="0">
    <w:p w:rsidR="002C0218" w:rsidRDefault="007A0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218" w:rsidRDefault="007A064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0218" w:rsidRDefault="002C021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218" w:rsidRDefault="007A064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2C0218" w:rsidRDefault="002C021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218" w:rsidRDefault="007A0648">
      <w:r>
        <w:separator/>
      </w:r>
    </w:p>
  </w:footnote>
  <w:footnote w:type="continuationSeparator" w:id="0">
    <w:p w:rsidR="002C0218" w:rsidRDefault="007A06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648"/>
    <w:rsid w:val="002C0218"/>
    <w:rsid w:val="007A0648"/>
    <w:rsid w:val="00C15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02694F-87C1-4D00-BFDC-2E72BD5FB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2966</Words>
  <Characters>16912</Characters>
  <Application>Microsoft Office Word</Application>
  <DocSecurity>0</DocSecurity>
  <Lines>140</Lines>
  <Paragraphs>39</Paragraphs>
  <ScaleCrop>false</ScaleCrop>
  <Company> </Company>
  <LinksUpToDate>false</LinksUpToDate>
  <CharactersWithSpaces>19839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43</dc:title>
  <dc:subject/>
  <dc:creator>Leonid &amp; Alexandr Cheban</dc:creator>
  <cp:keywords/>
  <dc:description/>
  <cp:lastModifiedBy>admin</cp:lastModifiedBy>
  <cp:revision>2</cp:revision>
  <cp:lastPrinted>1899-12-31T22:00:00Z</cp:lastPrinted>
  <dcterms:created xsi:type="dcterms:W3CDTF">2014-02-04T12:47:00Z</dcterms:created>
  <dcterms:modified xsi:type="dcterms:W3CDTF">2014-02-04T12:47:00Z</dcterms:modified>
</cp:coreProperties>
</file>