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C5" w:rsidRDefault="003733C5">
      <w:pPr>
        <w:spacing w:line="480" w:lineRule="auto"/>
        <w:ind w:right="567" w:firstLine="709"/>
        <w:jc w:val="both"/>
        <w:rPr>
          <w:sz w:val="24"/>
        </w:rPr>
      </w:pPr>
    </w:p>
    <w:p w:rsidR="003733C5" w:rsidRDefault="0000151C">
      <w:pPr>
        <w:spacing w:line="480" w:lineRule="auto"/>
        <w:ind w:right="567" w:firstLine="709"/>
        <w:jc w:val="center"/>
        <w:rPr>
          <w:b/>
          <w:sz w:val="24"/>
        </w:rPr>
      </w:pPr>
      <w:r>
        <w:rPr>
          <w:b/>
          <w:sz w:val="24"/>
        </w:rPr>
        <w:t>РЕФЕРАТ НА ТЕМУ</w:t>
      </w:r>
    </w:p>
    <w:p w:rsidR="003733C5" w:rsidRDefault="0000151C">
      <w:pPr>
        <w:spacing w:line="480" w:lineRule="auto"/>
        <w:ind w:right="567" w:firstLine="709"/>
        <w:jc w:val="center"/>
        <w:rPr>
          <w:b/>
          <w:sz w:val="24"/>
        </w:rPr>
      </w:pPr>
      <w:r>
        <w:rPr>
          <w:b/>
          <w:sz w:val="24"/>
        </w:rPr>
        <w:t>АЛЕКСАНДР II И ЕГО РЕФОРМЫ</w:t>
      </w:r>
    </w:p>
    <w:p w:rsidR="003733C5" w:rsidRDefault="003733C5">
      <w:pPr>
        <w:spacing w:line="480" w:lineRule="auto"/>
        <w:ind w:right="567" w:firstLine="709"/>
        <w:jc w:val="center"/>
        <w:rPr>
          <w:b/>
          <w:sz w:val="24"/>
        </w:rPr>
      </w:pPr>
    </w:p>
    <w:p w:rsidR="003733C5" w:rsidRDefault="003733C5">
      <w:pPr>
        <w:spacing w:line="480" w:lineRule="auto"/>
        <w:ind w:right="567" w:firstLine="709"/>
        <w:jc w:val="center"/>
        <w:rPr>
          <w:b/>
          <w:sz w:val="24"/>
        </w:rPr>
      </w:pPr>
    </w:p>
    <w:p w:rsidR="003733C5" w:rsidRDefault="003733C5">
      <w:pPr>
        <w:spacing w:line="480" w:lineRule="auto"/>
        <w:ind w:right="567" w:firstLine="709"/>
        <w:jc w:val="center"/>
        <w:rPr>
          <w:b/>
          <w:sz w:val="24"/>
        </w:rPr>
      </w:pPr>
    </w:p>
    <w:p w:rsidR="003733C5" w:rsidRDefault="003733C5">
      <w:pPr>
        <w:spacing w:line="480" w:lineRule="auto"/>
        <w:ind w:right="567" w:firstLine="709"/>
        <w:jc w:val="center"/>
        <w:rPr>
          <w:b/>
          <w:sz w:val="24"/>
        </w:rPr>
      </w:pPr>
    </w:p>
    <w:p w:rsidR="003733C5" w:rsidRDefault="003733C5">
      <w:pPr>
        <w:spacing w:line="480" w:lineRule="auto"/>
        <w:ind w:right="567" w:firstLine="709"/>
        <w:jc w:val="center"/>
        <w:rPr>
          <w:b/>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3733C5">
      <w:pPr>
        <w:spacing w:line="480" w:lineRule="auto"/>
        <w:ind w:right="567" w:firstLine="709"/>
        <w:jc w:val="both"/>
        <w:rPr>
          <w:b/>
          <w:i/>
          <w:sz w:val="24"/>
        </w:rPr>
      </w:pPr>
    </w:p>
    <w:p w:rsidR="003733C5" w:rsidRDefault="0000151C">
      <w:pPr>
        <w:spacing w:line="480" w:lineRule="auto"/>
        <w:ind w:right="567" w:firstLine="709"/>
        <w:jc w:val="both"/>
        <w:rPr>
          <w:b/>
          <w:i/>
          <w:sz w:val="24"/>
        </w:rPr>
      </w:pPr>
      <w:r>
        <w:rPr>
          <w:b/>
          <w:i/>
          <w:sz w:val="24"/>
        </w:rPr>
        <w:t xml:space="preserve"> Содержание:</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sz w:val="24"/>
        </w:rPr>
      </w:pPr>
      <w:r>
        <w:rPr>
          <w:sz w:val="24"/>
        </w:rPr>
        <w:t xml:space="preserve">Введение                       </w:t>
      </w:r>
      <w:r>
        <w:rPr>
          <w:sz w:val="24"/>
        </w:rPr>
        <w:tab/>
      </w:r>
      <w:r>
        <w:rPr>
          <w:sz w:val="24"/>
        </w:rPr>
        <w:tab/>
      </w:r>
      <w:r>
        <w:rPr>
          <w:sz w:val="24"/>
        </w:rPr>
        <w:tab/>
      </w:r>
      <w:r>
        <w:rPr>
          <w:sz w:val="24"/>
        </w:rPr>
        <w:tab/>
        <w:t xml:space="preserve">                          </w:t>
      </w:r>
      <w:r>
        <w:rPr>
          <w:sz w:val="24"/>
        </w:rPr>
        <w:tab/>
        <w:t xml:space="preserve">   3</w:t>
      </w:r>
    </w:p>
    <w:p w:rsidR="003733C5" w:rsidRDefault="0000151C">
      <w:pPr>
        <w:spacing w:line="480" w:lineRule="auto"/>
        <w:ind w:right="567" w:firstLine="709"/>
        <w:jc w:val="both"/>
        <w:rPr>
          <w:sz w:val="24"/>
        </w:rPr>
      </w:pPr>
      <w:r>
        <w:rPr>
          <w:sz w:val="24"/>
        </w:rPr>
        <w:t xml:space="preserve">Глава 1. Личность императора Александра Николаевича  и первые годы его царствования.                  </w:t>
      </w:r>
      <w:r>
        <w:rPr>
          <w:sz w:val="24"/>
        </w:rPr>
        <w:tab/>
      </w:r>
      <w:r>
        <w:rPr>
          <w:sz w:val="24"/>
        </w:rPr>
        <w:tab/>
      </w:r>
      <w:r>
        <w:rPr>
          <w:sz w:val="24"/>
        </w:rPr>
        <w:tab/>
      </w:r>
      <w:r>
        <w:rPr>
          <w:sz w:val="24"/>
        </w:rPr>
        <w:tab/>
        <w:t xml:space="preserve">    4</w:t>
      </w:r>
    </w:p>
    <w:p w:rsidR="003733C5" w:rsidRDefault="003733C5">
      <w:pPr>
        <w:spacing w:line="480" w:lineRule="auto"/>
        <w:ind w:right="567" w:firstLine="709"/>
        <w:jc w:val="both"/>
        <w:rPr>
          <w:sz w:val="24"/>
        </w:rPr>
      </w:pPr>
    </w:p>
    <w:p w:rsidR="003733C5" w:rsidRDefault="0000151C">
      <w:pPr>
        <w:spacing w:line="480" w:lineRule="auto"/>
        <w:ind w:right="567" w:firstLine="709"/>
        <w:jc w:val="both"/>
        <w:rPr>
          <w:sz w:val="24"/>
        </w:rPr>
      </w:pPr>
      <w:r>
        <w:rPr>
          <w:sz w:val="24"/>
        </w:rPr>
        <w:t xml:space="preserve">Глава 2. Отмена крепостного права.                     </w:t>
      </w:r>
      <w:r>
        <w:rPr>
          <w:sz w:val="24"/>
        </w:rPr>
        <w:tab/>
        <w:t xml:space="preserve">   </w:t>
      </w:r>
      <w:r>
        <w:rPr>
          <w:sz w:val="24"/>
        </w:rPr>
        <w:tab/>
        <w:t xml:space="preserve">    6</w:t>
      </w:r>
    </w:p>
    <w:p w:rsidR="003733C5" w:rsidRDefault="003733C5">
      <w:pPr>
        <w:spacing w:line="480" w:lineRule="auto"/>
        <w:ind w:right="567" w:firstLine="709"/>
        <w:jc w:val="both"/>
        <w:rPr>
          <w:sz w:val="24"/>
        </w:rPr>
      </w:pPr>
    </w:p>
    <w:p w:rsidR="003733C5" w:rsidRDefault="0000151C">
      <w:pPr>
        <w:spacing w:line="480" w:lineRule="auto"/>
        <w:ind w:right="567" w:firstLine="709"/>
        <w:jc w:val="both"/>
        <w:rPr>
          <w:sz w:val="24"/>
        </w:rPr>
      </w:pPr>
      <w:r>
        <w:rPr>
          <w:sz w:val="24"/>
        </w:rPr>
        <w:t xml:space="preserve">Глава 3. Буржуазные реформы Александра II.               </w:t>
      </w:r>
      <w:r>
        <w:rPr>
          <w:sz w:val="24"/>
        </w:rPr>
        <w:tab/>
        <w:t xml:space="preserve">   11</w:t>
      </w:r>
    </w:p>
    <w:p w:rsidR="003733C5" w:rsidRDefault="003733C5">
      <w:pPr>
        <w:spacing w:line="480" w:lineRule="auto"/>
        <w:ind w:right="567" w:firstLine="709"/>
        <w:jc w:val="both"/>
        <w:rPr>
          <w:sz w:val="24"/>
        </w:rPr>
      </w:pPr>
    </w:p>
    <w:p w:rsidR="003733C5" w:rsidRDefault="0000151C">
      <w:pPr>
        <w:spacing w:line="480" w:lineRule="auto"/>
        <w:ind w:right="567" w:firstLine="709"/>
        <w:jc w:val="both"/>
        <w:rPr>
          <w:sz w:val="24"/>
        </w:rPr>
      </w:pPr>
      <w:r>
        <w:rPr>
          <w:sz w:val="24"/>
        </w:rPr>
        <w:t xml:space="preserve">Заключение. Последствия реформ Александра II.      </w:t>
      </w:r>
      <w:r>
        <w:rPr>
          <w:sz w:val="24"/>
        </w:rPr>
        <w:tab/>
        <w:t xml:space="preserve">   17</w:t>
      </w:r>
    </w:p>
    <w:p w:rsidR="003733C5" w:rsidRDefault="003733C5">
      <w:pPr>
        <w:spacing w:line="480" w:lineRule="auto"/>
        <w:ind w:right="567" w:firstLine="709"/>
        <w:jc w:val="both"/>
        <w:rPr>
          <w:sz w:val="24"/>
        </w:rPr>
      </w:pPr>
    </w:p>
    <w:p w:rsidR="003733C5" w:rsidRDefault="0000151C">
      <w:pPr>
        <w:spacing w:line="480" w:lineRule="auto"/>
        <w:ind w:right="567" w:firstLine="709"/>
        <w:jc w:val="both"/>
        <w:rPr>
          <w:sz w:val="24"/>
        </w:rPr>
      </w:pPr>
      <w:r>
        <w:rPr>
          <w:sz w:val="24"/>
        </w:rPr>
        <w:t xml:space="preserve">Список использованной литературы.                            </w:t>
      </w:r>
      <w:r>
        <w:rPr>
          <w:sz w:val="24"/>
        </w:rPr>
        <w:tab/>
        <w:t xml:space="preserve">   18</w:t>
      </w: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Введение.</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Реформы проведенные Александром II в ХIХ веке и по сей  день актуальны.Поэтому  в  своей  работе я решил рассказать о реформах этого великого императора и попытался проанализировать их.</w:t>
      </w:r>
    </w:p>
    <w:p w:rsidR="003733C5" w:rsidRDefault="0000151C">
      <w:pPr>
        <w:pStyle w:val="a3"/>
        <w:spacing w:line="480" w:lineRule="auto"/>
        <w:ind w:right="567" w:firstLine="709"/>
        <w:jc w:val="both"/>
        <w:rPr>
          <w:sz w:val="24"/>
        </w:rPr>
      </w:pPr>
      <w:r>
        <w:rPr>
          <w:sz w:val="24"/>
        </w:rPr>
        <w:t>Прежде всего  в первой главе я сказал  несколько слов о лич-ности Александра Николаевича и о первых годах его царствования.</w:t>
      </w:r>
    </w:p>
    <w:p w:rsidR="003733C5" w:rsidRDefault="0000151C">
      <w:pPr>
        <w:pStyle w:val="a3"/>
        <w:spacing w:line="480" w:lineRule="auto"/>
        <w:ind w:right="567" w:firstLine="709"/>
        <w:jc w:val="both"/>
        <w:rPr>
          <w:sz w:val="24"/>
        </w:rPr>
      </w:pPr>
      <w:r>
        <w:rPr>
          <w:sz w:val="24"/>
        </w:rPr>
        <w:t>Вторую главу  я посвятил   проблеме  отмены крепостного пра-ва,потому что на мой взгляд,эта реформа явилась самой  значитель-ной не только за время его царствования,но и за все столетие.</w:t>
      </w:r>
    </w:p>
    <w:p w:rsidR="003733C5" w:rsidRDefault="0000151C">
      <w:pPr>
        <w:pStyle w:val="a3"/>
        <w:spacing w:line="480" w:lineRule="auto"/>
        <w:ind w:right="567" w:firstLine="709"/>
        <w:jc w:val="both"/>
        <w:rPr>
          <w:sz w:val="24"/>
        </w:rPr>
      </w:pPr>
      <w:r>
        <w:rPr>
          <w:sz w:val="24"/>
        </w:rPr>
        <w:t>В третьей главе я рассказал о прочих буржуазных реформах,та-ких  как земская реформа,судебная,военная,образовательная,хозяйс-твенная.</w:t>
      </w:r>
    </w:p>
    <w:p w:rsidR="003733C5" w:rsidRDefault="0000151C">
      <w:pPr>
        <w:pStyle w:val="a3"/>
        <w:spacing w:line="480" w:lineRule="auto"/>
        <w:ind w:right="567" w:firstLine="709"/>
        <w:jc w:val="both"/>
        <w:rPr>
          <w:sz w:val="24"/>
        </w:rPr>
      </w:pPr>
      <w:r>
        <w:rPr>
          <w:sz w:val="24"/>
        </w:rPr>
        <w:t>В заключении  я  попытался   оценить последствия реформ Алек-сандра II.</w:t>
      </w: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Глава 1.</w:t>
      </w:r>
    </w:p>
    <w:p w:rsidR="003733C5" w:rsidRDefault="003733C5">
      <w:pPr>
        <w:spacing w:line="480" w:lineRule="auto"/>
        <w:ind w:right="567" w:firstLine="709"/>
        <w:jc w:val="both"/>
        <w:rPr>
          <w:sz w:val="24"/>
        </w:rPr>
      </w:pPr>
    </w:p>
    <w:p w:rsidR="003733C5" w:rsidRDefault="0000151C">
      <w:pPr>
        <w:pStyle w:val="3"/>
        <w:spacing w:line="480" w:lineRule="auto"/>
        <w:ind w:left="0" w:right="567" w:firstLine="709"/>
        <w:jc w:val="both"/>
        <w:rPr>
          <w:sz w:val="24"/>
        </w:rPr>
      </w:pPr>
      <w:r>
        <w:rPr>
          <w:sz w:val="24"/>
        </w:rPr>
        <w:t>Личность императора Александра Николаевича и  первые годы его царствования.</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Родившийся в 1818 году сын князя Николая Павловича Александр с самых первых дней своей жизни почитался как будущий  монарх,по-тому что ни у императора Александра I,ни у цесаревича Константина не было сыновей,а в своем поколении он был  старшим  князем.Соот-ветственно его  образование и воспитание было прекрасно поставле-но,и направлено на то,чтобы подготовить его к высокой миссии.</w:t>
      </w:r>
    </w:p>
    <w:p w:rsidR="003733C5" w:rsidRDefault="0000151C">
      <w:pPr>
        <w:pStyle w:val="a3"/>
        <w:spacing w:line="480" w:lineRule="auto"/>
        <w:ind w:right="567" w:firstLine="709"/>
        <w:jc w:val="both"/>
        <w:rPr>
          <w:sz w:val="24"/>
        </w:rPr>
      </w:pPr>
      <w:r>
        <w:rPr>
          <w:sz w:val="24"/>
        </w:rPr>
        <w:t>Первым воспитателем Александра II был капитан Мердер,а в де-вять лет его обучением занялся В.А.Жуковский.Программа,по которой учился будущий  император была тщательно проработана и направлена на то,чтобы сделать,чтобы сделать его  человеком  образованным  и всесторонне просвещенным,сохранив его от преждевременного увлече-ния мелочами военного дела.Программу Александр успешно  освоил,но уберечься от военной "муштры" того времени не смог.</w:t>
      </w:r>
    </w:p>
    <w:p w:rsidR="003733C5" w:rsidRDefault="0000151C">
      <w:pPr>
        <w:pStyle w:val="a3"/>
        <w:spacing w:line="480" w:lineRule="auto"/>
        <w:ind w:right="567" w:firstLine="709"/>
        <w:jc w:val="both"/>
        <w:rPr>
          <w:sz w:val="24"/>
        </w:rPr>
      </w:pPr>
      <w:r>
        <w:rPr>
          <w:sz w:val="24"/>
        </w:rPr>
        <w:t>В двадцать три года цесаревич женился на Марии  Александров-не,принцессе Гессен-Дармштадтской.С этого времени Александр начи-нает свою служебную деятельность.На протяжении десяти лет от  яв-лялся правой  рукой  своего  отца.Судя  по свидетельствам истори-ков,Александр II находился под сильным влиянием отца и  перенимал некоторые его качества.Однако его отличали от железного характера Николая врожденная мягкость и великодушие.Именно поэтому личность Александра нельзя  оценить однозначно - в разные моменты жизни он производит разное впечатление.</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Первые годы своего царствования император пытался ликвиди-ровать последствия  Восточной войны и порядков николаевского вре-мени.В отношении внешней политики Александр явился  продолжателем "начал Священного  Союза",руководивших политикой и Александра I,и Николая I.Кроме того,на  первом  приеме  дипломатического  корпу-са,государь заявил,что  готов  продолжать войну,если не достигнет почетного мира.Таким образом  он  продемонстрировал  Европе,что,в этом плане,является  продолжателем политики отца.Также и во внут-ренней политике у людей сложилось впечатление,что новый император продолжит дело  своего  отца.Однако  на практике это оказалось не так:"повеяло мягкостью и терпимостью,характеристичными для темпе-рамента нового  монарха.Сняты  были  мелочные  стеснения  с печа-ти;университеты вздохнули  свободнее...",говорили,что   "государь хочет правды,просвещения,честности и свободного голоса."</w:t>
      </w:r>
    </w:p>
    <w:p w:rsidR="003733C5" w:rsidRDefault="0000151C">
      <w:pPr>
        <w:pStyle w:val="a3"/>
        <w:spacing w:line="480" w:lineRule="auto"/>
        <w:ind w:right="567" w:firstLine="709"/>
        <w:jc w:val="both"/>
        <w:rPr>
          <w:sz w:val="24"/>
        </w:rPr>
      </w:pPr>
      <w:r>
        <w:rPr>
          <w:sz w:val="24"/>
        </w:rPr>
        <w:t>В действительности,так оно и было,так как,наученный  горьким опытом бессилия  в Крымской войне,Александр потребовал "откровен-ного изложения всех недостатков".Некоторые историки  полагают,что на первых  порах программы вообще не было,так как трудности воен-ного времени не давали ему сосредоточится на внутреннем благоуст-ройстве страны.Только  после окончания войны в манифесте 19 марта 1856 года Александр II сказал свою знаменитую фразу,которая стала лозунгом для  России на долгие годы:"Да утверждается и совершенс-твуется ея внутреннее благоустройство;правда и милость  да  царс-твует в  судах ея;да развивается повсюду и с новой силой стремле-ние к просвещению и всякой полезной деятельности..."</w:t>
      </w: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Глава 2.</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sz w:val="24"/>
        </w:rPr>
      </w:pPr>
      <w:r>
        <w:rPr>
          <w:sz w:val="24"/>
        </w:rPr>
        <w:t>Отмена крепостного права.</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Крепостное право в России просуществовало гораздо дольше,чем в любой  другой европейской стране и приняло такие формы,что мало чем отличалось от рабства.Однако пойти на отмену крепостного пра-ва правительство смогло лишь в 1861 году.</w:t>
      </w:r>
    </w:p>
    <w:p w:rsidR="003733C5" w:rsidRDefault="0000151C">
      <w:pPr>
        <w:pStyle w:val="a3"/>
        <w:spacing w:line="480" w:lineRule="auto"/>
        <w:ind w:right="567" w:firstLine="709"/>
        <w:jc w:val="both"/>
        <w:rPr>
          <w:sz w:val="24"/>
        </w:rPr>
      </w:pPr>
      <w:r>
        <w:rPr>
          <w:sz w:val="24"/>
        </w:rPr>
        <w:t>Что же заставило помещиков  и  правительство  отказаться  от столь удобной формы эксплуатации?</w:t>
      </w:r>
    </w:p>
    <w:p w:rsidR="003733C5" w:rsidRDefault="0000151C">
      <w:pPr>
        <w:pStyle w:val="a3"/>
        <w:spacing w:line="480" w:lineRule="auto"/>
        <w:ind w:right="567" w:firstLine="709"/>
        <w:jc w:val="both"/>
        <w:rPr>
          <w:sz w:val="24"/>
        </w:rPr>
      </w:pPr>
      <w:r>
        <w:rPr>
          <w:sz w:val="24"/>
        </w:rPr>
        <w:t>Еще в 1856 году  император,принимая  у  себя  представителей дворянства,сказал  им  о  своем намерении проведения крестьянской реформы.По его мнению "лучше начать уничтожать  крепостное  право сверху,нежели дождаться того времени,когда оно начнет само по се-бе уничтожаться снизу."</w:t>
      </w:r>
    </w:p>
    <w:p w:rsidR="003733C5" w:rsidRDefault="0000151C">
      <w:pPr>
        <w:pStyle w:val="a3"/>
        <w:spacing w:line="480" w:lineRule="auto"/>
        <w:ind w:right="567" w:firstLine="709"/>
        <w:jc w:val="both"/>
        <w:rPr>
          <w:sz w:val="24"/>
        </w:rPr>
      </w:pPr>
      <w:r>
        <w:rPr>
          <w:sz w:val="24"/>
        </w:rPr>
        <w:t>В экономической сфере наблюдалось нарастание  кризиса  поме-щичьего хозяйства,основанном на принудительном,крайне неэффектив-ном,труде крепостных крестьян.</w:t>
      </w:r>
    </w:p>
    <w:p w:rsidR="003733C5" w:rsidRDefault="0000151C">
      <w:pPr>
        <w:pStyle w:val="a3"/>
        <w:spacing w:line="480" w:lineRule="auto"/>
        <w:ind w:right="567" w:firstLine="709"/>
        <w:jc w:val="both"/>
        <w:rPr>
          <w:sz w:val="24"/>
        </w:rPr>
      </w:pPr>
      <w:r>
        <w:rPr>
          <w:sz w:val="24"/>
        </w:rPr>
        <w:t>В социальной  сфере - усиление крестьянского протеста против крепостничества,которое выражалось в увеличении волнений.</w:t>
      </w:r>
    </w:p>
    <w:p w:rsidR="003733C5" w:rsidRDefault="0000151C">
      <w:pPr>
        <w:pStyle w:val="a4"/>
        <w:spacing w:line="480" w:lineRule="auto"/>
        <w:ind w:left="0" w:right="567" w:firstLine="709"/>
        <w:jc w:val="both"/>
        <w:rPr>
          <w:sz w:val="24"/>
        </w:rPr>
      </w:pPr>
      <w:r>
        <w:rPr>
          <w:sz w:val="24"/>
        </w:rPr>
        <w:t>Для сравнения приведем данные:</w:t>
      </w:r>
    </w:p>
    <w:p w:rsidR="003733C5" w:rsidRDefault="0000151C">
      <w:pPr>
        <w:spacing w:line="480" w:lineRule="auto"/>
        <w:ind w:right="567" w:firstLine="709"/>
        <w:jc w:val="both"/>
        <w:rPr>
          <w:sz w:val="24"/>
        </w:rPr>
      </w:pPr>
      <w:r>
        <w:rPr>
          <w:sz w:val="24"/>
        </w:rPr>
        <w:t>1831-1840 гг. - 328 крестьянских волнений;</w:t>
      </w:r>
    </w:p>
    <w:p w:rsidR="003733C5" w:rsidRDefault="0000151C">
      <w:pPr>
        <w:pStyle w:val="a4"/>
        <w:spacing w:line="480" w:lineRule="auto"/>
        <w:ind w:left="0" w:right="567" w:firstLine="709"/>
        <w:jc w:val="both"/>
        <w:rPr>
          <w:sz w:val="24"/>
        </w:rPr>
      </w:pPr>
      <w:r>
        <w:rPr>
          <w:sz w:val="24"/>
        </w:rPr>
        <w:t>1841-1850 гг. - 545 крестьянских волнений;</w:t>
      </w:r>
    </w:p>
    <w:p w:rsidR="003733C5" w:rsidRDefault="0000151C">
      <w:pPr>
        <w:spacing w:line="480" w:lineRule="auto"/>
        <w:ind w:right="567" w:firstLine="709"/>
        <w:jc w:val="both"/>
        <w:rPr>
          <w:sz w:val="24"/>
        </w:rPr>
      </w:pPr>
      <w:r>
        <w:rPr>
          <w:sz w:val="24"/>
        </w:rPr>
        <w:t>1851-1860 гг. - 1010 крестьянских волнения.</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Как мы видим,крестьянское недовольство существующим порядком нарастало с каждым днем.Правящие круги опасались того,что разроз  ненные крестьянские волнения перерастут во "вторую пугачевщину".</w:t>
      </w:r>
    </w:p>
    <w:p w:rsidR="003733C5" w:rsidRDefault="0000151C">
      <w:pPr>
        <w:pStyle w:val="a3"/>
        <w:spacing w:line="480" w:lineRule="auto"/>
        <w:ind w:right="567" w:firstLine="709"/>
        <w:jc w:val="both"/>
        <w:rPr>
          <w:sz w:val="24"/>
        </w:rPr>
      </w:pPr>
      <w:r>
        <w:rPr>
          <w:sz w:val="24"/>
        </w:rPr>
        <w:t>Кроме того,поражение в Крымской войне показало,что  крепост-ное право - главная причина военно-технической отсталости страны.  Опасаясь того,что Россия будет отброшена  в  ряды  второстепенных держав,правительство встало  на  путь  социальных,экономических и политических реформ.</w:t>
      </w:r>
    </w:p>
    <w:p w:rsidR="003733C5" w:rsidRDefault="0000151C">
      <w:pPr>
        <w:pStyle w:val="a3"/>
        <w:spacing w:line="480" w:lineRule="auto"/>
        <w:ind w:right="567" w:firstLine="709"/>
        <w:jc w:val="both"/>
        <w:rPr>
          <w:sz w:val="24"/>
        </w:rPr>
      </w:pPr>
      <w:r>
        <w:rPr>
          <w:sz w:val="24"/>
        </w:rPr>
        <w:t>3 января  1857 года был образован секретный комитет "для об-суждения мер по устройству быта помещичьих крестьян",но  так  как он состоял  из ярых крепостников,то действовал нерешительно.Одна-ко,через некоторое время,заметив,что крестьянское недовольство не утихает,а напротив,нарастает,комитет  вплотную преступил к подго-товке крестьянской реформы.С этого момента существование комитета перестало быть "секретом" и в феврале 1858 года он был переимено-ван в Главный комитет "о помещичьих крестьянах,выходящих из  кре-постной зависимости".</w:t>
      </w:r>
    </w:p>
    <w:p w:rsidR="003733C5" w:rsidRDefault="0000151C">
      <w:pPr>
        <w:pStyle w:val="a3"/>
        <w:spacing w:line="480" w:lineRule="auto"/>
        <w:ind w:right="567" w:firstLine="709"/>
        <w:jc w:val="both"/>
        <w:rPr>
          <w:sz w:val="24"/>
        </w:rPr>
      </w:pPr>
      <w:r>
        <w:rPr>
          <w:sz w:val="24"/>
        </w:rPr>
        <w:t>Необходимо сказать об отношении самих помещиков к  реформе.А оно координально  различалось.Большинство помещиков выступало во-обще против реформы.Некоторые соглашались,но на различных услови-ях:  одни отстаивали вариант освобождения крестьян без земли и за выкуп личной свободы  крестьянина,другие,хозяйство  которых  было сильнее втянуто в рыночные отношения,или намеревавшиеся перестро-ить его на предпринимательских началах,выступали за  более  либе-ральный  ее  вариант  - освобождение крестьян с землей со сравни-тельно умеренным выкупом.</w:t>
      </w:r>
    </w:p>
    <w:p w:rsidR="003733C5" w:rsidRDefault="0000151C">
      <w:pPr>
        <w:pStyle w:val="a3"/>
        <w:spacing w:line="480" w:lineRule="auto"/>
        <w:ind w:right="567" w:firstLine="709"/>
        <w:jc w:val="both"/>
        <w:rPr>
          <w:sz w:val="24"/>
        </w:rPr>
      </w:pPr>
      <w:r>
        <w:rPr>
          <w:sz w:val="24"/>
        </w:rPr>
        <w:t>Подготовка крестьянской  реформы  проходила в обстановке общественно-политического подъема в стране.В 50-х годах ХIХ  в.сложились  два  идейных центра,возглавлявшие революционно-демократическое направление русской мысли:  А.И.Герцена  и  Н.П.Огарева,</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Н.Г.Чернышевского и Н.А.Добролюбова в Лондоне.</w:t>
      </w:r>
    </w:p>
    <w:p w:rsidR="003733C5" w:rsidRDefault="0000151C">
      <w:pPr>
        <w:pStyle w:val="a3"/>
        <w:spacing w:line="480" w:lineRule="auto"/>
        <w:ind w:right="567" w:firstLine="709"/>
        <w:jc w:val="both"/>
        <w:rPr>
          <w:sz w:val="24"/>
        </w:rPr>
      </w:pPr>
      <w:r>
        <w:rPr>
          <w:sz w:val="24"/>
        </w:rPr>
        <w:t>Происходит заметное оживление либерально-оппозиционного дви-жения среди  тех  слоев дворянства,которые считали необходимым не только отменить крепостное право, но и создать  общесословные  выборные органы  управления,учредить  гласный  суд,ввести гласность вообще,провести преобразования в сфере просвещения и т.д.</w:t>
      </w:r>
    </w:p>
    <w:p w:rsidR="003733C5" w:rsidRDefault="0000151C">
      <w:pPr>
        <w:pStyle w:val="a3"/>
        <w:spacing w:line="480" w:lineRule="auto"/>
        <w:ind w:right="567" w:firstLine="709"/>
        <w:jc w:val="both"/>
        <w:rPr>
          <w:sz w:val="24"/>
        </w:rPr>
      </w:pPr>
      <w:r>
        <w:rPr>
          <w:sz w:val="24"/>
        </w:rPr>
        <w:t>В.И.Ленин называл  обстановку общественно-политического кри-зиса в России на рубеже 50-60-х годов "революционной ситуацией" и выделял три ее объективных признака:</w:t>
      </w:r>
    </w:p>
    <w:p w:rsidR="003733C5" w:rsidRDefault="0000151C">
      <w:pPr>
        <w:pStyle w:val="3"/>
        <w:spacing w:line="480" w:lineRule="auto"/>
        <w:ind w:left="0" w:right="567" w:firstLine="709"/>
        <w:jc w:val="both"/>
        <w:rPr>
          <w:sz w:val="24"/>
        </w:rPr>
      </w:pPr>
      <w:r>
        <w:rPr>
          <w:sz w:val="24"/>
        </w:rPr>
        <w:t>1) "кризис верхов",выражавшийся в их  невозможности  "управ-лять по старому";</w:t>
      </w:r>
    </w:p>
    <w:p w:rsidR="003733C5" w:rsidRDefault="0000151C">
      <w:pPr>
        <w:pStyle w:val="3"/>
        <w:spacing w:line="480" w:lineRule="auto"/>
        <w:ind w:left="0" w:right="567" w:firstLine="709"/>
        <w:jc w:val="both"/>
        <w:rPr>
          <w:sz w:val="24"/>
        </w:rPr>
      </w:pPr>
      <w:r>
        <w:rPr>
          <w:sz w:val="24"/>
        </w:rPr>
        <w:t>2) "обострение,выше  обычного,нужды  и  бедствий  угнетенных классов";</w:t>
      </w:r>
    </w:p>
    <w:p w:rsidR="003733C5" w:rsidRDefault="0000151C">
      <w:pPr>
        <w:spacing w:line="480" w:lineRule="auto"/>
        <w:ind w:right="567" w:firstLine="709"/>
        <w:jc w:val="both"/>
        <w:rPr>
          <w:sz w:val="24"/>
        </w:rPr>
      </w:pPr>
      <w:r>
        <w:rPr>
          <w:sz w:val="24"/>
        </w:rPr>
        <w:t>3) "значительное  повышение  активности  масс",не   желавших    "жить по-старому".</w:t>
      </w:r>
    </w:p>
    <w:p w:rsidR="003733C5" w:rsidRDefault="0000151C">
      <w:pPr>
        <w:pStyle w:val="a3"/>
        <w:spacing w:line="480" w:lineRule="auto"/>
        <w:ind w:right="567" w:firstLine="709"/>
        <w:jc w:val="both"/>
        <w:rPr>
          <w:sz w:val="24"/>
        </w:rPr>
      </w:pPr>
      <w:r>
        <w:rPr>
          <w:sz w:val="24"/>
        </w:rPr>
        <w:t>Но революционные силы были  настолько  слабы,что  с  помощью проведения ряда  буржуазных  реформ,самодержавие не только смогло выйти из кризиса,но и укрепить свои позиции.Вот в какой обстанов-ке проводилась отмена крепостного права.</w:t>
      </w:r>
    </w:p>
    <w:p w:rsidR="003733C5" w:rsidRDefault="0000151C">
      <w:pPr>
        <w:pStyle w:val="a3"/>
        <w:spacing w:line="480" w:lineRule="auto"/>
        <w:ind w:right="567" w:firstLine="709"/>
        <w:jc w:val="both"/>
        <w:rPr>
          <w:sz w:val="24"/>
        </w:rPr>
      </w:pPr>
      <w:r>
        <w:rPr>
          <w:sz w:val="24"/>
        </w:rPr>
        <w:t>К концу августа 1859 года проект  "Положений  о  крестьянах" был практически подготовлен.В конце января 1861 года проект  поступил на  рассмотрение последней инстанции - Государственного совета.Здесь было сделано новое "дополнение" к проекту в пользу помещиков:по предложению   одного   из  крупнейших  землевладельцев</w:t>
      </w:r>
    </w:p>
    <w:p w:rsidR="003733C5" w:rsidRDefault="0000151C">
      <w:pPr>
        <w:pStyle w:val="a3"/>
        <w:spacing w:line="480" w:lineRule="auto"/>
        <w:ind w:right="567" w:firstLine="709"/>
        <w:jc w:val="both"/>
        <w:rPr>
          <w:sz w:val="24"/>
        </w:rPr>
      </w:pPr>
      <w:r>
        <w:rPr>
          <w:sz w:val="24"/>
        </w:rPr>
        <w:t>П.П.Гагарина был внесен  пункт  о  праве  помещика  предоставлять крестьянам (но по соглашению с ними) немедленно в собственность и бесплатно ("в дар") четверть надела.Такой надел получил  название "четвертного" или "дарственного" (крестьяне называли его "сиротским").</w:t>
      </w:r>
    </w:p>
    <w:p w:rsidR="003733C5" w:rsidRDefault="0000151C">
      <w:pPr>
        <w:pStyle w:val="a3"/>
        <w:spacing w:line="480" w:lineRule="auto"/>
        <w:ind w:right="567" w:firstLine="709"/>
        <w:jc w:val="both"/>
        <w:rPr>
          <w:sz w:val="24"/>
        </w:rPr>
      </w:pPr>
      <w:r>
        <w:rPr>
          <w:sz w:val="24"/>
        </w:rPr>
        <w:t>19 февраля "Положения" (они включали в себя 17 законодатель-ных актов) были подписаны царем и получили  силу.В  тот  же  день царь подписал и Манифест об освобождении крестьян.</w:t>
      </w:r>
    </w:p>
    <w:p w:rsidR="003733C5" w:rsidRDefault="0000151C">
      <w:pPr>
        <w:pStyle w:val="a3"/>
        <w:spacing w:line="480" w:lineRule="auto"/>
        <w:ind w:right="567" w:firstLine="709"/>
        <w:jc w:val="both"/>
        <w:rPr>
          <w:sz w:val="24"/>
        </w:rPr>
      </w:pPr>
      <w:r>
        <w:rPr>
          <w:sz w:val="24"/>
        </w:rPr>
        <w:t>По Манифесту  крестьянин  получал  полную личную свободу.Это особенно важный момент в крестьянской реформе,и я хотел  бы обра-тить на  него  внимание.Веками  крестьяне боролись за свою свободу.Если раньше помещик мог отнять у крепостного все его  имущест-во,насильно женить,продать,разлучить с семьей и просто убить, то с выходом этого Манифеста крестьянин получал возможность решать где и как  ему жить,он мог жениться,не спрашивая на то согласия поме-щика,мог самостоятельно  заключать   сделки,открывать   предприя-тия,переходить в  другие  сословия.Все  это предоставляло возмож-ность развития  крестьянского  предпринимательства,способствовало росту отхода  крестьян на заработки,а в целом давало сильный тол-чок развитию капитализма в пореформенной России.</w:t>
      </w:r>
    </w:p>
    <w:p w:rsidR="003733C5" w:rsidRDefault="0000151C">
      <w:pPr>
        <w:pStyle w:val="a3"/>
        <w:spacing w:line="480" w:lineRule="auto"/>
        <w:ind w:right="567" w:firstLine="709"/>
        <w:jc w:val="both"/>
        <w:rPr>
          <w:sz w:val="24"/>
        </w:rPr>
      </w:pPr>
      <w:r>
        <w:rPr>
          <w:sz w:val="24"/>
        </w:rPr>
        <w:t>По "Положениям"   было   введено  крестьянское  самоуправле-ние,т.е. сельские и волостные сходы во главе с сельскими  старостами и волостными старшинами.Крестьянам предоставлялось право самим распределять землю,раскладывать повинности,определять очередность отбывания рекрутской повинности,принимать в общину и уволь-нять из нее.Также вводился волостной крестьянский суд по маловаж-ным преступлениям и имущественным искам.</w:t>
      </w:r>
    </w:p>
    <w:p w:rsidR="003733C5" w:rsidRDefault="0000151C">
      <w:pPr>
        <w:pStyle w:val="a3"/>
        <w:spacing w:line="480" w:lineRule="auto"/>
        <w:ind w:right="567" w:firstLine="709"/>
        <w:jc w:val="both"/>
        <w:rPr>
          <w:sz w:val="24"/>
        </w:rPr>
      </w:pPr>
      <w:r>
        <w:rPr>
          <w:sz w:val="24"/>
        </w:rPr>
        <w:t>Указанный в  законе  выкуп  усадеб  и  полевых  наделов  для крестьян был  невозможен,поэтому  правительство  пришло на помощь крестьянству устройством "выкупной системы".В  "Положениях"указано,что помещики  смогут получить земельную ссуду,как только будут устроены их земельные отношения с крестьянами  и  установлен  земельный надел.Ссуда выдавалась помещику доходными процентными бумагами и засчитывалась за  крестьянами,как  казенный долг,который они должны были погасить в течении 49 лет "Выкупными платежами".</w:t>
      </w:r>
    </w:p>
    <w:p w:rsidR="003733C5" w:rsidRDefault="0000151C">
      <w:pPr>
        <w:pStyle w:val="a3"/>
        <w:spacing w:line="480" w:lineRule="auto"/>
        <w:ind w:right="567" w:firstLine="709"/>
        <w:jc w:val="both"/>
        <w:rPr>
          <w:sz w:val="24"/>
        </w:rPr>
      </w:pPr>
      <w:r>
        <w:rPr>
          <w:sz w:val="24"/>
        </w:rPr>
        <w:t>Порядок осуществления крестьянской реформы требовал соглаше-ния между  помещиком  и  крестьянином  по поводу размера надела,а также по поводу обязательств крестьянина по отношению к помещику.  Это следовало изложить в "уставной грамоте" в течение одного года с момента освобождения.</w:t>
      </w:r>
    </w:p>
    <w:p w:rsidR="003733C5" w:rsidRDefault="0000151C">
      <w:pPr>
        <w:pStyle w:val="a3"/>
        <w:spacing w:line="480" w:lineRule="auto"/>
        <w:ind w:right="567" w:firstLine="709"/>
        <w:jc w:val="both"/>
        <w:rPr>
          <w:sz w:val="24"/>
        </w:rPr>
      </w:pPr>
      <w:r>
        <w:rPr>
          <w:sz w:val="24"/>
        </w:rPr>
        <w:t>Если отмена крепостного права произошла сразу, то  ликвидация феодальных,экономических отношений,устоявшихся десятилетиями,рас-тянулась на многие годы.По закону еще два года крестьяне  обязаны были отбывать такие же повинности,что и при крепостном праве.Лишь несколько уменьшилась барщина и отменили мелкие натуральные поборы.До перевода  крестьян  на выкуп,они находились во временнообя-занном положении,т.е.  обязаны были за предоставленные им  наделы выполнять по установленным законом нормам барщину или платить об-рок.Так как определенного срока по истечении которого  временноо-бязанные крестьяне  должны  были  быть переведены на обязательный выкуп не было,то их освобождение растянулось на 20 лет (правда  к 1881 году их оставалось не более 15%).</w:t>
      </w:r>
    </w:p>
    <w:p w:rsidR="003733C5" w:rsidRDefault="0000151C">
      <w:pPr>
        <w:pStyle w:val="a3"/>
        <w:spacing w:line="480" w:lineRule="auto"/>
        <w:ind w:right="567" w:firstLine="709"/>
        <w:jc w:val="both"/>
        <w:rPr>
          <w:sz w:val="24"/>
        </w:rPr>
      </w:pPr>
      <w:r>
        <w:rPr>
          <w:sz w:val="24"/>
        </w:rPr>
        <w:t>Несмотря на грабительский для крестьян характер реформы 1861 года,ее значение для дальнейшего развития страны было очень вели-ко.Эта реформа явилась переломным моментом при переходе из феода-лизма в капитализм.Освобождение крестьян способствовало интенсив-ному росту рабочей силы,а предоставление им некоторых гражданских прав способствовало развитию предпринимательства.Помещикам же ре-форма обеспечивала постепенный переход от феодальных форм хозяйс-тва к капиталистическим.</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Глава 3.</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sz w:val="24"/>
        </w:rPr>
      </w:pPr>
      <w:r>
        <w:rPr>
          <w:sz w:val="24"/>
        </w:rPr>
        <w:t>Буржуазные реформы Александра II.</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Отмена крепостного права в России вызвала необходимость про-ведения и других буржуазных реформ - в области местного  управле-ния,суда,образования,финансов,в военном деле.</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1 января  1864  года  было  издано "Положение о губернских и уездных земских учреждениях",вводившее бессословные выборные  ор-ганы местного  самоуправления - земства.Они избирались всеми сос-ловиями на трехлетний срок и состояли из распорядительных органов (уездных и губернских земских собраний) и исполнительных (уездных и губернских земских управ).</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Земства несли  ответственность  за  народное  образование,за народное здоровье,за своевременные поставки продовольствия,за ка-чество дорог,за страхование,за ветеринарную помощь и другое.</w:t>
      </w:r>
    </w:p>
    <w:p w:rsidR="003733C5" w:rsidRDefault="0000151C">
      <w:pPr>
        <w:pStyle w:val="a3"/>
        <w:spacing w:line="480" w:lineRule="auto"/>
        <w:ind w:right="567" w:firstLine="709"/>
        <w:jc w:val="both"/>
        <w:rPr>
          <w:sz w:val="24"/>
        </w:rPr>
      </w:pPr>
      <w:r>
        <w:rPr>
          <w:sz w:val="24"/>
        </w:rPr>
        <w:t>Все это требует больших средств,поэтому земствам было позволено вводить новые налоги,облагать население повинностями,образовывать земские капиталы.При своем полном  развитии  земская  деятельность должна  была  охватить  все стороны местной жизни.Новые формы местного самоуправления не только  сделали  его  всесословным,но и  расширили  круг  его полномочий.Самоуправление получило столь широкое распространение,что многими было понято,как переход к представительному  образу  правления,поэтому  со стороны правительства вскоре стало заметно  стремление  удержать  деятельность земств на  местном  уровне,и  не  позволять  общаться между собой земским корпорациям.</w:t>
      </w:r>
    </w:p>
    <w:p w:rsidR="003733C5" w:rsidRDefault="0000151C">
      <w:pPr>
        <w:pStyle w:val="a3"/>
        <w:spacing w:line="480" w:lineRule="auto"/>
        <w:ind w:right="567" w:firstLine="709"/>
        <w:jc w:val="both"/>
        <w:rPr>
          <w:sz w:val="24"/>
        </w:rPr>
      </w:pPr>
      <w:r>
        <w:rPr>
          <w:sz w:val="24"/>
        </w:rPr>
        <w:t>16 июня 1870 года было издано "Городовое положение",по кото-рому в 509 городах вводилось выборное самоуправление -  городские думы,избираемые на  четыре года.Городская дума избирала свой пос-тоянно действующий исполнительный орган - городскую управу,состо-явшую из  городского  головы и нескольких членов.Городской голова был одновременно председателем и городской думы и городской упра-вы.Право избирать  и  быть избранным в городскую думу имели право только жители,обладающие  имущественным  цензом  (преимущественно владельцы домов,торгово-промышленных   заведений,банков  -  одним словом торгово-промышленная буржуазия).</w:t>
      </w:r>
    </w:p>
    <w:p w:rsidR="003733C5" w:rsidRDefault="0000151C">
      <w:pPr>
        <w:pStyle w:val="a3"/>
        <w:spacing w:line="480" w:lineRule="auto"/>
        <w:ind w:right="567" w:firstLine="709"/>
        <w:jc w:val="both"/>
        <w:rPr>
          <w:sz w:val="24"/>
        </w:rPr>
      </w:pPr>
      <w:r>
        <w:rPr>
          <w:sz w:val="24"/>
        </w:rPr>
        <w:t>Таким образом,основная масса городского населения была  уст-ранена от  участия в городском самоуправлении.Компетенция городс-кого самоуправления была ограничена решением чисто  хозяйственных вопросов (благоустройство городов,устройство базаров и т.п.).</w:t>
      </w:r>
    </w:p>
    <w:p w:rsidR="003733C5" w:rsidRDefault="0000151C">
      <w:pPr>
        <w:pStyle w:val="a3"/>
        <w:spacing w:line="480" w:lineRule="auto"/>
        <w:ind w:right="567" w:firstLine="709"/>
        <w:jc w:val="both"/>
        <w:rPr>
          <w:sz w:val="24"/>
        </w:rPr>
      </w:pPr>
      <w:r>
        <w:rPr>
          <w:sz w:val="24"/>
        </w:rPr>
        <w:t>Одновременно с  земской  реформой,была подготовлена и судеб-ная.Из всех реформ того времени она была самой последовательной и одной из  самых  значительных.Судебные уставы 20 ноября 1864 года вводили бессословный,гласный суд с участием  присяжных  заседате-лей,адвокатурой и  состязательностью  сторон.Присяжные  заседате-ли,участвующие в судебном процессе устанавливали лишь  виновность или невиновность  подсудимого,мере  наказания  же определяли сами судьи.Решения,принятые судом  с  участием  присяжных  заседателей считались окончательными,в противном случае могли быть обжалованы в судебной  палате.Решения  окружных  судов,в  которых  принимали участия присяжные  заседатели  могли  быть  обжалованы лишь в том случае,если было совершено нарушение законного порядка судопроиз-водства.Апелляции на эти решения рассматривал Сенат.</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Для разбора мелких проступков и гражданских дел с  иском  до 500 рублей  в  уездах и городах вводился мировой суд с упрощенным судопроизводством.Состав мировых судей избирался на уездных земс-ких собраниях.</w:t>
      </w:r>
    </w:p>
    <w:p w:rsidR="003733C5" w:rsidRDefault="0000151C">
      <w:pPr>
        <w:pStyle w:val="a3"/>
        <w:spacing w:line="480" w:lineRule="auto"/>
        <w:ind w:right="567" w:firstLine="709"/>
        <w:jc w:val="both"/>
        <w:rPr>
          <w:sz w:val="24"/>
        </w:rPr>
      </w:pPr>
      <w:r>
        <w:rPr>
          <w:sz w:val="24"/>
        </w:rPr>
        <w:t>Судебные уставы 1864 года вводили институт "присяжных  поверенных"- адвокатуру,а  также институт судебных следователей.Пред-седатели и члены окружных судов и судебных палат,присяжные  пове-ренные,их помощники и судебные следователи должны были иметь высшее юридическое образование.Председатели и члены окружных судов и судебных палат  утверждались  императором, а мировые судьи - Сенатом.После этого они не могли быть уволены или устранены от  долж-ности на  какое-то  время,а  лишь в случае совершения какого-либо уголовного преступления,но и тогда решение об из  отстранении  от должности выносил  суд. Таким  образом закон вводил важный принцип несменяемости судей.</w:t>
      </w:r>
    </w:p>
    <w:p w:rsidR="003733C5" w:rsidRDefault="0000151C">
      <w:pPr>
        <w:pStyle w:val="a4"/>
        <w:spacing w:line="480" w:lineRule="auto"/>
        <w:ind w:left="0" w:right="567" w:firstLine="709"/>
        <w:jc w:val="both"/>
        <w:rPr>
          <w:sz w:val="24"/>
        </w:rPr>
      </w:pPr>
      <w:r>
        <w:rPr>
          <w:sz w:val="24"/>
        </w:rPr>
        <w:t>В 1861-1874 годах была проведена серия военных реформ.</w:t>
      </w:r>
    </w:p>
    <w:p w:rsidR="003733C5" w:rsidRDefault="0000151C">
      <w:pPr>
        <w:pStyle w:val="a3"/>
        <w:spacing w:line="480" w:lineRule="auto"/>
        <w:ind w:right="567" w:firstLine="709"/>
        <w:jc w:val="both"/>
        <w:rPr>
          <w:sz w:val="24"/>
        </w:rPr>
      </w:pPr>
      <w:r>
        <w:rPr>
          <w:sz w:val="24"/>
        </w:rPr>
        <w:t>В 1874 году был издан устав о всеобщей воинской  повинности, который в  корне  изменил  порядок пополнения войск.При Петре Великом все сословия привлекались к военной службе.По законам ХVIII  века дворянство постепенно  было  освобождено от воинской повинности,и рекрутчина стала участью не просто низших слоев населения,но бед-нейших из  них,так  как те,кто побогаче могли откупиться,наняв за себя рекрута.Такая форма воинской повинности легла тяжким  бреме-нем на  плечи  бедных слоев населения,потому что срок службы в то время был 25 лет,то есть  кормильцы,уходя  из  дома,покидали  его практически на  всю  жизнь,крестьянские  хозяйства  разорялись со всеми вытекающими отсюда последствиями.</w:t>
      </w:r>
    </w:p>
    <w:p w:rsidR="003733C5" w:rsidRDefault="0000151C">
      <w:pPr>
        <w:pStyle w:val="a3"/>
        <w:spacing w:line="480" w:lineRule="auto"/>
        <w:ind w:right="567" w:firstLine="709"/>
        <w:jc w:val="both"/>
        <w:rPr>
          <w:sz w:val="24"/>
        </w:rPr>
      </w:pPr>
      <w:r>
        <w:rPr>
          <w:sz w:val="24"/>
        </w:rPr>
        <w:t>По новому  закону,призываются  все молодые люди,достигшие 21 года, но правительство каждый год определяет необходимое число но-вобранцев,и  по  жребию  берет  из  призывников  только это число (обычно на службу призывалось не более 20-25% призывников).Призы-ву не подлежали единственный сын у родителей,единственный  корми-лец в семье,а также если старший брат призывника отбывает или от-был службу.Взятые на службу числятся в ней:в  сухопутных  войсках 15  лет:6  лет в строю и 9 лет в запасе,во флоте - 7 лет действи-тельной службы и 3 года в запасе.Для получивших начальное образо-вание  срок действительной службы сокращается до 4-х лет,окончив-ших городскую школу - до 3-х лет,гимназию  -  до  полутора  лет,а имевших высшее образование - до полугода.</w:t>
      </w:r>
    </w:p>
    <w:p w:rsidR="003733C5" w:rsidRDefault="0000151C">
      <w:pPr>
        <w:pStyle w:val="a3"/>
        <w:spacing w:line="480" w:lineRule="auto"/>
        <w:ind w:right="567" w:firstLine="709"/>
        <w:jc w:val="both"/>
        <w:rPr>
          <w:sz w:val="24"/>
        </w:rPr>
      </w:pPr>
      <w:r>
        <w:rPr>
          <w:sz w:val="24"/>
        </w:rPr>
        <w:t>Таким образом,мы можем сделать вывод,что новая система  предпола-гала не только военное обучение солдат,но в то же время проводил-ся ряд мероприятий с целью просвещения (особенно это  заметно  во время управления военным министерством графом Д.А.Милютиным).</w:t>
      </w:r>
    </w:p>
    <w:p w:rsidR="003733C5" w:rsidRDefault="0000151C">
      <w:pPr>
        <w:pStyle w:val="a3"/>
        <w:spacing w:line="480" w:lineRule="auto"/>
        <w:ind w:right="567" w:firstLine="709"/>
        <w:jc w:val="both"/>
        <w:rPr>
          <w:sz w:val="24"/>
        </w:rPr>
      </w:pPr>
      <w:r>
        <w:rPr>
          <w:sz w:val="24"/>
        </w:rPr>
        <w:t>Военные расходы,вызванные  Восточной войной,а также выкупная операция,затеянная в это время заставило правительство  выйти  из рамок бюджета.Правительство брало кредиты за границей,прибегало к внутренним займам,выпускало кредитные билеты.Все  это  привело  к тому,что встала реальная проблема упорядочивания государственного хозяйства.</w:t>
      </w:r>
    </w:p>
    <w:p w:rsidR="003733C5" w:rsidRDefault="0000151C">
      <w:pPr>
        <w:pStyle w:val="a3"/>
        <w:spacing w:line="480" w:lineRule="auto"/>
        <w:ind w:right="567" w:firstLine="709"/>
        <w:jc w:val="both"/>
        <w:rPr>
          <w:sz w:val="24"/>
        </w:rPr>
      </w:pPr>
      <w:r>
        <w:rPr>
          <w:sz w:val="24"/>
        </w:rPr>
        <w:t>Для увеличения   государственных   доходов  был  принят  ряд мер,одна из которых - отмена винных откупов.</w:t>
      </w:r>
    </w:p>
    <w:p w:rsidR="003733C5" w:rsidRDefault="0000151C">
      <w:pPr>
        <w:pStyle w:val="a3"/>
        <w:spacing w:line="480" w:lineRule="auto"/>
        <w:ind w:right="567" w:firstLine="709"/>
        <w:jc w:val="both"/>
        <w:rPr>
          <w:sz w:val="24"/>
        </w:rPr>
      </w:pPr>
      <w:r>
        <w:rPr>
          <w:sz w:val="24"/>
        </w:rPr>
        <w:t>При Екатерине  II частные лица "откупали" право продажи вина в определенном округе за некоторую сумму.По новому  порядку  вино могло продавать  любое лицо,но все вино,поступавшее в продажу облагалось "акцизом" (налогом в пользу государства).Таким же  акцизом были обложены соль,сахар,табак.Были увеличены некоторые таможенные пошлины.Главным же средством  поднять  экономическую  мощь страны считалось  постройка  сети  железных  дорог.В  связи с ней иностранный отпуск вырос в 10 раз,и почти также  увеличился  ввоз товаров в Россию.Число торговых и промышленных предприятий замет-но увеличилось,а также число фабрик и заводов.Появились кредитные учреждения -  банки,во  главе  которых стоял Государственный банк (1860 год).</w:t>
      </w:r>
    </w:p>
    <w:p w:rsidR="003733C5" w:rsidRDefault="0000151C">
      <w:pPr>
        <w:pStyle w:val="a3"/>
        <w:spacing w:line="480" w:lineRule="auto"/>
        <w:ind w:right="567" w:firstLine="709"/>
        <w:jc w:val="both"/>
        <w:rPr>
          <w:sz w:val="24"/>
        </w:rPr>
      </w:pPr>
      <w:r>
        <w:rPr>
          <w:sz w:val="24"/>
        </w:rPr>
        <w:t>Россия начала  терять характер патриархального землевладель-ческого государства.Освобожденный  от  крепостной  зависимости  и других стеснений  народный  труд находил себе применение в разных отраслях промышленности,созданных новыми  условиями  общественной жизни.</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Еще в  начале своего царствования Александр II отменил некоторые стеснительные меры в отношении  учебных  заведений,принятых императором  Николаем I. Преподавание  в  университетах  получило больше свободы,они стали доступны для  вольнослушателей,как  мужчин,так и  женщин.Однако  новизна положения привела в 1861 году к некоторым беспорядкам,после чего свободу  университетов  пришлось несколько ограничить.В 1863 году был издан устав,согласно которому профессорская  корпорация  получила самоуправление.Студенты же не получили права влиять каким-либо образом на порядок в  университете,что являлось  поводом  для  частых "студенческих беспорядков".Под влиянием таких настроений граф  Д.А.Толстой  решил  осуществить реформу  средней  школы.В начале царствования императора (при министре А.В.Головине) доступ в гимназии был открыт для  детей всех сословий.Гимназии же были двух типов:классические,с изучением древних языков и реальные,соответственно без них,но с преобладанием естествознания.Граф  Толстой,поддерживаемый М.Н.Катко-вым в 1871 году составил новый устав гимназии,одобренный  госуда-рем.Классическая гимназия была сделана единственным типом общеоб-разовательной и  всесословной  средней  школы,выпускники  которой имели право  поступления в университет.Реальные гимназии заменили "реальными училищами";цель их была в том,чтобы давать образование людям всех  сословий,но приспособленное к практическим потребнос-тям и к приобретению  практических  познаний.Этой  реформой  было создано полное  преобладание  классической  школы.Но граф Толстой упустил из вида несколько моментов,а именно:из-за отсутствия дос-таточного количества  преподавателей  латыни  и  греческого  язы-ка,пришлось выписывать специалистов из-за  границы.Естественно,их преподавание не  нравилось  студентам,так  как первые не знали ни русского языка,ни русской литературы.</w:t>
      </w:r>
    </w:p>
    <w:p w:rsidR="003733C5" w:rsidRDefault="0000151C">
      <w:pPr>
        <w:pStyle w:val="a3"/>
        <w:spacing w:line="480" w:lineRule="auto"/>
        <w:ind w:right="567" w:firstLine="709"/>
        <w:jc w:val="both"/>
        <w:rPr>
          <w:sz w:val="24"/>
        </w:rPr>
      </w:pPr>
      <w:r>
        <w:rPr>
          <w:sz w:val="24"/>
        </w:rPr>
        <w:t>Таким образом,несмотря на то,что реформа графа Толстого имела в основе правильную идею о значении классицизма,она не вошла в нравы нашего общества.</w:t>
      </w:r>
    </w:p>
    <w:p w:rsidR="003733C5" w:rsidRDefault="0000151C">
      <w:pPr>
        <w:pStyle w:val="a3"/>
        <w:spacing w:line="480" w:lineRule="auto"/>
        <w:ind w:right="567" w:firstLine="709"/>
        <w:jc w:val="both"/>
        <w:rPr>
          <w:sz w:val="24"/>
        </w:rPr>
      </w:pPr>
      <w:r>
        <w:rPr>
          <w:sz w:val="24"/>
        </w:rPr>
        <w:t>Одновременно с  реформой  мужской средней школы,реформирова-лась и женская.До правления  Александра  II  существовали  только институты и  частные пансионы,в которых обучались в основном дворянки. С конца 50-х появляются женские гимназии  для  всех  сословий. Параллельно  стали открываться  женские епархиальные училища. Через некоторое время успешно разрешился вопрос о высшем женском образовании.Также были  сделаны большие успехи в плане начального или народного образования.</w:t>
      </w:r>
    </w:p>
    <w:p w:rsidR="003733C5" w:rsidRDefault="0000151C">
      <w:pPr>
        <w:pStyle w:val="a3"/>
        <w:spacing w:line="480" w:lineRule="auto"/>
        <w:ind w:right="567" w:firstLine="709"/>
        <w:jc w:val="both"/>
        <w:rPr>
          <w:sz w:val="24"/>
        </w:rPr>
      </w:pPr>
      <w:r>
        <w:rPr>
          <w:sz w:val="24"/>
        </w:rPr>
        <w:t>Но,несмотря на  усилия,народная  грамотность  в эпоху реформ стояла еще на низком уровне.</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Заключение.</w:t>
      </w: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sz w:val="24"/>
        </w:rPr>
      </w:pPr>
      <w:r>
        <w:rPr>
          <w:sz w:val="24"/>
        </w:rPr>
        <w:t>Последствия реформ Александра II.</w:t>
      </w:r>
    </w:p>
    <w:p w:rsidR="003733C5" w:rsidRDefault="003733C5">
      <w:pPr>
        <w:spacing w:line="480" w:lineRule="auto"/>
        <w:ind w:right="567" w:firstLine="709"/>
        <w:jc w:val="both"/>
        <w:rPr>
          <w:sz w:val="24"/>
        </w:rPr>
      </w:pPr>
    </w:p>
    <w:p w:rsidR="003733C5" w:rsidRDefault="0000151C">
      <w:pPr>
        <w:pStyle w:val="a3"/>
        <w:spacing w:line="480" w:lineRule="auto"/>
        <w:ind w:right="567" w:firstLine="709"/>
        <w:jc w:val="both"/>
        <w:rPr>
          <w:sz w:val="24"/>
        </w:rPr>
      </w:pPr>
      <w:r>
        <w:rPr>
          <w:sz w:val="24"/>
        </w:rPr>
        <w:t>Итак,мы рассмотрели основные преобразования и реформы,прове-денные Александром II.  Основная реформа его царствования - осво-бождение крестьян  -  в  корне изменила порядок,существовавший до этого и повлекла за собой все остальные реформы.</w:t>
      </w:r>
    </w:p>
    <w:p w:rsidR="003733C5" w:rsidRDefault="0000151C">
      <w:pPr>
        <w:pStyle w:val="a3"/>
        <w:spacing w:line="480" w:lineRule="auto"/>
        <w:ind w:right="567" w:firstLine="709"/>
        <w:jc w:val="both"/>
        <w:rPr>
          <w:sz w:val="24"/>
        </w:rPr>
      </w:pPr>
      <w:r>
        <w:rPr>
          <w:sz w:val="24"/>
        </w:rPr>
        <w:t>С отменой крепостного права "воскресла" торгово-промышленная деятельность,в города хлынул поток  рабочих  рук,открылись  новые сферы для  предпринимательства.Между городами и уездами восстано-вились былые связи и создались новые.</w:t>
      </w:r>
    </w:p>
    <w:p w:rsidR="003733C5" w:rsidRDefault="0000151C">
      <w:pPr>
        <w:pStyle w:val="a3"/>
        <w:spacing w:line="480" w:lineRule="auto"/>
        <w:ind w:right="567" w:firstLine="709"/>
        <w:jc w:val="both"/>
        <w:rPr>
          <w:sz w:val="24"/>
        </w:rPr>
      </w:pPr>
      <w:r>
        <w:rPr>
          <w:sz w:val="24"/>
        </w:rPr>
        <w:t>Падение крепостной  зависимости,выравнивание  всех перед су-дом,создание новых либеральных форм общественной жизни привели  к свободе личности.А чувство этой свободы пробудило желание развить ее.Создавались мечты об установлении новых форм  семейной  и  общественной жизни.</w:t>
      </w:r>
    </w:p>
    <w:p w:rsidR="003733C5" w:rsidRDefault="0000151C">
      <w:pPr>
        <w:pStyle w:val="a3"/>
        <w:spacing w:line="480" w:lineRule="auto"/>
        <w:ind w:right="567" w:firstLine="709"/>
        <w:jc w:val="both"/>
        <w:rPr>
          <w:sz w:val="24"/>
        </w:rPr>
      </w:pPr>
      <w:r>
        <w:rPr>
          <w:sz w:val="24"/>
        </w:rPr>
        <w:t>Мне хотелось бы закончить словами А.А.Кизеветтера о  правлении Александра II:</w:t>
      </w:r>
    </w:p>
    <w:p w:rsidR="003733C5" w:rsidRDefault="0000151C">
      <w:pPr>
        <w:pStyle w:val="a3"/>
        <w:spacing w:line="480" w:lineRule="auto"/>
        <w:ind w:right="567" w:firstLine="709"/>
        <w:jc w:val="both"/>
        <w:rPr>
          <w:sz w:val="24"/>
        </w:rPr>
      </w:pPr>
      <w:r>
        <w:rPr>
          <w:sz w:val="24"/>
        </w:rPr>
        <w:t>"Если искусство править состоит в  умении  верно  определять назревшие  потребности эпохи, открывать свободный выход таящимся в обществе жизнеспособным и плодотворным стремлениям, с высоты беспристрастия  умиротворить взаимно враждебные партии силой разумных соглашений, - то нельзя не признать, что император Александр  Николаевич  верно  понял  сущность  своего  призвания в достопамятные 1855-1861 годы своего царствования."</w:t>
      </w: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3733C5">
      <w:pPr>
        <w:spacing w:line="480" w:lineRule="auto"/>
        <w:ind w:right="567" w:firstLine="709"/>
        <w:jc w:val="both"/>
        <w:rPr>
          <w:sz w:val="24"/>
        </w:rPr>
      </w:pPr>
    </w:p>
    <w:p w:rsidR="003733C5" w:rsidRDefault="0000151C">
      <w:pPr>
        <w:pStyle w:val="a4"/>
        <w:spacing w:line="480" w:lineRule="auto"/>
        <w:ind w:left="0" w:right="567" w:firstLine="709"/>
        <w:jc w:val="both"/>
        <w:rPr>
          <w:b/>
          <w:i/>
          <w:sz w:val="24"/>
        </w:rPr>
      </w:pPr>
      <w:r>
        <w:rPr>
          <w:b/>
          <w:i/>
          <w:sz w:val="24"/>
        </w:rPr>
        <w:t>Список использованной литературы:</w:t>
      </w:r>
    </w:p>
    <w:p w:rsidR="003733C5" w:rsidRDefault="003733C5">
      <w:pPr>
        <w:spacing w:line="480" w:lineRule="auto"/>
        <w:ind w:right="567" w:firstLine="709"/>
        <w:jc w:val="both"/>
        <w:rPr>
          <w:sz w:val="24"/>
        </w:rPr>
      </w:pPr>
    </w:p>
    <w:p w:rsidR="003733C5" w:rsidRDefault="0000151C">
      <w:pPr>
        <w:pStyle w:val="3"/>
        <w:spacing w:line="480" w:lineRule="auto"/>
        <w:ind w:left="0" w:right="567" w:firstLine="709"/>
        <w:jc w:val="both"/>
        <w:rPr>
          <w:sz w:val="24"/>
        </w:rPr>
      </w:pPr>
      <w:r>
        <w:rPr>
          <w:sz w:val="24"/>
        </w:rPr>
        <w:t>1. С.Ф.Платонов "Лекции по русской истории",Москва, издательство "Высшая школа",1993 год.</w:t>
      </w:r>
    </w:p>
    <w:p w:rsidR="003733C5" w:rsidRDefault="0000151C">
      <w:pPr>
        <w:pStyle w:val="3"/>
        <w:spacing w:line="480" w:lineRule="auto"/>
        <w:ind w:left="0" w:right="567" w:firstLine="709"/>
        <w:jc w:val="both"/>
        <w:rPr>
          <w:sz w:val="24"/>
        </w:rPr>
      </w:pPr>
      <w:r>
        <w:rPr>
          <w:sz w:val="24"/>
        </w:rPr>
        <w:t>2. С.Ф.Платонов "Учебник русской истории",Санкт-Петербург, фирма "Стройлеспечать",1993 год.</w:t>
      </w:r>
    </w:p>
    <w:p w:rsidR="003733C5" w:rsidRDefault="0000151C">
      <w:pPr>
        <w:spacing w:line="480" w:lineRule="auto"/>
        <w:ind w:right="567" w:firstLine="709"/>
        <w:jc w:val="both"/>
        <w:rPr>
          <w:sz w:val="24"/>
        </w:rPr>
      </w:pPr>
      <w:r>
        <w:rPr>
          <w:sz w:val="24"/>
        </w:rPr>
        <w:t>3. С.Ф.Платонов "Собрание сочинений",т.1.</w:t>
      </w:r>
    </w:p>
    <w:p w:rsidR="003733C5" w:rsidRDefault="003733C5">
      <w:pPr>
        <w:spacing w:line="480" w:lineRule="auto"/>
        <w:ind w:right="567" w:firstLine="709"/>
        <w:jc w:val="both"/>
        <w:rPr>
          <w:sz w:val="24"/>
        </w:rPr>
      </w:pPr>
    </w:p>
    <w:p w:rsidR="003733C5" w:rsidRDefault="0000151C">
      <w:pPr>
        <w:pStyle w:val="3"/>
        <w:spacing w:line="480" w:lineRule="auto"/>
        <w:ind w:left="0" w:right="567" w:firstLine="709"/>
        <w:jc w:val="both"/>
        <w:rPr>
          <w:sz w:val="24"/>
        </w:rPr>
      </w:pPr>
      <w:r>
        <w:rPr>
          <w:sz w:val="24"/>
        </w:rPr>
        <w:t>4. В.А.Федоров "Внутренняя политика российского самодержавия во второй половине ХIХ века", Москва, издательство "Манускрипт",1993 год.</w:t>
      </w:r>
      <w:bookmarkStart w:id="0" w:name="_GoBack"/>
      <w:bookmarkEnd w:id="0"/>
    </w:p>
    <w:p w:rsidR="003733C5" w:rsidRDefault="003733C5">
      <w:pPr>
        <w:spacing w:line="480" w:lineRule="auto"/>
        <w:ind w:right="567" w:firstLine="709"/>
        <w:jc w:val="both"/>
        <w:rPr>
          <w:vanish/>
          <w:sz w:val="24"/>
        </w:rPr>
      </w:pPr>
    </w:p>
    <w:sectPr w:rsidR="003733C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51C"/>
    <w:rsid w:val="0000151C"/>
    <w:rsid w:val="000C1ACD"/>
    <w:rsid w:val="00373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0F282A-D5EA-4359-A11D-FA81587ED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a4">
    <w:name w:val="Body Text Indent"/>
    <w:basedOn w:val="a"/>
    <w:semiHidden/>
    <w:pPr>
      <w:spacing w:after="120"/>
      <w:ind w:left="283"/>
    </w:pPr>
  </w:style>
  <w:style w:type="paragraph" w:customStyle="1" w:styleId="3">
    <w:name w:val="Основной текст 3"/>
    <w:basedOn w:val="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20140</Characters>
  <Application>Microsoft Office Word</Application>
  <DocSecurity>0</DocSecurity>
  <Lines>167</Lines>
  <Paragraphs>47</Paragraphs>
  <ScaleCrop>false</ScaleCrop>
  <Company>АОЗТ "СЛАВИЯ"</Company>
  <LinksUpToDate>false</LinksUpToDate>
  <CharactersWithSpaces>23626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cp:lastPrinted>1899-12-31T21:00:00Z</cp:lastPrinted>
  <dcterms:created xsi:type="dcterms:W3CDTF">2014-08-04T16:27:00Z</dcterms:created>
  <dcterms:modified xsi:type="dcterms:W3CDTF">2014-08-04T16:27:00Z</dcterms:modified>
</cp:coreProperties>
</file>