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C2BDA" w:rsidRP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9C2BDA">
        <w:rPr>
          <w:b/>
          <w:sz w:val="28"/>
          <w:szCs w:val="28"/>
          <w:lang w:val="uk-UA"/>
        </w:rPr>
        <w:t>Лабораторна робота № 5</w:t>
      </w:r>
    </w:p>
    <w:p w:rsidR="009C2BDA" w:rsidRPr="009C2BDA" w:rsidRDefault="009C2BDA" w:rsidP="009C2BD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9C2BDA">
        <w:rPr>
          <w:b/>
          <w:sz w:val="28"/>
          <w:szCs w:val="28"/>
          <w:lang w:val="uk-UA"/>
        </w:rPr>
        <w:t>Створення проекту з використанням технології Drag&amp;Drop та контекстних підказок</w:t>
      </w:r>
    </w:p>
    <w:p w:rsid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9C2BDA">
        <w:rPr>
          <w:sz w:val="28"/>
          <w:szCs w:val="28"/>
          <w:lang w:val="uk-UA"/>
        </w:rPr>
        <w:t>Мета: навчитися використовувати можливості технології Drag&amp;Drop у прикладних програмах, додавати до програм контекстні підказки.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Порядок роботи:</w:t>
      </w:r>
    </w:p>
    <w:p w:rsidR="009C2BDA" w:rsidRPr="009C2BDA" w:rsidRDefault="009C2BDA" w:rsidP="009C2BDA">
      <w:pPr>
        <w:numPr>
          <w:ilvl w:val="0"/>
          <w:numId w:val="2"/>
        </w:numPr>
        <w:spacing w:line="360" w:lineRule="auto"/>
        <w:ind w:left="0" w:firstLine="720"/>
        <w:jc w:val="both"/>
        <w:rPr>
          <w:b/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Користуючись рекомендованою літературою до лабораторної роботи створити проект відповідно до індивідуального завдання.</w:t>
      </w:r>
    </w:p>
    <w:p w:rsidR="009C2BDA" w:rsidRPr="009C2BDA" w:rsidRDefault="009C2BDA" w:rsidP="009C2BDA">
      <w:pPr>
        <w:numPr>
          <w:ilvl w:val="0"/>
          <w:numId w:val="2"/>
        </w:numPr>
        <w:spacing w:line="360" w:lineRule="auto"/>
        <w:ind w:left="0" w:firstLine="720"/>
        <w:jc w:val="both"/>
        <w:rPr>
          <w:b/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Оформити звіт для захисту лабораторної роботи за зразком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назва роботи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мета роботи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порядок роботи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короткі теоретичні відомості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алгоритм розв’язку задачі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тексти відповідних модулів проекту</w:t>
      </w:r>
    </w:p>
    <w:p w:rsidR="009C2BDA" w:rsidRPr="009C2BDA" w:rsidRDefault="009C2BDA" w:rsidP="009C2BD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аналіз отриманих результатів та висновки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C2BDA" w:rsidRP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9C2BDA">
        <w:rPr>
          <w:b/>
          <w:sz w:val="28"/>
          <w:szCs w:val="28"/>
          <w:lang w:val="uk-UA"/>
        </w:rPr>
        <w:t>Технологія Drag&amp;Drop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Технологія Drag&amp;Drop полягає у використанні у Windows-програмах перетаскування за допомогою миші інформації з одного об'єкта (джерела) в інший (приймач). Можна переміщати файли між папками, переміщати самі папки і т. ін.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Усі властивості, методи та події, пов'язані з технологією Drag&amp;Drop, визначені в класі </w:t>
      </w:r>
      <w:r w:rsidRPr="009C2BDA">
        <w:rPr>
          <w:b/>
          <w:sz w:val="28"/>
          <w:szCs w:val="28"/>
          <w:lang w:val="uk-UA"/>
        </w:rPr>
        <w:t>TControl</w:t>
      </w:r>
      <w:r w:rsidRPr="009C2BDA">
        <w:rPr>
          <w:sz w:val="28"/>
          <w:szCs w:val="28"/>
          <w:lang w:val="uk-UA"/>
        </w:rPr>
        <w:t>, що є базовим класом (прабатьком) усіх візуальних компонент Delphi. Тому вони є спільними для всіх компонент.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Початок перетаскування визначається властивістю </w:t>
      </w:r>
      <w:r w:rsidRPr="009C2BDA">
        <w:rPr>
          <w:b/>
          <w:sz w:val="28"/>
          <w:szCs w:val="28"/>
          <w:lang w:val="uk-UA"/>
        </w:rPr>
        <w:t>DragMode</w:t>
      </w:r>
      <w:r w:rsidRPr="009C2BDA">
        <w:rPr>
          <w:sz w:val="28"/>
          <w:szCs w:val="28"/>
          <w:lang w:val="uk-UA"/>
        </w:rPr>
        <w:t xml:space="preserve">, що може встановлюватися в процесі проектування чи програмно рівною </w:t>
      </w:r>
      <w:r w:rsidRPr="009C2BDA">
        <w:rPr>
          <w:b/>
          <w:sz w:val="28"/>
          <w:szCs w:val="28"/>
          <w:lang w:val="uk-UA"/>
        </w:rPr>
        <w:t>dmManual</w:t>
      </w:r>
      <w:r w:rsidRPr="009C2BDA">
        <w:rPr>
          <w:sz w:val="28"/>
          <w:szCs w:val="28"/>
          <w:lang w:val="uk-UA"/>
        </w:rPr>
        <w:t xml:space="preserve"> або </w:t>
      </w:r>
      <w:r w:rsidRPr="009C2BDA">
        <w:rPr>
          <w:b/>
          <w:sz w:val="28"/>
          <w:szCs w:val="28"/>
          <w:lang w:val="uk-UA"/>
        </w:rPr>
        <w:t>dmAutomatic</w:t>
      </w:r>
      <w:r w:rsidRPr="009C2BDA">
        <w:rPr>
          <w:sz w:val="28"/>
          <w:szCs w:val="28"/>
          <w:lang w:val="uk-UA"/>
        </w:rPr>
        <w:t xml:space="preserve">. Значення </w:t>
      </w:r>
      <w:r w:rsidRPr="009C2BDA">
        <w:rPr>
          <w:b/>
          <w:sz w:val="28"/>
          <w:szCs w:val="28"/>
          <w:lang w:val="uk-UA"/>
        </w:rPr>
        <w:t>dmAutomatic</w:t>
      </w:r>
      <w:r w:rsidRPr="009C2BDA">
        <w:rPr>
          <w:sz w:val="28"/>
          <w:szCs w:val="28"/>
          <w:lang w:val="uk-UA"/>
        </w:rPr>
        <w:t xml:space="preserve"> (автоматичне) визначає негайний початок процесу перетаскування при натисканні користувачем кнопки миші над об'єктом. Однак у цьому випадку подія OnMouseDown, пов'язана з натисканням користувачем кнопки миші, для цього об'єкта взагалі не настає.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Значення </w:t>
      </w:r>
      <w:r w:rsidRPr="009C2BDA">
        <w:rPr>
          <w:b/>
          <w:sz w:val="28"/>
          <w:szCs w:val="28"/>
          <w:lang w:val="uk-UA"/>
        </w:rPr>
        <w:t xml:space="preserve">dmManual </w:t>
      </w:r>
      <w:r w:rsidRPr="009C2BDA">
        <w:rPr>
          <w:sz w:val="28"/>
          <w:szCs w:val="28"/>
          <w:lang w:val="uk-UA"/>
        </w:rPr>
        <w:t xml:space="preserve">(ручне) говорить про те, що початок процесу перетаскування визначає програміст. Для цього він повинен у відповідний момент викликати метод </w:t>
      </w:r>
      <w:r w:rsidRPr="009C2BDA">
        <w:rPr>
          <w:b/>
          <w:sz w:val="28"/>
          <w:szCs w:val="28"/>
          <w:lang w:val="uk-UA"/>
        </w:rPr>
        <w:t>BeginDrag</w:t>
      </w:r>
      <w:r w:rsidRPr="009C2BDA">
        <w:rPr>
          <w:sz w:val="28"/>
          <w:szCs w:val="28"/>
          <w:lang w:val="uk-UA"/>
        </w:rPr>
        <w:t xml:space="preserve">. Наприклад, він може помістити виклик цієї функції в обробник події </w:t>
      </w:r>
      <w:r w:rsidRPr="009C2BDA">
        <w:rPr>
          <w:b/>
          <w:sz w:val="28"/>
          <w:szCs w:val="28"/>
          <w:lang w:val="uk-UA"/>
        </w:rPr>
        <w:t>OnMouseDown</w:t>
      </w:r>
      <w:r w:rsidRPr="009C2BDA">
        <w:rPr>
          <w:sz w:val="28"/>
          <w:szCs w:val="28"/>
          <w:lang w:val="uk-UA"/>
        </w:rPr>
        <w:t xml:space="preserve">, що настає в момент натискання кнопки миші. У цьому обробнику можна попередньо перевірити якісь умови (режим роботи ужитку, натискання тих чи інших кнопок миші і додаткових клавіш) і при виконанні цих умов викликати </w:t>
      </w:r>
      <w:r w:rsidRPr="009C2BDA">
        <w:rPr>
          <w:b/>
          <w:sz w:val="28"/>
          <w:szCs w:val="28"/>
          <w:lang w:val="uk-UA"/>
        </w:rPr>
        <w:t>BeginDrag</w:t>
      </w:r>
      <w:r w:rsidRPr="009C2BDA">
        <w:rPr>
          <w:sz w:val="28"/>
          <w:szCs w:val="28"/>
          <w:lang w:val="uk-UA"/>
        </w:rPr>
        <w:t>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Нехай, наприклад, процес перетаскування повинен розпочатися, якщо користувач натиснув ліву кнопку миші та клавішу Alt над списком ListBox1. Тоді властивість </w:t>
      </w:r>
      <w:r w:rsidRPr="009C2BDA">
        <w:rPr>
          <w:b/>
          <w:sz w:val="28"/>
          <w:szCs w:val="28"/>
          <w:lang w:val="uk-UA"/>
        </w:rPr>
        <w:t>DragMode</w:t>
      </w:r>
      <w:r w:rsidRPr="009C2BDA">
        <w:rPr>
          <w:sz w:val="28"/>
          <w:szCs w:val="28"/>
          <w:lang w:val="uk-UA"/>
        </w:rPr>
        <w:t xml:space="preserve"> цього об'єкта слід установити в </w:t>
      </w:r>
      <w:r w:rsidRPr="009C2BDA">
        <w:rPr>
          <w:b/>
          <w:sz w:val="28"/>
          <w:szCs w:val="28"/>
          <w:lang w:val="uk-UA"/>
        </w:rPr>
        <w:t>dmManual</w:t>
      </w:r>
      <w:r w:rsidRPr="009C2BDA">
        <w:rPr>
          <w:sz w:val="28"/>
          <w:szCs w:val="28"/>
          <w:lang w:val="uk-UA"/>
        </w:rPr>
        <w:t xml:space="preserve">, а його обробник події </w:t>
      </w:r>
      <w:r w:rsidRPr="009C2BDA">
        <w:rPr>
          <w:b/>
          <w:sz w:val="28"/>
          <w:szCs w:val="28"/>
          <w:lang w:val="uk-UA"/>
        </w:rPr>
        <w:t>OnMouseDown</w:t>
      </w:r>
      <w:r w:rsidRPr="009C2BDA">
        <w:rPr>
          <w:sz w:val="28"/>
          <w:szCs w:val="28"/>
          <w:lang w:val="uk-UA"/>
        </w:rPr>
        <w:t xml:space="preserve"> може мати вигляд: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procedure TForm1.ListBox1MouseDown(Sender: TObject; Button: TMouseButton;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Shift: TShiftState; X, Y: Integer);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begin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if (Button = mbLeft) and (ssAlt in Shift)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then (Sender as TControl).BeginDrag(false);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end;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Параметр </w:t>
      </w:r>
      <w:r w:rsidRPr="009C2BDA">
        <w:rPr>
          <w:b/>
          <w:sz w:val="28"/>
          <w:szCs w:val="28"/>
          <w:lang w:val="uk-UA"/>
        </w:rPr>
        <w:t>Button</w:t>
      </w:r>
      <w:r w:rsidRPr="009C2BDA">
        <w:rPr>
          <w:sz w:val="28"/>
          <w:szCs w:val="28"/>
          <w:lang w:val="uk-UA"/>
        </w:rPr>
        <w:t xml:space="preserve"> обробника події </w:t>
      </w:r>
      <w:r w:rsidRPr="009C2BDA">
        <w:rPr>
          <w:b/>
          <w:sz w:val="28"/>
          <w:szCs w:val="28"/>
          <w:lang w:val="uk-UA"/>
        </w:rPr>
        <w:t>OnMouseDown</w:t>
      </w:r>
      <w:r w:rsidRPr="009C2BDA">
        <w:rPr>
          <w:sz w:val="28"/>
          <w:szCs w:val="28"/>
          <w:lang w:val="uk-UA"/>
        </w:rPr>
        <w:t xml:space="preserve"> показує, яка кнопка миші була натиснута, а параметр Shift є множиною, що містить позначення натиснутих у цей момент кнопок миші і допоміжних клавіш клавіатури. Якщо натиснута ліва кнопка миші та клавіша Alt, то викликається метод </w:t>
      </w:r>
      <w:r w:rsidRPr="009C2BDA">
        <w:rPr>
          <w:b/>
          <w:sz w:val="28"/>
          <w:szCs w:val="28"/>
          <w:lang w:val="uk-UA"/>
        </w:rPr>
        <w:t>BeginDrag</w:t>
      </w:r>
      <w:r w:rsidRPr="009C2BDA">
        <w:rPr>
          <w:sz w:val="28"/>
          <w:szCs w:val="28"/>
          <w:lang w:val="uk-UA"/>
        </w:rPr>
        <w:t xml:space="preserve"> даного об'єкта (Sender).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У функцію </w:t>
      </w:r>
      <w:r w:rsidRPr="009C2BDA">
        <w:rPr>
          <w:b/>
          <w:sz w:val="28"/>
          <w:szCs w:val="28"/>
          <w:lang w:val="uk-UA"/>
        </w:rPr>
        <w:t>BeginDrag</w:t>
      </w:r>
      <w:r w:rsidRPr="009C2BDA">
        <w:rPr>
          <w:sz w:val="28"/>
          <w:szCs w:val="28"/>
          <w:lang w:val="uk-UA"/>
        </w:rPr>
        <w:t xml:space="preserve"> передається значення False. Це означає, що процес перетаскування почнеться не одразу , а тільки після того, як користувач зрушить мишу з натиснутою при цьому кнопкою. Це дозволяє відрізнити просте натискання клавіші миші від початку перетаскування.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Якщо ж передати в </w:t>
      </w:r>
      <w:r w:rsidRPr="009C2BDA">
        <w:rPr>
          <w:b/>
          <w:sz w:val="28"/>
          <w:szCs w:val="28"/>
          <w:lang w:val="uk-UA"/>
        </w:rPr>
        <w:t>BeginDrag</w:t>
      </w:r>
      <w:r w:rsidRPr="009C2BDA">
        <w:rPr>
          <w:sz w:val="28"/>
          <w:szCs w:val="28"/>
          <w:lang w:val="uk-UA"/>
        </w:rPr>
        <w:t xml:space="preserve"> значення True, то перетаскування почнеться негайно.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Коли почався процес перетаскування, звичайний вигляд курсору змінюється. Поки він переміщається над формою чи об'єктами на формі, які не можуть прийняти інформацію, він звичайно має вигляд </w:t>
      </w:r>
      <w:r w:rsidRPr="009C2BDA">
        <w:rPr>
          <w:b/>
          <w:sz w:val="28"/>
          <w:szCs w:val="28"/>
          <w:lang w:val="uk-UA"/>
        </w:rPr>
        <w:t>crNoDrop</w:t>
      </w:r>
      <w:r w:rsidRPr="009C2BDA">
        <w:rPr>
          <w:sz w:val="28"/>
          <w:szCs w:val="28"/>
          <w:lang w:val="uk-UA"/>
        </w:rPr>
        <w:t xml:space="preserve">. Якщо ж він переміщається над об'єктом, що готовий прийняти інформацію з об'єкта-джерела, то набуває вигляду, що залежить від властивості </w:t>
      </w:r>
      <w:r w:rsidRPr="009C2BDA">
        <w:rPr>
          <w:b/>
          <w:sz w:val="28"/>
          <w:szCs w:val="28"/>
          <w:lang w:val="uk-UA"/>
        </w:rPr>
        <w:t>DragCursor</w:t>
      </w:r>
      <w:r w:rsidRPr="009C2BDA">
        <w:rPr>
          <w:sz w:val="28"/>
          <w:szCs w:val="28"/>
          <w:lang w:val="uk-UA"/>
        </w:rPr>
        <w:t xml:space="preserve"> об'єкта-джерела (а не того об'єкта, над яким переміщається курсор!). За замовчуванням ця властивість дорівнює crDrag, що відповідає зображенню білого прямокутника з рамкою.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У процесі перетаскування об'єкти, над якими переміщується курсор, можуть інформувати про готовність або неготовність прийняти інформацію від об'єкта-джерела. Для цього в об'єкті повинен бути передбачений обробник події </w:t>
      </w:r>
      <w:r w:rsidRPr="009C2BDA">
        <w:rPr>
          <w:b/>
          <w:sz w:val="28"/>
          <w:szCs w:val="28"/>
          <w:lang w:val="uk-UA"/>
        </w:rPr>
        <w:t>OnDragOver</w:t>
      </w:r>
      <w:r w:rsidRPr="009C2BDA">
        <w:rPr>
          <w:sz w:val="28"/>
          <w:szCs w:val="28"/>
          <w:lang w:val="uk-UA"/>
        </w:rPr>
        <w:t xml:space="preserve">, що настає при переміщенні над даним об'єктом курсору, що перетаскує деякий об'єкт. У цьому обробнику слід перевірити, чи може даний об'єкт прийняти інформацію об'єкта-джерела, і, якщо не може, надати значення </w:t>
      </w:r>
      <w:r w:rsidRPr="009C2BDA">
        <w:rPr>
          <w:b/>
          <w:sz w:val="28"/>
          <w:szCs w:val="28"/>
          <w:lang w:val="uk-UA"/>
        </w:rPr>
        <w:t>False</w:t>
      </w:r>
      <w:r w:rsidRPr="009C2BDA">
        <w:rPr>
          <w:sz w:val="28"/>
          <w:szCs w:val="28"/>
          <w:lang w:val="uk-UA"/>
        </w:rPr>
        <w:t xml:space="preserve"> переданому в обробник параметру </w:t>
      </w:r>
      <w:r w:rsidRPr="009C2BDA">
        <w:rPr>
          <w:b/>
          <w:sz w:val="28"/>
          <w:szCs w:val="28"/>
          <w:lang w:val="uk-UA"/>
        </w:rPr>
        <w:t>Accept</w:t>
      </w:r>
      <w:r w:rsidRPr="009C2BDA">
        <w:rPr>
          <w:sz w:val="28"/>
          <w:szCs w:val="28"/>
          <w:lang w:val="uk-UA"/>
        </w:rPr>
        <w:t>. За замовчуванням цей параметр дорівнює True, що означає можливість прийняти інформацію від об'єкта-джерела. Обробник для списку може мати, наприклад, наступний вигляд: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procedure TForm1.ListBox1DragOver(Sender, Source: TObject; X, Y: Integer;State: TDragState; var Accept: Boolean);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begin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if(Sender as TControl&lt;&gt; Source) then Accept := Source is TListBox else Accept := False;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end;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У ньому спочатку перевіряється, чи не є даний об'єкт (</w:t>
      </w:r>
      <w:r w:rsidRPr="009C2BDA">
        <w:rPr>
          <w:b/>
          <w:sz w:val="28"/>
          <w:szCs w:val="28"/>
          <w:lang w:val="uk-UA"/>
        </w:rPr>
        <w:t>Sender</w:t>
      </w:r>
      <w:r w:rsidRPr="009C2BDA">
        <w:rPr>
          <w:sz w:val="28"/>
          <w:szCs w:val="28"/>
          <w:lang w:val="uk-UA"/>
        </w:rPr>
        <w:t>) і об'єкт-джерело (</w:t>
      </w:r>
      <w:r w:rsidRPr="009C2BDA">
        <w:rPr>
          <w:b/>
          <w:sz w:val="28"/>
          <w:szCs w:val="28"/>
          <w:lang w:val="uk-UA"/>
        </w:rPr>
        <w:t>Source</w:t>
      </w:r>
      <w:r w:rsidRPr="009C2BDA">
        <w:rPr>
          <w:sz w:val="28"/>
          <w:szCs w:val="28"/>
          <w:lang w:val="uk-UA"/>
        </w:rPr>
        <w:t>) тим самим об'єктом.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Це зроблено, щоб уникнути перетаскування інформації усередині того самого списку.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Значення параметра </w:t>
      </w:r>
      <w:r w:rsidRPr="009C2BDA">
        <w:rPr>
          <w:b/>
          <w:sz w:val="28"/>
          <w:szCs w:val="28"/>
          <w:lang w:val="uk-UA"/>
        </w:rPr>
        <w:t>Accept</w:t>
      </w:r>
      <w:r w:rsidRPr="009C2BDA">
        <w:rPr>
          <w:sz w:val="28"/>
          <w:szCs w:val="28"/>
          <w:lang w:val="uk-UA"/>
        </w:rPr>
        <w:t xml:space="preserve">, що задається в обробнику події </w:t>
      </w:r>
      <w:r w:rsidRPr="009C2BDA">
        <w:rPr>
          <w:b/>
          <w:sz w:val="28"/>
          <w:szCs w:val="28"/>
          <w:lang w:val="uk-UA"/>
        </w:rPr>
        <w:t>OnDragOver</w:t>
      </w:r>
      <w:r w:rsidRPr="009C2BDA">
        <w:rPr>
          <w:sz w:val="28"/>
          <w:szCs w:val="28"/>
          <w:lang w:val="uk-UA"/>
        </w:rPr>
        <w:t xml:space="preserve">, визначає вигляд курсору, що переміщається при перетаскуванні над даним об'єктом. Цей вигляд показує користувачу, чи може даний об'єкт прийняти інформацію, що передається. Якщо в об'єкті не описаний обробник події </w:t>
      </w:r>
      <w:r w:rsidRPr="009C2BDA">
        <w:rPr>
          <w:b/>
          <w:sz w:val="28"/>
          <w:szCs w:val="28"/>
          <w:lang w:val="uk-UA"/>
        </w:rPr>
        <w:t>OnDragOver</w:t>
      </w:r>
      <w:r w:rsidRPr="009C2BDA">
        <w:rPr>
          <w:sz w:val="28"/>
          <w:szCs w:val="28"/>
          <w:lang w:val="uk-UA"/>
        </w:rPr>
        <w:t>, то вважається, що даний об'єкт не може прийняти інформацію від об'єкта-джерела.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Процедура прийому інформації від об'єкта-джерела, записується в обробнику події </w:t>
      </w:r>
      <w:r w:rsidRPr="009C2BDA">
        <w:rPr>
          <w:b/>
          <w:sz w:val="28"/>
          <w:szCs w:val="28"/>
          <w:lang w:val="uk-UA"/>
        </w:rPr>
        <w:t>OnDragDrop</w:t>
      </w:r>
      <w:r w:rsidRPr="009C2BDA">
        <w:rPr>
          <w:sz w:val="28"/>
          <w:szCs w:val="28"/>
          <w:lang w:val="uk-UA"/>
        </w:rPr>
        <w:t xml:space="preserve"> об'єкта-приймача. Ця подія настає, якщо після перетаскування користувач відпустив клавішу миші над даним об'єктом. В обробник цієї події передаються параметри </w:t>
      </w:r>
      <w:r w:rsidRPr="009C2BDA">
        <w:rPr>
          <w:b/>
          <w:sz w:val="28"/>
          <w:szCs w:val="28"/>
          <w:lang w:val="uk-UA"/>
        </w:rPr>
        <w:t>Source</w:t>
      </w:r>
      <w:r w:rsidRPr="009C2BDA">
        <w:rPr>
          <w:sz w:val="28"/>
          <w:szCs w:val="28"/>
          <w:lang w:val="uk-UA"/>
        </w:rPr>
        <w:t xml:space="preserve"> (об'єкт-джерело) і X і Y координати курсору. Якщо продовжити приклад перетаскування інформації з одного списку в іншій, то обробник події </w:t>
      </w:r>
      <w:r w:rsidRPr="009C2BDA">
        <w:rPr>
          <w:b/>
          <w:sz w:val="28"/>
          <w:szCs w:val="28"/>
          <w:lang w:val="uk-UA"/>
        </w:rPr>
        <w:t>OnDragDrop</w:t>
      </w:r>
      <w:r w:rsidRPr="009C2BDA">
        <w:rPr>
          <w:sz w:val="28"/>
          <w:szCs w:val="28"/>
          <w:lang w:val="uk-UA"/>
        </w:rPr>
        <w:t xml:space="preserve"> може мати вигляд: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procedure TForm1.ListBox1DragDrop(Sender, Source: TObject; X, Y: Integer);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begin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(Sender as TListBox).Items.Add((Source as TListBox).Items[(Source as TListBox).ItemIndex]);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end;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У цьому обробнику рядок, що виділений у списку-джерелі </w:t>
      </w:r>
      <w:r w:rsidRPr="009C2BDA">
        <w:rPr>
          <w:b/>
          <w:sz w:val="28"/>
          <w:szCs w:val="28"/>
          <w:lang w:val="uk-UA"/>
        </w:rPr>
        <w:t>(Source as TListBox).Items[(Source as TListBox).ItemIndex]</w:t>
      </w:r>
      <w:r w:rsidRPr="009C2BDA">
        <w:rPr>
          <w:sz w:val="28"/>
          <w:szCs w:val="28"/>
          <w:lang w:val="uk-UA"/>
        </w:rPr>
        <w:t xml:space="preserve">, додається в список-приймач методом </w:t>
      </w:r>
      <w:r w:rsidRPr="009C2BDA">
        <w:rPr>
          <w:b/>
          <w:sz w:val="28"/>
          <w:szCs w:val="28"/>
          <w:lang w:val="uk-UA"/>
        </w:rPr>
        <w:t>(Sender as TListBox).Items.Add</w:t>
      </w:r>
      <w:r w:rsidRPr="009C2BDA">
        <w:rPr>
          <w:sz w:val="28"/>
          <w:szCs w:val="28"/>
          <w:lang w:val="uk-UA"/>
        </w:rPr>
        <w:t xml:space="preserve">. Використовується операція </w:t>
      </w:r>
      <w:r w:rsidRPr="009C2BDA">
        <w:rPr>
          <w:b/>
          <w:sz w:val="28"/>
          <w:szCs w:val="28"/>
          <w:lang w:val="uk-UA"/>
        </w:rPr>
        <w:t>as</w:t>
      </w:r>
      <w:r w:rsidRPr="009C2BDA">
        <w:rPr>
          <w:sz w:val="28"/>
          <w:szCs w:val="28"/>
          <w:lang w:val="uk-UA"/>
        </w:rPr>
        <w:t xml:space="preserve">, яка дозволяє розглядати параметри </w:t>
      </w:r>
      <w:r w:rsidRPr="009C2BDA">
        <w:rPr>
          <w:b/>
          <w:sz w:val="28"/>
          <w:szCs w:val="28"/>
          <w:lang w:val="uk-UA"/>
        </w:rPr>
        <w:t>Sender</w:t>
      </w:r>
      <w:r w:rsidRPr="009C2BDA">
        <w:rPr>
          <w:sz w:val="28"/>
          <w:szCs w:val="28"/>
          <w:lang w:val="uk-UA"/>
        </w:rPr>
        <w:t xml:space="preserve"> і </w:t>
      </w:r>
      <w:r w:rsidRPr="009C2BDA">
        <w:rPr>
          <w:b/>
          <w:sz w:val="28"/>
          <w:szCs w:val="28"/>
          <w:lang w:val="uk-UA"/>
        </w:rPr>
        <w:t>Source</w:t>
      </w:r>
      <w:r w:rsidRPr="009C2BDA">
        <w:rPr>
          <w:sz w:val="28"/>
          <w:szCs w:val="28"/>
          <w:lang w:val="uk-UA"/>
        </w:rPr>
        <w:t xml:space="preserve"> як вказівники на об'єкт класу </w:t>
      </w:r>
      <w:r w:rsidRPr="009C2BDA">
        <w:rPr>
          <w:b/>
          <w:sz w:val="28"/>
          <w:szCs w:val="28"/>
          <w:lang w:val="uk-UA"/>
        </w:rPr>
        <w:t>TListBox</w:t>
      </w:r>
      <w:r w:rsidRPr="009C2BDA">
        <w:rPr>
          <w:sz w:val="28"/>
          <w:szCs w:val="28"/>
          <w:lang w:val="uk-UA"/>
        </w:rPr>
        <w:t xml:space="preserve">. Це робиться тому, що ці параметри є оголошені у заголовку процедури як вказівники на об'єкти класу </w:t>
      </w:r>
      <w:r w:rsidRPr="009C2BDA">
        <w:rPr>
          <w:b/>
          <w:sz w:val="28"/>
          <w:szCs w:val="28"/>
          <w:lang w:val="uk-UA"/>
        </w:rPr>
        <w:t>TObject</w:t>
      </w:r>
      <w:r w:rsidRPr="009C2BDA">
        <w:rPr>
          <w:sz w:val="28"/>
          <w:szCs w:val="28"/>
          <w:lang w:val="uk-UA"/>
        </w:rPr>
        <w:t xml:space="preserve">. Але в класі TObject немає властивостей Items і ItemIndex, які нам потрібні. Ці властивості є визначені в класі </w:t>
      </w:r>
      <w:r w:rsidRPr="009C2BDA">
        <w:rPr>
          <w:b/>
          <w:sz w:val="28"/>
          <w:szCs w:val="28"/>
          <w:lang w:val="uk-UA"/>
        </w:rPr>
        <w:t>TListBox</w:t>
      </w:r>
      <w:r w:rsidRPr="009C2BDA">
        <w:rPr>
          <w:sz w:val="28"/>
          <w:szCs w:val="28"/>
          <w:lang w:val="uk-UA"/>
        </w:rPr>
        <w:t xml:space="preserve">, що є нащадком </w:t>
      </w:r>
      <w:r w:rsidRPr="009C2BDA">
        <w:rPr>
          <w:b/>
          <w:sz w:val="28"/>
          <w:szCs w:val="28"/>
          <w:lang w:val="uk-UA"/>
        </w:rPr>
        <w:t>TObject</w:t>
      </w:r>
      <w:r w:rsidRPr="009C2BDA">
        <w:rPr>
          <w:sz w:val="28"/>
          <w:szCs w:val="28"/>
          <w:lang w:val="uk-UA"/>
        </w:rPr>
        <w:t xml:space="preserve">. Тому з параметрами </w:t>
      </w:r>
      <w:r w:rsidRPr="009C2BDA">
        <w:rPr>
          <w:b/>
          <w:sz w:val="28"/>
          <w:szCs w:val="28"/>
          <w:lang w:val="uk-UA"/>
        </w:rPr>
        <w:t>Sender</w:t>
      </w:r>
      <w:r w:rsidRPr="009C2BDA">
        <w:rPr>
          <w:sz w:val="28"/>
          <w:szCs w:val="28"/>
          <w:lang w:val="uk-UA"/>
        </w:rPr>
        <w:t xml:space="preserve"> і </w:t>
      </w:r>
      <w:r w:rsidRPr="009C2BDA">
        <w:rPr>
          <w:b/>
          <w:sz w:val="28"/>
          <w:szCs w:val="28"/>
          <w:lang w:val="uk-UA"/>
        </w:rPr>
        <w:t>Source</w:t>
      </w:r>
      <w:r w:rsidRPr="009C2BDA">
        <w:rPr>
          <w:sz w:val="28"/>
          <w:szCs w:val="28"/>
          <w:lang w:val="uk-UA"/>
        </w:rPr>
        <w:t xml:space="preserve"> у даному випадку треба оперувати як із вказівниками на об'єкти </w:t>
      </w:r>
      <w:r w:rsidRPr="009C2BDA">
        <w:rPr>
          <w:b/>
          <w:sz w:val="28"/>
          <w:szCs w:val="28"/>
          <w:lang w:val="uk-UA"/>
        </w:rPr>
        <w:t>TListBox</w:t>
      </w:r>
      <w:r w:rsidRPr="009C2BDA">
        <w:rPr>
          <w:sz w:val="28"/>
          <w:szCs w:val="28"/>
          <w:lang w:val="uk-UA"/>
        </w:rPr>
        <w:t xml:space="preserve">, що і виконує операція </w:t>
      </w:r>
      <w:r w:rsidRPr="009C2BDA">
        <w:rPr>
          <w:b/>
          <w:sz w:val="28"/>
          <w:szCs w:val="28"/>
          <w:lang w:val="uk-UA"/>
        </w:rPr>
        <w:t>as</w:t>
      </w:r>
      <w:r w:rsidRPr="009C2BDA">
        <w:rPr>
          <w:sz w:val="28"/>
          <w:szCs w:val="28"/>
          <w:lang w:val="uk-UA"/>
        </w:rPr>
        <w:t>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У даному випадку можна було б не використовувати параметр </w:t>
      </w:r>
      <w:r w:rsidRPr="009C2BDA">
        <w:rPr>
          <w:b/>
          <w:sz w:val="28"/>
          <w:szCs w:val="28"/>
          <w:lang w:val="uk-UA"/>
        </w:rPr>
        <w:t>Sender</w:t>
      </w:r>
      <w:r w:rsidRPr="009C2BDA">
        <w:rPr>
          <w:sz w:val="28"/>
          <w:szCs w:val="28"/>
          <w:lang w:val="uk-UA"/>
        </w:rPr>
        <w:t xml:space="preserve">, замінивши </w:t>
      </w:r>
      <w:r w:rsidRPr="009C2BDA">
        <w:rPr>
          <w:b/>
          <w:sz w:val="28"/>
          <w:szCs w:val="28"/>
          <w:lang w:val="uk-UA"/>
        </w:rPr>
        <w:t>(Sender as TListBox)</w:t>
      </w:r>
      <w:r w:rsidRPr="009C2BDA">
        <w:rPr>
          <w:sz w:val="28"/>
          <w:szCs w:val="28"/>
          <w:lang w:val="uk-UA"/>
        </w:rPr>
        <w:t xml:space="preserve"> просто на </w:t>
      </w:r>
      <w:r w:rsidRPr="009C2BDA">
        <w:rPr>
          <w:b/>
          <w:sz w:val="28"/>
          <w:szCs w:val="28"/>
          <w:lang w:val="uk-UA"/>
        </w:rPr>
        <w:t>ListBox1</w:t>
      </w:r>
      <w:r w:rsidRPr="009C2BDA">
        <w:rPr>
          <w:sz w:val="28"/>
          <w:szCs w:val="28"/>
          <w:lang w:val="uk-UA"/>
        </w:rPr>
        <w:t xml:space="preserve">. Але запис оператора в загальному вигляді за допомогою параметра </w:t>
      </w:r>
      <w:r w:rsidRPr="009C2BDA">
        <w:rPr>
          <w:b/>
          <w:sz w:val="28"/>
          <w:szCs w:val="28"/>
          <w:lang w:val="uk-UA"/>
        </w:rPr>
        <w:t xml:space="preserve">Sender </w:t>
      </w:r>
      <w:r w:rsidRPr="009C2BDA">
        <w:rPr>
          <w:sz w:val="28"/>
          <w:szCs w:val="28"/>
          <w:lang w:val="uk-UA"/>
        </w:rPr>
        <w:t xml:space="preserve">дозволяє скористатися таким обробником і для інших об'єктів </w:t>
      </w:r>
      <w:r w:rsidRPr="009C2BDA">
        <w:rPr>
          <w:b/>
          <w:sz w:val="28"/>
          <w:szCs w:val="28"/>
          <w:lang w:val="uk-UA"/>
        </w:rPr>
        <w:t>ListBox</w:t>
      </w:r>
      <w:r w:rsidRPr="009C2BDA">
        <w:rPr>
          <w:sz w:val="28"/>
          <w:szCs w:val="28"/>
          <w:lang w:val="uk-UA"/>
        </w:rPr>
        <w:t>, якщо вони є в ужитку.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Після завершення чи припинення перетаскування настає подія </w:t>
      </w:r>
      <w:r w:rsidRPr="009C2BDA">
        <w:rPr>
          <w:b/>
          <w:sz w:val="28"/>
          <w:szCs w:val="28"/>
          <w:lang w:val="uk-UA"/>
        </w:rPr>
        <w:t>OnEndDrag</w:t>
      </w:r>
      <w:r w:rsidRPr="009C2BDA">
        <w:rPr>
          <w:sz w:val="28"/>
          <w:szCs w:val="28"/>
          <w:lang w:val="uk-UA"/>
        </w:rPr>
        <w:t xml:space="preserve">, в обробнику якої можна передбачити якісь додаткові дії. Також пов'язана з перетаскуванням подія </w:t>
      </w:r>
      <w:r w:rsidRPr="009C2BDA">
        <w:rPr>
          <w:b/>
          <w:sz w:val="28"/>
          <w:szCs w:val="28"/>
          <w:lang w:val="uk-UA"/>
        </w:rPr>
        <w:t>OnStartDrag</w:t>
      </w:r>
      <w:r w:rsidRPr="009C2BDA">
        <w:rPr>
          <w:sz w:val="28"/>
          <w:szCs w:val="28"/>
          <w:lang w:val="uk-UA"/>
        </w:rPr>
        <w:t>, що дозволяє зробити якісь операції на початку перетаскування, коли іншим способом цей момент не можна зафіксувати.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Таким чином, якщо в ужитку є кілька списків і потрібно задати можливість копіювання рядків кожного з цих списків у будь-який іншій, те це вимагає двох операцій: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1. Написати для одного списку обробник події </w:t>
      </w:r>
      <w:r w:rsidRPr="009C2BDA">
        <w:rPr>
          <w:b/>
          <w:sz w:val="28"/>
          <w:szCs w:val="28"/>
          <w:lang w:val="uk-UA"/>
        </w:rPr>
        <w:t>OnDragOver</w:t>
      </w:r>
      <w:r w:rsidRPr="009C2BDA">
        <w:rPr>
          <w:sz w:val="28"/>
          <w:szCs w:val="28"/>
          <w:lang w:val="uk-UA"/>
        </w:rPr>
        <w:t xml:space="preserve">. Для всіх інших списків указати для події </w:t>
      </w:r>
      <w:r w:rsidRPr="009C2BDA">
        <w:rPr>
          <w:b/>
          <w:sz w:val="28"/>
          <w:szCs w:val="28"/>
          <w:lang w:val="uk-UA"/>
        </w:rPr>
        <w:t>OnDragOver</w:t>
      </w:r>
      <w:r w:rsidRPr="009C2BDA">
        <w:rPr>
          <w:sz w:val="28"/>
          <w:szCs w:val="28"/>
          <w:lang w:val="uk-UA"/>
        </w:rPr>
        <w:t xml:space="preserve"> цей же обробник (виділивши у формі всі списки, що залишилися).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2. Написати аналогічним чином для всіх списків обробник події </w:t>
      </w:r>
      <w:r w:rsidRPr="009C2BDA">
        <w:rPr>
          <w:b/>
          <w:sz w:val="28"/>
          <w:szCs w:val="28"/>
          <w:lang w:val="uk-UA"/>
        </w:rPr>
        <w:t>OnDragDrop</w:t>
      </w:r>
      <w:r w:rsidRPr="009C2BDA">
        <w:rPr>
          <w:sz w:val="28"/>
          <w:szCs w:val="28"/>
          <w:lang w:val="uk-UA"/>
        </w:rPr>
        <w:t>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Якщо починати перетаскування потрібно тільки при виконанні якої-небудь додаткової умови, наприклад, при натисканні клавіші Alt, то буде потрібно задати для всіх списків значення властивості </w:t>
      </w:r>
      <w:r w:rsidRPr="009C2BDA">
        <w:rPr>
          <w:b/>
          <w:sz w:val="28"/>
          <w:szCs w:val="28"/>
          <w:lang w:val="uk-UA"/>
        </w:rPr>
        <w:t>DragMode</w:t>
      </w:r>
      <w:r w:rsidRPr="009C2BDA">
        <w:rPr>
          <w:sz w:val="28"/>
          <w:szCs w:val="28"/>
          <w:lang w:val="uk-UA"/>
        </w:rPr>
        <w:t xml:space="preserve">, рівне </w:t>
      </w:r>
      <w:r w:rsidRPr="009C2BDA">
        <w:rPr>
          <w:b/>
          <w:sz w:val="28"/>
          <w:szCs w:val="28"/>
          <w:lang w:val="uk-UA"/>
        </w:rPr>
        <w:t>dmManual</w:t>
      </w:r>
      <w:r w:rsidRPr="009C2BDA">
        <w:rPr>
          <w:sz w:val="28"/>
          <w:szCs w:val="28"/>
          <w:lang w:val="uk-UA"/>
        </w:rPr>
        <w:t xml:space="preserve"> і написати обробник події </w:t>
      </w:r>
      <w:r w:rsidRPr="009C2BDA">
        <w:rPr>
          <w:b/>
          <w:sz w:val="28"/>
          <w:szCs w:val="28"/>
          <w:lang w:val="uk-UA"/>
        </w:rPr>
        <w:t>OnMouseDown</w:t>
      </w:r>
      <w:r w:rsidRPr="009C2BDA">
        <w:rPr>
          <w:sz w:val="28"/>
          <w:szCs w:val="28"/>
          <w:lang w:val="uk-UA"/>
        </w:rPr>
        <w:t>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C2BDA" w:rsidRP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Контекстна підказка</w:t>
      </w:r>
    </w:p>
    <w:p w:rsidR="00FC4BAF" w:rsidRPr="00924A94" w:rsidRDefault="00FC4BAF" w:rsidP="00FC4BAF">
      <w:pPr>
        <w:spacing w:line="360" w:lineRule="auto"/>
        <w:ind w:firstLine="709"/>
        <w:rPr>
          <w:color w:val="FFFFFF"/>
          <w:sz w:val="28"/>
          <w:szCs w:val="28"/>
          <w:lang w:val="uk-UA"/>
        </w:rPr>
      </w:pPr>
      <w:r w:rsidRPr="00924A94">
        <w:rPr>
          <w:color w:val="FFFFFF"/>
          <w:sz w:val="28"/>
          <w:szCs w:val="28"/>
          <w:lang w:val="uk-UA"/>
        </w:rPr>
        <w:t>програмування контекстна підказка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Контекстна підказка - це невелике віконце з текстом, яке з'являться за деякий час після наведення курсору миші на певний об'єкт на формі. Для різних об'єктів текст може бути різним, тому підказка називається контекстною.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 xml:space="preserve">Для створення такої підказки у програмі слід задати значення властивості </w:t>
      </w:r>
      <w:r w:rsidRPr="009C2BDA">
        <w:rPr>
          <w:b/>
          <w:sz w:val="28"/>
          <w:szCs w:val="28"/>
          <w:lang w:val="uk-UA"/>
        </w:rPr>
        <w:t xml:space="preserve">Hint </w:t>
      </w:r>
      <w:r w:rsidRPr="009C2BDA">
        <w:rPr>
          <w:sz w:val="28"/>
          <w:szCs w:val="28"/>
          <w:lang w:val="uk-UA"/>
        </w:rPr>
        <w:t xml:space="preserve">(рядкового типу) для відповідного об'єкта, а також установити у </w:t>
      </w:r>
      <w:r w:rsidRPr="009C2BDA">
        <w:rPr>
          <w:b/>
          <w:sz w:val="28"/>
          <w:szCs w:val="28"/>
          <w:lang w:val="uk-UA"/>
        </w:rPr>
        <w:t xml:space="preserve">True </w:t>
      </w:r>
      <w:r w:rsidRPr="009C2BDA">
        <w:rPr>
          <w:sz w:val="28"/>
          <w:szCs w:val="28"/>
          <w:lang w:val="uk-UA"/>
        </w:rPr>
        <w:t xml:space="preserve">значення його властивості </w:t>
      </w:r>
      <w:r w:rsidRPr="009C2BDA">
        <w:rPr>
          <w:b/>
          <w:sz w:val="28"/>
          <w:szCs w:val="28"/>
          <w:lang w:val="uk-UA"/>
        </w:rPr>
        <w:t xml:space="preserve">ShowHint. </w:t>
      </w:r>
      <w:r w:rsidRPr="009C2BDA">
        <w:rPr>
          <w:sz w:val="28"/>
          <w:szCs w:val="28"/>
          <w:lang w:val="uk-UA"/>
        </w:rPr>
        <w:t>Ці дії можна виконати як у процесі проектування так і програмно.</w:t>
      </w:r>
    </w:p>
    <w:p w:rsid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t>Завдання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Написати програму, яка показує можливості технології Drag&amp;Drop для заданих об'єктів - джерела та приймача. Необхідну інформацію для користувача програми оформити у вигляді контекстної підказки.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9C2BDA">
        <w:rPr>
          <w:b/>
          <w:sz w:val="28"/>
          <w:szCs w:val="28"/>
          <w:lang w:val="uk-UA"/>
        </w:rPr>
        <w:t>Варіанти завдання</w:t>
      </w:r>
    </w:p>
    <w:p w:rsidR="009C2BDA" w:rsidRPr="009C2BDA" w:rsidRDefault="009C2BDA" w:rsidP="009C2BD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Edit StringGrid.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ListBox ListBox.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StringGridMemo.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MemoRichEdit.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ListBoxListView.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LabelMemo.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ListViewListView.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StringGridStringGrid.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ListBoxMemo.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ShapeShape.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ImageImage.</w:t>
      </w:r>
    </w:p>
    <w:p w:rsidR="009C2BDA" w:rsidRPr="009C2BDA" w:rsidRDefault="009C2BDA" w:rsidP="009C2BDA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9C2BDA">
        <w:rPr>
          <w:sz w:val="28"/>
          <w:szCs w:val="28"/>
          <w:lang w:val="uk-UA"/>
        </w:rPr>
        <w:t>Edit ListBox.</w:t>
      </w:r>
    </w:p>
    <w:p w:rsidR="009C2BDA" w:rsidRPr="009C2BDA" w:rsidRDefault="009C2BDA" w:rsidP="009C2BDA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9C2BDA" w:rsidRPr="009C2BDA" w:rsidSect="009C2BDA">
      <w:headerReference w:type="default" r:id="rId7"/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A94" w:rsidRDefault="00924A94" w:rsidP="009C2BDA">
      <w:r>
        <w:separator/>
      </w:r>
    </w:p>
  </w:endnote>
  <w:endnote w:type="continuationSeparator" w:id="0">
    <w:p w:rsidR="00924A94" w:rsidRDefault="00924A94" w:rsidP="009C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A94" w:rsidRDefault="00924A94" w:rsidP="009C2BDA">
      <w:r>
        <w:separator/>
      </w:r>
    </w:p>
  </w:footnote>
  <w:footnote w:type="continuationSeparator" w:id="0">
    <w:p w:rsidR="00924A94" w:rsidRDefault="00924A94" w:rsidP="009C2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BDA" w:rsidRDefault="009C2BDA" w:rsidP="009C2BDA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BC74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62449BB"/>
    <w:multiLevelType w:val="singleLevel"/>
    <w:tmpl w:val="78A49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BDA"/>
    <w:rsid w:val="002E15AD"/>
    <w:rsid w:val="00380A10"/>
    <w:rsid w:val="006267AC"/>
    <w:rsid w:val="00787845"/>
    <w:rsid w:val="00924A94"/>
    <w:rsid w:val="009C0E70"/>
    <w:rsid w:val="009C2BDA"/>
    <w:rsid w:val="00FC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74544C-5B3C-42D4-B7CA-0537D02A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2B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C2BDA"/>
    <w:rPr>
      <w:rFonts w:cs="Times New Roman"/>
      <w:lang w:val="en-US" w:eastAsia="en-US"/>
    </w:rPr>
  </w:style>
  <w:style w:type="paragraph" w:styleId="a5">
    <w:name w:val="footer"/>
    <w:basedOn w:val="a"/>
    <w:link w:val="a6"/>
    <w:uiPriority w:val="99"/>
    <w:semiHidden/>
    <w:unhideWhenUsed/>
    <w:rsid w:val="009C2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C2BDA"/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 5</vt:lpstr>
    </vt:vector>
  </TitlesOfParts>
  <Company>ACS</Company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 5</dc:title>
  <dc:subject/>
  <dc:creator>Oleg</dc:creator>
  <cp:keywords/>
  <dc:description>Translated By Plaj</dc:description>
  <cp:lastModifiedBy>admin</cp:lastModifiedBy>
  <cp:revision>2</cp:revision>
  <dcterms:created xsi:type="dcterms:W3CDTF">2014-03-24T21:10:00Z</dcterms:created>
  <dcterms:modified xsi:type="dcterms:W3CDTF">2014-03-24T21:10:00Z</dcterms:modified>
</cp:coreProperties>
</file>