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172EC" w:rsidRPr="002F71E6" w:rsidRDefault="00B67F76" w:rsidP="00B67F76">
      <w:pPr>
        <w:widowControl w:val="0"/>
        <w:tabs>
          <w:tab w:val="left" w:pos="993"/>
        </w:tabs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2F71E6">
        <w:rPr>
          <w:rFonts w:ascii="Times New Roman" w:hAnsi="Times New Roman"/>
          <w:sz w:val="28"/>
          <w:szCs w:val="28"/>
        </w:rPr>
        <w:t>Федеральное архивное агентство</w:t>
      </w:r>
    </w:p>
    <w:p w:rsidR="008172EC" w:rsidRPr="002F71E6" w:rsidRDefault="00B67F76" w:rsidP="00B67F76">
      <w:pPr>
        <w:widowControl w:val="0"/>
        <w:tabs>
          <w:tab w:val="left" w:pos="993"/>
        </w:tabs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2F71E6">
        <w:rPr>
          <w:rFonts w:ascii="Times New Roman" w:hAnsi="Times New Roman"/>
          <w:sz w:val="28"/>
          <w:szCs w:val="28"/>
        </w:rPr>
        <w:t>Всероссийский научно-исследовательский институт</w:t>
      </w:r>
      <w:r>
        <w:rPr>
          <w:rFonts w:ascii="Times New Roman" w:hAnsi="Times New Roman"/>
          <w:sz w:val="28"/>
          <w:szCs w:val="28"/>
        </w:rPr>
        <w:t xml:space="preserve"> д</w:t>
      </w:r>
      <w:r w:rsidRPr="002F71E6">
        <w:rPr>
          <w:rFonts w:ascii="Times New Roman" w:hAnsi="Times New Roman"/>
          <w:sz w:val="28"/>
          <w:szCs w:val="28"/>
        </w:rPr>
        <w:t>окументоведения и архивного дела</w:t>
      </w:r>
    </w:p>
    <w:p w:rsidR="008172EC" w:rsidRPr="002F71E6" w:rsidRDefault="00B67F76" w:rsidP="00B67F76">
      <w:pPr>
        <w:widowControl w:val="0"/>
        <w:tabs>
          <w:tab w:val="left" w:pos="993"/>
        </w:tabs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2F71E6">
        <w:rPr>
          <w:rFonts w:ascii="Times New Roman" w:hAnsi="Times New Roman"/>
          <w:sz w:val="28"/>
          <w:szCs w:val="28"/>
        </w:rPr>
        <w:t>Отраслевой центр повышения квалификации по</w:t>
      </w:r>
      <w:r>
        <w:rPr>
          <w:rFonts w:ascii="Times New Roman" w:hAnsi="Times New Roman"/>
          <w:sz w:val="28"/>
          <w:szCs w:val="28"/>
        </w:rPr>
        <w:t xml:space="preserve"> а</w:t>
      </w:r>
      <w:r w:rsidRPr="002F71E6">
        <w:rPr>
          <w:rFonts w:ascii="Times New Roman" w:hAnsi="Times New Roman"/>
          <w:sz w:val="28"/>
          <w:szCs w:val="28"/>
        </w:rPr>
        <w:t>рхивному делу и документационному обеспечению</w:t>
      </w:r>
      <w:r>
        <w:rPr>
          <w:rFonts w:ascii="Times New Roman" w:hAnsi="Times New Roman"/>
          <w:sz w:val="28"/>
          <w:szCs w:val="28"/>
        </w:rPr>
        <w:t xml:space="preserve"> у</w:t>
      </w:r>
      <w:r w:rsidRPr="002F71E6">
        <w:rPr>
          <w:rFonts w:ascii="Times New Roman" w:hAnsi="Times New Roman"/>
          <w:sz w:val="28"/>
          <w:szCs w:val="28"/>
        </w:rPr>
        <w:t>правления</w:t>
      </w:r>
      <w:r w:rsidR="008172EC" w:rsidRPr="002F71E6">
        <w:rPr>
          <w:rFonts w:ascii="Times New Roman" w:hAnsi="Times New Roman"/>
          <w:sz w:val="28"/>
          <w:szCs w:val="28"/>
        </w:rPr>
        <w:t xml:space="preserve"> (ОЦПК)</w:t>
      </w:r>
    </w:p>
    <w:p w:rsidR="008172EC" w:rsidRPr="002F71E6" w:rsidRDefault="008172EC" w:rsidP="00B67F76">
      <w:pPr>
        <w:widowControl w:val="0"/>
        <w:tabs>
          <w:tab w:val="left" w:pos="993"/>
        </w:tabs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8172EC" w:rsidRPr="002F71E6" w:rsidRDefault="008172EC" w:rsidP="00B67F76">
      <w:pPr>
        <w:widowControl w:val="0"/>
        <w:tabs>
          <w:tab w:val="left" w:pos="993"/>
        </w:tabs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8172EC" w:rsidRPr="002F71E6" w:rsidRDefault="008172EC" w:rsidP="00B67F76">
      <w:pPr>
        <w:pStyle w:val="1"/>
        <w:keepNext w:val="0"/>
        <w:keepLines w:val="0"/>
        <w:widowControl w:val="0"/>
        <w:tabs>
          <w:tab w:val="left" w:pos="993"/>
        </w:tabs>
        <w:spacing w:before="0" w:line="360" w:lineRule="auto"/>
        <w:ind w:firstLine="709"/>
        <w:jc w:val="center"/>
        <w:rPr>
          <w:rFonts w:ascii="Times New Roman" w:hAnsi="Times New Roman"/>
          <w:color w:val="auto"/>
        </w:rPr>
      </w:pPr>
    </w:p>
    <w:p w:rsidR="008172EC" w:rsidRPr="002F71E6" w:rsidRDefault="008172EC" w:rsidP="00B67F76">
      <w:pPr>
        <w:widowControl w:val="0"/>
        <w:tabs>
          <w:tab w:val="left" w:pos="993"/>
        </w:tabs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B67F76" w:rsidRDefault="00B67F76" w:rsidP="00B67F76">
      <w:pPr>
        <w:widowControl w:val="0"/>
        <w:tabs>
          <w:tab w:val="left" w:pos="993"/>
        </w:tabs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2F71E6" w:rsidRDefault="008172EC" w:rsidP="00B67F76">
      <w:pPr>
        <w:widowControl w:val="0"/>
        <w:tabs>
          <w:tab w:val="left" w:pos="993"/>
        </w:tabs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2F71E6">
        <w:rPr>
          <w:rFonts w:ascii="Times New Roman" w:hAnsi="Times New Roman"/>
          <w:sz w:val="28"/>
          <w:szCs w:val="28"/>
        </w:rPr>
        <w:t>Контрольная работа</w:t>
      </w:r>
    </w:p>
    <w:p w:rsidR="008172EC" w:rsidRPr="002F71E6" w:rsidRDefault="008172EC" w:rsidP="00B67F76">
      <w:pPr>
        <w:widowControl w:val="0"/>
        <w:tabs>
          <w:tab w:val="left" w:pos="993"/>
        </w:tabs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2F71E6">
        <w:rPr>
          <w:rFonts w:ascii="Times New Roman" w:hAnsi="Times New Roman"/>
          <w:sz w:val="28"/>
          <w:szCs w:val="28"/>
        </w:rPr>
        <w:t>по программе «</w:t>
      </w:r>
      <w:r w:rsidR="002F71E6">
        <w:rPr>
          <w:rFonts w:ascii="Times New Roman" w:hAnsi="Times New Roman"/>
          <w:sz w:val="28"/>
          <w:szCs w:val="28"/>
        </w:rPr>
        <w:t>А</w:t>
      </w:r>
      <w:r w:rsidR="002F71E6" w:rsidRPr="002F71E6">
        <w:rPr>
          <w:rFonts w:ascii="Times New Roman" w:hAnsi="Times New Roman"/>
          <w:sz w:val="28"/>
          <w:szCs w:val="28"/>
        </w:rPr>
        <w:t>рхивоведение</w:t>
      </w:r>
      <w:r w:rsidRPr="002F71E6">
        <w:rPr>
          <w:rFonts w:ascii="Times New Roman" w:hAnsi="Times New Roman"/>
          <w:sz w:val="28"/>
          <w:szCs w:val="28"/>
        </w:rPr>
        <w:t>» (раздел 8)</w:t>
      </w:r>
    </w:p>
    <w:p w:rsidR="008172EC" w:rsidRPr="002F71E6" w:rsidRDefault="008172EC" w:rsidP="00B67F76">
      <w:pPr>
        <w:widowControl w:val="0"/>
        <w:tabs>
          <w:tab w:val="left" w:pos="993"/>
        </w:tabs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2F71E6">
        <w:rPr>
          <w:rFonts w:ascii="Times New Roman" w:hAnsi="Times New Roman"/>
          <w:sz w:val="28"/>
          <w:szCs w:val="28"/>
        </w:rPr>
        <w:t>по теме:</w:t>
      </w:r>
    </w:p>
    <w:p w:rsidR="008172EC" w:rsidRPr="002F71E6" w:rsidRDefault="002F71E6" w:rsidP="00B67F76">
      <w:pPr>
        <w:widowControl w:val="0"/>
        <w:tabs>
          <w:tab w:val="left" w:pos="993"/>
        </w:tabs>
        <w:spacing w:after="0" w:line="360" w:lineRule="auto"/>
        <w:ind w:firstLine="709"/>
        <w:jc w:val="center"/>
        <w:rPr>
          <w:rFonts w:ascii="Times New Roman" w:hAnsi="Times New Roman"/>
          <w:b/>
          <w:sz w:val="28"/>
          <w:szCs w:val="28"/>
        </w:rPr>
      </w:pPr>
      <w:r w:rsidRPr="002F71E6">
        <w:rPr>
          <w:rFonts w:ascii="Times New Roman" w:hAnsi="Times New Roman"/>
          <w:b/>
          <w:sz w:val="28"/>
          <w:szCs w:val="28"/>
        </w:rPr>
        <w:t>Перспективы внедрения автоматизированных технологий в архиве</w:t>
      </w:r>
    </w:p>
    <w:p w:rsidR="008172EC" w:rsidRPr="002F71E6" w:rsidRDefault="008172EC" w:rsidP="00B67F76">
      <w:pPr>
        <w:widowControl w:val="0"/>
        <w:tabs>
          <w:tab w:val="left" w:pos="993"/>
        </w:tabs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8172EC" w:rsidRPr="002F71E6" w:rsidRDefault="008172EC" w:rsidP="00B67F76">
      <w:pPr>
        <w:widowControl w:val="0"/>
        <w:tabs>
          <w:tab w:val="left" w:pos="993"/>
        </w:tabs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8172EC" w:rsidRPr="002F71E6" w:rsidRDefault="008172EC" w:rsidP="00B67F76">
      <w:pPr>
        <w:widowControl w:val="0"/>
        <w:tabs>
          <w:tab w:val="left" w:pos="993"/>
        </w:tabs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B67F76" w:rsidRDefault="00B67F76" w:rsidP="00B67F76">
      <w:pPr>
        <w:widowControl w:val="0"/>
        <w:tabs>
          <w:tab w:val="left" w:pos="993"/>
        </w:tabs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B67F76" w:rsidRDefault="00B67F76" w:rsidP="00B67F76">
      <w:pPr>
        <w:widowControl w:val="0"/>
        <w:tabs>
          <w:tab w:val="left" w:pos="993"/>
        </w:tabs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2F71E6" w:rsidRPr="002F71E6" w:rsidRDefault="002F71E6" w:rsidP="00B67F76">
      <w:pPr>
        <w:widowControl w:val="0"/>
        <w:tabs>
          <w:tab w:val="left" w:pos="993"/>
        </w:tabs>
        <w:spacing w:after="0" w:line="36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С</w:t>
      </w:r>
      <w:r w:rsidRPr="002F71E6">
        <w:rPr>
          <w:rFonts w:ascii="Times New Roman" w:hAnsi="Times New Roman"/>
          <w:sz w:val="28"/>
          <w:szCs w:val="28"/>
        </w:rPr>
        <w:t>лушателя заочного годичного курса</w:t>
      </w:r>
    </w:p>
    <w:p w:rsidR="002F71E6" w:rsidRPr="002F71E6" w:rsidRDefault="002F71E6" w:rsidP="00B67F76">
      <w:pPr>
        <w:widowControl w:val="0"/>
        <w:tabs>
          <w:tab w:val="left" w:pos="993"/>
        </w:tabs>
        <w:spacing w:after="0" w:line="36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2F71E6">
        <w:rPr>
          <w:rFonts w:ascii="Times New Roman" w:hAnsi="Times New Roman"/>
          <w:sz w:val="28"/>
          <w:szCs w:val="28"/>
        </w:rPr>
        <w:t>профессиональной переподготовки</w:t>
      </w:r>
    </w:p>
    <w:p w:rsidR="002F71E6" w:rsidRPr="002F71E6" w:rsidRDefault="00B67F76" w:rsidP="00B67F76">
      <w:pPr>
        <w:widowControl w:val="0"/>
        <w:tabs>
          <w:tab w:val="left" w:pos="993"/>
        </w:tabs>
        <w:spacing w:after="0" w:line="360" w:lineRule="auto"/>
        <w:ind w:firstLine="709"/>
        <w:jc w:val="right"/>
        <w:rPr>
          <w:rFonts w:ascii="Times New Roman" w:hAnsi="Times New Roman"/>
          <w:sz w:val="28"/>
          <w:szCs w:val="28"/>
        </w:rPr>
      </w:pPr>
      <w:r w:rsidRPr="002F71E6">
        <w:rPr>
          <w:rFonts w:ascii="Times New Roman" w:hAnsi="Times New Roman"/>
          <w:sz w:val="28"/>
          <w:szCs w:val="28"/>
        </w:rPr>
        <w:t xml:space="preserve">Юрьевой </w:t>
      </w:r>
      <w:r>
        <w:rPr>
          <w:rFonts w:ascii="Times New Roman" w:hAnsi="Times New Roman"/>
          <w:sz w:val="28"/>
          <w:szCs w:val="28"/>
        </w:rPr>
        <w:t>А</w:t>
      </w:r>
      <w:r w:rsidRPr="002F71E6">
        <w:rPr>
          <w:rFonts w:ascii="Times New Roman" w:hAnsi="Times New Roman"/>
          <w:sz w:val="28"/>
          <w:szCs w:val="28"/>
        </w:rPr>
        <w:t>нны</w:t>
      </w:r>
      <w:r w:rsidR="002F71E6" w:rsidRPr="002F71E6">
        <w:rPr>
          <w:rFonts w:ascii="Times New Roman" w:hAnsi="Times New Roman"/>
          <w:sz w:val="28"/>
          <w:szCs w:val="28"/>
        </w:rPr>
        <w:t xml:space="preserve"> </w:t>
      </w:r>
      <w:r w:rsidRPr="002F71E6">
        <w:rPr>
          <w:rFonts w:ascii="Times New Roman" w:hAnsi="Times New Roman"/>
          <w:sz w:val="28"/>
          <w:szCs w:val="28"/>
        </w:rPr>
        <w:t>Михайловны</w:t>
      </w:r>
    </w:p>
    <w:p w:rsidR="008172EC" w:rsidRPr="002F71E6" w:rsidRDefault="008172EC" w:rsidP="00B67F76">
      <w:pPr>
        <w:widowControl w:val="0"/>
        <w:tabs>
          <w:tab w:val="left" w:pos="993"/>
        </w:tabs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8172EC" w:rsidRPr="002F71E6" w:rsidRDefault="008172EC" w:rsidP="00B67F76">
      <w:pPr>
        <w:widowControl w:val="0"/>
        <w:tabs>
          <w:tab w:val="left" w:pos="993"/>
        </w:tabs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8172EC" w:rsidRPr="002F71E6" w:rsidRDefault="008172EC" w:rsidP="00B67F76">
      <w:pPr>
        <w:widowControl w:val="0"/>
        <w:tabs>
          <w:tab w:val="left" w:pos="993"/>
        </w:tabs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8172EC" w:rsidRPr="002F71E6" w:rsidRDefault="008172EC" w:rsidP="00B67F76">
      <w:pPr>
        <w:widowControl w:val="0"/>
        <w:tabs>
          <w:tab w:val="left" w:pos="993"/>
        </w:tabs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8172EC" w:rsidRPr="002F71E6" w:rsidRDefault="008172EC" w:rsidP="00B67F76">
      <w:pPr>
        <w:widowControl w:val="0"/>
        <w:tabs>
          <w:tab w:val="left" w:pos="993"/>
        </w:tabs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8172EC" w:rsidRPr="002F71E6" w:rsidRDefault="008172EC" w:rsidP="00B67F76">
      <w:pPr>
        <w:widowControl w:val="0"/>
        <w:tabs>
          <w:tab w:val="left" w:pos="993"/>
        </w:tabs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</w:p>
    <w:p w:rsidR="008172EC" w:rsidRPr="002F71E6" w:rsidRDefault="008172EC" w:rsidP="00B67F76">
      <w:pPr>
        <w:widowControl w:val="0"/>
        <w:tabs>
          <w:tab w:val="left" w:pos="993"/>
        </w:tabs>
        <w:spacing w:after="0" w:line="360" w:lineRule="auto"/>
        <w:ind w:firstLine="709"/>
        <w:jc w:val="center"/>
        <w:rPr>
          <w:rFonts w:ascii="Times New Roman" w:hAnsi="Times New Roman"/>
          <w:sz w:val="28"/>
          <w:szCs w:val="28"/>
        </w:rPr>
      </w:pPr>
      <w:r w:rsidRPr="002F71E6">
        <w:rPr>
          <w:rFonts w:ascii="Times New Roman" w:hAnsi="Times New Roman"/>
          <w:sz w:val="28"/>
          <w:szCs w:val="28"/>
        </w:rPr>
        <w:t>Волгоград 2010</w:t>
      </w:r>
    </w:p>
    <w:p w:rsidR="00B67F76" w:rsidRDefault="00B67F76" w:rsidP="00B67F76">
      <w:pPr>
        <w:widowControl w:val="0"/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br w:type="page"/>
      </w:r>
    </w:p>
    <w:p w:rsidR="008172EC" w:rsidRPr="002F71E6" w:rsidRDefault="008172EC" w:rsidP="00B67F76">
      <w:pPr>
        <w:widowControl w:val="0"/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2F71E6">
        <w:rPr>
          <w:rFonts w:ascii="Times New Roman" w:hAnsi="Times New Roman"/>
          <w:b/>
          <w:sz w:val="28"/>
          <w:szCs w:val="28"/>
        </w:rPr>
        <w:t>ОГЛАВЛЕНИЕ</w:t>
      </w:r>
    </w:p>
    <w:p w:rsidR="008172EC" w:rsidRPr="002F71E6" w:rsidRDefault="008172EC" w:rsidP="00B67F76">
      <w:pPr>
        <w:widowControl w:val="0"/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67F76" w:rsidRPr="002F71E6" w:rsidRDefault="00B67F76" w:rsidP="00B67F76">
      <w:pPr>
        <w:widowControl w:val="0"/>
        <w:tabs>
          <w:tab w:val="left" w:pos="993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2F71E6">
        <w:rPr>
          <w:rFonts w:ascii="Times New Roman" w:hAnsi="Times New Roman"/>
          <w:sz w:val="28"/>
          <w:szCs w:val="28"/>
        </w:rPr>
        <w:t>Введение</w:t>
      </w:r>
    </w:p>
    <w:p w:rsidR="00B67F76" w:rsidRPr="002F71E6" w:rsidRDefault="00B67F76" w:rsidP="00B67F76">
      <w:pPr>
        <w:widowControl w:val="0"/>
        <w:tabs>
          <w:tab w:val="left" w:pos="993"/>
          <w:tab w:val="left" w:pos="8979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2F71E6">
        <w:rPr>
          <w:rFonts w:ascii="Times New Roman" w:hAnsi="Times New Roman"/>
          <w:sz w:val="28"/>
          <w:szCs w:val="28"/>
        </w:rPr>
        <w:t>Этапы, объекты и цели информатизации архивного дела</w:t>
      </w:r>
    </w:p>
    <w:p w:rsidR="00B67F76" w:rsidRPr="002F71E6" w:rsidRDefault="00B67F76" w:rsidP="00B67F76">
      <w:pPr>
        <w:widowControl w:val="0"/>
        <w:tabs>
          <w:tab w:val="left" w:pos="993"/>
          <w:tab w:val="left" w:pos="8979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2F71E6">
        <w:rPr>
          <w:rFonts w:ascii="Times New Roman" w:hAnsi="Times New Roman"/>
          <w:sz w:val="28"/>
          <w:szCs w:val="28"/>
        </w:rPr>
        <w:t>Информационные технологии и организация их внедрения в архивах</w:t>
      </w:r>
    </w:p>
    <w:p w:rsidR="00B67F76" w:rsidRPr="002F71E6" w:rsidRDefault="00B67F76" w:rsidP="00B67F76">
      <w:pPr>
        <w:widowControl w:val="0"/>
        <w:tabs>
          <w:tab w:val="left" w:pos="993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2F71E6">
        <w:rPr>
          <w:rFonts w:ascii="Times New Roman" w:hAnsi="Times New Roman"/>
          <w:sz w:val="28"/>
          <w:szCs w:val="28"/>
        </w:rPr>
        <w:t>Заключение</w:t>
      </w:r>
    </w:p>
    <w:p w:rsidR="00B67F76" w:rsidRPr="002F71E6" w:rsidRDefault="00B67F76" w:rsidP="00B67F76">
      <w:pPr>
        <w:widowControl w:val="0"/>
        <w:tabs>
          <w:tab w:val="left" w:pos="993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2F71E6">
        <w:rPr>
          <w:rFonts w:ascii="Times New Roman" w:hAnsi="Times New Roman"/>
          <w:sz w:val="28"/>
          <w:szCs w:val="28"/>
        </w:rPr>
        <w:t>Список использованных источников</w:t>
      </w:r>
    </w:p>
    <w:p w:rsidR="00B67F76" w:rsidRPr="002F71E6" w:rsidRDefault="00B67F76" w:rsidP="00B67F76">
      <w:pPr>
        <w:widowControl w:val="0"/>
        <w:tabs>
          <w:tab w:val="left" w:pos="993"/>
          <w:tab w:val="left" w:pos="8979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2F71E6">
        <w:rPr>
          <w:rFonts w:ascii="Times New Roman" w:hAnsi="Times New Roman"/>
          <w:sz w:val="28"/>
          <w:szCs w:val="28"/>
        </w:rPr>
        <w:t>Список использованной литературы</w:t>
      </w:r>
    </w:p>
    <w:p w:rsidR="00B67F76" w:rsidRPr="002F71E6" w:rsidRDefault="00B67F76" w:rsidP="00B67F76">
      <w:pPr>
        <w:widowControl w:val="0"/>
        <w:tabs>
          <w:tab w:val="left" w:pos="993"/>
          <w:tab w:val="left" w:pos="8979"/>
        </w:tabs>
        <w:spacing w:after="0" w:line="360" w:lineRule="auto"/>
        <w:jc w:val="both"/>
        <w:rPr>
          <w:rFonts w:ascii="Times New Roman" w:hAnsi="Times New Roman"/>
          <w:sz w:val="28"/>
          <w:szCs w:val="28"/>
        </w:rPr>
      </w:pPr>
      <w:r w:rsidRPr="002F71E6">
        <w:rPr>
          <w:rFonts w:ascii="Times New Roman" w:hAnsi="Times New Roman"/>
          <w:sz w:val="28"/>
          <w:szCs w:val="28"/>
        </w:rPr>
        <w:t>Электронные ресурсы</w:t>
      </w:r>
    </w:p>
    <w:p w:rsidR="008172EC" w:rsidRPr="002F71E6" w:rsidRDefault="008172EC" w:rsidP="00B67F76">
      <w:pPr>
        <w:widowControl w:val="0"/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B67F76" w:rsidRDefault="00B67F76" w:rsidP="00B67F76">
      <w:pPr>
        <w:tabs>
          <w:tab w:val="left" w:pos="993"/>
        </w:tabs>
        <w:spacing w:after="0" w:line="360" w:lineRule="auto"/>
        <w:ind w:firstLine="709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8172EC" w:rsidRPr="00B67F76" w:rsidRDefault="008172EC" w:rsidP="00B67F76">
      <w:pPr>
        <w:pStyle w:val="a4"/>
        <w:widowControl w:val="0"/>
        <w:tabs>
          <w:tab w:val="left" w:pos="993"/>
        </w:tabs>
        <w:rPr>
          <w:b/>
          <w:szCs w:val="28"/>
        </w:rPr>
      </w:pPr>
      <w:bookmarkStart w:id="0" w:name="_Toc165813157"/>
      <w:r w:rsidRPr="00B67F76">
        <w:rPr>
          <w:b/>
          <w:szCs w:val="28"/>
        </w:rPr>
        <w:t>В</w:t>
      </w:r>
      <w:bookmarkEnd w:id="0"/>
      <w:r w:rsidR="00B67F76" w:rsidRPr="00B67F76">
        <w:rPr>
          <w:b/>
          <w:szCs w:val="28"/>
        </w:rPr>
        <w:t>ведение</w:t>
      </w:r>
    </w:p>
    <w:p w:rsidR="00B67F76" w:rsidRDefault="00B67F76" w:rsidP="00B67F76">
      <w:pPr>
        <w:widowControl w:val="0"/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172EC" w:rsidRPr="002F71E6" w:rsidRDefault="008172EC" w:rsidP="00B67F76">
      <w:pPr>
        <w:widowControl w:val="0"/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71E6">
        <w:rPr>
          <w:rFonts w:ascii="Times New Roman" w:hAnsi="Times New Roman"/>
          <w:sz w:val="28"/>
          <w:szCs w:val="28"/>
        </w:rPr>
        <w:t xml:space="preserve">В конце </w:t>
      </w:r>
      <w:r w:rsidRPr="002F71E6">
        <w:rPr>
          <w:rFonts w:ascii="Times New Roman" w:hAnsi="Times New Roman"/>
          <w:sz w:val="28"/>
          <w:szCs w:val="28"/>
          <w:lang w:val="en-US"/>
        </w:rPr>
        <w:t>XX</w:t>
      </w:r>
      <w:r w:rsidRPr="002F71E6">
        <w:rPr>
          <w:rFonts w:ascii="Times New Roman" w:hAnsi="Times New Roman"/>
          <w:sz w:val="28"/>
          <w:szCs w:val="28"/>
        </w:rPr>
        <w:t xml:space="preserve"> в. компьютерные технологии затронули все сферы деятельности человека, в том числе и работу архивных учреждений. Внедрение новых информационных технологий в работу архивохранилищ и библиотек расширяет доступ (в том числе и удаленный) к документной информации, увеличивает возможность научного анализа информационных богатств архивов, создает новый инструментарий архивной эвристики, новые формы издания документов и справочников на электронных носителях (</w:t>
      </w:r>
      <w:r w:rsidRPr="002F71E6">
        <w:rPr>
          <w:rFonts w:ascii="Times New Roman" w:hAnsi="Times New Roman"/>
          <w:sz w:val="28"/>
          <w:szCs w:val="28"/>
          <w:lang w:val="en-US"/>
        </w:rPr>
        <w:t>CD</w:t>
      </w:r>
      <w:r w:rsidRPr="002F71E6">
        <w:rPr>
          <w:rFonts w:ascii="Times New Roman" w:hAnsi="Times New Roman"/>
          <w:sz w:val="28"/>
          <w:szCs w:val="28"/>
        </w:rPr>
        <w:t xml:space="preserve">. </w:t>
      </w:r>
      <w:r w:rsidRPr="002F71E6">
        <w:rPr>
          <w:rFonts w:ascii="Times New Roman" w:hAnsi="Times New Roman"/>
          <w:sz w:val="28"/>
          <w:szCs w:val="28"/>
          <w:lang w:val="en-US"/>
        </w:rPr>
        <w:t>DVD</w:t>
      </w:r>
      <w:r w:rsidRPr="002F71E6">
        <w:rPr>
          <w:rFonts w:ascii="Times New Roman" w:hAnsi="Times New Roman"/>
          <w:sz w:val="28"/>
          <w:szCs w:val="28"/>
        </w:rPr>
        <w:t>), интеграцию информационных ресурсов архивов в мировое киберпространство.</w:t>
      </w:r>
    </w:p>
    <w:p w:rsidR="008172EC" w:rsidRPr="002F71E6" w:rsidRDefault="008172EC" w:rsidP="00B67F76">
      <w:pPr>
        <w:widowControl w:val="0"/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F71E6">
        <w:rPr>
          <w:rFonts w:ascii="Times New Roman" w:hAnsi="Times New Roman"/>
          <w:sz w:val="28"/>
          <w:szCs w:val="28"/>
          <w:lang w:eastAsia="ru-RU"/>
        </w:rPr>
        <w:t>В настоящее время в архивном деле процесс внедрения автоматизированных архивных технологий (ААТ) развивается по двум направлениям:</w:t>
      </w:r>
    </w:p>
    <w:p w:rsidR="00B67F76" w:rsidRDefault="00B67F76" w:rsidP="00B67F76">
      <w:pPr>
        <w:tabs>
          <w:tab w:val="left" w:pos="993"/>
        </w:tabs>
        <w:spacing w:after="0" w:line="360" w:lineRule="auto"/>
        <w:ind w:firstLine="709"/>
        <w:rPr>
          <w:rFonts w:ascii="Times New Roman" w:hAnsi="Times New Roman"/>
          <w:sz w:val="28"/>
          <w:szCs w:val="28"/>
          <w:lang w:eastAsia="ru-RU"/>
        </w:rPr>
      </w:pPr>
    </w:p>
    <w:p w:rsidR="00B67F76" w:rsidRDefault="00B67F76" w:rsidP="00B67F76">
      <w:pPr>
        <w:tabs>
          <w:tab w:val="left" w:pos="993"/>
        </w:tabs>
        <w:spacing w:after="0" w:line="360" w:lineRule="auto"/>
        <w:ind w:firstLine="709"/>
        <w:rPr>
          <w:rFonts w:ascii="Times New Roman" w:hAnsi="Times New Roman"/>
          <w:sz w:val="28"/>
          <w:szCs w:val="28"/>
          <w:lang w:eastAsia="ru-RU"/>
        </w:rPr>
      </w:pPr>
      <w:r>
        <w:rPr>
          <w:rFonts w:ascii="Times New Roman" w:hAnsi="Times New Roman"/>
          <w:sz w:val="28"/>
          <w:szCs w:val="28"/>
          <w:lang w:eastAsia="ru-RU"/>
        </w:rPr>
        <w:br w:type="page"/>
      </w:r>
    </w:p>
    <w:p w:rsidR="00B67F76" w:rsidRDefault="008172EC" w:rsidP="00B67F76">
      <w:pPr>
        <w:widowControl w:val="0"/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67F76">
        <w:rPr>
          <w:rFonts w:ascii="Times New Roman" w:hAnsi="Times New Roman"/>
          <w:b/>
          <w:sz w:val="28"/>
          <w:szCs w:val="28"/>
          <w:lang w:eastAsia="ru-RU"/>
        </w:rPr>
        <w:t>1.</w:t>
      </w:r>
      <w:r w:rsidRPr="002F71E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F71E6">
        <w:rPr>
          <w:rFonts w:ascii="Times New Roman" w:hAnsi="Times New Roman"/>
          <w:b/>
          <w:sz w:val="28"/>
          <w:szCs w:val="28"/>
          <w:lang w:eastAsia="ru-RU"/>
        </w:rPr>
        <w:t>Централизованная разработка и внедрение типовых баз данных</w:t>
      </w:r>
      <w:r w:rsidRPr="002F71E6">
        <w:rPr>
          <w:rFonts w:ascii="Times New Roman" w:hAnsi="Times New Roman"/>
          <w:sz w:val="28"/>
          <w:szCs w:val="28"/>
          <w:lang w:eastAsia="ru-RU"/>
        </w:rPr>
        <w:t xml:space="preserve"> </w:t>
      </w:r>
    </w:p>
    <w:p w:rsidR="00B67F76" w:rsidRDefault="00B67F76" w:rsidP="00B67F76">
      <w:pPr>
        <w:widowControl w:val="0"/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172EC" w:rsidRPr="002F71E6" w:rsidRDefault="008172EC" w:rsidP="00B67F76">
      <w:pPr>
        <w:widowControl w:val="0"/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F71E6">
        <w:rPr>
          <w:rFonts w:ascii="Times New Roman" w:hAnsi="Times New Roman"/>
          <w:sz w:val="28"/>
          <w:szCs w:val="28"/>
          <w:lang w:eastAsia="ru-RU"/>
        </w:rPr>
        <w:t>по основным направлениям работы государственных архивов (от комплектования до использования). Эта работа осуществляется под руководством Росархива согласно программе информатизации отрасли, планов НИР и техническими заданиями на конкретные комплексы баз данных. Головной организацией и разработчиком баз данных является Всероссийский научно-исследовательский институт документоведения и архивного дела (ВНИИДАД). Цель работы - "развитие перспективных архивных технологий компьютерной поддержки основных функций архивных учреждений". Внедрение типовых баз данных предусматривается исключительно на основе их конкурентоспособности, а не обязательным к исполнению нормативным актом. Рассчитаны базы данных, в основном, на местные архивы, начиная с уровня областного архива.</w:t>
      </w:r>
    </w:p>
    <w:p w:rsidR="008172EC" w:rsidRPr="002F71E6" w:rsidRDefault="008172EC" w:rsidP="00B67F76">
      <w:pPr>
        <w:widowControl w:val="0"/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B67F76">
        <w:rPr>
          <w:rFonts w:ascii="Times New Roman" w:hAnsi="Times New Roman"/>
          <w:b/>
          <w:sz w:val="28"/>
          <w:szCs w:val="28"/>
          <w:lang w:eastAsia="ru-RU"/>
        </w:rPr>
        <w:t>2.</w:t>
      </w:r>
      <w:r w:rsidRPr="002F71E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F71E6">
        <w:rPr>
          <w:rFonts w:ascii="Times New Roman" w:hAnsi="Times New Roman"/>
          <w:b/>
          <w:sz w:val="28"/>
          <w:szCs w:val="28"/>
          <w:lang w:eastAsia="ru-RU"/>
        </w:rPr>
        <w:t>"Стихийная" компьютеризация</w:t>
      </w:r>
      <w:r w:rsidRPr="002F71E6">
        <w:rPr>
          <w:rFonts w:ascii="Times New Roman" w:hAnsi="Times New Roman"/>
          <w:sz w:val="28"/>
          <w:szCs w:val="28"/>
          <w:lang w:eastAsia="ru-RU"/>
        </w:rPr>
        <w:t>, осуществляемая самими архивами и находящая свое выражение в разработке баз данных, исходя из нужд архивов, требований потребителей информации, программ компьютеризации, принятых архивом, экономических и кадровых ресурсов, а также других факторов. В различных архивах эта работа проводится более или менее организованно и целенаправленно.</w:t>
      </w:r>
    </w:p>
    <w:p w:rsidR="008172EC" w:rsidRPr="002F71E6" w:rsidRDefault="008172EC" w:rsidP="00B67F76">
      <w:pPr>
        <w:widowControl w:val="0"/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F71E6">
        <w:rPr>
          <w:rFonts w:ascii="Times New Roman" w:hAnsi="Times New Roman"/>
          <w:sz w:val="28"/>
          <w:szCs w:val="28"/>
          <w:lang w:eastAsia="ru-RU"/>
        </w:rPr>
        <w:t>Специально для работы с ААТ во всех архивах созданы самостоятельные организационные структуры.</w:t>
      </w:r>
    </w:p>
    <w:p w:rsidR="008172EC" w:rsidRPr="002F71E6" w:rsidRDefault="008172EC" w:rsidP="00B67F76">
      <w:pPr>
        <w:widowControl w:val="0"/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71E6">
        <w:rPr>
          <w:rFonts w:ascii="Times New Roman" w:hAnsi="Times New Roman"/>
          <w:sz w:val="28"/>
          <w:szCs w:val="28"/>
        </w:rPr>
        <w:t>Информатизация архивного дела – это процесс усовершенствования технологий обработки архивных документов путем внедрения в архивное дело теоретических и прикладных разработок информатики, а также использование в работе архивов компьютерной техники и программного обеспечения.</w:t>
      </w:r>
    </w:p>
    <w:p w:rsidR="008172EC" w:rsidRPr="002F71E6" w:rsidRDefault="008172EC" w:rsidP="00B67F76">
      <w:pPr>
        <w:widowControl w:val="0"/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71E6">
        <w:rPr>
          <w:rFonts w:ascii="Times New Roman" w:hAnsi="Times New Roman"/>
          <w:sz w:val="28"/>
          <w:szCs w:val="28"/>
        </w:rPr>
        <w:t>Целью данной работы является изучение перспектив внедрения информационных технологий в архивных учреждениях.</w:t>
      </w:r>
    </w:p>
    <w:p w:rsidR="00B67F76" w:rsidRDefault="00B67F76" w:rsidP="00B67F76">
      <w:pPr>
        <w:tabs>
          <w:tab w:val="left" w:pos="993"/>
        </w:tabs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8172EC" w:rsidRPr="00B67F76" w:rsidRDefault="00B67F76" w:rsidP="00B67F76">
      <w:pPr>
        <w:widowControl w:val="0"/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B67F76">
        <w:rPr>
          <w:rFonts w:ascii="Times New Roman" w:hAnsi="Times New Roman"/>
          <w:b/>
          <w:sz w:val="28"/>
          <w:szCs w:val="28"/>
        </w:rPr>
        <w:t>Этапы, объекты и цели информатизации архивного дела</w:t>
      </w:r>
    </w:p>
    <w:p w:rsidR="00B67F76" w:rsidRDefault="00B67F76" w:rsidP="00B67F76">
      <w:pPr>
        <w:widowControl w:val="0"/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8172EC" w:rsidRPr="002F71E6" w:rsidRDefault="008172EC" w:rsidP="00B67F76">
      <w:pPr>
        <w:widowControl w:val="0"/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71E6">
        <w:rPr>
          <w:rFonts w:ascii="Times New Roman" w:hAnsi="Times New Roman"/>
          <w:sz w:val="28"/>
          <w:szCs w:val="28"/>
        </w:rPr>
        <w:t>История механизации и автоматизации тесно связана с историей эволюции вычислительной техники и носителей информации.</w:t>
      </w:r>
    </w:p>
    <w:p w:rsidR="008172EC" w:rsidRPr="002F71E6" w:rsidRDefault="008172EC" w:rsidP="00B67F76">
      <w:pPr>
        <w:widowControl w:val="0"/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71E6">
        <w:rPr>
          <w:rFonts w:ascii="Times New Roman" w:hAnsi="Times New Roman"/>
          <w:sz w:val="28"/>
          <w:szCs w:val="28"/>
        </w:rPr>
        <w:t>В истории механизации и автоматизации архивного дела можно выделить несколько этапов:</w:t>
      </w:r>
    </w:p>
    <w:p w:rsidR="008172EC" w:rsidRPr="002F71E6" w:rsidRDefault="008172EC" w:rsidP="00B67F76">
      <w:pPr>
        <w:pStyle w:val="ab"/>
        <w:widowControl w:val="0"/>
        <w:numPr>
          <w:ilvl w:val="0"/>
          <w:numId w:val="4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F71E6">
        <w:rPr>
          <w:rFonts w:ascii="Times New Roman" w:hAnsi="Times New Roman"/>
          <w:sz w:val="28"/>
          <w:szCs w:val="28"/>
        </w:rPr>
        <w:t xml:space="preserve">Период с конца </w:t>
      </w:r>
      <w:r w:rsidRPr="002F71E6">
        <w:rPr>
          <w:rFonts w:ascii="Times New Roman" w:hAnsi="Times New Roman"/>
          <w:sz w:val="28"/>
          <w:szCs w:val="28"/>
          <w:lang w:val="en-US"/>
        </w:rPr>
        <w:t>XIX</w:t>
      </w:r>
      <w:r w:rsidRPr="002F71E6">
        <w:rPr>
          <w:rFonts w:ascii="Times New Roman" w:hAnsi="Times New Roman"/>
          <w:sz w:val="28"/>
          <w:szCs w:val="28"/>
        </w:rPr>
        <w:t xml:space="preserve"> в. до 1950-х гг. – на этом этапе механизация касалась в основном ведомственных архивов. Применение средств «малой механизации» было эпизодическим и ограничивалось использованием матричных носителей информации (ручных перфокартотек, перфолент, кодексов) и счетно-перфорационных устройств для решения конкретных задач в области учета населения (переписи населения), планирования, отчетности на производстве и т.д.</w:t>
      </w:r>
    </w:p>
    <w:p w:rsidR="008172EC" w:rsidRPr="002F71E6" w:rsidRDefault="008172EC" w:rsidP="00B67F76">
      <w:pPr>
        <w:pStyle w:val="ab"/>
        <w:widowControl w:val="0"/>
        <w:numPr>
          <w:ilvl w:val="0"/>
          <w:numId w:val="4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F71E6">
        <w:rPr>
          <w:rFonts w:ascii="Times New Roman" w:hAnsi="Times New Roman"/>
          <w:sz w:val="28"/>
          <w:szCs w:val="28"/>
        </w:rPr>
        <w:t>Период с конца 1950-х гг. до первой половины 1970-х гг. -</w:t>
      </w:r>
      <w:r w:rsidR="002F71E6">
        <w:rPr>
          <w:rFonts w:ascii="Times New Roman" w:hAnsi="Times New Roman"/>
          <w:sz w:val="28"/>
          <w:szCs w:val="28"/>
        </w:rPr>
        <w:t xml:space="preserve"> </w:t>
      </w:r>
      <w:r w:rsidRPr="002F71E6">
        <w:rPr>
          <w:rFonts w:ascii="Times New Roman" w:hAnsi="Times New Roman"/>
          <w:sz w:val="28"/>
          <w:szCs w:val="28"/>
        </w:rPr>
        <w:t>на этом этапе автоматизация архивного дела была связана с не столько развитием технического и программного обеспечения, применяемого в архивах, сколько с бурным развитием информатики в нашей стране и ее влияние на историческую науку и архивоведение. Итогом этого этапа стало формулирование теоретических основ создания информационных систем, классификации документной информации в архивах, хотя практически автоматизация еще не оказала сколько-нибудь значительного влияния на развитие архивного дела.</w:t>
      </w:r>
    </w:p>
    <w:p w:rsidR="008172EC" w:rsidRPr="002F71E6" w:rsidRDefault="008172EC" w:rsidP="00B67F76">
      <w:pPr>
        <w:pStyle w:val="ab"/>
        <w:widowControl w:val="0"/>
        <w:numPr>
          <w:ilvl w:val="0"/>
          <w:numId w:val="4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F71E6">
        <w:rPr>
          <w:rFonts w:ascii="Times New Roman" w:hAnsi="Times New Roman"/>
          <w:sz w:val="28"/>
          <w:szCs w:val="28"/>
        </w:rPr>
        <w:t>Период второй половины 1970-х гг. – первой половины 1980-х гг. – этот этап был временем накопления эмпирического опыта в области создания локальных и межархивных автоматизированных информационно-поисковых систем – АИПС. Рост сфер применения автоматизированных систем в архивном деле связан прежде всего с эволюцией носителей информации (микропленки, магнитные ленты, карты, диски, бланки и др.) и технического обеспечения (электронно-перфорационные машины, ЭС ЭВМ, персональные компьютеры ПЭВМ), а так же с появлением специальных пакетов прикладных программ для АИПС. Значительное влияние на автоматизацию архивного дела в этот период оказал также процесс создания автоматизированных систем управления (АСУ) во всех отраслях хозяйства.</w:t>
      </w:r>
    </w:p>
    <w:p w:rsidR="008172EC" w:rsidRPr="002F71E6" w:rsidRDefault="008172EC" w:rsidP="00B67F76">
      <w:pPr>
        <w:pStyle w:val="ab"/>
        <w:widowControl w:val="0"/>
        <w:numPr>
          <w:ilvl w:val="0"/>
          <w:numId w:val="4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F71E6">
        <w:rPr>
          <w:rFonts w:ascii="Times New Roman" w:hAnsi="Times New Roman"/>
          <w:sz w:val="28"/>
          <w:szCs w:val="28"/>
        </w:rPr>
        <w:t>Период второй половины 1980-х – 1990-х гг. – этап связан с началом стихийной компьютеризации, сначала московских, а затем и</w:t>
      </w:r>
      <w:r w:rsidR="002F71E6">
        <w:rPr>
          <w:rFonts w:ascii="Times New Roman" w:hAnsi="Times New Roman"/>
          <w:sz w:val="28"/>
          <w:szCs w:val="28"/>
        </w:rPr>
        <w:t xml:space="preserve"> </w:t>
      </w:r>
      <w:r w:rsidRPr="002F71E6">
        <w:rPr>
          <w:rFonts w:ascii="Times New Roman" w:hAnsi="Times New Roman"/>
          <w:sz w:val="28"/>
          <w:szCs w:val="28"/>
        </w:rPr>
        <w:t>местных государственных архивов. Лидерами этого процесса были НИЦ ТД СССР (РНИЦ КД), ВНИИДАД, ЦХИДК, ЦГАОР (ГАРФ) и другие архивы. В 90-е гг. в РФ законодательными и нормативными актами было введено в действие более 20 отраслевых автоматизированных систем делопроизводства и документации, создающих огромные массивы машиночитаемых (электронных) документов. Создание массивов электронных документов происходит также путем оцифрования источников на бумажных носителях в государственных архивах (с целью создания страхового фонда и фонда пользования), а также создания полнотекстовых баз данных. Кроме того, новые информационные технологии в области консервации и реставрации документов, создания страхового фонда и фонда пользования позволяют продлить жизнь ценным историческим источникам.</w:t>
      </w:r>
    </w:p>
    <w:p w:rsidR="008172EC" w:rsidRPr="002F71E6" w:rsidRDefault="008172EC" w:rsidP="00B67F76">
      <w:pPr>
        <w:pStyle w:val="ab"/>
        <w:widowControl w:val="0"/>
        <w:tabs>
          <w:tab w:val="left" w:pos="993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2F71E6">
        <w:rPr>
          <w:rFonts w:ascii="Times New Roman" w:hAnsi="Times New Roman"/>
          <w:sz w:val="28"/>
          <w:szCs w:val="28"/>
        </w:rPr>
        <w:t xml:space="preserve">Под </w:t>
      </w:r>
      <w:r w:rsidRPr="002F71E6">
        <w:rPr>
          <w:rFonts w:ascii="Times New Roman" w:hAnsi="Times New Roman"/>
          <w:b/>
          <w:sz w:val="28"/>
          <w:szCs w:val="28"/>
        </w:rPr>
        <w:t>объектами информатизации</w:t>
      </w:r>
      <w:r w:rsidRPr="002F71E6">
        <w:rPr>
          <w:rFonts w:ascii="Times New Roman" w:hAnsi="Times New Roman"/>
          <w:sz w:val="28"/>
          <w:szCs w:val="28"/>
        </w:rPr>
        <w:t xml:space="preserve"> понимают функции и направления работы архива, которые эволюционируют в результате внедрения современных информационных технологий. В настоящее время к объектам информатизации работы государственного архива и архива учреждения (ведомственного) относятся:</w:t>
      </w:r>
    </w:p>
    <w:p w:rsidR="008172EC" w:rsidRPr="002F71E6" w:rsidRDefault="008172EC" w:rsidP="00B67F76">
      <w:pPr>
        <w:widowControl w:val="0"/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71E6">
        <w:rPr>
          <w:rFonts w:ascii="Times New Roman" w:hAnsi="Times New Roman"/>
          <w:sz w:val="28"/>
          <w:szCs w:val="28"/>
        </w:rPr>
        <w:t>- комплектование архива и экспертиза ценности документов;</w:t>
      </w:r>
    </w:p>
    <w:p w:rsidR="008172EC" w:rsidRPr="002F71E6" w:rsidRDefault="008172EC" w:rsidP="00B67F76">
      <w:pPr>
        <w:pStyle w:val="ab"/>
        <w:widowControl w:val="0"/>
        <w:tabs>
          <w:tab w:val="left" w:pos="993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2F71E6">
        <w:rPr>
          <w:rFonts w:ascii="Times New Roman" w:hAnsi="Times New Roman"/>
          <w:sz w:val="28"/>
          <w:szCs w:val="28"/>
        </w:rPr>
        <w:t>- создание и ведение информационно-поисковых архивных справочников по всем документам архива в целях ускорения процессов поиска информации (номенклатуры дел, описей, каталогов, указателей и др.);</w:t>
      </w:r>
    </w:p>
    <w:p w:rsidR="008172EC" w:rsidRPr="002F71E6" w:rsidRDefault="008172EC" w:rsidP="00B67F76">
      <w:pPr>
        <w:pStyle w:val="ab"/>
        <w:widowControl w:val="0"/>
        <w:tabs>
          <w:tab w:val="left" w:pos="993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2F71E6">
        <w:rPr>
          <w:rFonts w:ascii="Times New Roman" w:hAnsi="Times New Roman"/>
          <w:sz w:val="28"/>
          <w:szCs w:val="28"/>
        </w:rPr>
        <w:t>- комплектование, хранение и поиск документов на электронных носителях, создаваемых в учреждении (для ведомственного архива) или в учреждениях-источниках комплектования (для государственного архива);</w:t>
      </w:r>
    </w:p>
    <w:p w:rsidR="008172EC" w:rsidRPr="002F71E6" w:rsidRDefault="008172EC" w:rsidP="00B67F76">
      <w:pPr>
        <w:pStyle w:val="ab"/>
        <w:widowControl w:val="0"/>
        <w:tabs>
          <w:tab w:val="left" w:pos="993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2F71E6">
        <w:rPr>
          <w:rFonts w:ascii="Times New Roman" w:hAnsi="Times New Roman"/>
          <w:sz w:val="28"/>
          <w:szCs w:val="28"/>
        </w:rPr>
        <w:t>- учет документов архива и контроль за обеспечением сохранности документов;</w:t>
      </w:r>
    </w:p>
    <w:p w:rsidR="008172EC" w:rsidRPr="002F71E6" w:rsidRDefault="008172EC" w:rsidP="00B67F76">
      <w:pPr>
        <w:pStyle w:val="ab"/>
        <w:widowControl w:val="0"/>
        <w:tabs>
          <w:tab w:val="left" w:pos="993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2F71E6">
        <w:rPr>
          <w:rFonts w:ascii="Times New Roman" w:hAnsi="Times New Roman"/>
          <w:sz w:val="28"/>
          <w:szCs w:val="28"/>
        </w:rPr>
        <w:t>- создание страхового фонда и фонда пользования документами;- информационно-справочная работа, контроль за исполнением запросов, поступающих в архив от структурных подразделений учреждения (для ведомственного архива), других учреждений, исследователей и граждан;</w:t>
      </w:r>
    </w:p>
    <w:p w:rsidR="008172EC" w:rsidRPr="002F71E6" w:rsidRDefault="008172EC" w:rsidP="00B67F76">
      <w:pPr>
        <w:pStyle w:val="ab"/>
        <w:widowControl w:val="0"/>
        <w:tabs>
          <w:tab w:val="left" w:pos="993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2F71E6">
        <w:rPr>
          <w:rFonts w:ascii="Times New Roman" w:hAnsi="Times New Roman"/>
          <w:sz w:val="28"/>
          <w:szCs w:val="28"/>
        </w:rPr>
        <w:t>- контроль за делопроизводством и участие во внедрении автоматизированной системы</w:t>
      </w:r>
      <w:r w:rsidR="002F71E6">
        <w:rPr>
          <w:rFonts w:ascii="Times New Roman" w:hAnsi="Times New Roman"/>
          <w:sz w:val="28"/>
          <w:szCs w:val="28"/>
        </w:rPr>
        <w:t xml:space="preserve"> </w:t>
      </w:r>
      <w:r w:rsidRPr="002F71E6">
        <w:rPr>
          <w:rFonts w:ascii="Times New Roman" w:hAnsi="Times New Roman"/>
          <w:sz w:val="28"/>
          <w:szCs w:val="28"/>
        </w:rPr>
        <w:t>делопроизводства (для ведомственного архива);</w:t>
      </w:r>
    </w:p>
    <w:p w:rsidR="008172EC" w:rsidRPr="002F71E6" w:rsidRDefault="008172EC" w:rsidP="00B67F76">
      <w:pPr>
        <w:pStyle w:val="ab"/>
        <w:widowControl w:val="0"/>
        <w:tabs>
          <w:tab w:val="left" w:pos="993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2F71E6">
        <w:rPr>
          <w:rFonts w:ascii="Times New Roman" w:hAnsi="Times New Roman"/>
          <w:sz w:val="28"/>
          <w:szCs w:val="28"/>
        </w:rPr>
        <w:t>- контроль за внедрением автоматизированных систем делопроизводства и электронного документооборота в учреждениях – источниках комплектования (для государственного архива).</w:t>
      </w:r>
    </w:p>
    <w:p w:rsidR="008172EC" w:rsidRPr="002F71E6" w:rsidRDefault="008172EC" w:rsidP="00B67F76">
      <w:pPr>
        <w:pStyle w:val="ab"/>
        <w:widowControl w:val="0"/>
        <w:tabs>
          <w:tab w:val="left" w:pos="993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2F71E6">
        <w:rPr>
          <w:rFonts w:ascii="Times New Roman" w:hAnsi="Times New Roman"/>
          <w:b/>
          <w:sz w:val="28"/>
          <w:szCs w:val="28"/>
        </w:rPr>
        <w:t>Целями информатизации</w:t>
      </w:r>
      <w:r w:rsidRPr="002F71E6">
        <w:rPr>
          <w:rFonts w:ascii="Times New Roman" w:hAnsi="Times New Roman"/>
          <w:sz w:val="28"/>
          <w:szCs w:val="28"/>
        </w:rPr>
        <w:t xml:space="preserve"> работы архива являются:</w:t>
      </w:r>
    </w:p>
    <w:p w:rsidR="008172EC" w:rsidRPr="002F71E6" w:rsidRDefault="008172EC" w:rsidP="00B67F76">
      <w:pPr>
        <w:pStyle w:val="ab"/>
        <w:widowControl w:val="0"/>
        <w:tabs>
          <w:tab w:val="left" w:pos="993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2F71E6">
        <w:rPr>
          <w:rFonts w:ascii="Times New Roman" w:hAnsi="Times New Roman"/>
          <w:sz w:val="28"/>
          <w:szCs w:val="28"/>
        </w:rPr>
        <w:t>- избавление труда архивиста от рутинных операций;</w:t>
      </w:r>
    </w:p>
    <w:p w:rsidR="008172EC" w:rsidRPr="002F71E6" w:rsidRDefault="008172EC" w:rsidP="00B67F76">
      <w:pPr>
        <w:pStyle w:val="ab"/>
        <w:widowControl w:val="0"/>
        <w:tabs>
          <w:tab w:val="left" w:pos="993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2F71E6">
        <w:rPr>
          <w:rFonts w:ascii="Times New Roman" w:hAnsi="Times New Roman"/>
          <w:sz w:val="28"/>
          <w:szCs w:val="28"/>
        </w:rPr>
        <w:t>- повышение точности и оперативности учета документов в архиве;</w:t>
      </w:r>
    </w:p>
    <w:p w:rsidR="008172EC" w:rsidRPr="002F71E6" w:rsidRDefault="008172EC" w:rsidP="00B67F76">
      <w:pPr>
        <w:pStyle w:val="ab"/>
        <w:widowControl w:val="0"/>
        <w:tabs>
          <w:tab w:val="left" w:pos="993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2F71E6">
        <w:rPr>
          <w:rFonts w:ascii="Times New Roman" w:hAnsi="Times New Roman"/>
          <w:sz w:val="28"/>
          <w:szCs w:val="28"/>
        </w:rPr>
        <w:t>- получение сводных статистических данных и осуществления статистического анализа документооборота учреждения, движения документов в ведомственном архиве, анализа эффективности и интенсивности использования документов;</w:t>
      </w:r>
    </w:p>
    <w:p w:rsidR="008172EC" w:rsidRPr="002F71E6" w:rsidRDefault="008172EC" w:rsidP="00B67F76">
      <w:pPr>
        <w:pStyle w:val="ab"/>
        <w:widowControl w:val="0"/>
        <w:tabs>
          <w:tab w:val="left" w:pos="993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2F71E6">
        <w:rPr>
          <w:rFonts w:ascii="Times New Roman" w:hAnsi="Times New Roman"/>
          <w:sz w:val="28"/>
          <w:szCs w:val="28"/>
        </w:rPr>
        <w:t>- повышение исполнительской дисциплины, скорости и точности поиска документной информации при исполнении запросов по архивам;</w:t>
      </w:r>
    </w:p>
    <w:p w:rsidR="008172EC" w:rsidRPr="002F71E6" w:rsidRDefault="008172EC" w:rsidP="00B67F76">
      <w:pPr>
        <w:pStyle w:val="ab"/>
        <w:widowControl w:val="0"/>
        <w:tabs>
          <w:tab w:val="left" w:pos="993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2F71E6">
        <w:rPr>
          <w:rFonts w:ascii="Times New Roman" w:hAnsi="Times New Roman"/>
          <w:sz w:val="28"/>
          <w:szCs w:val="28"/>
        </w:rPr>
        <w:t>- обеспечение сохранности документов – создание страхового фонда и фонда пользования на электронных носителях путем оцифровывания (сканирования) архивных документов.</w:t>
      </w:r>
    </w:p>
    <w:p w:rsidR="008172EC" w:rsidRPr="002F71E6" w:rsidRDefault="008172EC" w:rsidP="00B67F76">
      <w:pPr>
        <w:widowControl w:val="0"/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F71E6">
        <w:rPr>
          <w:rFonts w:ascii="Times New Roman" w:hAnsi="Times New Roman"/>
          <w:sz w:val="28"/>
          <w:szCs w:val="28"/>
          <w:lang w:eastAsia="ru-RU"/>
        </w:rPr>
        <w:t xml:space="preserve">Информатизация архивного дела РФ базируется на следующих </w:t>
      </w:r>
      <w:r w:rsidRPr="002F71E6">
        <w:rPr>
          <w:rFonts w:ascii="Times New Roman" w:hAnsi="Times New Roman"/>
          <w:b/>
          <w:sz w:val="28"/>
          <w:szCs w:val="28"/>
          <w:lang w:eastAsia="ru-RU"/>
        </w:rPr>
        <w:t>основных принципах</w:t>
      </w:r>
      <w:r w:rsidRPr="002F71E6">
        <w:rPr>
          <w:rFonts w:ascii="Times New Roman" w:hAnsi="Times New Roman"/>
          <w:sz w:val="28"/>
          <w:szCs w:val="28"/>
          <w:lang w:eastAsia="ru-RU"/>
        </w:rPr>
        <w:t>:</w:t>
      </w:r>
    </w:p>
    <w:p w:rsidR="008172EC" w:rsidRPr="002F71E6" w:rsidRDefault="008172EC" w:rsidP="00B67F76">
      <w:pPr>
        <w:widowControl w:val="0"/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F71E6">
        <w:rPr>
          <w:rFonts w:ascii="Times New Roman" w:hAnsi="Times New Roman"/>
          <w:sz w:val="28"/>
          <w:szCs w:val="28"/>
          <w:lang w:eastAsia="ru-RU"/>
        </w:rPr>
        <w:t>- преемственность по отношению к традиционно сложившейся системе государственного учета и НСА к документам АФ РФ, контроля за обеспечением сохранности и учета использования документов;</w:t>
      </w:r>
    </w:p>
    <w:p w:rsidR="008172EC" w:rsidRPr="002F71E6" w:rsidRDefault="008172EC" w:rsidP="00B67F76">
      <w:pPr>
        <w:widowControl w:val="0"/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F71E6">
        <w:rPr>
          <w:rFonts w:ascii="Times New Roman" w:hAnsi="Times New Roman"/>
          <w:sz w:val="28"/>
          <w:szCs w:val="28"/>
          <w:lang w:eastAsia="ru-RU"/>
        </w:rPr>
        <w:t>- преемственность в развитии автоматизированных архивных технологий: каждая последующая версия технологии определенного типа позволяет использовать информационные ресурсы, накопленные в рамках предыдущей версии;</w:t>
      </w:r>
    </w:p>
    <w:p w:rsidR="008172EC" w:rsidRPr="002F71E6" w:rsidRDefault="008172EC" w:rsidP="00B67F76">
      <w:pPr>
        <w:widowControl w:val="0"/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F71E6">
        <w:rPr>
          <w:rFonts w:ascii="Times New Roman" w:hAnsi="Times New Roman"/>
          <w:sz w:val="28"/>
          <w:szCs w:val="28"/>
          <w:lang w:eastAsia="ru-RU"/>
        </w:rPr>
        <w:t>- системность в реализации технологических и информационных решений как одного архивного учреждения, так и группы архивных учреждений: ААТ представляют собой программно-технический комплекс, обеспечивающий рациональное функционирование связанных баз данных;</w:t>
      </w:r>
    </w:p>
    <w:p w:rsidR="008172EC" w:rsidRPr="002F71E6" w:rsidRDefault="008172EC" w:rsidP="00B67F76">
      <w:pPr>
        <w:widowControl w:val="0"/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F71E6">
        <w:rPr>
          <w:rFonts w:ascii="Times New Roman" w:hAnsi="Times New Roman"/>
          <w:sz w:val="28"/>
          <w:szCs w:val="28"/>
          <w:lang w:eastAsia="ru-RU"/>
        </w:rPr>
        <w:t>- внутриотраслевая унификация методов описания, представления, передачи и обработки данных в электронной форме в рамках основных направлений деятельности архивных учреждений;</w:t>
      </w:r>
    </w:p>
    <w:p w:rsidR="008172EC" w:rsidRPr="002F71E6" w:rsidRDefault="008172EC" w:rsidP="00B67F76">
      <w:pPr>
        <w:widowControl w:val="0"/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F71E6">
        <w:rPr>
          <w:rFonts w:ascii="Times New Roman" w:hAnsi="Times New Roman"/>
          <w:sz w:val="28"/>
          <w:szCs w:val="28"/>
          <w:lang w:eastAsia="ru-RU"/>
        </w:rPr>
        <w:t>- сопряженность с информационными системами учреждений-источников комплектования и учреждений, являющихся постоянными потребителями архивной информации, с внеотраслевыми системами передачи данных.</w:t>
      </w:r>
    </w:p>
    <w:p w:rsidR="008172EC" w:rsidRPr="002F71E6" w:rsidRDefault="008172EC" w:rsidP="00B67F76">
      <w:pPr>
        <w:widowControl w:val="0"/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F71E6">
        <w:rPr>
          <w:rFonts w:ascii="Times New Roman" w:hAnsi="Times New Roman"/>
          <w:sz w:val="28"/>
          <w:szCs w:val="28"/>
          <w:lang w:eastAsia="ru-RU"/>
        </w:rPr>
        <w:t>Реализация этих принципов должна осуществляться в определенной последовательности, обеспечивающей минимизацию затрат ресурсов при получении наибольшего эффекта.</w:t>
      </w:r>
    </w:p>
    <w:p w:rsidR="008172EC" w:rsidRPr="002F71E6" w:rsidRDefault="008172EC" w:rsidP="00B67F76">
      <w:pPr>
        <w:widowControl w:val="0"/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8172EC" w:rsidRPr="00B67F76" w:rsidRDefault="00B67F76" w:rsidP="00B67F76">
      <w:pPr>
        <w:pStyle w:val="ab"/>
        <w:widowControl w:val="0"/>
        <w:tabs>
          <w:tab w:val="left" w:pos="993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b/>
          <w:sz w:val="28"/>
          <w:szCs w:val="28"/>
        </w:rPr>
      </w:pPr>
      <w:r w:rsidRPr="00B67F76">
        <w:rPr>
          <w:rFonts w:ascii="Times New Roman" w:hAnsi="Times New Roman"/>
          <w:b/>
          <w:sz w:val="28"/>
          <w:szCs w:val="28"/>
        </w:rPr>
        <w:t>Информационные технологии и организация их внедрения в архивах</w:t>
      </w:r>
    </w:p>
    <w:p w:rsidR="00B67F76" w:rsidRPr="00AB216A" w:rsidRDefault="00282C94" w:rsidP="00B67F76">
      <w:pPr>
        <w:widowControl w:val="0"/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color w:val="FFFFFF"/>
          <w:sz w:val="28"/>
          <w:szCs w:val="28"/>
        </w:rPr>
      </w:pPr>
      <w:r w:rsidRPr="00AB216A">
        <w:rPr>
          <w:rFonts w:ascii="Times New Roman" w:hAnsi="Times New Roman"/>
          <w:color w:val="FFFFFF"/>
          <w:sz w:val="28"/>
          <w:szCs w:val="28"/>
        </w:rPr>
        <w:t>информационный автоматизированный сетевой архив</w:t>
      </w:r>
    </w:p>
    <w:p w:rsidR="008172EC" w:rsidRPr="002F71E6" w:rsidRDefault="008172EC" w:rsidP="00B67F76">
      <w:pPr>
        <w:widowControl w:val="0"/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71E6">
        <w:rPr>
          <w:rFonts w:ascii="Times New Roman" w:hAnsi="Times New Roman"/>
          <w:sz w:val="28"/>
          <w:szCs w:val="28"/>
        </w:rPr>
        <w:t>В архивном деле в основном применяется технология баз данных (БД), а также другие информационные технологии (сканирование документов, сетевые технологии и т.д.).</w:t>
      </w:r>
    </w:p>
    <w:p w:rsidR="008172EC" w:rsidRPr="002F71E6" w:rsidRDefault="008172EC" w:rsidP="00B67F76">
      <w:pPr>
        <w:widowControl w:val="0"/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F71E6">
        <w:rPr>
          <w:rFonts w:ascii="Times New Roman" w:hAnsi="Times New Roman"/>
          <w:sz w:val="28"/>
          <w:szCs w:val="28"/>
          <w:lang w:eastAsia="ru-RU"/>
        </w:rPr>
        <w:t>Среди автоматизированных архивных технологий количественно преобладают базы данных простейшей структуры на большие однородные массивы данных. Однако ААТ позволяют значительно усовершенствовать работу архивиста в области каталогизации, учета и использования архивных документов. Кроме того, в целом, можно заметить, что по каждому направлению существует несколько программных продуктов, выполненных различными разработчиками на разных оболочках. Так, например, БД “Архивный фонд”, “Фондовый каталог” (Росархив), а также разработанные ВНИИДАД базы данных “Паспорт архива”, “Учет фондов”, “Аннотация фондов”, “Учреждения - источники комплектования”, “Учет исполнения запросов”, “Читальный зал”, “Физическое состояние документов” и др.</w:t>
      </w:r>
    </w:p>
    <w:p w:rsidR="008172EC" w:rsidRPr="002F71E6" w:rsidRDefault="008172EC" w:rsidP="00B67F76">
      <w:pPr>
        <w:widowControl w:val="0"/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F71E6">
        <w:rPr>
          <w:rFonts w:ascii="Times New Roman" w:hAnsi="Times New Roman"/>
          <w:sz w:val="28"/>
          <w:szCs w:val="28"/>
          <w:lang w:eastAsia="ru-RU"/>
        </w:rPr>
        <w:t>При этом можно заметить, что типовые БД, разработанные ВНИИДАД ориентированы на фонды и дела, архивы же более активны в создании тематических БД на уровне документа.</w:t>
      </w:r>
    </w:p>
    <w:p w:rsidR="008172EC" w:rsidRPr="002F71E6" w:rsidRDefault="008172EC" w:rsidP="00B67F76">
      <w:pPr>
        <w:widowControl w:val="0"/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71E6">
        <w:rPr>
          <w:rFonts w:ascii="Times New Roman" w:hAnsi="Times New Roman"/>
          <w:sz w:val="28"/>
          <w:szCs w:val="28"/>
        </w:rPr>
        <w:t>Все базы данных, создаваемые в архиве, условно разделяются на учетные и информационно-поисковые. Эти две категории баз данных различаются структурой, методикой создания, применяемым программным обеспечением.</w:t>
      </w:r>
    </w:p>
    <w:p w:rsidR="008172EC" w:rsidRPr="002F71E6" w:rsidRDefault="008172EC" w:rsidP="00B67F76">
      <w:pPr>
        <w:widowControl w:val="0"/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71E6">
        <w:rPr>
          <w:rFonts w:ascii="Times New Roman" w:hAnsi="Times New Roman"/>
          <w:b/>
          <w:sz w:val="28"/>
          <w:szCs w:val="28"/>
        </w:rPr>
        <w:t>Учетные базы данных</w:t>
      </w:r>
      <w:r w:rsidRPr="002F71E6">
        <w:rPr>
          <w:rFonts w:ascii="Times New Roman" w:hAnsi="Times New Roman"/>
          <w:sz w:val="28"/>
          <w:szCs w:val="28"/>
        </w:rPr>
        <w:t xml:space="preserve"> служат для обработки статистических массивов – учета документов и дел в архиве, учета использования</w:t>
      </w:r>
      <w:r w:rsidR="00282C94">
        <w:rPr>
          <w:rFonts w:ascii="Times New Roman" w:hAnsi="Times New Roman"/>
          <w:sz w:val="28"/>
          <w:szCs w:val="28"/>
        </w:rPr>
        <w:t>, к</w:t>
      </w:r>
      <w:r w:rsidRPr="002F71E6">
        <w:rPr>
          <w:rFonts w:ascii="Times New Roman" w:hAnsi="Times New Roman"/>
          <w:sz w:val="28"/>
          <w:szCs w:val="28"/>
        </w:rPr>
        <w:t>онтроля за обеспечением сохранности и т.д.</w:t>
      </w:r>
    </w:p>
    <w:p w:rsidR="008172EC" w:rsidRPr="002F71E6" w:rsidRDefault="008172EC" w:rsidP="00B67F76">
      <w:pPr>
        <w:widowControl w:val="0"/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71E6">
        <w:rPr>
          <w:rFonts w:ascii="Times New Roman" w:hAnsi="Times New Roman"/>
          <w:sz w:val="28"/>
          <w:szCs w:val="28"/>
        </w:rPr>
        <w:t>Учетные базы данных в архиве учреждений предназначена для определения количества документов в единицах учета (единица хранения) и обеспечения сохранности документов при выдаче их во временное пользование в структурные подразделения. Учетные БД могут создаваться по функциональному или интеграционному (многофункциональному) принципу.</w:t>
      </w:r>
    </w:p>
    <w:p w:rsidR="008172EC" w:rsidRPr="002F71E6" w:rsidRDefault="008172EC" w:rsidP="00B67F76">
      <w:pPr>
        <w:widowControl w:val="0"/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71E6">
        <w:rPr>
          <w:rFonts w:ascii="Times New Roman" w:hAnsi="Times New Roman"/>
          <w:sz w:val="28"/>
          <w:szCs w:val="28"/>
        </w:rPr>
        <w:t>По функциональному принципу создаются базы данных для учета документов и дел, контроля за наличием и состоянием дел, учета использования, учета источников комплектования и т.д.</w:t>
      </w:r>
    </w:p>
    <w:p w:rsidR="008172EC" w:rsidRPr="002F71E6" w:rsidRDefault="008172EC" w:rsidP="00B67F76">
      <w:pPr>
        <w:widowControl w:val="0"/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71E6">
        <w:rPr>
          <w:rFonts w:ascii="Times New Roman" w:hAnsi="Times New Roman"/>
          <w:sz w:val="28"/>
          <w:szCs w:val="28"/>
        </w:rPr>
        <w:t>Интеграционный принцип предполагает создание единой системы, реализующей функции учета и информационного поиска документов. Такие информационные системы существуют в государственных архивах.</w:t>
      </w:r>
    </w:p>
    <w:p w:rsidR="008172EC" w:rsidRPr="002F71E6" w:rsidRDefault="008172EC" w:rsidP="00B67F76">
      <w:pPr>
        <w:widowControl w:val="0"/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71E6">
        <w:rPr>
          <w:rFonts w:ascii="Times New Roman" w:hAnsi="Times New Roman"/>
          <w:sz w:val="28"/>
          <w:szCs w:val="28"/>
        </w:rPr>
        <w:t>Государственный архив ведет учет всех созданных БД в виде базы данных их описаний (например, «Архивный фонд», «Фондовый каталог субъекта Федерации»).</w:t>
      </w:r>
    </w:p>
    <w:p w:rsidR="008172EC" w:rsidRPr="002F71E6" w:rsidRDefault="008172EC" w:rsidP="00B67F76">
      <w:pPr>
        <w:widowControl w:val="0"/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71E6">
        <w:rPr>
          <w:rFonts w:ascii="Times New Roman" w:hAnsi="Times New Roman"/>
          <w:b/>
          <w:sz w:val="28"/>
          <w:szCs w:val="28"/>
        </w:rPr>
        <w:t>Информационно-поисковые базы данных</w:t>
      </w:r>
      <w:r w:rsidRPr="002F71E6">
        <w:rPr>
          <w:rFonts w:ascii="Times New Roman" w:hAnsi="Times New Roman"/>
          <w:sz w:val="28"/>
          <w:szCs w:val="28"/>
        </w:rPr>
        <w:t xml:space="preserve"> служат для создания и ведения таких архивных справочников, как архивные описи, сводные номенклатуры дел, каталоги, картотеки, а также для совершенствования процессов информационного поиска в архиве.</w:t>
      </w:r>
    </w:p>
    <w:p w:rsidR="008172EC" w:rsidRPr="002F71E6" w:rsidRDefault="008172EC" w:rsidP="00B67F76">
      <w:pPr>
        <w:widowControl w:val="0"/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71E6">
        <w:rPr>
          <w:rFonts w:ascii="Times New Roman" w:hAnsi="Times New Roman"/>
          <w:sz w:val="28"/>
          <w:szCs w:val="28"/>
        </w:rPr>
        <w:t>Создание автоматизированной информационно-поисковой системы архива является наиболее сложной задачей.</w:t>
      </w:r>
    </w:p>
    <w:p w:rsidR="008172EC" w:rsidRPr="002F71E6" w:rsidRDefault="008172EC" w:rsidP="00B67F76">
      <w:pPr>
        <w:widowControl w:val="0"/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2F71E6">
        <w:rPr>
          <w:rFonts w:ascii="Times New Roman" w:hAnsi="Times New Roman"/>
          <w:sz w:val="28"/>
          <w:szCs w:val="28"/>
        </w:rPr>
        <w:t>В архивах учреждений РФ существуют информационно-поисковые системы (ИПС) трех типов:</w:t>
      </w:r>
    </w:p>
    <w:p w:rsidR="008172EC" w:rsidRPr="002F71E6" w:rsidRDefault="008172EC" w:rsidP="00B67F76">
      <w:pPr>
        <w:pStyle w:val="ab"/>
        <w:widowControl w:val="0"/>
        <w:numPr>
          <w:ilvl w:val="0"/>
          <w:numId w:val="5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F71E6">
        <w:rPr>
          <w:rFonts w:ascii="Times New Roman" w:hAnsi="Times New Roman"/>
          <w:sz w:val="28"/>
          <w:szCs w:val="28"/>
        </w:rPr>
        <w:t>Использование в качестве поисковой базы данных информационного массива, созданного в делопроизводстве (на основе</w:t>
      </w:r>
      <w:r w:rsidR="002F71E6">
        <w:rPr>
          <w:rFonts w:ascii="Times New Roman" w:hAnsi="Times New Roman"/>
          <w:sz w:val="28"/>
          <w:szCs w:val="28"/>
        </w:rPr>
        <w:t xml:space="preserve"> </w:t>
      </w:r>
      <w:r w:rsidRPr="002F71E6">
        <w:rPr>
          <w:rFonts w:ascii="Times New Roman" w:hAnsi="Times New Roman"/>
          <w:sz w:val="28"/>
          <w:szCs w:val="28"/>
        </w:rPr>
        <w:t>электронной контрольно-регистрационной картотеки);</w:t>
      </w:r>
    </w:p>
    <w:p w:rsidR="008172EC" w:rsidRPr="002F71E6" w:rsidRDefault="008172EC" w:rsidP="00B67F76">
      <w:pPr>
        <w:pStyle w:val="ab"/>
        <w:widowControl w:val="0"/>
        <w:numPr>
          <w:ilvl w:val="0"/>
          <w:numId w:val="5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F71E6">
        <w:rPr>
          <w:rFonts w:ascii="Times New Roman" w:hAnsi="Times New Roman"/>
          <w:sz w:val="28"/>
          <w:szCs w:val="28"/>
        </w:rPr>
        <w:t>Создание единой интегрированной информационно-поисковой базы данных для всех систем документации в делопроизводстве и архиве учреждения;</w:t>
      </w:r>
    </w:p>
    <w:p w:rsidR="008172EC" w:rsidRPr="002F71E6" w:rsidRDefault="008172EC" w:rsidP="00B67F76">
      <w:pPr>
        <w:pStyle w:val="ab"/>
        <w:widowControl w:val="0"/>
        <w:numPr>
          <w:ilvl w:val="0"/>
          <w:numId w:val="5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F71E6">
        <w:rPr>
          <w:rFonts w:ascii="Times New Roman" w:hAnsi="Times New Roman"/>
          <w:sz w:val="28"/>
          <w:szCs w:val="28"/>
        </w:rPr>
        <w:t>Создание отдельной информационной базы (систем) в делопроизводстве или архиве организации.</w:t>
      </w:r>
    </w:p>
    <w:p w:rsidR="008172EC" w:rsidRPr="002F71E6" w:rsidRDefault="008172EC" w:rsidP="00B67F76">
      <w:pPr>
        <w:pStyle w:val="ab"/>
        <w:widowControl w:val="0"/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F71E6">
        <w:rPr>
          <w:rFonts w:ascii="Times New Roman" w:hAnsi="Times New Roman"/>
          <w:sz w:val="28"/>
          <w:szCs w:val="28"/>
        </w:rPr>
        <w:t>Однако пока не создана ни одна информационно-поисковая система, раскрывающая содержание документов, приемлемая для большинства архивов (типовая электронная опись, типовой систематический каталог). Эту задачу должна решить новая версия отраслевой программы «Архивный фонд».</w:t>
      </w:r>
    </w:p>
    <w:p w:rsidR="008172EC" w:rsidRPr="002F71E6" w:rsidRDefault="008172EC" w:rsidP="00B67F76">
      <w:pPr>
        <w:pStyle w:val="ab"/>
        <w:widowControl w:val="0"/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F71E6">
        <w:rPr>
          <w:rFonts w:ascii="Times New Roman" w:hAnsi="Times New Roman"/>
          <w:sz w:val="28"/>
          <w:szCs w:val="28"/>
        </w:rPr>
        <w:t>Успешное функционирование информационно-поисковой системы во многом зависит от правильной организации ее внедрения в архиве. Разработка и внедрение базы данных осуществляется в несколько этапов:</w:t>
      </w:r>
    </w:p>
    <w:p w:rsidR="008172EC" w:rsidRPr="002F71E6" w:rsidRDefault="008172EC" w:rsidP="00B67F76">
      <w:pPr>
        <w:pStyle w:val="ab"/>
        <w:widowControl w:val="0"/>
        <w:numPr>
          <w:ilvl w:val="0"/>
          <w:numId w:val="6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F71E6">
        <w:rPr>
          <w:rFonts w:ascii="Times New Roman" w:hAnsi="Times New Roman"/>
          <w:sz w:val="28"/>
          <w:szCs w:val="28"/>
        </w:rPr>
        <w:t>Изучение делопроизводства и документооборота организаций ведомства или направления работы архива, которое подлежит компьютеризации.</w:t>
      </w:r>
    </w:p>
    <w:p w:rsidR="008172EC" w:rsidRPr="002F71E6" w:rsidRDefault="008172EC" w:rsidP="00B67F76">
      <w:pPr>
        <w:pStyle w:val="ab"/>
        <w:widowControl w:val="0"/>
        <w:numPr>
          <w:ilvl w:val="0"/>
          <w:numId w:val="6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F71E6">
        <w:rPr>
          <w:rFonts w:ascii="Times New Roman" w:hAnsi="Times New Roman"/>
          <w:sz w:val="28"/>
          <w:szCs w:val="28"/>
        </w:rPr>
        <w:t>Разработка технического задания. На этом этапе приоритетное значение имеет доскональное знание проектировщиками правил и норм отечественного делопроизводства и архивного дела, а также знание основ технологии баз данных.</w:t>
      </w:r>
    </w:p>
    <w:p w:rsidR="008172EC" w:rsidRPr="002F71E6" w:rsidRDefault="008172EC" w:rsidP="00B67F76">
      <w:pPr>
        <w:pStyle w:val="ab"/>
        <w:widowControl w:val="0"/>
        <w:numPr>
          <w:ilvl w:val="0"/>
          <w:numId w:val="6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F71E6">
        <w:rPr>
          <w:rFonts w:ascii="Times New Roman" w:hAnsi="Times New Roman"/>
          <w:sz w:val="28"/>
          <w:szCs w:val="28"/>
        </w:rPr>
        <w:t>Поиск подходящего под определенную задачу программного продукта и фирмы – системного интегратора. Здесь имеют значение не только затраты на программное обеспечение и технику, но и надежность выбранного вами приложения, солидность фирмы.</w:t>
      </w:r>
    </w:p>
    <w:p w:rsidR="008172EC" w:rsidRPr="002F71E6" w:rsidRDefault="008172EC" w:rsidP="00B67F76">
      <w:pPr>
        <w:pStyle w:val="ab"/>
        <w:widowControl w:val="0"/>
        <w:numPr>
          <w:ilvl w:val="0"/>
          <w:numId w:val="6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F71E6">
        <w:rPr>
          <w:rFonts w:ascii="Times New Roman" w:hAnsi="Times New Roman"/>
          <w:sz w:val="28"/>
          <w:szCs w:val="28"/>
        </w:rPr>
        <w:t>Заключение договора, к которому прилагается техническое задание. В договоре обязательно следует предусмотреть конвертирование данных в новые версии программы, поддержку «горячей линии», состав документации – сопровождение к программному обеспечению, обучение специалистов и т.п.</w:t>
      </w:r>
    </w:p>
    <w:p w:rsidR="008172EC" w:rsidRPr="002F71E6" w:rsidRDefault="008172EC" w:rsidP="00B67F76">
      <w:pPr>
        <w:pStyle w:val="ab"/>
        <w:widowControl w:val="0"/>
        <w:numPr>
          <w:ilvl w:val="0"/>
          <w:numId w:val="6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F71E6">
        <w:rPr>
          <w:rFonts w:ascii="Times New Roman" w:hAnsi="Times New Roman"/>
          <w:sz w:val="28"/>
          <w:szCs w:val="28"/>
        </w:rPr>
        <w:t>Создание, установка, адаптация программы осуществляется</w:t>
      </w:r>
      <w:r w:rsidR="002F71E6">
        <w:rPr>
          <w:rFonts w:ascii="Times New Roman" w:hAnsi="Times New Roman"/>
          <w:sz w:val="28"/>
          <w:szCs w:val="28"/>
        </w:rPr>
        <w:t xml:space="preserve"> </w:t>
      </w:r>
      <w:r w:rsidRPr="002F71E6">
        <w:rPr>
          <w:rFonts w:ascii="Times New Roman" w:hAnsi="Times New Roman"/>
          <w:sz w:val="28"/>
          <w:szCs w:val="28"/>
        </w:rPr>
        <w:t>программистом или фирмой – системным интегратором – на основе технического задания</w:t>
      </w:r>
    </w:p>
    <w:p w:rsidR="008172EC" w:rsidRPr="002F71E6" w:rsidRDefault="008172EC" w:rsidP="00B67F76">
      <w:pPr>
        <w:pStyle w:val="ab"/>
        <w:widowControl w:val="0"/>
        <w:numPr>
          <w:ilvl w:val="0"/>
          <w:numId w:val="6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F71E6">
        <w:rPr>
          <w:rFonts w:ascii="Times New Roman" w:hAnsi="Times New Roman"/>
          <w:sz w:val="28"/>
          <w:szCs w:val="28"/>
        </w:rPr>
        <w:t>Сертифицирование и регистрация программного продукта</w:t>
      </w:r>
    </w:p>
    <w:p w:rsidR="008172EC" w:rsidRPr="002F71E6" w:rsidRDefault="008172EC" w:rsidP="00B67F76">
      <w:pPr>
        <w:pStyle w:val="ab"/>
        <w:widowControl w:val="0"/>
        <w:numPr>
          <w:ilvl w:val="0"/>
          <w:numId w:val="6"/>
        </w:numPr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F71E6">
        <w:rPr>
          <w:rFonts w:ascii="Times New Roman" w:hAnsi="Times New Roman"/>
          <w:sz w:val="28"/>
          <w:szCs w:val="28"/>
        </w:rPr>
        <w:t>Поддержка и обслуживание системы</w:t>
      </w:r>
    </w:p>
    <w:p w:rsidR="008172EC" w:rsidRPr="002F71E6" w:rsidRDefault="008172EC" w:rsidP="00B67F76">
      <w:pPr>
        <w:pStyle w:val="ab"/>
        <w:widowControl w:val="0"/>
        <w:tabs>
          <w:tab w:val="left" w:pos="993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2F71E6">
        <w:rPr>
          <w:rFonts w:ascii="Times New Roman" w:hAnsi="Times New Roman"/>
          <w:sz w:val="28"/>
          <w:szCs w:val="28"/>
        </w:rPr>
        <w:t>При выборе программного обеспечения предпочтение должно отдаваться комплексным автоматизированным интегрированным системам, соответствующим отечественным и международным стандартам, ориентированным на непрерывную модификацию и развитие, что позволит снизить расходы на интеграцию различных локальных систем, их эксплуатацию и сопровождение.</w:t>
      </w:r>
    </w:p>
    <w:p w:rsidR="008172EC" w:rsidRPr="002F71E6" w:rsidRDefault="008172EC" w:rsidP="00B67F76">
      <w:pPr>
        <w:pStyle w:val="ab"/>
        <w:widowControl w:val="0"/>
        <w:tabs>
          <w:tab w:val="left" w:pos="993"/>
        </w:tabs>
        <w:spacing w:after="0" w:line="360" w:lineRule="auto"/>
        <w:ind w:left="0" w:firstLine="709"/>
        <w:contextualSpacing w:val="0"/>
        <w:jc w:val="both"/>
        <w:rPr>
          <w:rFonts w:ascii="Times New Roman" w:hAnsi="Times New Roman"/>
          <w:sz w:val="28"/>
          <w:szCs w:val="28"/>
        </w:rPr>
      </w:pPr>
      <w:r w:rsidRPr="002F71E6">
        <w:rPr>
          <w:rFonts w:ascii="Times New Roman" w:hAnsi="Times New Roman"/>
          <w:sz w:val="28"/>
          <w:szCs w:val="28"/>
        </w:rPr>
        <w:t>Выбор фирмы – системного интегратора – следует проводить на конкурсной основе, с учетом анализа внедренных разработчиком действующих отраслевых систем, стабильности его положения на рынке, качества разработок. Обязательным условием является наличие у разработчика лицензии на создание информационных систем в соответствии с международными стандартами качества. Целесообразно заключения с фирмой – системным интегратором – договора о долговременном сотрудничестве.</w:t>
      </w:r>
    </w:p>
    <w:p w:rsidR="008172EC" w:rsidRPr="002F71E6" w:rsidRDefault="008172EC" w:rsidP="00B67F76">
      <w:pPr>
        <w:pStyle w:val="ab"/>
        <w:widowControl w:val="0"/>
        <w:tabs>
          <w:tab w:val="left" w:pos="993"/>
        </w:tabs>
        <w:spacing w:after="0" w:line="360" w:lineRule="auto"/>
        <w:ind w:left="0" w:firstLine="709"/>
        <w:jc w:val="both"/>
        <w:rPr>
          <w:rFonts w:ascii="Times New Roman" w:hAnsi="Times New Roman"/>
          <w:sz w:val="28"/>
          <w:szCs w:val="28"/>
        </w:rPr>
      </w:pPr>
      <w:r w:rsidRPr="002F71E6">
        <w:rPr>
          <w:rFonts w:ascii="Times New Roman" w:hAnsi="Times New Roman"/>
          <w:sz w:val="28"/>
          <w:szCs w:val="28"/>
        </w:rPr>
        <w:t>Таким образом, архивист может выступать в роли разработчика программ и эксперта программного продукта. Он должен быть способен оценить достоинства и недостатки программы с точки зрения архивных технологий, внести предложения по ее совершенствованию.</w:t>
      </w:r>
    </w:p>
    <w:p w:rsidR="008172EC" w:rsidRPr="002F71E6" w:rsidRDefault="008172EC" w:rsidP="00B67F76">
      <w:pPr>
        <w:widowControl w:val="0"/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82C94" w:rsidRDefault="00282C94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8172EC" w:rsidRPr="00282C94" w:rsidRDefault="00282C94" w:rsidP="00B67F76">
      <w:pPr>
        <w:widowControl w:val="0"/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282C94">
        <w:rPr>
          <w:rFonts w:ascii="Times New Roman" w:hAnsi="Times New Roman"/>
          <w:b/>
          <w:sz w:val="28"/>
          <w:szCs w:val="28"/>
        </w:rPr>
        <w:t>Заключение</w:t>
      </w:r>
    </w:p>
    <w:p w:rsidR="00282C94" w:rsidRDefault="00282C94" w:rsidP="00B67F76">
      <w:pPr>
        <w:pStyle w:val="ConsPlusNormal"/>
        <w:tabs>
          <w:tab w:val="left" w:pos="993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8172EC" w:rsidRPr="002F71E6" w:rsidRDefault="008172EC" w:rsidP="00B67F76">
      <w:pPr>
        <w:pStyle w:val="ConsPlusNormal"/>
        <w:tabs>
          <w:tab w:val="left" w:pos="993"/>
        </w:tabs>
        <w:spacing w:line="360" w:lineRule="auto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2F71E6">
        <w:rPr>
          <w:rFonts w:ascii="Times New Roman" w:hAnsi="Times New Roman" w:cs="Times New Roman"/>
          <w:sz w:val="28"/>
          <w:szCs w:val="28"/>
        </w:rPr>
        <w:t>Итак, в работе были рассмотрены основные этапы информатизации архивного дела в нашей стране, изучены перспективы внедрения информационных технологий в архивных учреждениях.</w:t>
      </w:r>
    </w:p>
    <w:p w:rsidR="008172EC" w:rsidRPr="002F71E6" w:rsidRDefault="008172EC" w:rsidP="00B67F76">
      <w:pPr>
        <w:widowControl w:val="0"/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F71E6">
        <w:rPr>
          <w:rFonts w:ascii="Times New Roman" w:hAnsi="Times New Roman"/>
          <w:sz w:val="28"/>
          <w:szCs w:val="28"/>
          <w:lang w:eastAsia="ru-RU"/>
        </w:rPr>
        <w:t>Среди автоматизированных архивных технологий количественно преобладают базы данных простейшей структуры на большие однородные массивы данных. Однако ААТ позволяют значительно усовершенствовать работу архивиста в области каталогизации, учета и использования архивных документов. Кроме того, в целом, можно заметить, что по каждому направлению существует несколько программных продуктов, выполненных различными разработчиками на разных оболочках. Так, например, БД “Архивный фонд”, “Фондовый каталог” (Росархив), а также разработанные ВНИИДАД базы данных “Паспорт архива”, “Учет фондов”, “Аннотация фондов”, “Учреждения - источники комплектования”, “Учет исполнения запросов”, “Читальный зал”, “Физическое состояние документов” и др.</w:t>
      </w:r>
    </w:p>
    <w:p w:rsidR="008172EC" w:rsidRPr="002F71E6" w:rsidRDefault="008172EC" w:rsidP="00B67F76">
      <w:pPr>
        <w:widowControl w:val="0"/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F71E6">
        <w:rPr>
          <w:rFonts w:ascii="Times New Roman" w:hAnsi="Times New Roman"/>
          <w:sz w:val="28"/>
          <w:szCs w:val="28"/>
          <w:lang w:eastAsia="ru-RU"/>
        </w:rPr>
        <w:t>При этом можно заметить, что типовые БД, разработанные ВНИИДАД ориентированы на фонды и дела, архивы же более активны в создании тематических БД на уровне документа.</w:t>
      </w:r>
    </w:p>
    <w:p w:rsidR="008172EC" w:rsidRPr="002F71E6" w:rsidRDefault="008172EC" w:rsidP="00B67F76">
      <w:pPr>
        <w:widowControl w:val="0"/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F71E6">
        <w:rPr>
          <w:rFonts w:ascii="Times New Roman" w:hAnsi="Times New Roman"/>
          <w:sz w:val="28"/>
          <w:szCs w:val="28"/>
          <w:lang w:eastAsia="ru-RU"/>
        </w:rPr>
        <w:t>После внедрения типовых баз данных на следующем этапе автоматизации отрасли планируется объединить их в локальные сети на уровне областных архивных управлений и затем интегрировать в сети на основе стандартов ISAD, US MARC AMS. После этого будут внесены изменения в Основные правила и порядок централизованного учета. Однако, эти "децентрализаторские тенденции" компенсируются тем, что данные будут с определенной периодичностью отфильтровываться в банк данных Росархива и Центрального фондового каталога.</w:t>
      </w:r>
    </w:p>
    <w:p w:rsidR="008172EC" w:rsidRPr="002F71E6" w:rsidRDefault="008172EC" w:rsidP="00B67F76">
      <w:pPr>
        <w:widowControl w:val="0"/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F71E6">
        <w:rPr>
          <w:rFonts w:ascii="Times New Roman" w:hAnsi="Times New Roman"/>
          <w:sz w:val="28"/>
          <w:szCs w:val="28"/>
          <w:lang w:eastAsia="ru-RU"/>
        </w:rPr>
        <w:t>Одним из перспективных направлений автоматизированных технологий использования архивных документов является CD-ROM мультимедиа.</w:t>
      </w:r>
    </w:p>
    <w:p w:rsidR="008172EC" w:rsidRPr="002F71E6" w:rsidRDefault="008172EC" w:rsidP="00B67F76">
      <w:pPr>
        <w:widowControl w:val="0"/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F71E6">
        <w:rPr>
          <w:rFonts w:ascii="Times New Roman" w:hAnsi="Times New Roman"/>
          <w:sz w:val="28"/>
          <w:szCs w:val="28"/>
          <w:lang w:eastAsia="ru-RU"/>
        </w:rPr>
        <w:t>Интерес представляет и проект обучающей системы “Архивистика”, который разработан в историко-архивном институте. Проект представляет собой опыт создания учебного комплекса по архивоведению, основанный на современных информационных технологиях.</w:t>
      </w:r>
    </w:p>
    <w:p w:rsidR="008172EC" w:rsidRPr="002F71E6" w:rsidRDefault="008172EC" w:rsidP="00B67F76">
      <w:pPr>
        <w:widowControl w:val="0"/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F71E6">
        <w:rPr>
          <w:rFonts w:ascii="Times New Roman" w:hAnsi="Times New Roman"/>
          <w:sz w:val="28"/>
          <w:szCs w:val="28"/>
          <w:lang w:eastAsia="ru-RU"/>
        </w:rPr>
        <w:t>Естественно, приведенные примеры не отражают и маленькой части возможностей использования мультимедиа в архивном деле и исторической науке. Большие перспективы,</w:t>
      </w:r>
      <w:r w:rsidR="002F71E6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Pr="002F71E6">
        <w:rPr>
          <w:rFonts w:ascii="Times New Roman" w:hAnsi="Times New Roman"/>
          <w:sz w:val="28"/>
          <w:szCs w:val="28"/>
          <w:lang w:eastAsia="ru-RU"/>
        </w:rPr>
        <w:t>новые информационные технологии открывают, например, перед Российским государственным архивом звукозаписи. Оцифровка звука не только помогает обеспечить высокое качество звучания, но и дает возможность реставрировать старые записи.</w:t>
      </w:r>
    </w:p>
    <w:p w:rsidR="008172EC" w:rsidRPr="002F71E6" w:rsidRDefault="008172EC" w:rsidP="00B67F76">
      <w:pPr>
        <w:widowControl w:val="0"/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F71E6">
        <w:rPr>
          <w:rFonts w:ascii="Times New Roman" w:hAnsi="Times New Roman"/>
          <w:sz w:val="28"/>
          <w:szCs w:val="28"/>
          <w:lang w:eastAsia="ru-RU"/>
        </w:rPr>
        <w:t>Внедрение и активное использование автоматизированных архивных технологий должны сделать труд архивиста более продуктивным и содержательным, избавив его от выполнения многих рутинных операций. Применение современных информационных технологий позволит увеличить перечень платных услуг, повысить их эффективность.</w:t>
      </w:r>
    </w:p>
    <w:p w:rsidR="008172EC" w:rsidRPr="002F71E6" w:rsidRDefault="008172EC" w:rsidP="00B67F76">
      <w:pPr>
        <w:widowControl w:val="0"/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2F71E6">
        <w:rPr>
          <w:rFonts w:ascii="Times New Roman" w:hAnsi="Times New Roman"/>
          <w:sz w:val="28"/>
          <w:szCs w:val="28"/>
          <w:lang w:eastAsia="ru-RU"/>
        </w:rPr>
        <w:t>Можно приводить еще множество примеров возможностей использования новых автоматизированных технологий в архивном деле. Необходимость разворачивания работы в этом направлении очевидна и актуальна, так как информатизация архивного дела способствует развитию рациональной системы формирования, обеспечению сохранности, всестороннему использованию Архивного фонда России и защиту его информационных ресурсов.</w:t>
      </w:r>
    </w:p>
    <w:p w:rsidR="008172EC" w:rsidRPr="002F71E6" w:rsidRDefault="008172EC" w:rsidP="00B67F76">
      <w:pPr>
        <w:widowControl w:val="0"/>
        <w:tabs>
          <w:tab w:val="left" w:pos="916"/>
          <w:tab w:val="left" w:pos="993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spacing w:after="0" w:line="360" w:lineRule="auto"/>
        <w:ind w:firstLine="709"/>
        <w:jc w:val="both"/>
        <w:rPr>
          <w:rFonts w:ascii="Times New Roman" w:hAnsi="Times New Roman"/>
          <w:sz w:val="28"/>
          <w:szCs w:val="28"/>
        </w:rPr>
      </w:pPr>
    </w:p>
    <w:p w:rsidR="00282C94" w:rsidRDefault="00282C94">
      <w:pPr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br w:type="page"/>
      </w:r>
    </w:p>
    <w:p w:rsidR="008172EC" w:rsidRPr="00282C94" w:rsidRDefault="00282C94" w:rsidP="00B67F76">
      <w:pPr>
        <w:widowControl w:val="0"/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282C94">
        <w:rPr>
          <w:rFonts w:ascii="Times New Roman" w:hAnsi="Times New Roman"/>
          <w:b/>
          <w:sz w:val="28"/>
          <w:szCs w:val="28"/>
        </w:rPr>
        <w:t>Список использованных источников</w:t>
      </w:r>
    </w:p>
    <w:p w:rsidR="00282C94" w:rsidRPr="002F71E6" w:rsidRDefault="00282C94" w:rsidP="00B67F76">
      <w:pPr>
        <w:widowControl w:val="0"/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</w:p>
    <w:p w:rsidR="008172EC" w:rsidRPr="002F71E6" w:rsidRDefault="008172EC" w:rsidP="00282C94">
      <w:pPr>
        <w:pStyle w:val="ab"/>
        <w:widowControl w:val="0"/>
        <w:numPr>
          <w:ilvl w:val="0"/>
          <w:numId w:val="1"/>
        </w:numPr>
        <w:tabs>
          <w:tab w:val="left" w:pos="284"/>
          <w:tab w:val="left" w:pos="993"/>
        </w:tabs>
        <w:spacing w:after="0" w:line="360" w:lineRule="auto"/>
        <w:ind w:left="0" w:firstLine="0"/>
        <w:jc w:val="both"/>
        <w:rPr>
          <w:rFonts w:ascii="Times New Roman" w:eastAsia="MS Mincho" w:hAnsi="Times New Roman"/>
          <w:sz w:val="28"/>
          <w:szCs w:val="28"/>
        </w:rPr>
      </w:pPr>
      <w:r w:rsidRPr="002F71E6">
        <w:rPr>
          <w:rFonts w:ascii="Times New Roman" w:hAnsi="Times New Roman"/>
          <w:sz w:val="28"/>
          <w:szCs w:val="28"/>
        </w:rPr>
        <w:t>Федеральный закон "Об архивном деле в Российской Федерации" от 22 октября</w:t>
      </w:r>
      <w:r w:rsidR="002F71E6">
        <w:rPr>
          <w:rFonts w:ascii="Times New Roman" w:hAnsi="Times New Roman"/>
          <w:sz w:val="28"/>
          <w:szCs w:val="28"/>
        </w:rPr>
        <w:t xml:space="preserve"> </w:t>
      </w:r>
      <w:r w:rsidRPr="002F71E6">
        <w:rPr>
          <w:rFonts w:ascii="Times New Roman" w:hAnsi="Times New Roman"/>
          <w:sz w:val="28"/>
          <w:szCs w:val="28"/>
        </w:rPr>
        <w:t xml:space="preserve">2004 года № 125 ФЗ </w:t>
      </w:r>
      <w:r w:rsidRPr="002F71E6">
        <w:rPr>
          <w:rFonts w:ascii="Times New Roman" w:eastAsia="MS Mincho" w:hAnsi="Times New Roman"/>
          <w:sz w:val="28"/>
          <w:szCs w:val="28"/>
        </w:rPr>
        <w:t>(с изменениями, внесенными Федеральным законом от 4 декабря 2006 года № 202-ФЗ).</w:t>
      </w:r>
    </w:p>
    <w:p w:rsidR="008172EC" w:rsidRPr="002F71E6" w:rsidRDefault="008172EC" w:rsidP="00282C94">
      <w:pPr>
        <w:pStyle w:val="a6"/>
        <w:widowControl w:val="0"/>
        <w:numPr>
          <w:ilvl w:val="0"/>
          <w:numId w:val="1"/>
        </w:numPr>
        <w:tabs>
          <w:tab w:val="num" w:pos="0"/>
          <w:tab w:val="left" w:pos="284"/>
          <w:tab w:val="left" w:pos="993"/>
        </w:tabs>
        <w:ind w:left="0" w:firstLine="0"/>
        <w:rPr>
          <w:sz w:val="28"/>
          <w:szCs w:val="28"/>
        </w:rPr>
      </w:pPr>
      <w:r w:rsidRPr="002F71E6">
        <w:rPr>
          <w:sz w:val="28"/>
          <w:szCs w:val="28"/>
        </w:rPr>
        <w:t>Правила организации хранения, комплектования, учета и использования документов Архивного фонда Российской Федерации и других архивных документов в государственных и муниципальных архивах, музеях и библиотеках, организациях Российской академии наук /М-во культуры и массовых коммуникаций Российской Федерации, Федер. арх. Агентство, ВНИИДАД. – М., 2007. – 187.</w:t>
      </w:r>
    </w:p>
    <w:p w:rsidR="008172EC" w:rsidRPr="002F71E6" w:rsidRDefault="008172EC" w:rsidP="00282C94">
      <w:pPr>
        <w:pStyle w:val="a6"/>
        <w:widowControl w:val="0"/>
        <w:numPr>
          <w:ilvl w:val="0"/>
          <w:numId w:val="1"/>
        </w:numPr>
        <w:tabs>
          <w:tab w:val="num" w:pos="0"/>
          <w:tab w:val="left" w:pos="284"/>
          <w:tab w:val="left" w:pos="993"/>
        </w:tabs>
        <w:ind w:left="0" w:firstLine="0"/>
        <w:rPr>
          <w:sz w:val="28"/>
          <w:szCs w:val="28"/>
        </w:rPr>
      </w:pPr>
      <w:r w:rsidRPr="002F71E6">
        <w:rPr>
          <w:sz w:val="28"/>
          <w:szCs w:val="28"/>
        </w:rPr>
        <w:t>Методические рекомендации по работе с особо ценными документами в государственных архивах Российской Федерации /Росархив, ВНИИДАД; сост.: Н.И. Химина, А.В. Евпатьевский. – М., 2007, 48с.</w:t>
      </w:r>
    </w:p>
    <w:p w:rsidR="008172EC" w:rsidRPr="002F71E6" w:rsidRDefault="008172EC" w:rsidP="00282C94">
      <w:pPr>
        <w:pStyle w:val="a6"/>
        <w:widowControl w:val="0"/>
        <w:numPr>
          <w:ilvl w:val="0"/>
          <w:numId w:val="1"/>
        </w:numPr>
        <w:tabs>
          <w:tab w:val="num" w:pos="0"/>
          <w:tab w:val="left" w:pos="284"/>
          <w:tab w:val="left" w:pos="993"/>
        </w:tabs>
        <w:ind w:left="0" w:firstLine="0"/>
        <w:rPr>
          <w:sz w:val="28"/>
          <w:szCs w:val="28"/>
        </w:rPr>
      </w:pPr>
      <w:r w:rsidRPr="002F71E6">
        <w:rPr>
          <w:bCs/>
          <w:sz w:val="28"/>
          <w:szCs w:val="28"/>
        </w:rPr>
        <w:t xml:space="preserve">Статья: Проблемы внедрения автоматизированных архивных технологий. </w:t>
      </w:r>
      <w:r w:rsidRPr="002F71E6">
        <w:rPr>
          <w:iCs/>
          <w:sz w:val="28"/>
          <w:szCs w:val="28"/>
        </w:rPr>
        <w:t>Н.И. Ходаковский, Н.А. Ткаченко, Л.И. Левчук.</w:t>
      </w:r>
    </w:p>
    <w:p w:rsidR="008172EC" w:rsidRPr="002F71E6" w:rsidRDefault="008172EC" w:rsidP="00282C94">
      <w:pPr>
        <w:pStyle w:val="a6"/>
        <w:widowControl w:val="0"/>
        <w:numPr>
          <w:ilvl w:val="0"/>
          <w:numId w:val="1"/>
        </w:numPr>
        <w:tabs>
          <w:tab w:val="num" w:pos="0"/>
          <w:tab w:val="left" w:pos="284"/>
          <w:tab w:val="left" w:pos="993"/>
        </w:tabs>
        <w:ind w:left="0" w:firstLine="0"/>
        <w:rPr>
          <w:sz w:val="28"/>
          <w:szCs w:val="28"/>
        </w:rPr>
      </w:pPr>
      <w:r w:rsidRPr="002F71E6">
        <w:rPr>
          <w:bCs/>
          <w:sz w:val="28"/>
          <w:szCs w:val="28"/>
        </w:rPr>
        <w:t xml:space="preserve">Концепция информатизации архивного дела России. </w:t>
      </w:r>
      <w:r w:rsidRPr="002F71E6">
        <w:rPr>
          <w:sz w:val="28"/>
          <w:szCs w:val="28"/>
        </w:rPr>
        <w:t>Утв. Росархивом, 1995 г</w:t>
      </w:r>
    </w:p>
    <w:p w:rsidR="008172EC" w:rsidRPr="00282C94" w:rsidRDefault="00282C94" w:rsidP="00B67F76">
      <w:pPr>
        <w:widowControl w:val="0"/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282C94">
        <w:rPr>
          <w:rFonts w:ascii="Times New Roman" w:hAnsi="Times New Roman"/>
          <w:b/>
          <w:sz w:val="28"/>
          <w:szCs w:val="28"/>
        </w:rPr>
        <w:t>Список использованной литературы</w:t>
      </w:r>
      <w:r w:rsidR="008172EC" w:rsidRPr="00282C94">
        <w:rPr>
          <w:rFonts w:ascii="Times New Roman" w:hAnsi="Times New Roman"/>
          <w:b/>
          <w:sz w:val="28"/>
          <w:szCs w:val="28"/>
        </w:rPr>
        <w:t>:</w:t>
      </w:r>
    </w:p>
    <w:p w:rsidR="008172EC" w:rsidRPr="002F71E6" w:rsidRDefault="008172EC" w:rsidP="00282C94">
      <w:pPr>
        <w:pStyle w:val="ab"/>
        <w:widowControl w:val="0"/>
        <w:numPr>
          <w:ilvl w:val="0"/>
          <w:numId w:val="2"/>
        </w:numPr>
        <w:tabs>
          <w:tab w:val="left" w:pos="284"/>
          <w:tab w:val="left" w:pos="426"/>
          <w:tab w:val="left" w:pos="993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2F71E6">
        <w:rPr>
          <w:rFonts w:ascii="Times New Roman" w:hAnsi="Times New Roman"/>
          <w:sz w:val="28"/>
          <w:szCs w:val="28"/>
        </w:rPr>
        <w:t>Архивоведение: учебник для нач. проф. образования /</w:t>
      </w:r>
      <w:r w:rsidR="002F71E6">
        <w:rPr>
          <w:rFonts w:ascii="Times New Roman" w:hAnsi="Times New Roman"/>
          <w:sz w:val="28"/>
          <w:szCs w:val="28"/>
        </w:rPr>
        <w:t xml:space="preserve"> </w:t>
      </w:r>
      <w:r w:rsidRPr="002F71E6">
        <w:rPr>
          <w:rFonts w:ascii="Times New Roman" w:hAnsi="Times New Roman"/>
          <w:sz w:val="28"/>
          <w:szCs w:val="28"/>
        </w:rPr>
        <w:t>Алексеева Е.В., Афанасьева Л.П., Бурова Е.М.; под ред. Чл.-корр. РАН Козлова В. П. – 6-е изд., стер. – М.: Издательский центр «Академия», 2007. – 272с.</w:t>
      </w:r>
    </w:p>
    <w:p w:rsidR="008172EC" w:rsidRPr="00282C94" w:rsidRDefault="00282C94" w:rsidP="00B67F76">
      <w:pPr>
        <w:widowControl w:val="0"/>
        <w:tabs>
          <w:tab w:val="left" w:pos="993"/>
        </w:tabs>
        <w:spacing w:after="0" w:line="360" w:lineRule="auto"/>
        <w:ind w:firstLine="709"/>
        <w:jc w:val="both"/>
        <w:rPr>
          <w:rFonts w:ascii="Times New Roman" w:hAnsi="Times New Roman"/>
          <w:b/>
          <w:sz w:val="28"/>
          <w:szCs w:val="28"/>
        </w:rPr>
      </w:pPr>
      <w:r w:rsidRPr="00282C94">
        <w:rPr>
          <w:rFonts w:ascii="Times New Roman" w:hAnsi="Times New Roman"/>
          <w:b/>
          <w:sz w:val="28"/>
          <w:szCs w:val="28"/>
        </w:rPr>
        <w:t>Электронные ресурсы:</w:t>
      </w:r>
    </w:p>
    <w:p w:rsidR="008172EC" w:rsidRPr="002F71E6" w:rsidRDefault="008172EC" w:rsidP="00282C94">
      <w:pPr>
        <w:pStyle w:val="ab"/>
        <w:widowControl w:val="0"/>
        <w:numPr>
          <w:ilvl w:val="0"/>
          <w:numId w:val="3"/>
        </w:numPr>
        <w:tabs>
          <w:tab w:val="left" w:pos="284"/>
          <w:tab w:val="left" w:pos="993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2F71E6">
        <w:rPr>
          <w:rFonts w:ascii="Times New Roman" w:hAnsi="Times New Roman"/>
          <w:sz w:val="28"/>
          <w:szCs w:val="28"/>
        </w:rPr>
        <w:t>СПС КонсультантПлюс</w:t>
      </w:r>
      <w:r w:rsidR="002F71E6">
        <w:rPr>
          <w:rFonts w:ascii="Times New Roman" w:hAnsi="Times New Roman"/>
          <w:sz w:val="28"/>
          <w:szCs w:val="28"/>
        </w:rPr>
        <w:t xml:space="preserve"> </w:t>
      </w:r>
      <w:r w:rsidRPr="002F71E6">
        <w:rPr>
          <w:rFonts w:ascii="Times New Roman" w:hAnsi="Times New Roman"/>
          <w:sz w:val="28"/>
          <w:szCs w:val="28"/>
        </w:rPr>
        <w:t>-</w:t>
      </w:r>
      <w:r w:rsidR="002F71E6">
        <w:rPr>
          <w:rFonts w:ascii="Times New Roman" w:hAnsi="Times New Roman"/>
          <w:sz w:val="28"/>
          <w:szCs w:val="28"/>
        </w:rPr>
        <w:t xml:space="preserve"> </w:t>
      </w:r>
      <w:r w:rsidRPr="00AB216A">
        <w:rPr>
          <w:rFonts w:ascii="Times New Roman" w:hAnsi="Times New Roman"/>
          <w:sz w:val="28"/>
          <w:szCs w:val="28"/>
        </w:rPr>
        <w:t>www.consultant.ru/</w:t>
      </w:r>
    </w:p>
    <w:p w:rsidR="008172EC" w:rsidRDefault="008172EC" w:rsidP="00282C94">
      <w:pPr>
        <w:pStyle w:val="ab"/>
        <w:widowControl w:val="0"/>
        <w:numPr>
          <w:ilvl w:val="0"/>
          <w:numId w:val="3"/>
        </w:numPr>
        <w:tabs>
          <w:tab w:val="left" w:pos="284"/>
          <w:tab w:val="left" w:pos="993"/>
        </w:tabs>
        <w:spacing w:after="0" w:line="360" w:lineRule="auto"/>
        <w:ind w:left="0" w:firstLine="0"/>
        <w:jc w:val="both"/>
        <w:rPr>
          <w:rFonts w:ascii="Times New Roman" w:hAnsi="Times New Roman"/>
          <w:sz w:val="28"/>
          <w:szCs w:val="28"/>
        </w:rPr>
      </w:pPr>
      <w:r w:rsidRPr="002F71E6">
        <w:rPr>
          <w:rFonts w:ascii="Times New Roman" w:hAnsi="Times New Roman"/>
          <w:sz w:val="28"/>
          <w:szCs w:val="28"/>
        </w:rPr>
        <w:t>Портал</w:t>
      </w:r>
      <w:r w:rsidR="002F71E6">
        <w:rPr>
          <w:rFonts w:ascii="Times New Roman" w:hAnsi="Times New Roman"/>
          <w:sz w:val="28"/>
          <w:szCs w:val="28"/>
        </w:rPr>
        <w:t xml:space="preserve"> </w:t>
      </w:r>
      <w:r w:rsidRPr="002F71E6">
        <w:rPr>
          <w:rFonts w:ascii="Times New Roman" w:hAnsi="Times New Roman"/>
          <w:sz w:val="28"/>
          <w:szCs w:val="28"/>
        </w:rPr>
        <w:t xml:space="preserve">Архивы России. Федеральное архивное агентство </w:t>
      </w:r>
      <w:r w:rsidRPr="00AB216A">
        <w:rPr>
          <w:rFonts w:ascii="Times New Roman" w:hAnsi="Times New Roman"/>
          <w:sz w:val="28"/>
          <w:szCs w:val="28"/>
        </w:rPr>
        <w:t>http://www.rusarchives.ru/</w:t>
      </w:r>
    </w:p>
    <w:p w:rsidR="00282C94" w:rsidRPr="00AB216A" w:rsidRDefault="00282C94" w:rsidP="00282C94">
      <w:pPr>
        <w:pStyle w:val="ab"/>
        <w:widowControl w:val="0"/>
        <w:tabs>
          <w:tab w:val="left" w:pos="284"/>
          <w:tab w:val="left" w:pos="993"/>
        </w:tabs>
        <w:spacing w:after="0" w:line="360" w:lineRule="auto"/>
        <w:ind w:left="0"/>
        <w:jc w:val="both"/>
        <w:rPr>
          <w:rFonts w:ascii="Times New Roman" w:hAnsi="Times New Roman"/>
          <w:color w:val="FFFFFF"/>
          <w:sz w:val="28"/>
          <w:szCs w:val="28"/>
        </w:rPr>
      </w:pPr>
      <w:bookmarkStart w:id="1" w:name="_GoBack"/>
      <w:bookmarkEnd w:id="1"/>
    </w:p>
    <w:sectPr w:rsidR="00282C94" w:rsidRPr="00AB216A" w:rsidSect="002F71E6">
      <w:headerReference w:type="default" r:id="rId7"/>
      <w:headerReference w:type="first" r:id="rId8"/>
      <w:pgSz w:w="11906" w:h="16838" w:code="9"/>
      <w:pgMar w:top="1134" w:right="850" w:bottom="1134" w:left="1701" w:header="708" w:footer="708" w:gutter="0"/>
      <w:pgNumType w:start="1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7728E3" w:rsidRDefault="007728E3" w:rsidP="00B67F76">
      <w:pPr>
        <w:spacing w:after="0" w:line="240" w:lineRule="auto"/>
      </w:pPr>
      <w:r>
        <w:separator/>
      </w:r>
    </w:p>
  </w:endnote>
  <w:endnote w:type="continuationSeparator" w:id="0">
    <w:p w:rsidR="007728E3" w:rsidRDefault="007728E3" w:rsidP="00B67F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MS Mincho">
    <w:altName w:val="ＭＳ 明朝"/>
    <w:panose1 w:val="02020609040205080304"/>
    <w:charset w:val="80"/>
    <w:family w:val="modern"/>
    <w:pitch w:val="fixed"/>
    <w:sig w:usb0="E00002FF" w:usb1="6AC7FDFB" w:usb2="08000012" w:usb3="00000000" w:csb0="0002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7728E3" w:rsidRDefault="007728E3" w:rsidP="00B67F76">
      <w:pPr>
        <w:spacing w:after="0" w:line="240" w:lineRule="auto"/>
      </w:pPr>
      <w:r>
        <w:separator/>
      </w:r>
    </w:p>
  </w:footnote>
  <w:footnote w:type="continuationSeparator" w:id="0">
    <w:p w:rsidR="007728E3" w:rsidRDefault="007728E3" w:rsidP="00B67F7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7F76" w:rsidRPr="00B67F76" w:rsidRDefault="00B67F76" w:rsidP="00B67F76">
    <w:pPr>
      <w:pStyle w:val="ac"/>
      <w:jc w:val="center"/>
      <w:rPr>
        <w:rFonts w:ascii="Times New Roman" w:hAnsi="Times New Roman"/>
        <w:sz w:val="28"/>
        <w:szCs w:val="28"/>
      </w:rPr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67F76" w:rsidRPr="00B67F76" w:rsidRDefault="00B67F76" w:rsidP="00B67F76">
    <w:pPr>
      <w:pStyle w:val="ac"/>
      <w:jc w:val="center"/>
      <w:rPr>
        <w:rFonts w:ascii="Times New Roman" w:hAnsi="Times New Roman"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0F537AB"/>
    <w:multiLevelType w:val="hybridMultilevel"/>
    <w:tmpl w:val="D652B050"/>
    <w:lvl w:ilvl="0" w:tplc="F75C2EE0">
      <w:start w:val="1"/>
      <w:numFmt w:val="decimal"/>
      <w:lvlText w:val="%1."/>
      <w:lvlJc w:val="left"/>
      <w:pPr>
        <w:ind w:left="1710" w:hanging="99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4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0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  <w:rPr>
        <w:rFonts w:cs="Times New Roman"/>
      </w:rPr>
    </w:lvl>
  </w:abstractNum>
  <w:abstractNum w:abstractNumId="1">
    <w:nsid w:val="1D8A71D2"/>
    <w:multiLevelType w:val="hybridMultilevel"/>
    <w:tmpl w:val="778245FA"/>
    <w:lvl w:ilvl="0" w:tplc="EA86CE4A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2">
    <w:nsid w:val="2C3E7DB0"/>
    <w:multiLevelType w:val="hybridMultilevel"/>
    <w:tmpl w:val="9020C388"/>
    <w:lvl w:ilvl="0" w:tplc="C5001A62">
      <w:start w:val="1"/>
      <w:numFmt w:val="decimal"/>
      <w:lvlText w:val="%1."/>
      <w:lvlJc w:val="left"/>
      <w:pPr>
        <w:ind w:left="112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84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6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8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400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72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44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6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89" w:hanging="180"/>
      </w:pPr>
      <w:rPr>
        <w:rFonts w:cs="Times New Roman"/>
      </w:rPr>
    </w:lvl>
  </w:abstractNum>
  <w:abstractNum w:abstractNumId="3">
    <w:nsid w:val="5220668A"/>
    <w:multiLevelType w:val="hybridMultilevel"/>
    <w:tmpl w:val="5E82283E"/>
    <w:lvl w:ilvl="0" w:tplc="D43EFE1A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7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9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1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3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5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7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9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10" w:hanging="180"/>
      </w:pPr>
      <w:rPr>
        <w:rFonts w:cs="Times New Roman"/>
      </w:rPr>
    </w:lvl>
  </w:abstractNum>
  <w:abstractNum w:abstractNumId="4">
    <w:nsid w:val="7BB47E41"/>
    <w:multiLevelType w:val="hybridMultilevel"/>
    <w:tmpl w:val="E2E2893C"/>
    <w:lvl w:ilvl="0" w:tplc="515EEC96">
      <w:start w:val="1"/>
      <w:numFmt w:val="decimal"/>
      <w:lvlText w:val="%1."/>
      <w:lvlJc w:val="left"/>
      <w:pPr>
        <w:ind w:left="1069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5">
    <w:nsid w:val="7F0713F3"/>
    <w:multiLevelType w:val="hybridMultilevel"/>
    <w:tmpl w:val="34563BBC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3"/>
  </w:num>
  <w:num w:numId="2">
    <w:abstractNumId w:val="0"/>
  </w:num>
  <w:num w:numId="3">
    <w:abstractNumId w:val="5"/>
  </w:num>
  <w:num w:numId="4">
    <w:abstractNumId w:val="1"/>
  </w:num>
  <w:num w:numId="5">
    <w:abstractNumId w:val="2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revisionView w:markup="0"/>
  <w:doNotTrackMoves/>
  <w:doNotTrackFormatting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172EC"/>
    <w:rsid w:val="00020345"/>
    <w:rsid w:val="000631A2"/>
    <w:rsid w:val="00077D15"/>
    <w:rsid w:val="00086AA6"/>
    <w:rsid w:val="000A14DB"/>
    <w:rsid w:val="000B3504"/>
    <w:rsid w:val="00145B71"/>
    <w:rsid w:val="001C5D13"/>
    <w:rsid w:val="001D19C4"/>
    <w:rsid w:val="002114B0"/>
    <w:rsid w:val="00216E03"/>
    <w:rsid w:val="00241812"/>
    <w:rsid w:val="002620C4"/>
    <w:rsid w:val="00282A18"/>
    <w:rsid w:val="00282C94"/>
    <w:rsid w:val="002A389C"/>
    <w:rsid w:val="002A4EFF"/>
    <w:rsid w:val="002B4233"/>
    <w:rsid w:val="002F095B"/>
    <w:rsid w:val="002F1D45"/>
    <w:rsid w:val="002F71E6"/>
    <w:rsid w:val="0030369C"/>
    <w:rsid w:val="00307742"/>
    <w:rsid w:val="00320A26"/>
    <w:rsid w:val="0034689C"/>
    <w:rsid w:val="003707F3"/>
    <w:rsid w:val="00390973"/>
    <w:rsid w:val="003A4E42"/>
    <w:rsid w:val="003A6E5E"/>
    <w:rsid w:val="003C4B4E"/>
    <w:rsid w:val="00467F70"/>
    <w:rsid w:val="00475882"/>
    <w:rsid w:val="0047597C"/>
    <w:rsid w:val="0047781E"/>
    <w:rsid w:val="00480ACE"/>
    <w:rsid w:val="00490719"/>
    <w:rsid w:val="00491FEA"/>
    <w:rsid w:val="004A0235"/>
    <w:rsid w:val="004A5F1E"/>
    <w:rsid w:val="004C3DF6"/>
    <w:rsid w:val="004C43CC"/>
    <w:rsid w:val="004D79F3"/>
    <w:rsid w:val="004F13E4"/>
    <w:rsid w:val="005236DB"/>
    <w:rsid w:val="0058263D"/>
    <w:rsid w:val="0059166F"/>
    <w:rsid w:val="005B1F3E"/>
    <w:rsid w:val="005E6369"/>
    <w:rsid w:val="00620D39"/>
    <w:rsid w:val="00634225"/>
    <w:rsid w:val="006476C1"/>
    <w:rsid w:val="006824EB"/>
    <w:rsid w:val="00687B4B"/>
    <w:rsid w:val="006A1853"/>
    <w:rsid w:val="006D0DC8"/>
    <w:rsid w:val="00700C24"/>
    <w:rsid w:val="007065BA"/>
    <w:rsid w:val="0070794C"/>
    <w:rsid w:val="00734DA3"/>
    <w:rsid w:val="00761456"/>
    <w:rsid w:val="007728E3"/>
    <w:rsid w:val="0077462C"/>
    <w:rsid w:val="007820E2"/>
    <w:rsid w:val="0078593E"/>
    <w:rsid w:val="007878E7"/>
    <w:rsid w:val="007D5862"/>
    <w:rsid w:val="007F2645"/>
    <w:rsid w:val="00810208"/>
    <w:rsid w:val="0081436D"/>
    <w:rsid w:val="008172EC"/>
    <w:rsid w:val="00826FE4"/>
    <w:rsid w:val="00830B49"/>
    <w:rsid w:val="00857B98"/>
    <w:rsid w:val="008634D1"/>
    <w:rsid w:val="008678B6"/>
    <w:rsid w:val="008930AF"/>
    <w:rsid w:val="0089550B"/>
    <w:rsid w:val="008B2CBC"/>
    <w:rsid w:val="008E050D"/>
    <w:rsid w:val="009039C5"/>
    <w:rsid w:val="009116BE"/>
    <w:rsid w:val="00945BC2"/>
    <w:rsid w:val="00961850"/>
    <w:rsid w:val="00981B15"/>
    <w:rsid w:val="009C4F80"/>
    <w:rsid w:val="00A05B06"/>
    <w:rsid w:val="00A12F43"/>
    <w:rsid w:val="00A17112"/>
    <w:rsid w:val="00A522BD"/>
    <w:rsid w:val="00AB216A"/>
    <w:rsid w:val="00AC32D3"/>
    <w:rsid w:val="00AD206E"/>
    <w:rsid w:val="00B066B5"/>
    <w:rsid w:val="00B11AEA"/>
    <w:rsid w:val="00B221DB"/>
    <w:rsid w:val="00B35C4B"/>
    <w:rsid w:val="00B4411C"/>
    <w:rsid w:val="00B463B8"/>
    <w:rsid w:val="00B52001"/>
    <w:rsid w:val="00B52E60"/>
    <w:rsid w:val="00B67F76"/>
    <w:rsid w:val="00B742DE"/>
    <w:rsid w:val="00BA49CB"/>
    <w:rsid w:val="00BB47F9"/>
    <w:rsid w:val="00BC07AA"/>
    <w:rsid w:val="00BD331E"/>
    <w:rsid w:val="00C250C6"/>
    <w:rsid w:val="00C4569A"/>
    <w:rsid w:val="00C53968"/>
    <w:rsid w:val="00C66C29"/>
    <w:rsid w:val="00C70D4F"/>
    <w:rsid w:val="00C90210"/>
    <w:rsid w:val="00CB0299"/>
    <w:rsid w:val="00CE084A"/>
    <w:rsid w:val="00CE0B5D"/>
    <w:rsid w:val="00D0381E"/>
    <w:rsid w:val="00D178F9"/>
    <w:rsid w:val="00D17FAA"/>
    <w:rsid w:val="00DB304C"/>
    <w:rsid w:val="00DC4105"/>
    <w:rsid w:val="00E12302"/>
    <w:rsid w:val="00E20865"/>
    <w:rsid w:val="00E547D2"/>
    <w:rsid w:val="00E86B11"/>
    <w:rsid w:val="00E946C0"/>
    <w:rsid w:val="00EB0E8D"/>
    <w:rsid w:val="00EB2AE8"/>
    <w:rsid w:val="00EB7913"/>
    <w:rsid w:val="00ED013F"/>
    <w:rsid w:val="00EF5ADE"/>
    <w:rsid w:val="00F11530"/>
    <w:rsid w:val="00F140D4"/>
    <w:rsid w:val="00F17A39"/>
    <w:rsid w:val="00F5296B"/>
    <w:rsid w:val="00F65EF8"/>
    <w:rsid w:val="00FB7785"/>
    <w:rsid w:val="00FD13FE"/>
    <w:rsid w:val="00FF5B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8CC9378F-2D1A-4003-BD8F-39F12945AD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Calibri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8172EC"/>
    <w:pPr>
      <w:spacing w:after="200" w:line="276" w:lineRule="auto"/>
    </w:pPr>
    <w:rPr>
      <w:rFonts w:cs="Times New Roman"/>
      <w:sz w:val="22"/>
      <w:szCs w:val="22"/>
      <w:lang w:eastAsia="en-US"/>
    </w:rPr>
  </w:style>
  <w:style w:type="paragraph" w:styleId="1">
    <w:name w:val="heading 1"/>
    <w:basedOn w:val="a"/>
    <w:next w:val="a"/>
    <w:link w:val="10"/>
    <w:uiPriority w:val="9"/>
    <w:qFormat/>
    <w:rsid w:val="008172EC"/>
    <w:pPr>
      <w:keepNext/>
      <w:keepLines/>
      <w:spacing w:before="480" w:after="0"/>
      <w:outlineLvl w:val="0"/>
    </w:pPr>
    <w:rPr>
      <w:rFonts w:ascii="Cambria" w:hAnsi="Cambria"/>
      <w:b/>
      <w:bCs/>
      <w:color w:val="365F91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"/>
    <w:locked/>
    <w:rsid w:val="008172EC"/>
    <w:rPr>
      <w:rFonts w:ascii="Cambria" w:eastAsia="Times New Roman" w:hAnsi="Cambria" w:cs="Times New Roman"/>
      <w:b/>
      <w:bCs/>
      <w:color w:val="365F91"/>
      <w:sz w:val="28"/>
      <w:szCs w:val="28"/>
    </w:rPr>
  </w:style>
  <w:style w:type="table" w:styleId="a3">
    <w:name w:val="Table Grid"/>
    <w:basedOn w:val="a1"/>
    <w:uiPriority w:val="59"/>
    <w:rsid w:val="008172EC"/>
    <w:rPr>
      <w:rFonts w:cs="Times New Roman"/>
    </w:rPr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endnote text"/>
    <w:basedOn w:val="a"/>
    <w:link w:val="a5"/>
    <w:uiPriority w:val="99"/>
    <w:semiHidden/>
    <w:rsid w:val="008172EC"/>
    <w:pPr>
      <w:spacing w:after="0" w:line="360" w:lineRule="auto"/>
      <w:ind w:firstLine="709"/>
      <w:jc w:val="both"/>
    </w:pPr>
    <w:rPr>
      <w:rFonts w:ascii="Times New Roman" w:hAnsi="Times New Roman"/>
      <w:sz w:val="28"/>
      <w:szCs w:val="20"/>
      <w:lang w:eastAsia="ru-RU"/>
    </w:rPr>
  </w:style>
  <w:style w:type="character" w:customStyle="1" w:styleId="a5">
    <w:name w:val="Текст концевой сноски Знак"/>
    <w:link w:val="a4"/>
    <w:uiPriority w:val="99"/>
    <w:semiHidden/>
    <w:locked/>
    <w:rsid w:val="008172EC"/>
    <w:rPr>
      <w:rFonts w:ascii="Times New Roman" w:hAnsi="Times New Roman" w:cs="Times New Roman"/>
      <w:sz w:val="20"/>
      <w:szCs w:val="20"/>
      <w:lang w:val="x-none" w:eastAsia="ru-RU"/>
    </w:rPr>
  </w:style>
  <w:style w:type="paragraph" w:styleId="a6">
    <w:name w:val="footnote text"/>
    <w:basedOn w:val="a"/>
    <w:link w:val="a7"/>
    <w:uiPriority w:val="99"/>
    <w:semiHidden/>
    <w:rsid w:val="008172EC"/>
    <w:pPr>
      <w:spacing w:after="0" w:line="360" w:lineRule="auto"/>
      <w:ind w:firstLine="709"/>
      <w:jc w:val="both"/>
    </w:pPr>
    <w:rPr>
      <w:rFonts w:ascii="Times New Roman" w:hAnsi="Times New Roman"/>
      <w:sz w:val="20"/>
      <w:szCs w:val="20"/>
      <w:lang w:eastAsia="ru-RU"/>
    </w:rPr>
  </w:style>
  <w:style w:type="character" w:customStyle="1" w:styleId="a7">
    <w:name w:val="Текст сноски Знак"/>
    <w:link w:val="a6"/>
    <w:uiPriority w:val="99"/>
    <w:semiHidden/>
    <w:locked/>
    <w:rsid w:val="008172EC"/>
    <w:rPr>
      <w:rFonts w:ascii="Times New Roman" w:hAnsi="Times New Roman" w:cs="Times New Roman"/>
      <w:sz w:val="20"/>
      <w:szCs w:val="20"/>
      <w:lang w:val="x-none" w:eastAsia="ru-RU"/>
    </w:rPr>
  </w:style>
  <w:style w:type="paragraph" w:styleId="a8">
    <w:name w:val="footer"/>
    <w:basedOn w:val="a"/>
    <w:link w:val="a9"/>
    <w:uiPriority w:val="99"/>
    <w:unhideWhenUsed/>
    <w:rsid w:val="008172EC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link w:val="a8"/>
    <w:uiPriority w:val="99"/>
    <w:locked/>
    <w:rsid w:val="008172EC"/>
    <w:rPr>
      <w:rFonts w:cs="Times New Roman"/>
    </w:rPr>
  </w:style>
  <w:style w:type="character" w:styleId="aa">
    <w:name w:val="Hyperlink"/>
    <w:uiPriority w:val="99"/>
    <w:unhideWhenUsed/>
    <w:rsid w:val="008172EC"/>
    <w:rPr>
      <w:rFonts w:cs="Times New Roman"/>
      <w:color w:val="0000FF"/>
      <w:u w:val="single"/>
    </w:rPr>
  </w:style>
  <w:style w:type="paragraph" w:styleId="ab">
    <w:name w:val="List Paragraph"/>
    <w:basedOn w:val="a"/>
    <w:uiPriority w:val="34"/>
    <w:qFormat/>
    <w:rsid w:val="008172EC"/>
    <w:pPr>
      <w:ind w:left="720"/>
      <w:contextualSpacing/>
    </w:pPr>
  </w:style>
  <w:style w:type="paragraph" w:customStyle="1" w:styleId="ConsPlusNormal">
    <w:name w:val="ConsPlusNormal"/>
    <w:rsid w:val="008172EC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styleId="ac">
    <w:name w:val="header"/>
    <w:basedOn w:val="a"/>
    <w:link w:val="ad"/>
    <w:uiPriority w:val="99"/>
    <w:semiHidden/>
    <w:unhideWhenUsed/>
    <w:rsid w:val="00B67F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d">
    <w:name w:val="Верхний колонтитул Знак"/>
    <w:link w:val="ac"/>
    <w:uiPriority w:val="99"/>
    <w:semiHidden/>
    <w:locked/>
    <w:rsid w:val="00B67F76"/>
    <w:rPr>
      <w:rFonts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2913</Words>
  <Characters>16607</Characters>
  <Application>Microsoft Office Word</Application>
  <DocSecurity>0</DocSecurity>
  <Lines>138</Lines>
  <Paragraphs>38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19482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LAN_OS</dc:creator>
  <cp:keywords/>
  <dc:description/>
  <cp:lastModifiedBy>admin</cp:lastModifiedBy>
  <cp:revision>2</cp:revision>
  <dcterms:created xsi:type="dcterms:W3CDTF">2014-03-23T03:13:00Z</dcterms:created>
  <dcterms:modified xsi:type="dcterms:W3CDTF">2014-03-23T03:13:00Z</dcterms:modified>
</cp:coreProperties>
</file>