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0B" w:rsidRP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Федеральное агентство по образованию Российской федерации</w:t>
      </w:r>
    </w:p>
    <w:p w:rsidR="00B8240B" w:rsidRP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Ивановский государственный энергетический университет</w:t>
      </w:r>
    </w:p>
    <w:p w:rsidR="00B8240B" w:rsidRP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им</w:t>
      </w:r>
      <w:r w:rsidR="00B8240B" w:rsidRPr="00C858D0">
        <w:rPr>
          <w:sz w:val="28"/>
          <w:szCs w:val="28"/>
        </w:rPr>
        <w:t xml:space="preserve">. В.И. </w:t>
      </w:r>
      <w:r w:rsidRPr="00C858D0">
        <w:rPr>
          <w:sz w:val="28"/>
          <w:szCs w:val="28"/>
        </w:rPr>
        <w:t>Ленина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Кафедра программного обеспечения компьютерных систем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 w:rsidRPr="00C858D0">
        <w:rPr>
          <w:b/>
          <w:sz w:val="28"/>
          <w:szCs w:val="28"/>
        </w:rPr>
        <w:t>Реферат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По информатике на тему: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 w:rsidRPr="00C858D0">
        <w:rPr>
          <w:b/>
          <w:sz w:val="28"/>
          <w:szCs w:val="28"/>
        </w:rPr>
        <w:t>Сетевые и телекоммуникационные сервисные программы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right"/>
        <w:rPr>
          <w:sz w:val="28"/>
          <w:szCs w:val="28"/>
        </w:rPr>
      </w:pPr>
      <w:r w:rsidRPr="00C858D0">
        <w:rPr>
          <w:sz w:val="28"/>
          <w:szCs w:val="28"/>
        </w:rPr>
        <w:t>Выполнил: Петрочков Д.В.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right"/>
        <w:rPr>
          <w:sz w:val="28"/>
          <w:szCs w:val="28"/>
        </w:rPr>
      </w:pPr>
      <w:r w:rsidRPr="00C858D0">
        <w:rPr>
          <w:sz w:val="28"/>
          <w:szCs w:val="28"/>
        </w:rPr>
        <w:t>Курс 1, специальность</w:t>
      </w:r>
    </w:p>
    <w:p w:rsidR="00B8240B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P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center"/>
        <w:rPr>
          <w:sz w:val="28"/>
          <w:szCs w:val="28"/>
        </w:rPr>
      </w:pPr>
      <w:r w:rsidRPr="00C858D0">
        <w:rPr>
          <w:sz w:val="28"/>
          <w:szCs w:val="28"/>
        </w:rPr>
        <w:t>Иваново 2010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br w:type="page"/>
        <w:t>Содержание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Введение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C858D0">
        <w:rPr>
          <w:sz w:val="28"/>
          <w:szCs w:val="28"/>
        </w:rPr>
        <w:t xml:space="preserve">1. Сетевое и телекоммуникационное оборудование 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2. Виды сервисных программ</w:t>
      </w:r>
    </w:p>
    <w:p w:rsidR="00B8240B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Список использованной литературы</w:t>
      </w:r>
    </w:p>
    <w:p w:rsidR="00C858D0" w:rsidRP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858D0">
        <w:rPr>
          <w:sz w:val="28"/>
          <w:szCs w:val="28"/>
        </w:rPr>
        <w:br w:type="page"/>
      </w:r>
      <w:r w:rsidRPr="00C858D0">
        <w:rPr>
          <w:b/>
          <w:sz w:val="28"/>
          <w:szCs w:val="28"/>
        </w:rPr>
        <w:t>Введение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Компьютеры – это универсальные устройства для обработки информации. В отличие от телефона, магнитофона или телевизора, осуществляющих только заранее заложенные в них функции, персональные компьютеры могут выполнять любые действия по обработке информации. Для этого необходимо составить для компьютера на понятном ему языке точную и подробную последовательность инструкций, т.е. программу, как надо обрабатывать информацию. Сам по себе компьютер не обладает знаниями ни в одной области своего применения, все эти знания сосредоточены в выполняемых на компьютере программах. Поэтому часто употребляемое выражение «компьютер сделал», означает ровно то, что на компьютере была выполнена программа, которая позволила выполнить соответствующие действия.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Меняя программы для компьютера, можно превратить его в рабочее место практически любого специалиста, играть в какую-нибудь игру. При своем выполнении программы могут использовать различные устройства для ввода и вывода данных.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Таким образом, для эффективного использования компьютера необходимо знать назначение и свойства необходимых при работе с ним программ.</w:t>
      </w:r>
    </w:p>
    <w:p w:rsidR="00B8240B" w:rsidRPr="00C858D0" w:rsidRDefault="00B8240B" w:rsidP="00C858D0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858D0">
        <w:rPr>
          <w:b/>
          <w:sz w:val="28"/>
          <w:szCs w:val="28"/>
        </w:rPr>
        <w:br w:type="page"/>
      </w:r>
      <w:r w:rsidRPr="00C858D0">
        <w:rPr>
          <w:b/>
          <w:bCs/>
          <w:sz w:val="28"/>
          <w:szCs w:val="28"/>
        </w:rPr>
        <w:t>1. Сетевое и телекоммуникационное оборудование</w:t>
      </w: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 xml:space="preserve">Для обеспечения работы компьютерной сети необходимо сетевое оборудование. Сетевое оборудование – это устройства, необходимые для работы </w:t>
      </w:r>
      <w:r w:rsidRPr="00523D48">
        <w:rPr>
          <w:sz w:val="28"/>
          <w:szCs w:val="28"/>
        </w:rPr>
        <w:t>компьютерной сети</w:t>
      </w:r>
      <w:r w:rsidRPr="00C858D0">
        <w:rPr>
          <w:sz w:val="28"/>
          <w:szCs w:val="28"/>
        </w:rPr>
        <w:t xml:space="preserve">, например: </w:t>
      </w:r>
      <w:r w:rsidRPr="00523D48">
        <w:rPr>
          <w:sz w:val="28"/>
          <w:szCs w:val="28"/>
        </w:rPr>
        <w:t>маршрутизатор</w:t>
      </w:r>
      <w:r w:rsidRPr="00C858D0">
        <w:rPr>
          <w:sz w:val="28"/>
          <w:szCs w:val="28"/>
        </w:rPr>
        <w:t xml:space="preserve">, </w:t>
      </w:r>
      <w:r w:rsidRPr="00523D48">
        <w:rPr>
          <w:sz w:val="28"/>
          <w:szCs w:val="28"/>
        </w:rPr>
        <w:t>коммутатор</w:t>
      </w:r>
      <w:r w:rsidRPr="00C858D0">
        <w:rPr>
          <w:sz w:val="28"/>
          <w:szCs w:val="28"/>
        </w:rPr>
        <w:t xml:space="preserve">, </w:t>
      </w:r>
      <w:r w:rsidRPr="00523D48">
        <w:rPr>
          <w:sz w:val="28"/>
          <w:szCs w:val="28"/>
        </w:rPr>
        <w:t>концентратор</w:t>
      </w:r>
      <w:r w:rsidRPr="00C858D0">
        <w:rPr>
          <w:sz w:val="28"/>
          <w:szCs w:val="28"/>
        </w:rPr>
        <w:t xml:space="preserve">, </w:t>
      </w:r>
      <w:r w:rsidRPr="00523D48">
        <w:rPr>
          <w:sz w:val="28"/>
          <w:szCs w:val="28"/>
        </w:rPr>
        <w:t>патч-панель</w:t>
      </w:r>
      <w:r w:rsidRPr="00C858D0">
        <w:rPr>
          <w:sz w:val="28"/>
          <w:szCs w:val="28"/>
        </w:rPr>
        <w:t xml:space="preserve"> и др. Обычно выделяют активное и пассивное сетевое оборудование.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К активному сетевому оборудованию относят концентраторы, коммутаторы, маршрутизаторы, сетевые адаптеры и принт-серверы и т.п., то есть сетевое телекоммуникационное оборудование, которое можно назвать «интеллектуальным», тогда как функция пассивного сетевого оборудования состоит только в обеспечении передачи сигнала.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 xml:space="preserve">Пассивное сетевое оборудование — это кабели, патч-корды, розетки, коннекторы, кабель-каналы и прочее. Так же, к пассивному оборудованию можно отнести </w:t>
      </w:r>
      <w:r w:rsidRPr="00523D48">
        <w:rPr>
          <w:sz w:val="28"/>
          <w:szCs w:val="28"/>
        </w:rPr>
        <w:t>монтажные шкафы</w:t>
      </w:r>
      <w:r w:rsidRPr="00C858D0">
        <w:rPr>
          <w:sz w:val="28"/>
          <w:szCs w:val="28"/>
        </w:rPr>
        <w:t xml:space="preserve"> и </w:t>
      </w:r>
      <w:r w:rsidRPr="00523D48">
        <w:rPr>
          <w:sz w:val="28"/>
          <w:szCs w:val="28"/>
        </w:rPr>
        <w:t>стойки</w:t>
      </w:r>
      <w:r w:rsidRPr="00C858D0">
        <w:rPr>
          <w:sz w:val="28"/>
          <w:szCs w:val="28"/>
        </w:rPr>
        <w:t xml:space="preserve">, телекоммуникационные шкафы. Монтажные шкафы разделяют на: типовые, специализированные и </w:t>
      </w:r>
      <w:r w:rsidRPr="00523D48">
        <w:rPr>
          <w:sz w:val="28"/>
          <w:szCs w:val="28"/>
        </w:rPr>
        <w:t>антивандальные</w:t>
      </w:r>
      <w:r w:rsidRPr="00C858D0">
        <w:rPr>
          <w:sz w:val="28"/>
          <w:szCs w:val="28"/>
        </w:rPr>
        <w:t>. По типу монтажа: настенные и напольные.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Телекоммуникационное оборудование используется для передачи аудио/видеосигнала или другой информации, а также для установления связи между различными типами устройств. Телекоммуникационное оборудование позволяет соединять между собой любые типы АТС, создавать цифровые системы передачи данных. Кроме того, с помощью телекоммуникационного оборудования можно организовывать оптоволоконные каналы местных и магистральных сетей, а также каналы передачи данных по кабельным и радиорелейным линиям.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Основные виды телекоммуникационного оборудования: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- системы спутниковой связи;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- телекоммуникационное оборудование для передачи данных (пассивное сетевое оборудование);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- системы коммутации;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- абонентское телекоммуникационное оборудование.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Активнее всего телекоммуникационное оборудование используют операторы междугородной и международной телефонной связи, мобильной связи и Интернет-провайдеры.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Современные сети передачи данных позволяют операторам, поставщикам услуг и другим пользователям телекоммуникационного оборудования получать и передавать любую информацию, в том числе голосовую.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Современное телекоммуникационное оборудование может применяться для организации проводной и беспроводной связи. Беспроводная связь (WiFi, WiMax и др.) — это связь путем передачи в пространстве радиоволн. Проводная связь — это передача сигнала по электрическому или оптоволоконному кабелю. Использование сетевого оборудования из оптоволокна для создания каналов связи в последнее время особенно популярно, это объясняется уникальными свойствами оптоволокна.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858D0">
        <w:rPr>
          <w:b/>
          <w:bCs/>
          <w:sz w:val="28"/>
          <w:szCs w:val="28"/>
        </w:rPr>
        <w:t>2. Виды сервисных программ</w:t>
      </w:r>
    </w:p>
    <w:p w:rsidR="00C858D0" w:rsidRDefault="00C858D0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Назначением ЭВМ является выполнение программ. Программа содержит команды, определяющие порядок действий компьютера. Совокупность программ для компьютера образует программное обеспечение (ПО). По функциональному признаку различают следующие виды ПО:</w:t>
      </w:r>
    </w:p>
    <w:p w:rsidR="00B8240B" w:rsidRPr="00C858D0" w:rsidRDefault="00B8240B" w:rsidP="00C858D0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системное;</w:t>
      </w:r>
    </w:p>
    <w:p w:rsidR="00B8240B" w:rsidRPr="00C858D0" w:rsidRDefault="00B8240B" w:rsidP="00C858D0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прикладное.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Системное (базовое) ПО организует процесс обработки информации в компьютере и обеспечивает нормальную рабочую среду для прикладных программ. Базовое ПО настолько тесно связано с аппаратными средствами, что его иногда считают частью компьютера.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Под системным (базовым) понимается программное обеспечение, включающее в себя операционные системы, сетевое ПО, сервисные программы, а также средства разработки программ (трансляторы, редакторы связей, отладчики и пр.).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Прикладное ПО предназначено для решения конкретных задач пользователя и организации вычислительного процесса информационной системы в целом.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Основные функции операционных систем (ОС) заключаются в управлении ресурсами (физическими и логическими) и процессами вычислительных систем. Физическими ресурсами являются: оперативная память, процессор, монитор, печатающее устройство, магнитные и оптические диски. К логическим ресурсам можно отнести программы, файлы, события и т. д. Под процессом понимается некоторая последовательность действий, предписанная соответствующей программой и используемыми ею данными.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Сетевое ПО предназначено для управления общими ресурсами в распределенных вычислительных системах: сетевыми накопителями на магнитных дисках, принтерами, сканерами, передаваемыми сообщениями и т. д. К сетевому ПО относят ОС, поддерживающие работу ЭВМ в сетевых конфигурациях (так называемые сетевые ОС), а также отдельные сетевые программы (пакеты), используемые совместно с обычными, не сетевыми ОС.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Например, большое распространение получили следующие сетевые ОС: NetWare 4.1 (фирма Novell), Windows NT Server 3.5 (фирма Microsoft) и LAN Server 4.0 Advanced (фирма IBM). Однако в последнее время лидирующие позиции начинает занимать ОС Windows 2000 Server фирмы Microsoft.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Для расширения возможностей операционных систем и предоставления набора дополнительных услуг используются сервисные программы. Их можно разделить на следующие группы:</w:t>
      </w:r>
    </w:p>
    <w:p w:rsidR="00B8240B" w:rsidRPr="00C858D0" w:rsidRDefault="00B8240B" w:rsidP="00C858D0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Интерфейсные системы;</w:t>
      </w:r>
    </w:p>
    <w:p w:rsidR="00B8240B" w:rsidRPr="00C858D0" w:rsidRDefault="00B8240B" w:rsidP="00C858D0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Оболочки операционных систем;</w:t>
      </w:r>
    </w:p>
    <w:p w:rsidR="00B8240B" w:rsidRPr="00C858D0" w:rsidRDefault="00B8240B" w:rsidP="00C858D0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Утилиты.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Интерфейсные системы являются естественным продолжением операционной системы и модифицируют как пользовательский, так и программный интерфейсы, а также реализуют дополнительные возможности по управлению ресурсами ЭВМ. В связи с тем, что развитая интерфейсная система может изменить весь пользовательский интерфейс, часто их также называют операционными системами. Это относится, например, к Windows 3.11 и Windows 3.11 for WorkGroups (для рабочих групп).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Оболочки операционных систем, в отличие от интерфейсных систем, модифицируют только пользовательский интерфейс, предоставляя пользователю качественно новый интерфейс по сравнению с реализуемым операционной системой. Такие системы существенно упрощают выполнение часто запрашиваемых функций, например, таких операций с файлами, как копирование, переименование и уничтожение, а также предлагают пользователю ряд дополнительных услуг. В целом, программы-оболочки заметно повышают уровень пользовательского интерфейса, наиболее полно удовлетворяя потребностям пользователя.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На ПЭВМ широко используются такие программы-оболочки, как Norton Commander, FAR Manager и Windows Commander.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Утилиты (лат. utilitas - польза) предоставляют пользователям средства обслуживания компьютера и его ПО.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Утилиты можно разделить на следующие группы:</w:t>
      </w:r>
    </w:p>
    <w:p w:rsidR="00B8240B" w:rsidRPr="00FD5D7B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5D7B">
        <w:rPr>
          <w:sz w:val="28"/>
          <w:szCs w:val="28"/>
        </w:rPr>
        <w:t>Программы контроля, тестирования и диагностики, которые используются для проверки правильности функционирования устройств компьютера и для обнаружения неисправностей в процессе эксплуатации; указывают причину и место неисправности;</w:t>
      </w:r>
    </w:p>
    <w:p w:rsidR="00B8240B" w:rsidRPr="00FD5D7B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5D7B">
        <w:rPr>
          <w:sz w:val="28"/>
          <w:szCs w:val="28"/>
        </w:rPr>
        <w:t>Программы-драйверы, которые расширяют возможности операционной системы по управлению устройствами ввода-вывода, оперативной памятью и т.д.; с помощью драйверов возможно подключение к компьютеру новых устройств или нестандартное использование имеющихся;</w:t>
      </w:r>
    </w:p>
    <w:p w:rsidR="00B8240B" w:rsidRPr="00FD5D7B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5D7B">
        <w:rPr>
          <w:sz w:val="28"/>
          <w:szCs w:val="28"/>
        </w:rPr>
        <w:t>Программы-упаковщики (архиваторы), которые позволяют записывать информацию на дисках более плотно, а также объединять копии нескольких файлов в один архивный файл. Наиболее используемыми архиваторами под DOS являются arj и rar, Они позволяют разархивировать файлы, т.е. производить обратную операцию по извлечению отдельных файлов из архива.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5D7B">
        <w:rPr>
          <w:sz w:val="28"/>
          <w:szCs w:val="28"/>
        </w:rPr>
        <w:t>Антивирусные программы, предназначенные для предотвращения заражения компьютерными вирусами и ликвидации</w:t>
      </w:r>
      <w:r w:rsidRPr="00C858D0">
        <w:rPr>
          <w:sz w:val="28"/>
          <w:szCs w:val="28"/>
        </w:rPr>
        <w:t xml:space="preserve"> последствий заражения вирусами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Компьютерные вирусы - это небольшие программы, которые производят несанкционированные действия:</w:t>
      </w:r>
    </w:p>
    <w:p w:rsidR="00B8240B" w:rsidRPr="00C858D0" w:rsidRDefault="00B8240B" w:rsidP="00C858D0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Перехватывают управление компьютером на себя;</w:t>
      </w:r>
    </w:p>
    <w:p w:rsidR="00B8240B" w:rsidRPr="00C858D0" w:rsidRDefault="00B8240B" w:rsidP="00C858D0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Дублируют сами себя и записывают копии исполняемых программ;</w:t>
      </w:r>
    </w:p>
    <w:p w:rsidR="00B8240B" w:rsidRPr="00C858D0" w:rsidRDefault="00B8240B" w:rsidP="00C858D0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Заражают не только программы, но и магнитные диски.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Для проведения профилактических работ создаются программы-антивирусы, например: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"Перехватчики" - следят за опасными симптомами;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Доктора" - проверяют исполняемые файлы на наличие вируса;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"Прививки" - присоединяются к программе и проверяют ее целостность.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Антивирусная профилактика: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проверять компьютер новейшей антивирусной программой;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периодически архивировать важную информацию;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хранить дубли на дискетах;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системные дискеты защищать от записи;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не запускать чужие диски или программы, не проверив их;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при распаковке чужого архива проверить разархивированные файлы;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при обнаружении вируса - тестировать до полного уничтожения.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Наиболее используемые антивирусные программы: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Доктор Web – Данилова;</w:t>
      </w:r>
    </w:p>
    <w:p w:rsidR="00B8240B" w:rsidRPr="00C858D0" w:rsidRDefault="00B8240B" w:rsidP="00C858D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C858D0">
        <w:rPr>
          <w:sz w:val="28"/>
          <w:szCs w:val="28"/>
          <w:lang w:val="en-US"/>
        </w:rPr>
        <w:t xml:space="preserve">Aidstest – </w:t>
      </w:r>
      <w:r w:rsidRPr="00C858D0">
        <w:rPr>
          <w:sz w:val="28"/>
          <w:szCs w:val="28"/>
        </w:rPr>
        <w:t>Лозинского;</w:t>
      </w:r>
    </w:p>
    <w:p w:rsidR="00B8240B" w:rsidRPr="00C858D0" w:rsidRDefault="00B8240B" w:rsidP="00C858D0">
      <w:pPr>
        <w:widowControl w:val="0"/>
        <w:numPr>
          <w:ilvl w:val="1"/>
          <w:numId w:val="3"/>
        </w:numPr>
        <w:tabs>
          <w:tab w:val="clear" w:pos="1800"/>
          <w:tab w:val="left" w:pos="851"/>
          <w:tab w:val="left" w:pos="993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C858D0">
        <w:rPr>
          <w:sz w:val="28"/>
          <w:szCs w:val="28"/>
          <w:lang w:val="en-US"/>
        </w:rPr>
        <w:t xml:space="preserve">Antiviral Toolkit Pro - </w:t>
      </w:r>
      <w:r w:rsidRPr="00C858D0">
        <w:rPr>
          <w:sz w:val="28"/>
          <w:szCs w:val="28"/>
        </w:rPr>
        <w:t>Касперского</w:t>
      </w:r>
      <w:r w:rsidRPr="00C858D0">
        <w:rPr>
          <w:sz w:val="28"/>
          <w:szCs w:val="28"/>
          <w:lang w:val="en-US"/>
        </w:rPr>
        <w:t>.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Программы оптимизации и контроля качества дискового пространства;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Программы восстановления информации, форматирования, защиты данных;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Коммуникационные программы, организующие обмен информацией между компьютерами;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Программы для управления памятью, обеспечивающие более гибкое использование оперативной памяти;</w:t>
      </w:r>
    </w:p>
    <w:p w:rsidR="00B8240B" w:rsidRPr="00C858D0" w:rsidRDefault="00B8240B" w:rsidP="00C858D0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Программы для записи CD-ROM, CD-R и многие другие.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Утилиты предоставляют пользователю дополнительные услуги (не требующие разработки специальных программ), в основном, по обслуживанию дисков и файловой системы. Они либо расширяют и дополняют соответствующие возможности операционной системы, либо решают самостоятельные важные задачи.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858D0" w:rsidRDefault="00C858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Список использованной литературы:</w:t>
      </w:r>
    </w:p>
    <w:p w:rsidR="00B8240B" w:rsidRPr="00C858D0" w:rsidRDefault="00B8240B" w:rsidP="00C858D0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Акулов О.А. Информатика: учебник / О.А. Акулов, Н.В. Медведев. – М.: Омега-П, 2007. – 270 с.</w:t>
      </w: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Алексеев А.П. Информатика 2007 / А.П. Алексеев. – М.: СОЛОН-ПРЕСС, 2007. – 608 с.</w:t>
      </w: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Вьюхин В.В. Информатика и вычислительная техника: учеб. пособие для инженерных специальностей / В.В. Вьюхин; под ред. В.Н. Ларионова. - М.: Дрофа, 1992. – 286 с.</w:t>
      </w: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Макарова Н.В. Информатика: учеб. пособие для вузов / Н.В. Макарова, Н.В. Бройдо. – М.: Академия, 2003. – 768 с.</w:t>
      </w: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Острейковский В.А. Информатика / В.А. Острейковский. М.: Высш. шк., 2000. – 235 с.</w:t>
      </w:r>
    </w:p>
    <w:p w:rsidR="00B8240B" w:rsidRPr="00C858D0" w:rsidRDefault="00B8240B" w:rsidP="00C858D0">
      <w:pPr>
        <w:widowControl w:val="0"/>
        <w:numPr>
          <w:ilvl w:val="0"/>
          <w:numId w:val="5"/>
        </w:numPr>
        <w:tabs>
          <w:tab w:val="clear" w:pos="1004"/>
          <w:tab w:val="left" w:pos="142"/>
          <w:tab w:val="left" w:pos="284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8D0">
        <w:rPr>
          <w:sz w:val="28"/>
          <w:szCs w:val="28"/>
        </w:rPr>
        <w:t>Руденко В.Д. Курс информатики.-К.: Феникс, 1998.-368с.</w:t>
      </w:r>
      <w:bookmarkStart w:id="0" w:name="_GoBack"/>
      <w:bookmarkEnd w:id="0"/>
    </w:p>
    <w:sectPr w:rsidR="00B8240B" w:rsidRPr="00C858D0" w:rsidSect="00C858D0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26A" w:rsidRDefault="006F226A">
      <w:r>
        <w:separator/>
      </w:r>
    </w:p>
  </w:endnote>
  <w:endnote w:type="continuationSeparator" w:id="0">
    <w:p w:rsidR="006F226A" w:rsidRDefault="006F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2AB" w:rsidRDefault="00E802AB" w:rsidP="00BE46D7">
    <w:pPr>
      <w:pStyle w:val="a5"/>
      <w:framePr w:wrap="around" w:vAnchor="text" w:hAnchor="margin" w:xAlign="right" w:y="1"/>
      <w:rPr>
        <w:rStyle w:val="a7"/>
      </w:rPr>
    </w:pPr>
  </w:p>
  <w:p w:rsidR="00E802AB" w:rsidRDefault="00E802AB" w:rsidP="00E802A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2AB" w:rsidRDefault="00523D48" w:rsidP="00BE46D7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E802AB" w:rsidRDefault="00E802AB" w:rsidP="00E802A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26A" w:rsidRDefault="006F226A">
      <w:r>
        <w:separator/>
      </w:r>
    </w:p>
  </w:footnote>
  <w:footnote w:type="continuationSeparator" w:id="0">
    <w:p w:rsidR="006F226A" w:rsidRDefault="006F2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3DC1"/>
    <w:multiLevelType w:val="hybridMultilevel"/>
    <w:tmpl w:val="873687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F6133CE"/>
    <w:multiLevelType w:val="hybridMultilevel"/>
    <w:tmpl w:val="2820D53A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1A002151"/>
    <w:multiLevelType w:val="hybridMultilevel"/>
    <w:tmpl w:val="BDC01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D553A2"/>
    <w:multiLevelType w:val="hybridMultilevel"/>
    <w:tmpl w:val="678CD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83951"/>
    <w:multiLevelType w:val="hybridMultilevel"/>
    <w:tmpl w:val="489A95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40B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1D4669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23D48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6F226A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1AFD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8240B"/>
    <w:rsid w:val="00BB47F9"/>
    <w:rsid w:val="00BC07AA"/>
    <w:rsid w:val="00BD331E"/>
    <w:rsid w:val="00BE46D7"/>
    <w:rsid w:val="00C250C6"/>
    <w:rsid w:val="00C4569A"/>
    <w:rsid w:val="00C53968"/>
    <w:rsid w:val="00C66C29"/>
    <w:rsid w:val="00C70D4F"/>
    <w:rsid w:val="00C858D0"/>
    <w:rsid w:val="00C90210"/>
    <w:rsid w:val="00CB0299"/>
    <w:rsid w:val="00CE084A"/>
    <w:rsid w:val="00CE0B5D"/>
    <w:rsid w:val="00D0381E"/>
    <w:rsid w:val="00D178F9"/>
    <w:rsid w:val="00D17FAA"/>
    <w:rsid w:val="00DA5B5A"/>
    <w:rsid w:val="00DB304C"/>
    <w:rsid w:val="00DC4105"/>
    <w:rsid w:val="00E12302"/>
    <w:rsid w:val="00E20865"/>
    <w:rsid w:val="00E547D2"/>
    <w:rsid w:val="00E802AB"/>
    <w:rsid w:val="00E86B11"/>
    <w:rsid w:val="00E91CC0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D5D7B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B38A10-B756-4606-B232-0A01D817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0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240B"/>
    <w:pPr>
      <w:spacing w:before="100" w:beforeAutospacing="1" w:after="100" w:afterAutospacing="1"/>
    </w:pPr>
  </w:style>
  <w:style w:type="character" w:styleId="a4">
    <w:name w:val="Hyperlink"/>
    <w:uiPriority w:val="99"/>
    <w:rsid w:val="00B8240B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B824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240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uiPriority w:val="99"/>
    <w:rsid w:val="00B824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2014-03-20T12:05:00Z</dcterms:created>
  <dcterms:modified xsi:type="dcterms:W3CDTF">2014-03-20T12:05:00Z</dcterms:modified>
</cp:coreProperties>
</file>