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1B" w:rsidRPr="007E1BB0" w:rsidRDefault="00221E1B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E1BB0">
        <w:rPr>
          <w:bCs/>
          <w:sz w:val="28"/>
          <w:szCs w:val="28"/>
        </w:rPr>
        <w:t>Введение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F7D43" w:rsidRPr="007E1BB0" w:rsidRDefault="007F7D4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 настоящее время встроенные компьютерные системы получают все большее распространение из-за их высокого качества и надежности, а так же простоты обработки информации.</w:t>
      </w:r>
    </w:p>
    <w:p w:rsidR="001101D4" w:rsidRPr="007E1BB0" w:rsidRDefault="007F7D4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Микроконтроллеры являются ядром многих современных устройств и приборов, в том числе и бытовых. Главной особенностью микроконтроллеров является то, что с их помощью легче и зачастую гораздо дешевле реализовать различные схемы.</w:t>
      </w:r>
    </w:p>
    <w:p w:rsidR="001101D4" w:rsidRPr="007E1BB0" w:rsidRDefault="001101D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Одними из самых популярных микроконтроллеров на сегодняшний день являются микроконтроллеры фирмы Atmel. Они основаны на новой </w:t>
      </w:r>
      <w:r w:rsidRPr="007E1BB0">
        <w:rPr>
          <w:sz w:val="28"/>
          <w:szCs w:val="28"/>
          <w:lang w:val="en-US"/>
        </w:rPr>
        <w:t>RISC</w:t>
      </w:r>
      <w:r w:rsidRPr="007E1BB0">
        <w:rPr>
          <w:sz w:val="28"/>
          <w:szCs w:val="28"/>
        </w:rPr>
        <w:t>-архитектуре, которая была разработана с использованием достижений полу</w:t>
      </w:r>
      <w:r w:rsidR="007A348B" w:rsidRPr="007E1BB0">
        <w:rPr>
          <w:sz w:val="28"/>
          <w:szCs w:val="28"/>
        </w:rPr>
        <w:t xml:space="preserve">проводниковой микроэлектроники </w:t>
      </w:r>
      <w:r w:rsidRPr="007E1BB0">
        <w:rPr>
          <w:sz w:val="28"/>
          <w:szCs w:val="28"/>
        </w:rPr>
        <w:t>и возможностей программного обеспечения 1990-х годов. Созданные в результате микроконтроллеры имеют самое высокое соотношение производительность/потребление энергии, доступное на рынке 8-разрядных микроконтроллеров.</w:t>
      </w:r>
    </w:p>
    <w:p w:rsidR="007F7D43" w:rsidRPr="007E1BB0" w:rsidRDefault="007F7D4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Языки программирования высокого уровня быстро становятся стандартным методом программирования для встроенных микроконтроллеров из-за уменьшения времени разработки и упрощенной поддержки сопровождения</w:t>
      </w:r>
      <w:r w:rsidR="00485479" w:rsidRPr="007E1BB0">
        <w:rPr>
          <w:sz w:val="28"/>
          <w:szCs w:val="28"/>
        </w:rPr>
        <w:t>. А</w:t>
      </w:r>
      <w:r w:rsidRPr="007E1BB0">
        <w:rPr>
          <w:sz w:val="28"/>
          <w:szCs w:val="28"/>
        </w:rPr>
        <w:t xml:space="preserve">рхитектура </w:t>
      </w:r>
      <w:r w:rsidR="00485479" w:rsidRPr="007E1BB0">
        <w:rPr>
          <w:sz w:val="28"/>
          <w:szCs w:val="28"/>
        </w:rPr>
        <w:t xml:space="preserve">микроконтроллеров фирмы Atmel </w:t>
      </w:r>
      <w:r w:rsidRPr="007E1BB0">
        <w:rPr>
          <w:sz w:val="28"/>
          <w:szCs w:val="28"/>
        </w:rPr>
        <w:t>была разработана совместно с экспертами языка Си, чтобы гарантировать, что аппаратные средства и программное обеспечивают получение высокоэффективного кода.</w:t>
      </w:r>
    </w:p>
    <w:p w:rsidR="000876B3" w:rsidRPr="007E1BB0" w:rsidRDefault="001101D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данном курсовом проекте разрабатывается </w:t>
      </w:r>
      <w:r w:rsidR="000876B3" w:rsidRPr="007E1BB0">
        <w:rPr>
          <w:sz w:val="28"/>
          <w:szCs w:val="28"/>
        </w:rPr>
        <w:t xml:space="preserve">устройство управления системой измерения веса, построенном на микроконтроллере </w:t>
      </w:r>
      <w:r w:rsidR="000876B3" w:rsidRPr="007E1BB0">
        <w:rPr>
          <w:sz w:val="28"/>
          <w:szCs w:val="28"/>
          <w:lang w:val="en-US"/>
        </w:rPr>
        <w:t>ATmega</w:t>
      </w:r>
      <w:r w:rsidR="000876B3" w:rsidRPr="007E1BB0">
        <w:rPr>
          <w:sz w:val="28"/>
          <w:szCs w:val="28"/>
        </w:rPr>
        <w:t>16 фирмы Atmel.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74F47" w:rsidRPr="007E1BB0" w:rsidRDefault="00485479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7E1BB0">
        <w:rPr>
          <w:sz w:val="28"/>
          <w:szCs w:val="28"/>
        </w:rPr>
        <w:br w:type="page"/>
      </w:r>
      <w:r w:rsidR="00674F47" w:rsidRPr="007E1BB0">
        <w:rPr>
          <w:bCs/>
          <w:sz w:val="28"/>
          <w:szCs w:val="28"/>
        </w:rPr>
        <w:t>1. Анализ поставленной задачи</w:t>
      </w:r>
    </w:p>
    <w:p w:rsidR="00674F47" w:rsidRPr="007E1BB0" w:rsidRDefault="00674F47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674F47" w:rsidRPr="007E1BB0" w:rsidRDefault="000876B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Система</w:t>
      </w:r>
      <w:r w:rsidR="00674F47" w:rsidRPr="007E1BB0">
        <w:rPr>
          <w:sz w:val="28"/>
          <w:szCs w:val="28"/>
        </w:rPr>
        <w:t xml:space="preserve"> измерения веса построен</w:t>
      </w:r>
      <w:r w:rsidRPr="007E1BB0">
        <w:rPr>
          <w:sz w:val="28"/>
          <w:szCs w:val="28"/>
        </w:rPr>
        <w:t>а</w:t>
      </w:r>
      <w:r w:rsidR="00674F47" w:rsidRPr="007E1BB0">
        <w:rPr>
          <w:sz w:val="28"/>
          <w:szCs w:val="28"/>
        </w:rPr>
        <w:t xml:space="preserve"> на</w:t>
      </w:r>
      <w:r w:rsidR="007E1BB0">
        <w:rPr>
          <w:sz w:val="28"/>
          <w:szCs w:val="28"/>
        </w:rPr>
        <w:t xml:space="preserve"> </w:t>
      </w:r>
      <w:r w:rsidR="00AD3F61" w:rsidRPr="007E1BB0">
        <w:rPr>
          <w:sz w:val="28"/>
          <w:szCs w:val="28"/>
        </w:rPr>
        <w:t xml:space="preserve">весовом индикаторе </w:t>
      </w:r>
      <w:r w:rsidR="00AD3F61" w:rsidRPr="007E1BB0">
        <w:rPr>
          <w:sz w:val="28"/>
          <w:szCs w:val="28"/>
          <w:lang w:val="en-US"/>
        </w:rPr>
        <w:t>WE</w:t>
      </w:r>
      <w:r w:rsidR="00AD3F61" w:rsidRPr="007E1BB0">
        <w:rPr>
          <w:sz w:val="28"/>
          <w:szCs w:val="28"/>
        </w:rPr>
        <w:t>2108, который является измерительным усилителем для подключения 4х датчиков веса. Сигнал датчиков веса усиливается и преобразуется прибором</w:t>
      </w:r>
      <w:r w:rsidR="007E1BB0">
        <w:rPr>
          <w:sz w:val="28"/>
          <w:szCs w:val="28"/>
        </w:rPr>
        <w:t xml:space="preserve"> </w:t>
      </w:r>
      <w:r w:rsidR="00AD3F61" w:rsidRPr="007E1BB0">
        <w:rPr>
          <w:sz w:val="28"/>
          <w:szCs w:val="28"/>
        </w:rPr>
        <w:t>в цифровую форму</w:t>
      </w:r>
      <w:r w:rsidR="00ED17DA" w:rsidRPr="007E1BB0">
        <w:rPr>
          <w:sz w:val="28"/>
          <w:szCs w:val="28"/>
        </w:rPr>
        <w:t xml:space="preserve"> и отображается на встроенном дисплее</w:t>
      </w:r>
      <w:r w:rsidR="00AD3F61" w:rsidRPr="007E1BB0">
        <w:rPr>
          <w:sz w:val="28"/>
          <w:szCs w:val="28"/>
        </w:rPr>
        <w:t xml:space="preserve">. Управление системой в целом осуществляется микроконтроллером </w:t>
      </w:r>
      <w:r w:rsidR="00AD3F61" w:rsidRPr="007E1BB0">
        <w:rPr>
          <w:sz w:val="28"/>
          <w:szCs w:val="28"/>
          <w:lang w:val="en-US"/>
        </w:rPr>
        <w:t>ATmega</w:t>
      </w:r>
      <w:r w:rsidR="00AD3F61" w:rsidRPr="007E1BB0">
        <w:rPr>
          <w:sz w:val="28"/>
          <w:szCs w:val="28"/>
        </w:rPr>
        <w:t xml:space="preserve">16, который принимает от </w:t>
      </w:r>
      <w:r w:rsidR="00AD3F61" w:rsidRPr="007E1BB0">
        <w:rPr>
          <w:sz w:val="28"/>
          <w:szCs w:val="28"/>
          <w:lang w:val="en-US"/>
        </w:rPr>
        <w:t>WE</w:t>
      </w:r>
      <w:r w:rsidR="00AD3F61" w:rsidRPr="007E1BB0">
        <w:rPr>
          <w:sz w:val="28"/>
          <w:szCs w:val="28"/>
        </w:rPr>
        <w:t xml:space="preserve">2108 сигнал превышения заданного уровня срабатывания и выдает </w:t>
      </w:r>
      <w:r w:rsidR="00ED17DA" w:rsidRPr="007E1BB0">
        <w:rPr>
          <w:sz w:val="28"/>
          <w:szCs w:val="28"/>
        </w:rPr>
        <w:t xml:space="preserve">соответствующие </w:t>
      </w:r>
      <w:r w:rsidR="00AD3F61" w:rsidRPr="007E1BB0">
        <w:rPr>
          <w:sz w:val="28"/>
          <w:szCs w:val="28"/>
        </w:rPr>
        <w:t>сигналы управления</w:t>
      </w:r>
      <w:r w:rsidR="00EB1053" w:rsidRPr="007E1BB0">
        <w:rPr>
          <w:sz w:val="28"/>
          <w:szCs w:val="28"/>
        </w:rPr>
        <w:t xml:space="preserve"> задвижками бункера и транспортером</w:t>
      </w:r>
      <w:r w:rsidR="00AD3F61" w:rsidRPr="007E1BB0">
        <w:rPr>
          <w:sz w:val="28"/>
          <w:szCs w:val="28"/>
        </w:rPr>
        <w:t>.</w:t>
      </w:r>
    </w:p>
    <w:p w:rsidR="00AD3F61" w:rsidRPr="007E1BB0" w:rsidRDefault="00AD3F6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Структурная схема системы приведена на рисунке 1.1.</w:t>
      </w:r>
    </w:p>
    <w:p w:rsidR="009C73B1" w:rsidRPr="007E1BB0" w:rsidRDefault="009C73B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D3F61" w:rsidRPr="007E1BB0" w:rsidRDefault="00B41A8E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2pt;height:293.25pt;visibility:visible">
            <v:imagedata r:id="rId5" o:title=""/>
          </v:shape>
        </w:pict>
      </w:r>
    </w:p>
    <w:p w:rsidR="00295D89" w:rsidRPr="007E1BB0" w:rsidRDefault="00295D8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Рисунок 1.1 - Структурная схема системы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C73B1" w:rsidRPr="007E1BB0" w:rsidRDefault="00FE0DF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Работа системы заключается в следующем: в бункере находится груз (например, песок), который необходимо отсыпать дозированными порциями. Тележка заезжает на платформу, на которой установлены весовые датчики. Прибор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WE</w:t>
      </w:r>
      <w:r w:rsidRPr="007E1BB0">
        <w:rPr>
          <w:sz w:val="28"/>
          <w:szCs w:val="28"/>
        </w:rPr>
        <w:t xml:space="preserve">2108 позволяет задать функцию тарирования, при выполнении которой запоминается текущее значение </w:t>
      </w:r>
      <w:r w:rsidR="00D57147" w:rsidRPr="007E1BB0">
        <w:rPr>
          <w:sz w:val="28"/>
          <w:szCs w:val="28"/>
        </w:rPr>
        <w:t>массы</w:t>
      </w:r>
      <w:r w:rsidRPr="007E1BB0">
        <w:rPr>
          <w:sz w:val="28"/>
          <w:szCs w:val="28"/>
        </w:rPr>
        <w:t xml:space="preserve"> тележки и это значение вычитается из последующих значений веса.</w:t>
      </w:r>
      <w:r w:rsidR="00D57147" w:rsidRPr="007E1BB0">
        <w:rPr>
          <w:sz w:val="28"/>
          <w:szCs w:val="28"/>
        </w:rPr>
        <w:t xml:space="preserve"> Т.е., если платформа с весовыми датчиками нагружена только пустой тележкой, то прибор показывает нулевое значение. При нажатии кнопки Пуск микроконтроллер </w:t>
      </w:r>
      <w:r w:rsidR="00D57147" w:rsidRPr="007E1BB0">
        <w:rPr>
          <w:sz w:val="28"/>
          <w:szCs w:val="28"/>
          <w:lang w:val="en-US"/>
        </w:rPr>
        <w:t>ATmega</w:t>
      </w:r>
      <w:r w:rsidR="00D57147" w:rsidRPr="007E1BB0">
        <w:rPr>
          <w:sz w:val="28"/>
          <w:szCs w:val="28"/>
        </w:rPr>
        <w:t xml:space="preserve">16 выдает сигнал включения транспортера, а после выдержки времени в 5 секунд на открытие бункера. Тележка начинает наполняться грузом. Как только вес тележки с грузом достигнет заданного, </w:t>
      </w:r>
      <w:r w:rsidR="00D57147" w:rsidRPr="007E1BB0">
        <w:rPr>
          <w:sz w:val="28"/>
          <w:szCs w:val="28"/>
          <w:lang w:val="en-US"/>
        </w:rPr>
        <w:t>WE</w:t>
      </w:r>
      <w:r w:rsidR="00D57147" w:rsidRPr="007E1BB0">
        <w:rPr>
          <w:sz w:val="28"/>
          <w:szCs w:val="28"/>
        </w:rPr>
        <w:t>2108 выдает сигнал о превышении установленного веса.</w:t>
      </w:r>
      <w:r w:rsidR="007E1BB0">
        <w:rPr>
          <w:sz w:val="28"/>
          <w:szCs w:val="28"/>
        </w:rPr>
        <w:t xml:space="preserve"> </w:t>
      </w:r>
      <w:r w:rsidR="00D57147" w:rsidRPr="007E1BB0">
        <w:rPr>
          <w:sz w:val="28"/>
          <w:szCs w:val="28"/>
          <w:lang w:val="en-US"/>
        </w:rPr>
        <w:t>ATmega</w:t>
      </w:r>
      <w:r w:rsidR="00D57147" w:rsidRPr="007E1BB0">
        <w:rPr>
          <w:sz w:val="28"/>
          <w:szCs w:val="28"/>
        </w:rPr>
        <w:t>16 получает этот сигнал, закрывает бункер и после выдержки времени в 5 секунд останавливает транспортер.</w:t>
      </w:r>
    </w:p>
    <w:p w:rsidR="00295D89" w:rsidRPr="007E1BB0" w:rsidRDefault="00295D8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Предложенный для решения задачи микроконтроллер </w:t>
      </w:r>
      <w:r w:rsidRPr="007E1BB0">
        <w:rPr>
          <w:sz w:val="28"/>
          <w:szCs w:val="28"/>
          <w:lang w:val="en-US"/>
        </w:rPr>
        <w:t>ATmega</w:t>
      </w:r>
      <w:r w:rsidRPr="007E1BB0">
        <w:rPr>
          <w:sz w:val="28"/>
          <w:szCs w:val="28"/>
        </w:rPr>
        <w:t>16 обладает следующими характеристиками: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напряжение питания+5 </w:t>
      </w:r>
      <w:r w:rsidRPr="007E1BB0">
        <w:rPr>
          <w:sz w:val="28"/>
          <w:szCs w:val="28"/>
          <w:lang w:val="en-US"/>
        </w:rPr>
        <w:t>V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размер памяти программ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16 К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размер </w:t>
      </w:r>
      <w:r w:rsidRPr="007E1BB0">
        <w:rPr>
          <w:sz w:val="28"/>
          <w:szCs w:val="28"/>
          <w:lang w:val="en-US"/>
        </w:rPr>
        <w:t>EEPROM</w:t>
      </w:r>
      <w:r w:rsidRPr="007E1BB0">
        <w:rPr>
          <w:sz w:val="28"/>
          <w:szCs w:val="28"/>
        </w:rPr>
        <w:t>512 В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размер внутренней </w:t>
      </w:r>
      <w:r w:rsidRPr="007E1BB0">
        <w:rPr>
          <w:sz w:val="28"/>
          <w:szCs w:val="28"/>
          <w:lang w:val="en-US"/>
        </w:rPr>
        <w:t>SRAM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1 К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порты ввода/вывода4x8 </w:t>
      </w:r>
      <w:r w:rsidRPr="007E1BB0">
        <w:rPr>
          <w:sz w:val="28"/>
          <w:szCs w:val="28"/>
          <w:lang w:val="en-US"/>
        </w:rPr>
        <w:t>bit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четыре таймера счетчика</w:t>
      </w:r>
    </w:p>
    <w:p w:rsidR="00295D89" w:rsidRPr="007E1BB0" w:rsidRDefault="00295D89" w:rsidP="007E1BB0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программируемый последовательный УСАПП</w:t>
      </w:r>
    </w:p>
    <w:p w:rsidR="00ED17DA" w:rsidRPr="007E1BB0" w:rsidRDefault="00ED17D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Этих свойств микроконтроллера вполне достаточно для обеспечения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управления </w:t>
      </w:r>
      <w:r w:rsidR="00EB1053" w:rsidRPr="007E1BB0">
        <w:rPr>
          <w:sz w:val="28"/>
          <w:szCs w:val="28"/>
        </w:rPr>
        <w:t xml:space="preserve">задвижками </w:t>
      </w:r>
      <w:r w:rsidRPr="007E1BB0">
        <w:rPr>
          <w:sz w:val="28"/>
          <w:szCs w:val="28"/>
        </w:rPr>
        <w:t>бункер</w:t>
      </w:r>
      <w:r w:rsidR="00EB1053" w:rsidRPr="007E1BB0">
        <w:rPr>
          <w:sz w:val="28"/>
          <w:szCs w:val="28"/>
        </w:rPr>
        <w:t>а</w:t>
      </w:r>
      <w:r w:rsidR="00D301E7" w:rsidRPr="007E1BB0">
        <w:rPr>
          <w:sz w:val="28"/>
          <w:szCs w:val="28"/>
        </w:rPr>
        <w:t xml:space="preserve"> и временем работы транспортера.</w:t>
      </w:r>
    </w:p>
    <w:p w:rsidR="00295D89" w:rsidRPr="007E1BB0" w:rsidRDefault="00295D8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2606" w:rsidRPr="007E1BB0" w:rsidRDefault="00B42606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E1BB0">
        <w:rPr>
          <w:sz w:val="28"/>
          <w:szCs w:val="28"/>
        </w:rPr>
        <w:br w:type="page"/>
      </w:r>
      <w:r w:rsidRPr="007E1BB0">
        <w:rPr>
          <w:bCs/>
          <w:sz w:val="28"/>
          <w:szCs w:val="28"/>
        </w:rPr>
        <w:t>2. Проектирование принципиальной схемы устройства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B42606" w:rsidRPr="007E1BB0" w:rsidRDefault="00B42606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E1BB0">
        <w:rPr>
          <w:bCs/>
          <w:sz w:val="28"/>
          <w:szCs w:val="28"/>
        </w:rPr>
        <w:t>2.1 Схема включения микроконтроллера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2606" w:rsidRPr="007E1BB0" w:rsidRDefault="00B4260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Микроконтроллер </w:t>
      </w:r>
      <w:r w:rsidRPr="007E1BB0">
        <w:rPr>
          <w:sz w:val="28"/>
          <w:szCs w:val="28"/>
          <w:lang w:val="en-US"/>
        </w:rPr>
        <w:t>AVR</w:t>
      </w:r>
      <w:r w:rsidRPr="007E1BB0">
        <w:rPr>
          <w:sz w:val="28"/>
          <w:szCs w:val="28"/>
        </w:rPr>
        <w:t xml:space="preserve"> типа </w:t>
      </w:r>
      <w:r w:rsidRPr="007E1BB0">
        <w:rPr>
          <w:sz w:val="28"/>
          <w:szCs w:val="28"/>
          <w:lang w:val="en-US"/>
        </w:rPr>
        <w:t>ATmega</w:t>
      </w:r>
      <w:r w:rsidR="007A348B" w:rsidRPr="007E1BB0">
        <w:rPr>
          <w:sz w:val="28"/>
          <w:szCs w:val="28"/>
        </w:rPr>
        <w:t>1</w:t>
      </w:r>
      <w:r w:rsidRPr="007E1BB0">
        <w:rPr>
          <w:sz w:val="28"/>
          <w:szCs w:val="28"/>
        </w:rPr>
        <w:t xml:space="preserve">6 имеет напряжение питания +5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, которое подводится </w:t>
      </w:r>
      <w:r w:rsidRPr="007E1BB0">
        <w:rPr>
          <w:iCs/>
          <w:sz w:val="28"/>
          <w:szCs w:val="28"/>
        </w:rPr>
        <w:t xml:space="preserve">к </w:t>
      </w:r>
      <w:r w:rsidRPr="007E1BB0">
        <w:rPr>
          <w:sz w:val="28"/>
          <w:szCs w:val="28"/>
        </w:rPr>
        <w:t xml:space="preserve">выводу </w:t>
      </w:r>
      <w:r w:rsidRPr="007E1BB0">
        <w:rPr>
          <w:sz w:val="28"/>
          <w:szCs w:val="28"/>
          <w:lang w:val="en-US"/>
        </w:rPr>
        <w:t>VCC</w:t>
      </w:r>
      <w:r w:rsidRPr="007E1BB0">
        <w:rPr>
          <w:sz w:val="28"/>
          <w:szCs w:val="28"/>
        </w:rPr>
        <w:t xml:space="preserve">. Так как питание всего нашего устройства +10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>, то питание к микроконтроллеру должно подводится через понижающий импульсный стабилизатор. Кроме этого, микроконтроллер имеет еще два вывода для питания порта А (или АЦП), один из которых (</w:t>
      </w:r>
      <w:r w:rsidRPr="007E1BB0">
        <w:rPr>
          <w:sz w:val="28"/>
          <w:szCs w:val="28"/>
          <w:lang w:val="en-US"/>
        </w:rPr>
        <w:t>AVCC</w:t>
      </w:r>
      <w:r w:rsidRPr="007E1BB0">
        <w:rPr>
          <w:sz w:val="28"/>
          <w:szCs w:val="28"/>
        </w:rPr>
        <w:t xml:space="preserve">) должен быть подключен к напряжению питания даже если порт А не используется. </w:t>
      </w:r>
      <w:r w:rsidR="007E7259" w:rsidRPr="007E1BB0">
        <w:rPr>
          <w:sz w:val="28"/>
          <w:szCs w:val="28"/>
        </w:rPr>
        <w:t>Е</w:t>
      </w:r>
      <w:r w:rsidRPr="007E1BB0">
        <w:rPr>
          <w:sz w:val="28"/>
          <w:szCs w:val="28"/>
        </w:rPr>
        <w:t>сли используется АЦП, то это питание должно подключатся через фильтр низких частот. Второй вывод (</w:t>
      </w:r>
      <w:r w:rsidRPr="007E1BB0">
        <w:rPr>
          <w:sz w:val="28"/>
          <w:szCs w:val="28"/>
          <w:lang w:val="en-US"/>
        </w:rPr>
        <w:t>AREF</w:t>
      </w:r>
      <w:r w:rsidRPr="007E1BB0">
        <w:rPr>
          <w:sz w:val="28"/>
          <w:szCs w:val="28"/>
        </w:rPr>
        <w:t>) используется для подачи напряжения смещения на АЦП.</w:t>
      </w:r>
    </w:p>
    <w:p w:rsidR="007F7D43" w:rsidRDefault="00B4260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нашем устройстве АЦП не используется, поэтому к выводам </w:t>
      </w:r>
      <w:r w:rsidRPr="007E1BB0">
        <w:rPr>
          <w:sz w:val="28"/>
          <w:szCs w:val="28"/>
          <w:lang w:val="en-US"/>
        </w:rPr>
        <w:t>VCC</w:t>
      </w:r>
      <w:r w:rsidRPr="007E1BB0">
        <w:rPr>
          <w:sz w:val="28"/>
          <w:szCs w:val="28"/>
        </w:rPr>
        <w:t xml:space="preserve"> и </w:t>
      </w:r>
      <w:r w:rsidRPr="007E1BB0">
        <w:rPr>
          <w:sz w:val="28"/>
          <w:szCs w:val="28"/>
          <w:lang w:val="en-US"/>
        </w:rPr>
        <w:t>AVCC</w:t>
      </w:r>
      <w:r w:rsidRPr="007E1BB0">
        <w:rPr>
          <w:sz w:val="28"/>
          <w:szCs w:val="28"/>
        </w:rPr>
        <w:t xml:space="preserve"> можно подключить предварительно стабилизированное питание +5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 от стабилизатора, а вывод </w:t>
      </w:r>
      <w:r w:rsidRPr="007E1BB0">
        <w:rPr>
          <w:sz w:val="28"/>
          <w:szCs w:val="28"/>
          <w:lang w:val="en-US"/>
        </w:rPr>
        <w:t>AREF</w:t>
      </w:r>
      <w:r w:rsidRPr="007E1BB0">
        <w:rPr>
          <w:sz w:val="28"/>
          <w:szCs w:val="28"/>
        </w:rPr>
        <w:t xml:space="preserve"> подключить к общей шине земли.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13C8" w:rsidRPr="007E1BB0" w:rsidRDefault="00B41A8E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style="width:104.25pt;height:154.5pt;visibility:visible">
            <v:imagedata r:id="rId6" o:title=""/>
          </v:shape>
        </w:pict>
      </w:r>
    </w:p>
    <w:p w:rsidR="00B62326" w:rsidRPr="007E1BB0" w:rsidRDefault="00B62326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E1BB0">
        <w:rPr>
          <w:bCs/>
          <w:sz w:val="28"/>
          <w:szCs w:val="28"/>
        </w:rPr>
        <w:t xml:space="preserve">Рис.2.1 – Условное обозначение </w:t>
      </w:r>
      <w:r w:rsidRPr="007E1BB0">
        <w:rPr>
          <w:sz w:val="28"/>
          <w:szCs w:val="28"/>
          <w:lang w:val="en-US"/>
        </w:rPr>
        <w:t>ATmega</w:t>
      </w:r>
      <w:r w:rsidRPr="007E1BB0">
        <w:rPr>
          <w:sz w:val="28"/>
          <w:szCs w:val="28"/>
        </w:rPr>
        <w:t>16</w:t>
      </w:r>
    </w:p>
    <w:p w:rsidR="00B313C8" w:rsidRPr="007E1BB0" w:rsidRDefault="00B313C8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B42606" w:rsidRPr="007E1BB0" w:rsidRDefault="00B4260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bCs/>
          <w:sz w:val="28"/>
          <w:szCs w:val="28"/>
        </w:rPr>
        <w:t>2.</w:t>
      </w:r>
      <w:r w:rsidR="004D3856" w:rsidRPr="007E1BB0">
        <w:rPr>
          <w:bCs/>
          <w:sz w:val="28"/>
          <w:szCs w:val="28"/>
        </w:rPr>
        <w:t>2</w:t>
      </w:r>
      <w:r w:rsidRPr="007E1BB0">
        <w:rPr>
          <w:bCs/>
          <w:sz w:val="28"/>
          <w:szCs w:val="28"/>
        </w:rPr>
        <w:t xml:space="preserve"> Формирование тактовых </w:t>
      </w:r>
      <w:r w:rsidRPr="007E1BB0">
        <w:rPr>
          <w:sz w:val="28"/>
          <w:szCs w:val="28"/>
        </w:rPr>
        <w:t>импульсов</w:t>
      </w:r>
    </w:p>
    <w:p w:rsidR="008F617B" w:rsidRPr="007E1BB0" w:rsidRDefault="008F617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C73B1" w:rsidRPr="007E1BB0" w:rsidRDefault="00B42606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Тактовые импульсы для работы микроконтроллера можно формировать с помощью либо встроенного генератора импульсов, либо подключая внешний генератор. </w:t>
      </w:r>
      <w:r w:rsidR="008F617B" w:rsidRPr="007E1BB0">
        <w:rPr>
          <w:sz w:val="28"/>
          <w:szCs w:val="28"/>
        </w:rPr>
        <w:t>Внешний генератор в данном случае не является приемлемым выбором, так как для получения импульсов заданной частоты для него нужна отдельная схема деления. Внутренний генератор, хотя и обладает меньшей стабильностью, по сравнению с внешним генератором</w:t>
      </w:r>
      <w:r w:rsidR="002018B9" w:rsidRPr="007E1BB0">
        <w:rPr>
          <w:sz w:val="28"/>
          <w:szCs w:val="28"/>
        </w:rPr>
        <w:t xml:space="preserve"> (но стабильность можно повысить, подключив кварцевый резонатор)</w:t>
      </w:r>
      <w:r w:rsidR="008F617B" w:rsidRPr="007E1BB0">
        <w:rPr>
          <w:sz w:val="28"/>
          <w:szCs w:val="28"/>
        </w:rPr>
        <w:t xml:space="preserve">, имеет встроенный делитель тактовой частоты. Предварительный делитель позволяет делить тактовую частоту на 8, 64, 256 и 1024. Выбор коэффициента деления тактовой частоты </w:t>
      </w:r>
      <w:r w:rsidR="009C73B1" w:rsidRPr="007E1BB0">
        <w:rPr>
          <w:sz w:val="28"/>
          <w:szCs w:val="28"/>
        </w:rPr>
        <w:t xml:space="preserve">задается битами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 xml:space="preserve">02,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 xml:space="preserve">01,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 xml:space="preserve">00 регистра управления т/сч0 </w:t>
      </w:r>
      <w:r w:rsidR="009C73B1" w:rsidRPr="007E1BB0">
        <w:rPr>
          <w:sz w:val="28"/>
          <w:szCs w:val="28"/>
          <w:lang w:val="en-US"/>
        </w:rPr>
        <w:t>TCCR</w:t>
      </w:r>
      <w:r w:rsidR="009C73B1" w:rsidRPr="007E1BB0">
        <w:rPr>
          <w:sz w:val="28"/>
          <w:szCs w:val="28"/>
        </w:rPr>
        <w:t xml:space="preserve">0 или битами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 xml:space="preserve">12,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 xml:space="preserve">11, </w:t>
      </w:r>
      <w:r w:rsidR="009C73B1" w:rsidRPr="007E1BB0">
        <w:rPr>
          <w:sz w:val="28"/>
          <w:szCs w:val="28"/>
          <w:lang w:val="en-US"/>
        </w:rPr>
        <w:t>CS</w:t>
      </w:r>
      <w:r w:rsidR="009C73B1" w:rsidRPr="007E1BB0">
        <w:rPr>
          <w:sz w:val="28"/>
          <w:szCs w:val="28"/>
        </w:rPr>
        <w:t>10 регистра управления т/сч1. Для данной схемы выбран</w:t>
      </w:r>
      <w:r w:rsidR="007E1BB0">
        <w:rPr>
          <w:sz w:val="28"/>
          <w:szCs w:val="28"/>
        </w:rPr>
        <w:t xml:space="preserve"> </w:t>
      </w:r>
      <w:r w:rsidR="009C73B1" w:rsidRPr="007E1BB0">
        <w:rPr>
          <w:sz w:val="28"/>
          <w:szCs w:val="28"/>
        </w:rPr>
        <w:t>коэффициент деления 1024, обеспечивающий максимальную задержку.</w:t>
      </w:r>
    </w:p>
    <w:p w:rsidR="009C73B1" w:rsidRPr="007E1BB0" w:rsidRDefault="009C73B1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B42606" w:rsidRPr="007E1BB0" w:rsidRDefault="00B42606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bCs/>
          <w:sz w:val="28"/>
          <w:szCs w:val="28"/>
        </w:rPr>
        <w:t>2.</w:t>
      </w:r>
      <w:r w:rsidR="004D3856" w:rsidRPr="007E1BB0">
        <w:rPr>
          <w:bCs/>
          <w:sz w:val="28"/>
          <w:szCs w:val="28"/>
        </w:rPr>
        <w:t>3</w:t>
      </w:r>
      <w:r w:rsidRPr="007E1BB0">
        <w:rPr>
          <w:bCs/>
          <w:sz w:val="28"/>
          <w:szCs w:val="28"/>
        </w:rPr>
        <w:t xml:space="preserve"> Схема сброса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2606" w:rsidRPr="007E1BB0" w:rsidRDefault="00B4260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Схема сброса должна формировать импульс логического нуля для подачи его на инверсный вывод сброса микроконтроллера </w:t>
      </w:r>
      <w:r w:rsidRPr="007E1BB0">
        <w:rPr>
          <w:sz w:val="28"/>
          <w:szCs w:val="28"/>
          <w:lang w:val="en-US"/>
        </w:rPr>
        <w:t>RESET</w:t>
      </w:r>
      <w:r w:rsidRPr="007E1BB0">
        <w:rPr>
          <w:sz w:val="28"/>
          <w:szCs w:val="28"/>
        </w:rPr>
        <w:t>. Это им</w:t>
      </w:r>
      <w:r w:rsidR="009C73B1" w:rsidRPr="007E1BB0">
        <w:rPr>
          <w:sz w:val="28"/>
          <w:szCs w:val="28"/>
        </w:rPr>
        <w:t>пульс должен формироваться, например, при</w:t>
      </w:r>
      <w:r w:rsidRPr="007E1BB0">
        <w:rPr>
          <w:sz w:val="28"/>
          <w:szCs w:val="28"/>
        </w:rPr>
        <w:t xml:space="preserve"> нажатии на кнопку сброса устройства или при переключении ключа.</w:t>
      </w:r>
    </w:p>
    <w:p w:rsidR="00B42606" w:rsidRDefault="00B4260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Для такой схемы подходит включение транзистора, показанное на </w:t>
      </w:r>
      <w:r w:rsidR="009C73B1" w:rsidRPr="007E1BB0">
        <w:rPr>
          <w:sz w:val="28"/>
          <w:szCs w:val="28"/>
        </w:rPr>
        <w:t>рисунке 2.2.</w:t>
      </w:r>
      <w:r w:rsidRPr="007E1BB0">
        <w:rPr>
          <w:sz w:val="28"/>
          <w:szCs w:val="28"/>
        </w:rPr>
        <w:t xml:space="preserve"> Когда ключ открыт, транзистор находится в закрытом </w:t>
      </w:r>
      <w:r w:rsidR="009C73B1" w:rsidRPr="007E1BB0">
        <w:rPr>
          <w:sz w:val="28"/>
          <w:szCs w:val="28"/>
        </w:rPr>
        <w:t>состоянии и на вход</w:t>
      </w:r>
      <w:r w:rsidRP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RESET</w:t>
      </w:r>
      <w:r w:rsidRP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AVR</w:t>
      </w:r>
      <w:r w:rsidRPr="007E1BB0">
        <w:rPr>
          <w:sz w:val="28"/>
          <w:szCs w:val="28"/>
        </w:rPr>
        <w:t xml:space="preserve"> поступает сигнал логической единицы. Когда ключ замыкается, транзистор </w:t>
      </w:r>
      <w:r w:rsidR="009C73B1" w:rsidRPr="007E1BB0">
        <w:rPr>
          <w:sz w:val="28"/>
          <w:szCs w:val="28"/>
        </w:rPr>
        <w:t>открывается и на вход</w:t>
      </w:r>
      <w:r w:rsidRPr="007E1BB0">
        <w:rPr>
          <w:sz w:val="28"/>
          <w:szCs w:val="28"/>
        </w:rPr>
        <w:t xml:space="preserve"> сброса устройств</w:t>
      </w:r>
      <w:r w:rsidR="009C73B1" w:rsidRPr="007E1BB0">
        <w:rPr>
          <w:sz w:val="28"/>
          <w:szCs w:val="28"/>
        </w:rPr>
        <w:t>а</w:t>
      </w:r>
      <w:r w:rsidRPr="007E1BB0">
        <w:rPr>
          <w:sz w:val="28"/>
          <w:szCs w:val="28"/>
        </w:rPr>
        <w:t xml:space="preserve"> поступает сигнал логического нуля.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2606" w:rsidRPr="007E1BB0" w:rsidRDefault="00B41A8E" w:rsidP="007E1B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7" type="#_x0000_t75" style="width:138.75pt;height:91.5pt;visibility:visible">
            <v:imagedata r:id="rId7" o:title=""/>
          </v:shape>
        </w:pict>
      </w:r>
    </w:p>
    <w:p w:rsidR="00D87124" w:rsidRPr="007E1BB0" w:rsidRDefault="00D8712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2.3 – Схема формирования импульса сброса</w:t>
      </w:r>
    </w:p>
    <w:p w:rsidR="007E1BB0" w:rsidRDefault="007E1BB0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3856" w:rsidRPr="007E1BB0" w:rsidRDefault="004D385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2.4 Схема </w:t>
      </w:r>
      <w:r w:rsidRPr="007E1BB0">
        <w:rPr>
          <w:bCs/>
          <w:sz w:val="28"/>
          <w:szCs w:val="28"/>
        </w:rPr>
        <w:t>стабилизатора напряжения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D3856" w:rsidRPr="007E1BB0" w:rsidRDefault="004D385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качестве стабилизатора напряжения в нашем устройстве используется импульсный понижающий стабилизатор </w:t>
      </w:r>
      <w:r w:rsidRPr="007E1BB0">
        <w:rPr>
          <w:sz w:val="28"/>
          <w:szCs w:val="28"/>
          <w:lang w:val="en-US"/>
        </w:rPr>
        <w:t>LM</w:t>
      </w:r>
      <w:r w:rsidRPr="007E1BB0">
        <w:rPr>
          <w:sz w:val="28"/>
          <w:szCs w:val="28"/>
        </w:rPr>
        <w:t>2574, который обладает следующими характеристиками:</w:t>
      </w:r>
    </w:p>
    <w:p w:rsidR="004D3856" w:rsidRPr="007E1BB0" w:rsidRDefault="004D3856" w:rsidP="007E1BB0">
      <w:pPr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входное напряжение - до 60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 (для </w:t>
      </w:r>
      <w:r w:rsidRPr="007E1BB0">
        <w:rPr>
          <w:sz w:val="28"/>
          <w:szCs w:val="28"/>
          <w:lang w:val="en-US"/>
        </w:rPr>
        <w:t>HV</w:t>
      </w:r>
      <w:r w:rsidRPr="007E1BB0">
        <w:rPr>
          <w:sz w:val="28"/>
          <w:szCs w:val="28"/>
        </w:rPr>
        <w:t xml:space="preserve"> версий)</w:t>
      </w:r>
    </w:p>
    <w:p w:rsidR="004D3856" w:rsidRPr="007E1BB0" w:rsidRDefault="004D3856" w:rsidP="007E1BB0">
      <w:pPr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выходное напряжение - 3.3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, 5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, 12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>, 15</w:t>
      </w:r>
      <w:r w:rsidRPr="007E1BB0">
        <w:rPr>
          <w:sz w:val="28"/>
          <w:szCs w:val="28"/>
          <w:lang w:val="en-US"/>
        </w:rPr>
        <w:t>V</w:t>
      </w:r>
    </w:p>
    <w:p w:rsidR="004D3856" w:rsidRPr="007E1BB0" w:rsidRDefault="004D3856" w:rsidP="007E1BB0">
      <w:pPr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выходной ток - 0.5 А</w:t>
      </w:r>
    </w:p>
    <w:p w:rsidR="004D3856" w:rsidRDefault="004D385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Схема включения стабилизатора для преобразования +10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 - +5 </w:t>
      </w: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 приведена на рисунке 2.4.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D3856" w:rsidRPr="007E1BB0" w:rsidRDefault="00B41A8E" w:rsidP="007E1B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8" type="#_x0000_t75" style="width:278.25pt;height:99pt;visibility:visible">
            <v:imagedata r:id="rId8" o:title=""/>
          </v:shape>
        </w:pict>
      </w:r>
    </w:p>
    <w:p w:rsidR="004D3856" w:rsidRPr="007E1BB0" w:rsidRDefault="004D385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Рис. 2.4 - Схема включения стабилизатора напряжения </w:t>
      </w:r>
      <w:r w:rsidRPr="007E1BB0">
        <w:rPr>
          <w:sz w:val="28"/>
          <w:szCs w:val="28"/>
          <w:lang w:val="en-US"/>
        </w:rPr>
        <w:t>LM</w:t>
      </w:r>
      <w:r w:rsidRPr="007E1BB0">
        <w:rPr>
          <w:sz w:val="28"/>
          <w:szCs w:val="28"/>
        </w:rPr>
        <w:t>2574</w:t>
      </w:r>
    </w:p>
    <w:p w:rsidR="004D3856" w:rsidRPr="007E1BB0" w:rsidRDefault="004D3856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7E7259" w:rsidRPr="007E1BB0" w:rsidRDefault="00845F7D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2.5 </w:t>
      </w:r>
      <w:r w:rsidR="00ED096F" w:rsidRPr="007E1BB0">
        <w:rPr>
          <w:sz w:val="28"/>
          <w:szCs w:val="28"/>
        </w:rPr>
        <w:t>В</w:t>
      </w:r>
      <w:r w:rsidR="007E7259" w:rsidRPr="007E1BB0">
        <w:rPr>
          <w:sz w:val="28"/>
          <w:szCs w:val="28"/>
        </w:rPr>
        <w:t>ходн</w:t>
      </w:r>
      <w:r w:rsidR="00ED096F" w:rsidRPr="007E1BB0">
        <w:rPr>
          <w:sz w:val="28"/>
          <w:szCs w:val="28"/>
        </w:rPr>
        <w:t>ые</w:t>
      </w:r>
      <w:r w:rsidR="007E7259" w:rsidRPr="007E1BB0">
        <w:rPr>
          <w:sz w:val="28"/>
          <w:szCs w:val="28"/>
        </w:rPr>
        <w:t xml:space="preserve"> и выходн</w:t>
      </w:r>
      <w:r w:rsidR="00ED096F" w:rsidRPr="007E1BB0">
        <w:rPr>
          <w:sz w:val="28"/>
          <w:szCs w:val="28"/>
        </w:rPr>
        <w:t>ые</w:t>
      </w:r>
      <w:r w:rsidR="007E7259" w:rsidRPr="007E1BB0">
        <w:rPr>
          <w:sz w:val="28"/>
          <w:szCs w:val="28"/>
        </w:rPr>
        <w:t xml:space="preserve"> устройств</w:t>
      </w:r>
      <w:r w:rsidR="00ED096F" w:rsidRPr="007E1BB0">
        <w:rPr>
          <w:sz w:val="28"/>
          <w:szCs w:val="28"/>
        </w:rPr>
        <w:t>а</w:t>
      </w:r>
    </w:p>
    <w:p w:rsidR="00845F7D" w:rsidRPr="007E1BB0" w:rsidRDefault="00845F7D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7E7259" w:rsidRPr="007E1BB0" w:rsidRDefault="007E7259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Входным</w:t>
      </w:r>
      <w:r w:rsidR="00704648" w:rsidRPr="007E1BB0">
        <w:rPr>
          <w:sz w:val="28"/>
          <w:szCs w:val="28"/>
        </w:rPr>
        <w:t>и устройства</w:t>
      </w:r>
      <w:r w:rsidRPr="007E1BB0">
        <w:rPr>
          <w:sz w:val="28"/>
          <w:szCs w:val="28"/>
        </w:rPr>
        <w:t>м</w:t>
      </w:r>
      <w:r w:rsidR="00704648" w:rsidRPr="007E1BB0">
        <w:rPr>
          <w:sz w:val="28"/>
          <w:szCs w:val="28"/>
        </w:rPr>
        <w:t>и</w:t>
      </w:r>
      <w:r w:rsidRPr="007E1BB0">
        <w:rPr>
          <w:sz w:val="28"/>
          <w:szCs w:val="28"/>
        </w:rPr>
        <w:t xml:space="preserve"> в </w:t>
      </w:r>
      <w:r w:rsidR="00ED096F" w:rsidRPr="007E1BB0">
        <w:rPr>
          <w:sz w:val="28"/>
          <w:szCs w:val="28"/>
        </w:rPr>
        <w:t>данном</w:t>
      </w:r>
      <w:r w:rsidR="00704648" w:rsidRPr="007E1BB0">
        <w:rPr>
          <w:sz w:val="28"/>
          <w:szCs w:val="28"/>
        </w:rPr>
        <w:t xml:space="preserve"> проекте являю</w:t>
      </w:r>
      <w:r w:rsidRPr="007E1BB0">
        <w:rPr>
          <w:sz w:val="28"/>
          <w:szCs w:val="28"/>
        </w:rPr>
        <w:t xml:space="preserve">тся весовой индикатор </w:t>
      </w:r>
      <w:r w:rsidRPr="007E1BB0">
        <w:rPr>
          <w:sz w:val="28"/>
          <w:szCs w:val="28"/>
          <w:lang w:val="en-US"/>
        </w:rPr>
        <w:t>WE</w:t>
      </w:r>
      <w:r w:rsidRPr="007E1BB0">
        <w:rPr>
          <w:sz w:val="28"/>
          <w:szCs w:val="28"/>
        </w:rPr>
        <w:t>2108</w:t>
      </w:r>
      <w:r w:rsidR="00466773" w:rsidRPr="007E1BB0">
        <w:rPr>
          <w:sz w:val="28"/>
          <w:szCs w:val="28"/>
        </w:rPr>
        <w:t>, который имеет вывод превышения заданного уровня срабатывания</w:t>
      </w:r>
      <w:r w:rsidR="00704648" w:rsidRPr="007E1BB0">
        <w:rPr>
          <w:sz w:val="28"/>
          <w:szCs w:val="28"/>
        </w:rPr>
        <w:t xml:space="preserve"> и датчики положения заслонки бункера (открыт/закрыт)</w:t>
      </w:r>
      <w:r w:rsidR="00466773" w:rsidRPr="007E1BB0">
        <w:rPr>
          <w:sz w:val="28"/>
          <w:szCs w:val="28"/>
        </w:rPr>
        <w:t xml:space="preserve">. На выводе </w:t>
      </w:r>
      <w:r w:rsidR="00704648" w:rsidRPr="007E1BB0">
        <w:rPr>
          <w:sz w:val="28"/>
          <w:szCs w:val="28"/>
        </w:rPr>
        <w:t xml:space="preserve">превышения заданного уровня срабатывания </w:t>
      </w:r>
      <w:r w:rsidR="00466773" w:rsidRPr="007E1BB0">
        <w:rPr>
          <w:sz w:val="28"/>
          <w:szCs w:val="28"/>
        </w:rPr>
        <w:t>формируется уровень ло</w:t>
      </w:r>
      <w:r w:rsidR="006A26C1" w:rsidRPr="007E1BB0">
        <w:rPr>
          <w:sz w:val="28"/>
          <w:szCs w:val="28"/>
        </w:rPr>
        <w:t>г. 0</w:t>
      </w:r>
      <w:r w:rsidR="00466773" w:rsidRPr="007E1BB0">
        <w:rPr>
          <w:sz w:val="28"/>
          <w:szCs w:val="28"/>
        </w:rPr>
        <w:t xml:space="preserve">, когда превышен заданный вес, предварительно занесенный в память прибора </w:t>
      </w:r>
      <w:r w:rsidR="00466773" w:rsidRPr="007E1BB0">
        <w:rPr>
          <w:sz w:val="28"/>
          <w:szCs w:val="28"/>
          <w:lang w:val="en-US"/>
        </w:rPr>
        <w:t>WE</w:t>
      </w:r>
      <w:r w:rsidR="00466773" w:rsidRPr="007E1BB0">
        <w:rPr>
          <w:sz w:val="28"/>
          <w:szCs w:val="28"/>
        </w:rPr>
        <w:t>2108.</w:t>
      </w:r>
    </w:p>
    <w:p w:rsidR="00D50E37" w:rsidRPr="007E1BB0" w:rsidRDefault="00D50E37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Весовой индикатор </w:t>
      </w:r>
      <w:r w:rsidRPr="007E1BB0">
        <w:rPr>
          <w:sz w:val="28"/>
          <w:szCs w:val="28"/>
          <w:lang w:val="en-US"/>
        </w:rPr>
        <w:t>WE</w:t>
      </w:r>
      <w:r w:rsidRPr="007E1BB0">
        <w:rPr>
          <w:sz w:val="28"/>
          <w:szCs w:val="28"/>
        </w:rPr>
        <w:t>2108 является измерительным усилителем для подключения 4х датчиков веса. Сигнал датчиков веса усиливается и преобразуется прибором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в цифровую форму и отображается на встроенном дисплее. </w:t>
      </w:r>
      <w:r w:rsidRPr="007E1BB0">
        <w:rPr>
          <w:sz w:val="28"/>
          <w:szCs w:val="28"/>
          <w:lang w:val="en-US"/>
        </w:rPr>
        <w:t>WE</w:t>
      </w:r>
      <w:r w:rsidRPr="007E1BB0">
        <w:rPr>
          <w:sz w:val="28"/>
          <w:szCs w:val="28"/>
        </w:rPr>
        <w:t>2108 является полностью самостоятельным устройством</w:t>
      </w:r>
      <w:r w:rsidR="00ED096F" w:rsidRPr="007E1BB0">
        <w:rPr>
          <w:sz w:val="28"/>
          <w:szCs w:val="28"/>
        </w:rPr>
        <w:t xml:space="preserve"> со встроенным микропроцессором и позволяет</w:t>
      </w:r>
      <w:r w:rsidRPr="007E1BB0">
        <w:rPr>
          <w:sz w:val="28"/>
          <w:szCs w:val="28"/>
        </w:rPr>
        <w:t xml:space="preserve"> выполнять широкий спектр задач </w:t>
      </w:r>
      <w:r w:rsidR="00ED096F" w:rsidRPr="007E1BB0">
        <w:rPr>
          <w:sz w:val="28"/>
          <w:szCs w:val="28"/>
        </w:rPr>
        <w:t>связанных с измерением</w:t>
      </w:r>
      <w:r w:rsidRPr="007E1BB0">
        <w:rPr>
          <w:sz w:val="28"/>
          <w:szCs w:val="28"/>
        </w:rPr>
        <w:t xml:space="preserve"> </w:t>
      </w:r>
      <w:r w:rsidR="00ED096F" w:rsidRPr="007E1BB0">
        <w:rPr>
          <w:sz w:val="28"/>
          <w:szCs w:val="28"/>
        </w:rPr>
        <w:t>веса. Допустимое напряжение питания для прибора составляет от +10В до +35В постоянного тока.</w:t>
      </w:r>
    </w:p>
    <w:p w:rsidR="00ED096F" w:rsidRPr="007E1BB0" w:rsidRDefault="00ED096F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Выходные устройства – сигналы управления задвижками бункера и транспортером выдаваемые через порты микроконтроллера </w:t>
      </w:r>
      <w:r w:rsidRPr="007E1BB0">
        <w:rPr>
          <w:sz w:val="28"/>
          <w:szCs w:val="28"/>
          <w:lang w:val="en-US"/>
        </w:rPr>
        <w:t>ATmega</w:t>
      </w:r>
      <w:r w:rsidRPr="007E1BB0">
        <w:rPr>
          <w:sz w:val="28"/>
          <w:szCs w:val="28"/>
        </w:rPr>
        <w:t>16.</w:t>
      </w:r>
      <w:r w:rsidR="00CD0099" w:rsidRPr="007E1BB0">
        <w:rPr>
          <w:sz w:val="28"/>
          <w:szCs w:val="28"/>
        </w:rPr>
        <w:t xml:space="preserve"> Также предусмотрена индикация количества отгрузок на 4х разрядном 7-ми сегментном индикаторе.</w:t>
      </w:r>
    </w:p>
    <w:p w:rsidR="007E1BB0" w:rsidRDefault="007E1BB0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ED096F" w:rsidRPr="007E1BB0" w:rsidRDefault="00ED096F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br w:type="page"/>
        <w:t>3</w:t>
      </w:r>
      <w:r w:rsidR="007E1BB0">
        <w:rPr>
          <w:sz w:val="28"/>
          <w:szCs w:val="28"/>
        </w:rPr>
        <w:t>.</w:t>
      </w:r>
      <w:r w:rsidRPr="007E1BB0">
        <w:rPr>
          <w:sz w:val="28"/>
          <w:szCs w:val="28"/>
        </w:rPr>
        <w:t xml:space="preserve"> Разработка программно</w:t>
      </w:r>
      <w:r w:rsidR="007E1BB0">
        <w:rPr>
          <w:sz w:val="28"/>
          <w:szCs w:val="28"/>
        </w:rPr>
        <w:t>го обеспечения микроконтроллера</w:t>
      </w:r>
    </w:p>
    <w:p w:rsidR="007E1BB0" w:rsidRDefault="007E1BB0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ED096F" w:rsidRPr="007E1BB0" w:rsidRDefault="00ED096F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3.1</w:t>
      </w:r>
      <w:r w:rsidR="007E1BB0">
        <w:rPr>
          <w:sz w:val="28"/>
          <w:szCs w:val="28"/>
        </w:rPr>
        <w:t xml:space="preserve"> Разработка алгоритма программы</w:t>
      </w:r>
    </w:p>
    <w:p w:rsidR="00ED096F" w:rsidRPr="007E1BB0" w:rsidRDefault="00ED096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096F" w:rsidRPr="007E1BB0" w:rsidRDefault="00ED096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Программа должна выполнять следующие функции:</w:t>
      </w:r>
    </w:p>
    <w:p w:rsidR="00ED096F" w:rsidRPr="007E1BB0" w:rsidRDefault="00F81F33" w:rsidP="007E1BB0">
      <w:pPr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обработка нажатия кнопки Пуск</w:t>
      </w:r>
      <w:r w:rsidR="00ED096F" w:rsidRPr="007E1BB0">
        <w:rPr>
          <w:sz w:val="28"/>
          <w:szCs w:val="28"/>
        </w:rPr>
        <w:t>;</w:t>
      </w:r>
    </w:p>
    <w:p w:rsidR="00ED096F" w:rsidRPr="007E1BB0" w:rsidRDefault="00F81F33" w:rsidP="007E1BB0">
      <w:pPr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управление заслонками бункера и работой транспортера</w:t>
      </w:r>
      <w:r w:rsidR="00ED096F" w:rsidRPr="007E1BB0">
        <w:rPr>
          <w:sz w:val="28"/>
          <w:szCs w:val="28"/>
        </w:rPr>
        <w:t>;</w:t>
      </w:r>
    </w:p>
    <w:p w:rsidR="0012401A" w:rsidRPr="007E1BB0" w:rsidRDefault="00F81F33" w:rsidP="007E1BB0">
      <w:pPr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обработку сигнала превышения заданного веса;</w:t>
      </w:r>
    </w:p>
    <w:p w:rsidR="0012401A" w:rsidRPr="007E1BB0" w:rsidRDefault="0012401A" w:rsidP="007E1BB0">
      <w:pPr>
        <w:numPr>
          <w:ilvl w:val="0"/>
          <w:numId w:val="9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выдачу количества отгрузок на 4х разрядный 7-ми сегментный индикатор.</w:t>
      </w:r>
    </w:p>
    <w:p w:rsidR="00ED096F" w:rsidRDefault="00ED096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Выполнение этих операций происходит по следующему алгоритму: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D096F" w:rsidRPr="007E1BB0" w:rsidRDefault="00B41A8E" w:rsidP="007E1B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" o:spid="_x0000_i1029" type="#_x0000_t75" style="width:121.5pt;height:297.75pt;visibility:visible">
            <v:imagedata r:id="rId9" o:title=""/>
          </v:shape>
        </w:pict>
      </w:r>
    </w:p>
    <w:p w:rsidR="0012401A" w:rsidRPr="007E1BB0" w:rsidRDefault="00B41A8E" w:rsidP="007E1B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30" type="#_x0000_t75" style="width:122.25pt;height:64.5pt;visibility:visible">
            <v:imagedata r:id="rId10" o:title=""/>
          </v:shape>
        </w:pict>
      </w:r>
    </w:p>
    <w:p w:rsidR="004E6970" w:rsidRPr="007E1BB0" w:rsidRDefault="004E6970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3.1 – Алгоритм программы.</w:t>
      </w:r>
    </w:p>
    <w:p w:rsidR="007E1BB0" w:rsidRDefault="007E1BB0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199C" w:rsidRPr="007E1BB0" w:rsidRDefault="004B199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bCs/>
          <w:sz w:val="28"/>
          <w:szCs w:val="28"/>
        </w:rPr>
        <w:t>3.2 Проектирование функци</w:t>
      </w:r>
      <w:r w:rsidR="00713027" w:rsidRPr="007E1BB0">
        <w:rPr>
          <w:bCs/>
          <w:sz w:val="28"/>
          <w:szCs w:val="28"/>
        </w:rPr>
        <w:t>й</w:t>
      </w:r>
      <w:r w:rsidRPr="007E1BB0">
        <w:rPr>
          <w:bCs/>
          <w:sz w:val="28"/>
          <w:szCs w:val="28"/>
        </w:rPr>
        <w:t xml:space="preserve"> микроконтроллера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99C" w:rsidRPr="007E1BB0" w:rsidRDefault="004B199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Процедура инициализации микроконтроллера должна состоять из процедур или операторов инициализации всех узлов самого микроконтроллера и всех периферийных устройств, и установить все начальные значения для их регистров..</w:t>
      </w:r>
    </w:p>
    <w:p w:rsidR="00351757" w:rsidRPr="007E1BB0" w:rsidRDefault="004B199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Порт А работает на вывод данных, а порт С работает на прием сигналов. Поэтому при их настройке необходимо в соответствующие </w:t>
      </w:r>
      <w:r w:rsidR="002E5AF9" w:rsidRPr="007E1BB0">
        <w:rPr>
          <w:sz w:val="28"/>
          <w:szCs w:val="28"/>
        </w:rPr>
        <w:t>биты регистров</w:t>
      </w:r>
      <w:r w:rsidRP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DDRx</w:t>
      </w:r>
      <w:r w:rsidR="002E5AF9" w:rsidRPr="007E1BB0">
        <w:rPr>
          <w:sz w:val="28"/>
          <w:szCs w:val="28"/>
        </w:rPr>
        <w:t>, которые управляют направлением передачи данных,</w:t>
      </w:r>
      <w:r w:rsidRPr="007E1BB0">
        <w:rPr>
          <w:sz w:val="28"/>
          <w:szCs w:val="28"/>
        </w:rPr>
        <w:t xml:space="preserve"> записать значение 0 или 1, тем самым, настроив их выводы на </w:t>
      </w:r>
      <w:r w:rsidR="002E5AF9" w:rsidRPr="007E1BB0">
        <w:rPr>
          <w:sz w:val="28"/>
          <w:szCs w:val="28"/>
        </w:rPr>
        <w:t xml:space="preserve">прием </w:t>
      </w:r>
      <w:r w:rsidRPr="007E1BB0">
        <w:rPr>
          <w:sz w:val="28"/>
          <w:szCs w:val="28"/>
        </w:rPr>
        <w:t xml:space="preserve">или </w:t>
      </w:r>
      <w:r w:rsidR="002E5AF9" w:rsidRPr="007E1BB0">
        <w:rPr>
          <w:sz w:val="28"/>
          <w:szCs w:val="28"/>
        </w:rPr>
        <w:t>передачу</w:t>
      </w:r>
      <w:r w:rsidRPr="007E1BB0">
        <w:rPr>
          <w:sz w:val="28"/>
          <w:szCs w:val="28"/>
        </w:rPr>
        <w:t xml:space="preserve"> данных.</w:t>
      </w:r>
    </w:p>
    <w:p w:rsidR="00351757" w:rsidRPr="007E1BB0" w:rsidRDefault="0035175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757" w:rsidRPr="007E1BB0" w:rsidRDefault="0035175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3.2.1 Инициализация таймера/счетчика0</w:t>
      </w:r>
    </w:p>
    <w:p w:rsidR="009C4A64" w:rsidRDefault="0035175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8-разрядный таймер/счетчик может получать импульсы тактовой частоты – СК с предварительного делителя (СК/8, СК/64, СК/8256, СК/1024), импульсы с внешнего вывода или быть остановлен соответствующими установками регистра </w:t>
      </w:r>
      <w:r w:rsidRPr="007E1BB0">
        <w:rPr>
          <w:sz w:val="28"/>
          <w:szCs w:val="28"/>
          <w:lang w:val="en-US"/>
        </w:rPr>
        <w:t>TCCR</w:t>
      </w:r>
      <w:r w:rsidRPr="007E1BB0">
        <w:rPr>
          <w:sz w:val="28"/>
          <w:szCs w:val="28"/>
        </w:rPr>
        <w:t xml:space="preserve">0. Флаг переполнения таймера находится в регистре </w:t>
      </w:r>
      <w:r w:rsidRPr="007E1BB0">
        <w:rPr>
          <w:sz w:val="28"/>
          <w:szCs w:val="28"/>
          <w:lang w:val="en-US"/>
        </w:rPr>
        <w:t>TIFR</w:t>
      </w:r>
      <w:r w:rsidRPr="007E1BB0">
        <w:rPr>
          <w:sz w:val="28"/>
          <w:szCs w:val="28"/>
        </w:rPr>
        <w:t xml:space="preserve">. Разрешение и запрещение прерываний от таймера управляется регистром </w:t>
      </w:r>
      <w:r w:rsidRPr="007E1BB0">
        <w:rPr>
          <w:sz w:val="28"/>
          <w:szCs w:val="28"/>
          <w:lang w:val="en-US"/>
        </w:rPr>
        <w:t>TIMSK</w:t>
      </w:r>
      <w:r w:rsidRPr="007E1BB0">
        <w:rPr>
          <w:sz w:val="28"/>
          <w:szCs w:val="28"/>
        </w:rPr>
        <w:t>.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SREG</w:t>
      </w:r>
      <w:r w:rsidRPr="007E1BB0">
        <w:rPr>
          <w:sz w:val="28"/>
          <w:szCs w:val="28"/>
        </w:rPr>
        <w:t xml:space="preserve"> – регистр состояния</w:t>
      </w:r>
    </w:p>
    <w:tbl>
      <w:tblPr>
        <w:tblW w:w="7430" w:type="dxa"/>
        <w:tblInd w:w="250" w:type="dxa"/>
        <w:tblLook w:val="0000" w:firstRow="0" w:lastRow="0" w:firstColumn="0" w:lastColumn="0" w:noHBand="0" w:noVBand="0"/>
      </w:tblPr>
      <w:tblGrid>
        <w:gridCol w:w="710"/>
        <w:gridCol w:w="960"/>
        <w:gridCol w:w="960"/>
        <w:gridCol w:w="960"/>
        <w:gridCol w:w="960"/>
        <w:gridCol w:w="960"/>
        <w:gridCol w:w="960"/>
        <w:gridCol w:w="960"/>
      </w:tblGrid>
      <w:tr w:rsidR="00A83419" w:rsidRPr="007E1BB0" w:rsidTr="007E1BB0">
        <w:trPr>
          <w:trHeight w:val="2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A83419" w:rsidRPr="007E1BB0" w:rsidTr="007E1BB0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I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</w:t>
            </w:r>
          </w:p>
        </w:tc>
      </w:tr>
      <w:tr w:rsidR="00A83419" w:rsidRPr="007E1BB0" w:rsidTr="007E1BB0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3419" w:rsidRPr="007E1BB0" w:rsidRDefault="00A83419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A83419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Рис 3.2 - регистр состояния </w:t>
      </w:r>
      <w:r w:rsidRPr="007E1BB0">
        <w:rPr>
          <w:sz w:val="28"/>
          <w:szCs w:val="28"/>
          <w:lang w:val="en-US"/>
        </w:rPr>
        <w:t>SREG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I</w:t>
      </w:r>
      <w:r w:rsidRPr="007E1BB0">
        <w:rPr>
          <w:sz w:val="28"/>
          <w:szCs w:val="28"/>
        </w:rPr>
        <w:t xml:space="preserve"> – общее разрешение прерываний, 1 – разрешено.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Т – хранение копируемого бита.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Н – флаг половинного переноса.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S</w:t>
      </w:r>
      <w:r w:rsidRPr="007E1BB0">
        <w:rPr>
          <w:sz w:val="28"/>
          <w:szCs w:val="28"/>
        </w:rPr>
        <w:t xml:space="preserve"> – бит знака.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V</w:t>
      </w:r>
      <w:r w:rsidRPr="007E1BB0">
        <w:rPr>
          <w:sz w:val="28"/>
          <w:szCs w:val="28"/>
        </w:rPr>
        <w:t xml:space="preserve"> – флаг переполнения дополнения до двух.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N</w:t>
      </w:r>
      <w:r w:rsidRPr="007E1BB0">
        <w:rPr>
          <w:sz w:val="28"/>
          <w:szCs w:val="28"/>
        </w:rPr>
        <w:t xml:space="preserve"> – флаг отрицательного результата.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Z</w:t>
      </w:r>
      <w:r w:rsidRPr="007E1BB0">
        <w:rPr>
          <w:sz w:val="28"/>
          <w:szCs w:val="28"/>
        </w:rPr>
        <w:t xml:space="preserve"> – флаг нулевого результата.</w:t>
      </w:r>
    </w:p>
    <w:p w:rsidR="00A83419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C</w:t>
      </w:r>
      <w:r w:rsidRPr="007E1BB0">
        <w:rPr>
          <w:sz w:val="28"/>
          <w:szCs w:val="28"/>
        </w:rPr>
        <w:t xml:space="preserve"> – флаг переноса.</w:t>
      </w:r>
    </w:p>
    <w:p w:rsidR="00351757" w:rsidRPr="007E1BB0" w:rsidRDefault="00351757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TCCR</w:t>
      </w:r>
      <w:r w:rsidRPr="007E1BB0">
        <w:rPr>
          <w:sz w:val="28"/>
          <w:szCs w:val="28"/>
        </w:rPr>
        <w:t>0 - данный регистр служит для управления частотой и источником тактовых импульсов таймера (см. таблицу)</w:t>
      </w:r>
    </w:p>
    <w:p w:rsidR="00351757" w:rsidRPr="007E1BB0" w:rsidRDefault="00351757" w:rsidP="007E1BB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533" w:type="dxa"/>
        <w:tblInd w:w="392" w:type="dxa"/>
        <w:tblLook w:val="0000" w:firstRow="0" w:lastRow="0" w:firstColumn="0" w:lastColumn="0" w:noHBand="0" w:noVBand="0"/>
      </w:tblPr>
      <w:tblGrid>
        <w:gridCol w:w="450"/>
        <w:gridCol w:w="450"/>
        <w:gridCol w:w="450"/>
        <w:gridCol w:w="450"/>
        <w:gridCol w:w="450"/>
        <w:gridCol w:w="761"/>
        <w:gridCol w:w="761"/>
        <w:gridCol w:w="761"/>
      </w:tblGrid>
      <w:tr w:rsidR="00351757" w:rsidRPr="007E1BB0" w:rsidTr="007E1BB0">
        <w:trPr>
          <w:trHeight w:val="270"/>
        </w:trPr>
        <w:tc>
          <w:tcPr>
            <w:tcW w:w="450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351757" w:rsidRPr="007E1BB0" w:rsidTr="007E1BB0">
        <w:trPr>
          <w:trHeight w:val="27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CS00</w:t>
            </w:r>
          </w:p>
        </w:tc>
      </w:tr>
      <w:tr w:rsidR="00351757" w:rsidRPr="007E1BB0" w:rsidTr="007E1BB0">
        <w:trPr>
          <w:trHeight w:val="255"/>
        </w:trPr>
        <w:tc>
          <w:tcPr>
            <w:tcW w:w="450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</w:t>
            </w:r>
          </w:p>
        </w:tc>
        <w:tc>
          <w:tcPr>
            <w:tcW w:w="450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</w:t>
            </w:r>
          </w:p>
        </w:tc>
        <w:tc>
          <w:tcPr>
            <w:tcW w:w="450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</w:t>
            </w:r>
          </w:p>
        </w:tc>
        <w:tc>
          <w:tcPr>
            <w:tcW w:w="450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</w:t>
            </w:r>
          </w:p>
        </w:tc>
        <w:tc>
          <w:tcPr>
            <w:tcW w:w="450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</w:t>
            </w:r>
          </w:p>
        </w:tc>
        <w:tc>
          <w:tcPr>
            <w:tcW w:w="761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761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761" w:type="dxa"/>
            <w:tcBorders>
              <w:top w:val="single" w:sz="4" w:space="0" w:color="auto"/>
            </w:tcBorders>
            <w:noWrap/>
            <w:vAlign w:val="bottom"/>
          </w:tcPr>
          <w:p w:rsidR="00351757" w:rsidRPr="007E1BB0" w:rsidRDefault="0035175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9D29E7" w:rsidRPr="007E1BB0" w:rsidRDefault="00A8341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3.3</w:t>
      </w:r>
      <w:r w:rsidR="009D29E7" w:rsidRPr="007E1BB0">
        <w:rPr>
          <w:sz w:val="28"/>
          <w:szCs w:val="28"/>
        </w:rPr>
        <w:t xml:space="preserve"> – Регистр управления таймером/счетчиком0 </w:t>
      </w:r>
      <w:r w:rsidR="009D29E7" w:rsidRPr="007E1BB0">
        <w:rPr>
          <w:sz w:val="28"/>
          <w:szCs w:val="28"/>
          <w:lang w:val="en-US"/>
        </w:rPr>
        <w:t>TCCR</w:t>
      </w:r>
      <w:r w:rsidR="009D29E7" w:rsidRPr="007E1BB0">
        <w:rPr>
          <w:sz w:val="28"/>
          <w:szCs w:val="28"/>
        </w:rPr>
        <w:t>0</w:t>
      </w:r>
    </w:p>
    <w:p w:rsidR="009D29E7" w:rsidRPr="007E1BB0" w:rsidRDefault="009D29E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757" w:rsidRPr="007E1BB0" w:rsidRDefault="0035175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Биты 7…3 зарезервированы и всегда читаются как 0.</w:t>
      </w:r>
    </w:p>
    <w:p w:rsidR="00351757" w:rsidRDefault="0035175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Биты 2, 1, 0 </w:t>
      </w:r>
      <w:r w:rsidR="009D29E7" w:rsidRPr="007E1BB0">
        <w:rPr>
          <w:sz w:val="28"/>
          <w:szCs w:val="28"/>
        </w:rPr>
        <w:t>–</w:t>
      </w:r>
      <w:r w:rsidRPr="007E1BB0">
        <w:rPr>
          <w:sz w:val="28"/>
          <w:szCs w:val="28"/>
        </w:rPr>
        <w:t xml:space="preserve"> </w:t>
      </w:r>
      <w:r w:rsidR="009D29E7" w:rsidRPr="007E1BB0">
        <w:rPr>
          <w:sz w:val="28"/>
          <w:szCs w:val="28"/>
        </w:rPr>
        <w:t>выбор коэффициента деления предварительного делителя.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4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761"/>
        <w:gridCol w:w="761"/>
        <w:gridCol w:w="2658"/>
      </w:tblGrid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CS02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CS00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Значение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Стоп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СК/8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СК/64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СК/256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СК/1024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Вн. Сигнал Т0, нар. фронт</w:t>
            </w:r>
          </w:p>
        </w:tc>
      </w:tr>
      <w:tr w:rsidR="009D29E7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Вн. Сигнал Т</w:t>
            </w:r>
            <w:r w:rsidR="00FF5470" w:rsidRPr="007E1BB0">
              <w:t>0</w:t>
            </w:r>
            <w:r w:rsidRPr="007E1BB0">
              <w:t>, спад. фронт</w:t>
            </w:r>
          </w:p>
        </w:tc>
      </w:tr>
    </w:tbl>
    <w:p w:rsidR="009D29E7" w:rsidRPr="007E1BB0" w:rsidRDefault="009D29E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4</w:t>
      </w:r>
      <w:r w:rsidRPr="007E1BB0">
        <w:rPr>
          <w:sz w:val="28"/>
          <w:szCs w:val="28"/>
        </w:rPr>
        <w:t>–Выбор коэффициента деления предварительного делителя.</w:t>
      </w:r>
    </w:p>
    <w:p w:rsidR="009D29E7" w:rsidRPr="007E1BB0" w:rsidRDefault="009D29E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D29E7" w:rsidRPr="007E1BB0" w:rsidRDefault="009D29E7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TCNT</w:t>
      </w:r>
      <w:r w:rsidRPr="007E1BB0">
        <w:rPr>
          <w:sz w:val="28"/>
          <w:szCs w:val="28"/>
        </w:rPr>
        <w:t>0 – данный регистр служит для загрузки и считывания показаний счетчика</w:t>
      </w:r>
      <w:r w:rsidR="00C60252" w:rsidRPr="007E1BB0">
        <w:rPr>
          <w:sz w:val="28"/>
          <w:szCs w:val="28"/>
        </w:rPr>
        <w:t>/</w:t>
      </w:r>
      <w:r w:rsidRPr="007E1BB0">
        <w:rPr>
          <w:sz w:val="28"/>
          <w:szCs w:val="28"/>
        </w:rPr>
        <w:t>таймера</w:t>
      </w:r>
      <w:r w:rsidR="00C60252" w:rsidRPr="007E1BB0">
        <w:rPr>
          <w:sz w:val="28"/>
          <w:szCs w:val="28"/>
        </w:rPr>
        <w:t>0</w:t>
      </w:r>
      <w:r w:rsidRPr="007E1BB0">
        <w:rPr>
          <w:sz w:val="28"/>
          <w:szCs w:val="28"/>
        </w:rPr>
        <w:t>.</w:t>
      </w:r>
    </w:p>
    <w:p w:rsidR="009D29E7" w:rsidRPr="007E1BB0" w:rsidRDefault="009D29E7" w:rsidP="007E1BB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146" w:type="dxa"/>
        <w:tblInd w:w="534" w:type="dxa"/>
        <w:tblLook w:val="0000" w:firstRow="0" w:lastRow="0" w:firstColumn="0" w:lastColumn="0" w:noHBand="0" w:noVBand="0"/>
      </w:tblPr>
      <w:tblGrid>
        <w:gridCol w:w="639"/>
        <w:gridCol w:w="960"/>
        <w:gridCol w:w="960"/>
        <w:gridCol w:w="960"/>
        <w:gridCol w:w="960"/>
        <w:gridCol w:w="960"/>
        <w:gridCol w:w="960"/>
        <w:gridCol w:w="960"/>
      </w:tblGrid>
      <w:tr w:rsidR="009D29E7" w:rsidRPr="007E1BB0" w:rsidTr="007E1BB0">
        <w:trPr>
          <w:trHeight w:val="270"/>
        </w:trPr>
        <w:tc>
          <w:tcPr>
            <w:tcW w:w="426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9D29E7" w:rsidRPr="007E1BB0" w:rsidTr="007E1BB0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MSB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LSB</w:t>
            </w:r>
          </w:p>
        </w:tc>
      </w:tr>
      <w:tr w:rsidR="009D29E7" w:rsidRPr="007E1BB0" w:rsidTr="007E1BB0">
        <w:trPr>
          <w:trHeight w:val="255"/>
        </w:trPr>
        <w:tc>
          <w:tcPr>
            <w:tcW w:w="426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9D29E7" w:rsidRPr="007E1BB0" w:rsidRDefault="009D29E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5</w:t>
      </w:r>
      <w:r w:rsidRPr="007E1BB0">
        <w:rPr>
          <w:sz w:val="28"/>
          <w:szCs w:val="28"/>
        </w:rPr>
        <w:t xml:space="preserve"> – регистр текущего значения счетчика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TCNT</w:t>
      </w:r>
      <w:r w:rsidRPr="007E1BB0">
        <w:rPr>
          <w:sz w:val="28"/>
          <w:szCs w:val="28"/>
        </w:rPr>
        <w:t>0</w:t>
      </w:r>
    </w:p>
    <w:p w:rsidR="007E1BB0" w:rsidRDefault="007E1BB0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29E7" w:rsidRPr="007E1BB0" w:rsidRDefault="009D29E7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TIMSK</w:t>
      </w:r>
      <w:r w:rsidRPr="007E1BB0">
        <w:rPr>
          <w:sz w:val="28"/>
          <w:szCs w:val="28"/>
        </w:rPr>
        <w:t xml:space="preserve"> – данный регистр служит для установки и сброса флагов разрешения работы прерываний таймеров.</w:t>
      </w:r>
    </w:p>
    <w:p w:rsidR="009D29E7" w:rsidRPr="007E1BB0" w:rsidRDefault="009D29E7" w:rsidP="007E1BB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430" w:type="dxa"/>
        <w:tblInd w:w="250" w:type="dxa"/>
        <w:tblLook w:val="0000" w:firstRow="0" w:lastRow="0" w:firstColumn="0" w:lastColumn="0" w:noHBand="0" w:noVBand="0"/>
      </w:tblPr>
      <w:tblGrid>
        <w:gridCol w:w="783"/>
        <w:gridCol w:w="960"/>
        <w:gridCol w:w="960"/>
        <w:gridCol w:w="960"/>
        <w:gridCol w:w="960"/>
        <w:gridCol w:w="960"/>
        <w:gridCol w:w="960"/>
        <w:gridCol w:w="960"/>
      </w:tblGrid>
      <w:tr w:rsidR="009D29E7" w:rsidRPr="007E1BB0" w:rsidTr="007E1BB0">
        <w:trPr>
          <w:trHeight w:val="270"/>
        </w:trPr>
        <w:tc>
          <w:tcPr>
            <w:tcW w:w="71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9D29E7" w:rsidRPr="007E1BB0" w:rsidTr="007E1BB0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OCIE2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TOIE2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TICIE1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OCIE1A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OCIE1B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TOIE1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OCIE0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TOIE0</w:t>
            </w:r>
          </w:p>
        </w:tc>
      </w:tr>
      <w:tr w:rsidR="009D29E7" w:rsidRPr="007E1BB0" w:rsidTr="007E1BB0">
        <w:trPr>
          <w:trHeight w:val="255"/>
        </w:trPr>
        <w:tc>
          <w:tcPr>
            <w:tcW w:w="71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9D29E7" w:rsidRPr="007E1BB0" w:rsidRDefault="009D29E7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9D29E7" w:rsidRPr="007E1BB0" w:rsidRDefault="009D29E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6</w:t>
      </w:r>
      <w:r w:rsidRPr="007E1BB0">
        <w:rPr>
          <w:sz w:val="28"/>
          <w:szCs w:val="28"/>
        </w:rPr>
        <w:t xml:space="preserve"> – регистр масок прерываний таймеров</w:t>
      </w:r>
    </w:p>
    <w:p w:rsidR="003B465B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465B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TOIE</w:t>
      </w:r>
      <w:r w:rsidRPr="007E1BB0">
        <w:rPr>
          <w:sz w:val="28"/>
          <w:szCs w:val="28"/>
        </w:rPr>
        <w:t>1 – разрешение прерывания по переполнению таймера/счетчика 0</w:t>
      </w:r>
    </w:p>
    <w:p w:rsidR="00D82A90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OCIE1A -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разрешение прерывания по совпадению таймера/счетчика 1</w:t>
      </w:r>
    </w:p>
    <w:p w:rsidR="00D82A90" w:rsidRPr="007E1BB0" w:rsidRDefault="00D82A9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TI</w:t>
      </w:r>
      <w:r w:rsidRPr="007E1BB0">
        <w:rPr>
          <w:sz w:val="28"/>
          <w:szCs w:val="28"/>
        </w:rPr>
        <w:t>FR - данный регистр содержит флаги прерываний таймеров</w:t>
      </w:r>
    </w:p>
    <w:p w:rsidR="00D82A90" w:rsidRPr="007E1BB0" w:rsidRDefault="00D82A9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288" w:type="dxa"/>
        <w:tblInd w:w="392" w:type="dxa"/>
        <w:tblLook w:val="0000" w:firstRow="0" w:lastRow="0" w:firstColumn="0" w:lastColumn="0" w:noHBand="0" w:noVBand="0"/>
      </w:tblPr>
      <w:tblGrid>
        <w:gridCol w:w="706"/>
        <w:gridCol w:w="960"/>
        <w:gridCol w:w="960"/>
        <w:gridCol w:w="960"/>
        <w:gridCol w:w="960"/>
        <w:gridCol w:w="960"/>
        <w:gridCol w:w="960"/>
        <w:gridCol w:w="960"/>
      </w:tblGrid>
      <w:tr w:rsidR="00D82A90" w:rsidRPr="007E1BB0" w:rsidTr="007E1BB0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D82A90" w:rsidRPr="007E1BB0" w:rsidTr="007E1BB0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OCF2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TOV2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ICF1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OCF1A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OCF1B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TOV1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OCF0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TOV0</w:t>
            </w:r>
          </w:p>
        </w:tc>
      </w:tr>
      <w:tr w:rsidR="00D82A90" w:rsidRPr="007E1BB0" w:rsidTr="007E1BB0">
        <w:trPr>
          <w:trHeight w:val="255"/>
        </w:trPr>
        <w:tc>
          <w:tcPr>
            <w:tcW w:w="568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D82A90" w:rsidRPr="007E1BB0" w:rsidRDefault="00D82A9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D82A90" w:rsidRPr="007E1BB0" w:rsidRDefault="00D82A9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7</w:t>
      </w:r>
      <w:r w:rsidRPr="007E1BB0">
        <w:rPr>
          <w:sz w:val="28"/>
          <w:szCs w:val="28"/>
        </w:rPr>
        <w:t xml:space="preserve"> – регистр флагов прерываний таймеров.</w:t>
      </w:r>
    </w:p>
    <w:p w:rsidR="003B465B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465B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TOV</w:t>
      </w:r>
      <w:r w:rsidRPr="007E1BB0">
        <w:rPr>
          <w:sz w:val="28"/>
          <w:szCs w:val="28"/>
        </w:rPr>
        <w:t>1 –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флаг переполнения таймера/счетчика 0. 1 – произошло переполнение</w:t>
      </w:r>
    </w:p>
    <w:p w:rsidR="003B465B" w:rsidRPr="007E1BB0" w:rsidRDefault="003B465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OCF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 xml:space="preserve"> – флаг выхода совпадения 1А. 1 – произошло совпадение значения таймера/счетчика 1 и данных в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регистре </w:t>
      </w: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>.</w:t>
      </w:r>
    </w:p>
    <w:p w:rsidR="007E3A25" w:rsidRPr="007E1BB0" w:rsidRDefault="007E3A25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595A" w:rsidRPr="007E1BB0" w:rsidRDefault="0040764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3.2.2 </w:t>
      </w:r>
      <w:r w:rsidR="0042595A" w:rsidRPr="007E1BB0">
        <w:rPr>
          <w:sz w:val="28"/>
          <w:szCs w:val="28"/>
        </w:rPr>
        <w:t>Инициализация</w:t>
      </w:r>
      <w:r w:rsidR="0042595A" w:rsidRPr="007E1BB0">
        <w:rPr>
          <w:sz w:val="28"/>
          <w:szCs w:val="28"/>
          <w:lang w:val="en-US"/>
        </w:rPr>
        <w:t xml:space="preserve"> </w:t>
      </w:r>
      <w:r w:rsidR="0042595A" w:rsidRPr="007E1BB0">
        <w:rPr>
          <w:sz w:val="28"/>
          <w:szCs w:val="28"/>
        </w:rPr>
        <w:t>таймера</w:t>
      </w:r>
      <w:r w:rsidR="0042595A" w:rsidRPr="007E1BB0">
        <w:rPr>
          <w:sz w:val="28"/>
          <w:szCs w:val="28"/>
          <w:lang w:val="en-US"/>
        </w:rPr>
        <w:t>/</w:t>
      </w:r>
      <w:r w:rsidR="0042595A" w:rsidRPr="007E1BB0">
        <w:rPr>
          <w:sz w:val="28"/>
          <w:szCs w:val="28"/>
        </w:rPr>
        <w:t>счетчика1</w:t>
      </w:r>
    </w:p>
    <w:p w:rsidR="0042595A" w:rsidRPr="007E1BB0" w:rsidRDefault="0042595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16-разрядный таймер/счетчик может получать импульсы тактовой частоты – СК с предварительного делителя (СК/8, СК/64, СК/8256, СК/1024), импульсы с внешнего вывода или быть остановлен соответствующими установками регистра </w:t>
      </w:r>
      <w:r w:rsidRPr="007E1BB0">
        <w:rPr>
          <w:sz w:val="28"/>
          <w:szCs w:val="28"/>
          <w:lang w:val="en-US"/>
        </w:rPr>
        <w:t>TCCR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B</w:t>
      </w:r>
      <w:r w:rsidRPr="007E1BB0">
        <w:rPr>
          <w:sz w:val="28"/>
          <w:szCs w:val="28"/>
        </w:rPr>
        <w:t xml:space="preserve">. Флаги состояния таймера (переполнения, совпадения и захвата) и управляющие сигналы находятся в регистре </w:t>
      </w:r>
      <w:r w:rsidRPr="007E1BB0">
        <w:rPr>
          <w:sz w:val="28"/>
          <w:szCs w:val="28"/>
          <w:lang w:val="en-US"/>
        </w:rPr>
        <w:t>TIFR</w:t>
      </w:r>
      <w:r w:rsidRPr="007E1BB0">
        <w:rPr>
          <w:sz w:val="28"/>
          <w:szCs w:val="28"/>
        </w:rPr>
        <w:t xml:space="preserve">. Разрешение и запрещение прерываний от таймера управляется регистром </w:t>
      </w:r>
      <w:r w:rsidRPr="007E1BB0">
        <w:rPr>
          <w:sz w:val="28"/>
          <w:szCs w:val="28"/>
          <w:lang w:val="en-US"/>
        </w:rPr>
        <w:t>TIMSK</w:t>
      </w:r>
      <w:r w:rsidRPr="007E1BB0">
        <w:rPr>
          <w:sz w:val="28"/>
          <w:szCs w:val="28"/>
        </w:rPr>
        <w:t>.</w:t>
      </w:r>
    </w:p>
    <w:p w:rsidR="0042595A" w:rsidRPr="007E1BB0" w:rsidRDefault="0042595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Таймер/счетчик1 поддерживает функцию совпадения, используя регистр совпадения </w:t>
      </w: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 xml:space="preserve"> в качестве источника для сравнения с содержимым счетчика. Функция совпадения поддерживает очистку счетчика по совпадению.</w:t>
      </w:r>
    </w:p>
    <w:p w:rsidR="00EB506A" w:rsidRPr="007E1BB0" w:rsidRDefault="00EB506A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TCNT</w:t>
      </w:r>
      <w:r w:rsidRPr="007E1BB0">
        <w:rPr>
          <w:sz w:val="28"/>
          <w:szCs w:val="28"/>
        </w:rPr>
        <w:t>1 - данный регистр служит для загрузки и считывания показаний счетчика/таймера.</w:t>
      </w:r>
    </w:p>
    <w:p w:rsidR="00EB506A" w:rsidRPr="007E1BB0" w:rsidRDefault="00EB506A" w:rsidP="007E1BB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418" w:type="dxa"/>
        <w:tblInd w:w="250" w:type="dxa"/>
        <w:tblLook w:val="0000" w:firstRow="0" w:lastRow="0" w:firstColumn="0" w:lastColumn="0" w:noHBand="0" w:noVBand="0"/>
      </w:tblPr>
      <w:tblGrid>
        <w:gridCol w:w="739"/>
        <w:gridCol w:w="516"/>
        <w:gridCol w:w="516"/>
        <w:gridCol w:w="516"/>
        <w:gridCol w:w="516"/>
        <w:gridCol w:w="516"/>
        <w:gridCol w:w="416"/>
        <w:gridCol w:w="683"/>
      </w:tblGrid>
      <w:tr w:rsidR="00EB506A" w:rsidRPr="007E1BB0" w:rsidTr="007E1BB0">
        <w:trPr>
          <w:trHeight w:val="270"/>
        </w:trPr>
        <w:tc>
          <w:tcPr>
            <w:tcW w:w="739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13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11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9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8</w:t>
            </w:r>
          </w:p>
        </w:tc>
      </w:tr>
      <w:tr w:rsidR="00EB506A" w:rsidRPr="007E1BB0" w:rsidTr="007E1BB0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MSB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</w:tr>
      <w:tr w:rsidR="00EB506A" w:rsidRPr="007E1BB0" w:rsidTr="007E1BB0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LSB</w:t>
            </w:r>
          </w:p>
        </w:tc>
      </w:tr>
      <w:tr w:rsidR="00EB506A" w:rsidRPr="007E1BB0" w:rsidTr="007E1BB0">
        <w:trPr>
          <w:trHeight w:val="255"/>
        </w:trPr>
        <w:tc>
          <w:tcPr>
            <w:tcW w:w="739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4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</w:tbl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8</w:t>
      </w:r>
      <w:r w:rsidRPr="007E1BB0">
        <w:rPr>
          <w:sz w:val="28"/>
          <w:szCs w:val="28"/>
        </w:rPr>
        <w:t xml:space="preserve"> – регистр текущего значения счетчика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TCNT</w:t>
      </w:r>
      <w:r w:rsidRPr="007E1BB0">
        <w:rPr>
          <w:sz w:val="28"/>
          <w:szCs w:val="28"/>
        </w:rPr>
        <w:t>1</w:t>
      </w:r>
    </w:p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506A" w:rsidRPr="007E1BB0" w:rsidRDefault="00FF547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TCCR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B</w:t>
      </w:r>
      <w:r w:rsidRPr="007E1BB0">
        <w:rPr>
          <w:sz w:val="28"/>
          <w:szCs w:val="28"/>
        </w:rPr>
        <w:t xml:space="preserve"> – регистр управления таймером/счетчиком1</w:t>
      </w:r>
    </w:p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288" w:type="dxa"/>
        <w:tblInd w:w="392" w:type="dxa"/>
        <w:tblLook w:val="0000" w:firstRow="0" w:lastRow="0" w:firstColumn="0" w:lastColumn="0" w:noHBand="0" w:noVBand="0"/>
      </w:tblPr>
      <w:tblGrid>
        <w:gridCol w:w="794"/>
        <w:gridCol w:w="960"/>
        <w:gridCol w:w="960"/>
        <w:gridCol w:w="960"/>
        <w:gridCol w:w="960"/>
        <w:gridCol w:w="960"/>
        <w:gridCol w:w="960"/>
        <w:gridCol w:w="960"/>
      </w:tblGrid>
      <w:tr w:rsidR="00FF5470" w:rsidRPr="007E1BB0" w:rsidTr="007E1BB0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  <w:tr w:rsidR="00FF5470" w:rsidRPr="007E1BB0" w:rsidTr="007E1BB0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ICNC1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ICES1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WGM13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WGM2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CS10</w:t>
            </w:r>
          </w:p>
        </w:tc>
      </w:tr>
      <w:tr w:rsidR="00FF5470" w:rsidRPr="007E1BB0" w:rsidTr="007E1BB0">
        <w:trPr>
          <w:trHeight w:val="255"/>
        </w:trPr>
        <w:tc>
          <w:tcPr>
            <w:tcW w:w="568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R/W</w:t>
            </w:r>
          </w:p>
        </w:tc>
      </w:tr>
    </w:tbl>
    <w:p w:rsidR="00FF5470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9</w:t>
      </w:r>
      <w:r w:rsidR="007E1BB0">
        <w:rPr>
          <w:sz w:val="28"/>
          <w:szCs w:val="28"/>
        </w:rPr>
        <w:t xml:space="preserve"> </w:t>
      </w:r>
      <w:r w:rsidR="00FF5470" w:rsidRPr="007E1BB0">
        <w:rPr>
          <w:sz w:val="28"/>
          <w:szCs w:val="28"/>
        </w:rPr>
        <w:t xml:space="preserve">– Регистр управления таймером/счетчиком1 </w:t>
      </w:r>
      <w:r w:rsidR="00FF5470" w:rsidRPr="007E1BB0">
        <w:rPr>
          <w:sz w:val="28"/>
          <w:szCs w:val="28"/>
          <w:lang w:val="en-US"/>
        </w:rPr>
        <w:t>TCCR</w:t>
      </w:r>
      <w:r w:rsidR="00FF5470" w:rsidRPr="007E1BB0">
        <w:rPr>
          <w:sz w:val="28"/>
          <w:szCs w:val="28"/>
        </w:rPr>
        <w:t>1</w:t>
      </w:r>
      <w:r w:rsidR="00FF5470" w:rsidRPr="007E1BB0">
        <w:rPr>
          <w:sz w:val="28"/>
          <w:szCs w:val="28"/>
          <w:lang w:val="en-US"/>
        </w:rPr>
        <w:t>B</w:t>
      </w:r>
    </w:p>
    <w:p w:rsidR="00FF5470" w:rsidRPr="007E1BB0" w:rsidRDefault="00FF547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F5470" w:rsidRPr="007E1BB0" w:rsidRDefault="00FF547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Биты 2, 1, 0 – выбор коэффициента деления предварительного делителя.</w:t>
      </w:r>
    </w:p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761"/>
        <w:gridCol w:w="761"/>
        <w:gridCol w:w="2658"/>
      </w:tblGrid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CS02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CS00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Значение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Стоп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СК/8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СК/64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СК/256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СК/1024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Вн. Сигнал Т1, нар. фронт</w:t>
            </w:r>
          </w:p>
        </w:tc>
      </w:tr>
      <w:tr w:rsidR="00FF5470" w:rsidRPr="007E1BB0" w:rsidTr="007E1BB0">
        <w:trPr>
          <w:trHeight w:val="255"/>
        </w:trPr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761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2658" w:type="dxa"/>
            <w:noWrap/>
            <w:vAlign w:val="bottom"/>
          </w:tcPr>
          <w:p w:rsidR="00FF5470" w:rsidRPr="007E1BB0" w:rsidRDefault="00FF5470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Вн. Сигнал Т1, спад. фронт</w:t>
            </w:r>
          </w:p>
        </w:tc>
      </w:tr>
    </w:tbl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10</w:t>
      </w:r>
      <w:r w:rsidRPr="007E1BB0">
        <w:rPr>
          <w:sz w:val="28"/>
          <w:szCs w:val="28"/>
        </w:rPr>
        <w:t xml:space="preserve">–Выбор коэффициента деления предварительного </w:t>
      </w:r>
      <w:r w:rsidR="00A83419" w:rsidRPr="007E1BB0">
        <w:rPr>
          <w:sz w:val="28"/>
          <w:szCs w:val="28"/>
        </w:rPr>
        <w:t>д</w:t>
      </w:r>
      <w:r w:rsidRPr="007E1BB0">
        <w:rPr>
          <w:sz w:val="28"/>
          <w:szCs w:val="28"/>
        </w:rPr>
        <w:t>елителя.</w:t>
      </w:r>
    </w:p>
    <w:p w:rsidR="002526A0" w:rsidRPr="007E1BB0" w:rsidRDefault="002526A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506A" w:rsidRPr="007E1BB0" w:rsidRDefault="002526A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Инициализация таймера/счетчика1 происходит только при вызове функции Time wate (), которая устанавливается делитель частоты на 1024, путем записи значения PrescalerTmr1= 5 в регистр </w:t>
      </w:r>
      <w:r w:rsidRPr="007E1BB0">
        <w:rPr>
          <w:sz w:val="28"/>
          <w:szCs w:val="28"/>
          <w:lang w:val="en-US"/>
        </w:rPr>
        <w:t>TCCR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B</w:t>
      </w:r>
      <w:r w:rsidRPr="007E1BB0">
        <w:rPr>
          <w:sz w:val="28"/>
          <w:szCs w:val="28"/>
        </w:rPr>
        <w:t>.</w:t>
      </w:r>
    </w:p>
    <w:p w:rsidR="00EB506A" w:rsidRPr="007E1BB0" w:rsidRDefault="00EB506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 xml:space="preserve"> – регистр совпадения А таймера/счетчика1. В этом регистре хранятся данные, которые непрерывно сравниваются с текущим значением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таймера/счетчика1. Действие по совпадению задается регистрами управления таймером/счетчиком1 и регистром состояния.</w:t>
      </w:r>
    </w:p>
    <w:p w:rsidR="002526A0" w:rsidRPr="007E1BB0" w:rsidRDefault="002526A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418" w:type="dxa"/>
        <w:tblInd w:w="250" w:type="dxa"/>
        <w:tblLook w:val="0000" w:firstRow="0" w:lastRow="0" w:firstColumn="0" w:lastColumn="0" w:noHBand="0" w:noVBand="0"/>
      </w:tblPr>
      <w:tblGrid>
        <w:gridCol w:w="739"/>
        <w:gridCol w:w="516"/>
        <w:gridCol w:w="516"/>
        <w:gridCol w:w="516"/>
        <w:gridCol w:w="516"/>
        <w:gridCol w:w="516"/>
        <w:gridCol w:w="416"/>
        <w:gridCol w:w="683"/>
      </w:tblGrid>
      <w:tr w:rsidR="00EB506A" w:rsidRPr="007E1BB0" w:rsidTr="007E1BB0">
        <w:trPr>
          <w:trHeight w:val="270"/>
        </w:trPr>
        <w:tc>
          <w:tcPr>
            <w:tcW w:w="739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13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11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10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9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8</w:t>
            </w:r>
          </w:p>
        </w:tc>
      </w:tr>
      <w:tr w:rsidR="00EB506A" w:rsidRPr="007E1BB0" w:rsidTr="007E1BB0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MSB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</w:tr>
      <w:tr w:rsidR="00EB506A" w:rsidRPr="007E1BB0" w:rsidTr="007E1BB0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LSB</w:t>
            </w:r>
          </w:p>
        </w:tc>
      </w:tr>
      <w:tr w:rsidR="00EB506A" w:rsidRPr="007E1BB0" w:rsidTr="007E1BB0">
        <w:trPr>
          <w:trHeight w:val="255"/>
        </w:trPr>
        <w:tc>
          <w:tcPr>
            <w:tcW w:w="739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7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5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4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2</w:t>
            </w:r>
          </w:p>
        </w:tc>
        <w:tc>
          <w:tcPr>
            <w:tcW w:w="416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bottom"/>
          </w:tcPr>
          <w:p w:rsidR="00EB506A" w:rsidRPr="007E1BB0" w:rsidRDefault="00EB506A" w:rsidP="007E1BB0">
            <w:pPr>
              <w:widowControl/>
              <w:autoSpaceDE/>
              <w:autoSpaceDN/>
              <w:adjustRightInd/>
              <w:spacing w:line="360" w:lineRule="auto"/>
              <w:jc w:val="both"/>
            </w:pPr>
            <w:r w:rsidRPr="007E1BB0">
              <w:t>0</w:t>
            </w:r>
          </w:p>
        </w:tc>
      </w:tr>
    </w:tbl>
    <w:p w:rsidR="009D29E7" w:rsidRPr="007E1BB0" w:rsidRDefault="00EB506A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Рис. 3.</w:t>
      </w:r>
      <w:r w:rsidR="00A83419" w:rsidRPr="007E1BB0">
        <w:rPr>
          <w:sz w:val="28"/>
          <w:szCs w:val="28"/>
        </w:rPr>
        <w:t>11</w:t>
      </w:r>
      <w:r w:rsidRPr="007E1BB0">
        <w:rPr>
          <w:sz w:val="28"/>
          <w:szCs w:val="28"/>
        </w:rPr>
        <w:t xml:space="preserve"> - регистр совпадения А таймера/счетчика1 </w:t>
      </w: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</w:p>
    <w:p w:rsidR="009D29E7" w:rsidRPr="007E1BB0" w:rsidRDefault="009D29E7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F1262B" w:rsidRPr="007E1BB0" w:rsidRDefault="00F1262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Рассчитаем значение, которое необходимо занести в </w:t>
      </w: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 xml:space="preserve"> для сравнения с содержимым таймера/счетчика1.</w:t>
      </w:r>
    </w:p>
    <w:p w:rsidR="004037AC" w:rsidRDefault="00647D3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Количество</w:t>
      </w:r>
      <w:r w:rsidR="004716CC" w:rsidRPr="007E1BB0">
        <w:rPr>
          <w:sz w:val="28"/>
          <w:szCs w:val="28"/>
        </w:rPr>
        <w:t xml:space="preserve"> тактовых импульсов, которые приходят на таймер/счетчик1</w:t>
      </w:r>
      <w:r w:rsidR="004037AC" w:rsidRP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за 1 секунду, </w:t>
      </w:r>
      <w:r w:rsidR="004037AC" w:rsidRPr="007E1BB0">
        <w:rPr>
          <w:sz w:val="28"/>
          <w:szCs w:val="28"/>
        </w:rPr>
        <w:t>рассчитывается по формуле: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037AC" w:rsidRDefault="00B41A8E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39pt;height:33pt">
            <v:imagedata r:id="rId11" o:title=""/>
          </v:shape>
        </w:pict>
      </w:r>
      <w:r w:rsidR="00B64B1C" w:rsidRPr="007E1BB0">
        <w:rPr>
          <w:sz w:val="28"/>
          <w:szCs w:val="28"/>
        </w:rPr>
        <w:t>,</w:t>
      </w:r>
      <w:r w:rsidR="007E1BB0">
        <w:rPr>
          <w:sz w:val="28"/>
          <w:szCs w:val="28"/>
        </w:rPr>
        <w:t xml:space="preserve"> </w:t>
      </w:r>
      <w:r w:rsidR="004716CC" w:rsidRPr="007E1BB0">
        <w:rPr>
          <w:sz w:val="28"/>
          <w:szCs w:val="28"/>
        </w:rPr>
        <w:t>где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64B1C" w:rsidRPr="007E1BB0" w:rsidRDefault="00B64B1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К – значение делителя частоты</w:t>
      </w:r>
    </w:p>
    <w:p w:rsidR="00B64B1C" w:rsidRPr="007E1BB0" w:rsidRDefault="00B64B1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f</w:t>
      </w:r>
      <w:r w:rsidRPr="007E1BB0">
        <w:rPr>
          <w:sz w:val="28"/>
          <w:szCs w:val="28"/>
        </w:rPr>
        <w:t xml:space="preserve"> – значение частот</w:t>
      </w:r>
      <w:r w:rsidR="00647D3C" w:rsidRPr="007E1BB0">
        <w:rPr>
          <w:sz w:val="28"/>
          <w:szCs w:val="28"/>
        </w:rPr>
        <w:t>ы</w:t>
      </w:r>
      <w:r w:rsidRPr="007E1BB0">
        <w:rPr>
          <w:sz w:val="28"/>
          <w:szCs w:val="28"/>
        </w:rPr>
        <w:t xml:space="preserve"> </w:t>
      </w:r>
      <w:r w:rsidR="00647D3C" w:rsidRPr="007E1BB0">
        <w:rPr>
          <w:sz w:val="28"/>
          <w:szCs w:val="28"/>
        </w:rPr>
        <w:t>генератора</w:t>
      </w:r>
    </w:p>
    <w:p w:rsidR="00B64B1C" w:rsidRPr="007E1BB0" w:rsidRDefault="00647D3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Выбираем значение делителя частоты 1024, т.к. это максимально возможный коэффициент деления/задержки. Частота генератора задается путем подключения кварцевого резонатора к соответствующим выводам контроллера. В данном случае был выбран кварц на 7, 3728*10</w:t>
      </w:r>
      <w:r w:rsidRPr="007E1BB0">
        <w:rPr>
          <w:sz w:val="28"/>
          <w:szCs w:val="28"/>
          <w:vertAlign w:val="superscript"/>
        </w:rPr>
        <w:t>6</w:t>
      </w:r>
      <w:r w:rsidRPr="007E1BB0">
        <w:rPr>
          <w:sz w:val="28"/>
          <w:szCs w:val="28"/>
        </w:rPr>
        <w:t xml:space="preserve"> Гц.</w:t>
      </w:r>
    </w:p>
    <w:p w:rsidR="00B64B1C" w:rsidRPr="007E1BB0" w:rsidRDefault="00B41A8E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2" type="#_x0000_t75" style="width:123pt;height:33pt">
            <v:imagedata r:id="rId12" o:title=""/>
          </v:shape>
        </w:pict>
      </w:r>
    </w:p>
    <w:p w:rsidR="00647D3C" w:rsidRPr="007E1BB0" w:rsidRDefault="004716C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Т.к. не</w:t>
      </w:r>
      <w:r w:rsidR="00F1262B" w:rsidRPr="007E1BB0">
        <w:rPr>
          <w:sz w:val="28"/>
          <w:szCs w:val="28"/>
        </w:rPr>
        <w:t>обходима выдержка в 5 секунд то:</w:t>
      </w:r>
    </w:p>
    <w:p w:rsidR="004716CC" w:rsidRPr="007E1BB0" w:rsidRDefault="004716C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7200*5=36000</w:t>
      </w:r>
    </w:p>
    <w:p w:rsidR="00F1262B" w:rsidRPr="007E1BB0" w:rsidRDefault="00F1262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Т.к. прерывание по совпадению таймера/счетчика1 происходит только на следующий такт после совпадения, необходимо от значения 36000 вычесть 1. Это значение присваивается переменной comp_t1</w:t>
      </w:r>
      <w:r w:rsidR="00AA4AFA" w:rsidRPr="007E1BB0">
        <w:rPr>
          <w:sz w:val="28"/>
          <w:szCs w:val="28"/>
        </w:rPr>
        <w:t>=35999</w:t>
      </w:r>
      <w:r w:rsidRPr="007E1BB0">
        <w:rPr>
          <w:sz w:val="28"/>
          <w:szCs w:val="28"/>
        </w:rPr>
        <w:t xml:space="preserve">, </w:t>
      </w:r>
      <w:r w:rsidR="00AA4AFA" w:rsidRPr="007E1BB0">
        <w:rPr>
          <w:sz w:val="28"/>
          <w:szCs w:val="28"/>
        </w:rPr>
        <w:t>которая</w:t>
      </w:r>
      <w:r w:rsidRPr="007E1BB0">
        <w:rPr>
          <w:sz w:val="28"/>
          <w:szCs w:val="28"/>
        </w:rPr>
        <w:t xml:space="preserve"> заносится в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OCR</w:t>
      </w:r>
      <w:r w:rsidRPr="007E1BB0">
        <w:rPr>
          <w:sz w:val="28"/>
          <w:szCs w:val="28"/>
        </w:rPr>
        <w:t>1</w:t>
      </w:r>
      <w:r w:rsidRPr="007E1BB0">
        <w:rPr>
          <w:sz w:val="28"/>
          <w:szCs w:val="28"/>
          <w:lang w:val="en-US"/>
        </w:rPr>
        <w:t>A</w:t>
      </w:r>
      <w:r w:rsidRPr="007E1BB0">
        <w:rPr>
          <w:sz w:val="28"/>
          <w:szCs w:val="28"/>
        </w:rPr>
        <w:t>.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void</w:t>
      </w:r>
      <w:r w:rsidRP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Time</w:t>
      </w:r>
      <w:r w:rsidRPr="007E1BB0">
        <w:rPr>
          <w:sz w:val="28"/>
          <w:szCs w:val="28"/>
        </w:rPr>
        <w:t>_</w:t>
      </w:r>
      <w:r w:rsidRPr="007E1BB0">
        <w:rPr>
          <w:sz w:val="28"/>
          <w:szCs w:val="28"/>
          <w:lang w:val="en-US"/>
        </w:rPr>
        <w:t>wate</w:t>
      </w:r>
      <w:r w:rsidRPr="007E1BB0">
        <w:rPr>
          <w:sz w:val="28"/>
          <w:szCs w:val="28"/>
        </w:rPr>
        <w:t>(</w:t>
      </w:r>
      <w:r w:rsidRPr="007E1BB0">
        <w:rPr>
          <w:sz w:val="28"/>
          <w:szCs w:val="28"/>
          <w:lang w:val="en-US"/>
        </w:rPr>
        <w:t>void</w:t>
      </w:r>
      <w:r w:rsidRPr="007E1BB0">
        <w:rPr>
          <w:sz w:val="28"/>
          <w:szCs w:val="28"/>
        </w:rPr>
        <w:t>)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{#asm("cli")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TCCR1B = PrescalerTmr1;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OCR1A = comp_t1;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#asm("sei")</w:t>
      </w:r>
    </w:p>
    <w:p w:rsidR="004037A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while (Tmr1Flag == 0)</w:t>
      </w:r>
    </w:p>
    <w:p w:rsidR="004716CC" w:rsidRPr="007E1BB0" w:rsidRDefault="004037A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}</w:t>
      </w:r>
    </w:p>
    <w:p w:rsidR="008C5D93" w:rsidRPr="007E1BB0" w:rsidRDefault="008C5D93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8C5D93" w:rsidRPr="007E1BB0" w:rsidRDefault="00407644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3.3</w:t>
      </w:r>
      <w:r w:rsidR="008C5D93" w:rsidRPr="007E1BB0">
        <w:rPr>
          <w:sz w:val="28"/>
          <w:szCs w:val="28"/>
        </w:rPr>
        <w:t xml:space="preserve"> Процедур</w:t>
      </w:r>
      <w:r w:rsidR="007E1BB0">
        <w:rPr>
          <w:sz w:val="28"/>
          <w:szCs w:val="28"/>
        </w:rPr>
        <w:t>а обработки нажатия кнопки Пуск</w:t>
      </w:r>
    </w:p>
    <w:p w:rsidR="008C5D93" w:rsidRPr="007E1BB0" w:rsidRDefault="008C5D93" w:rsidP="007E1BB0">
      <w:pPr>
        <w:spacing w:line="360" w:lineRule="auto"/>
        <w:ind w:firstLine="709"/>
        <w:jc w:val="both"/>
        <w:rPr>
          <w:sz w:val="28"/>
          <w:szCs w:val="28"/>
        </w:rPr>
      </w:pPr>
    </w:p>
    <w:p w:rsidR="00792F64" w:rsidRPr="007E1BB0" w:rsidRDefault="004716CC" w:rsidP="007E1BB0">
      <w:pPr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Процедура обработки нажатия кнопки </w:t>
      </w:r>
      <w:r w:rsidR="00713027" w:rsidRPr="007E1BB0">
        <w:rPr>
          <w:sz w:val="28"/>
          <w:szCs w:val="28"/>
        </w:rPr>
        <w:t>П</w:t>
      </w:r>
      <w:r w:rsidRPr="007E1BB0">
        <w:rPr>
          <w:sz w:val="28"/>
          <w:szCs w:val="28"/>
        </w:rPr>
        <w:t xml:space="preserve">уск, вызывается при переполнении таймера/счетчика0. </w:t>
      </w:r>
      <w:r w:rsidR="00792F64" w:rsidRPr="007E1BB0">
        <w:rPr>
          <w:sz w:val="28"/>
          <w:szCs w:val="28"/>
        </w:rPr>
        <w:t>Использование таймера для проверки состояния порта через заданные интервалы времени является некоторой защитой от импульсных помех. Еще более повысить устойчивость приема сигнала от датчика импульсов в условиях помех можно за счет использования мажоритарного элемента. Если известно текущее состояние входного сигнала и два его предшествующих состояния, то значение сигнала определяется по следующему принципу:</w:t>
      </w:r>
    </w:p>
    <w:p w:rsidR="00792F64" w:rsidRPr="007E1BB0" w:rsidRDefault="00792F64" w:rsidP="007E1BB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="392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1"/>
        <w:gridCol w:w="1465"/>
        <w:gridCol w:w="1465"/>
        <w:gridCol w:w="1227"/>
        <w:gridCol w:w="1923"/>
      </w:tblGrid>
      <w:tr w:rsidR="00A83419" w:rsidRPr="007E1BB0" w:rsidTr="007E1BB0">
        <w:trPr>
          <w:trHeight w:val="138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</w:pPr>
            <w:r w:rsidRPr="007E1BB0">
              <w:rPr>
                <w:lang w:val="en-US"/>
              </w:rPr>
              <w:t>OldOldPortSignal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</w:pPr>
            <w:r w:rsidRPr="007E1BB0">
              <w:rPr>
                <w:lang w:val="en-US"/>
              </w:rPr>
              <w:t>OldPortSignal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</w:pPr>
            <w:r w:rsidRPr="007E1BB0">
              <w:rPr>
                <w:lang w:val="en-US"/>
              </w:rPr>
              <w:t>NewPortSignal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RealSignal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Comment</w:t>
            </w:r>
          </w:p>
        </w:tc>
      </w:tr>
      <w:tr w:rsidR="00A83419" w:rsidRPr="007E1BB0" w:rsidTr="007E1BB0">
        <w:trPr>
          <w:trHeight w:val="114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</w:pPr>
            <w:r w:rsidRPr="007E1BB0">
              <w:t>НОЛЬ!</w:t>
            </w:r>
          </w:p>
        </w:tc>
      </w:tr>
      <w:tr w:rsidR="00A83419" w:rsidRPr="007E1BB0" w:rsidTr="007E1BB0">
        <w:trPr>
          <w:trHeight w:val="59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</w:pPr>
            <w:r w:rsidRPr="007E1BB0">
              <w:t>Кажется, ноль</w:t>
            </w:r>
          </w:p>
        </w:tc>
      </w:tr>
      <w:tr w:rsidR="00A83419" w:rsidRPr="007E1BB0" w:rsidTr="007E1BB0">
        <w:trPr>
          <w:trHeight w:val="148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Кажется, ноль</w:t>
            </w:r>
          </w:p>
        </w:tc>
      </w:tr>
      <w:tr w:rsidR="00A83419" w:rsidRPr="007E1BB0" w:rsidTr="007E1BB0">
        <w:trPr>
          <w:trHeight w:val="108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Кажется, единица</w:t>
            </w:r>
          </w:p>
        </w:tc>
      </w:tr>
      <w:tr w:rsidR="00A83419" w:rsidRPr="007E1BB0" w:rsidTr="007E1BB0">
        <w:trPr>
          <w:trHeight w:val="53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Кажется, ноль</w:t>
            </w:r>
          </w:p>
        </w:tc>
      </w:tr>
      <w:tr w:rsidR="00A83419" w:rsidRPr="007E1BB0" w:rsidTr="007E1BB0">
        <w:trPr>
          <w:trHeight w:val="155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Кажется, единица</w:t>
            </w:r>
          </w:p>
        </w:tc>
      </w:tr>
      <w:tr w:rsidR="00A83419" w:rsidRPr="007E1BB0" w:rsidTr="007E1BB0">
        <w:trPr>
          <w:trHeight w:val="101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0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Кажется, единица</w:t>
            </w:r>
          </w:p>
        </w:tc>
      </w:tr>
      <w:tr w:rsidR="00A83419" w:rsidRPr="007E1BB0" w:rsidTr="007E1BB0">
        <w:trPr>
          <w:trHeight w:val="188"/>
        </w:trPr>
        <w:tc>
          <w:tcPr>
            <w:tcW w:w="1361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465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227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rPr>
                <w:lang w:val="en-US"/>
              </w:rPr>
              <w:t>1</w:t>
            </w:r>
          </w:p>
        </w:tc>
        <w:tc>
          <w:tcPr>
            <w:tcW w:w="1923" w:type="dxa"/>
          </w:tcPr>
          <w:p w:rsidR="00A83419" w:rsidRPr="007E1BB0" w:rsidRDefault="00A83419" w:rsidP="007E1BB0">
            <w:pPr>
              <w:spacing w:line="360" w:lineRule="auto"/>
              <w:jc w:val="both"/>
              <w:rPr>
                <w:lang w:val="en-US"/>
              </w:rPr>
            </w:pPr>
            <w:r w:rsidRPr="007E1BB0">
              <w:t>ЕДИНИЦА!</w:t>
            </w:r>
          </w:p>
        </w:tc>
      </w:tr>
    </w:tbl>
    <w:p w:rsidR="004716CC" w:rsidRPr="007E1BB0" w:rsidRDefault="004716CC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2F64" w:rsidRPr="007E1BB0" w:rsidRDefault="00792F6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2F64" w:rsidRPr="007E1BB0" w:rsidRDefault="00792F6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2F64" w:rsidRPr="007E1BB0" w:rsidRDefault="00792F6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2F64" w:rsidRPr="007E1BB0" w:rsidRDefault="00792F6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CheckButton (void)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static char OldPortSignal;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static char OldOldPortSignal;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NewPortSignal = PINC&amp;1;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//select PC0 - START_button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 = PINC&amp;7;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//select PC1,PC2 - bunker sensors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if((NewPortSignal != OldPortSignal) &amp; (NewPortSignal != 0)) // Positive front found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RealSignal = (NewPortSignal ^ OldPortSignal) ^ OldOldPortSignal;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OldOldPortSignal = OldPortSignal;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OldPortSignal = RealSignal;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if(b)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//bunker CLOSED!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PORTA=0x01;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//PA0 - transporter ON!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Time_wate();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//wate 5 sec!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Tmr1Flag = 0;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PORTA=0x03;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//PA0&amp;PA1 - bunker OPEN!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}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C5D93" w:rsidRPr="007E1BB0" w:rsidRDefault="00407644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3.4 </w:t>
      </w:r>
      <w:r w:rsidR="008C5D93" w:rsidRPr="007E1BB0">
        <w:rPr>
          <w:sz w:val="28"/>
          <w:szCs w:val="28"/>
        </w:rPr>
        <w:t>Процедура</w:t>
      </w:r>
      <w:r w:rsidR="008C5D93" w:rsidRPr="007E1BB0">
        <w:rPr>
          <w:sz w:val="28"/>
          <w:szCs w:val="28"/>
          <w:lang w:val="en-US"/>
        </w:rPr>
        <w:t xml:space="preserve"> </w:t>
      </w:r>
      <w:r w:rsidR="008C5D93" w:rsidRPr="007E1BB0">
        <w:rPr>
          <w:sz w:val="28"/>
          <w:szCs w:val="28"/>
        </w:rPr>
        <w:t>индикации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Выводит на на 4х разрядный 7-ми сегментный индикатор количество совершенных отгрузок. Индикатор подключен к порту В микроконтроллера. Управление разрядами индикатора осуществляется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через порт </w:t>
      </w:r>
      <w:r w:rsidRPr="007E1BB0">
        <w:rPr>
          <w:sz w:val="28"/>
          <w:szCs w:val="28"/>
          <w:lang w:val="en-US"/>
        </w:rPr>
        <w:t>D</w:t>
      </w:r>
      <w:r w:rsidRPr="007E1BB0">
        <w:rPr>
          <w:sz w:val="28"/>
          <w:szCs w:val="28"/>
        </w:rPr>
        <w:t>.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процедуре используются </w:t>
      </w:r>
      <w:r w:rsidR="00E65467" w:rsidRPr="007E1BB0">
        <w:rPr>
          <w:sz w:val="28"/>
          <w:szCs w:val="28"/>
        </w:rPr>
        <w:t>3</w:t>
      </w:r>
      <w:r w:rsidRPr="007E1BB0">
        <w:rPr>
          <w:sz w:val="28"/>
          <w:szCs w:val="28"/>
        </w:rPr>
        <w:t xml:space="preserve"> функции.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Первая Bin2BCD_4Digit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выполняет преобразование числа отгрузок, представленных в двоичном виде, </w:t>
      </w:r>
      <w:r w:rsidR="00E65467" w:rsidRPr="007E1BB0">
        <w:rPr>
          <w:sz w:val="28"/>
          <w:szCs w:val="28"/>
        </w:rPr>
        <w:t xml:space="preserve">в </w:t>
      </w:r>
      <w:r w:rsidR="00E65467" w:rsidRPr="007E1BB0">
        <w:rPr>
          <w:sz w:val="28"/>
          <w:szCs w:val="28"/>
          <w:lang w:val="en-US"/>
        </w:rPr>
        <w:t>BCD</w:t>
      </w:r>
      <w:r w:rsidR="00E65467" w:rsidRPr="007E1BB0">
        <w:rPr>
          <w:sz w:val="28"/>
          <w:szCs w:val="28"/>
        </w:rPr>
        <w:t xml:space="preserve"> число и поразрядно заносит его в массив</w:t>
      </w:r>
      <w:r w:rsidR="007E1BB0">
        <w:rPr>
          <w:sz w:val="28"/>
          <w:szCs w:val="28"/>
        </w:rPr>
        <w:t xml:space="preserve"> </w:t>
      </w:r>
      <w:r w:rsidR="00E65467" w:rsidRPr="007E1BB0">
        <w:rPr>
          <w:sz w:val="28"/>
          <w:szCs w:val="28"/>
        </w:rPr>
        <w:t>BufBCD: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Bin2BCD_4Digit (unsigned int data)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BufBCD[i] = data % 10;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data /= 10;</w:t>
      </w:r>
    </w:p>
    <w:p w:rsidR="007C4E9F" w:rsidRPr="007E1BB0" w:rsidRDefault="007C4E9F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Вторая функция </w:t>
      </w:r>
      <w:r w:rsidRPr="007E1BB0">
        <w:rPr>
          <w:sz w:val="28"/>
          <w:szCs w:val="28"/>
          <w:lang w:val="en-US"/>
        </w:rPr>
        <w:t>Bin</w:t>
      </w:r>
      <w:r w:rsidRPr="007E1BB0">
        <w:rPr>
          <w:sz w:val="28"/>
          <w:szCs w:val="28"/>
        </w:rPr>
        <w:t>2</w:t>
      </w:r>
      <w:r w:rsidRPr="007E1BB0">
        <w:rPr>
          <w:sz w:val="28"/>
          <w:szCs w:val="28"/>
          <w:lang w:val="en-US"/>
        </w:rPr>
        <w:t>Seg</w:t>
      </w:r>
      <w:r w:rsidRPr="007E1BB0">
        <w:rPr>
          <w:sz w:val="28"/>
          <w:szCs w:val="28"/>
        </w:rPr>
        <w:t>_4</w:t>
      </w:r>
      <w:r w:rsidRPr="007E1BB0">
        <w:rPr>
          <w:sz w:val="28"/>
          <w:szCs w:val="28"/>
          <w:lang w:val="en-US"/>
        </w:rPr>
        <w:t>Digit</w:t>
      </w:r>
      <w:r w:rsidRPr="007E1BB0">
        <w:rPr>
          <w:sz w:val="28"/>
          <w:szCs w:val="28"/>
        </w:rPr>
        <w:t xml:space="preserve"> преобразовывает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полученное </w:t>
      </w:r>
      <w:r w:rsidRPr="007E1BB0">
        <w:rPr>
          <w:sz w:val="28"/>
          <w:szCs w:val="28"/>
          <w:lang w:val="en-US"/>
        </w:rPr>
        <w:t>BCD</w:t>
      </w:r>
      <w:r w:rsidRPr="007E1BB0">
        <w:rPr>
          <w:sz w:val="28"/>
          <w:szCs w:val="28"/>
        </w:rPr>
        <w:t xml:space="preserve"> число в семисегментный эквивалент (путем вызова функции Bin2Seg)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и заносит результаты в массив BufSeg.</w:t>
      </w:r>
      <w:r w:rsidR="007E1BB0">
        <w:rPr>
          <w:sz w:val="28"/>
          <w:szCs w:val="28"/>
        </w:rPr>
        <w:t xml:space="preserve"> </w:t>
      </w:r>
      <w:r w:rsidR="00545A6B" w:rsidRPr="007E1BB0">
        <w:rPr>
          <w:sz w:val="28"/>
          <w:szCs w:val="28"/>
        </w:rPr>
        <w:t>Семисегментные эквиваленты представлены в виде заранее определенных значений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 SegE + SegF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Dig1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Dig2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SegD + SegE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Dig3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Dig4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Dig5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Dig6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SegC + SegD + SegE + SegF 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Dig7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Dig8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 SegE + SegF 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Dig9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DigMinus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Seg</w:t>
      </w:r>
      <w:r w:rsidR="00545A6B" w:rsidRPr="007E1BB0">
        <w:rPr>
          <w:sz w:val="28"/>
          <w:szCs w:val="28"/>
        </w:rPr>
        <w:t>Е</w:t>
      </w:r>
      <w:r w:rsidR="007E1BB0">
        <w:rPr>
          <w:sz w:val="28"/>
          <w:szCs w:val="28"/>
        </w:rPr>
        <w:t xml:space="preserve"> </w:t>
      </w:r>
      <w:r w:rsidR="00545A6B"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="00545A6B" w:rsidRPr="007E1BB0">
        <w:rPr>
          <w:sz w:val="28"/>
          <w:szCs w:val="28"/>
          <w:lang w:val="en-US"/>
        </w:rPr>
        <w:t>0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Bin2Seg (unsigned char data)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switch(data)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0: return Dig0;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1: return Dig1;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2: return Dig2;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3: return Dig3;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4: return Dig4;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5: return Dig5;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6: return Dig6;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7: return Dig7;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8: return Dig8;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default: return Dig9;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Convert 4 digits from BinBuf[] into SegBuf[] ==========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Bin2Seg_4Digit (void)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BufSeg[3-i] = Bin2Seg(BufBCD[i]);</w:t>
      </w:r>
    </w:p>
    <w:p w:rsidR="00E65467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}</w:t>
      </w:r>
    </w:p>
    <w:p w:rsidR="008C5D93" w:rsidRPr="007E1BB0" w:rsidRDefault="00E65467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Третья функция выполняет собственно индикацию, выводя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>через порт В полученный семисегментный эквивалент числа отгрузок.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Ind (void)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PositionPort = AllDigitsOFF;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SymbolPort = BufSeg(i);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PositionPort = DigitNmb(i)</w:t>
      </w:r>
    </w:p>
    <w:p w:rsidR="00545A6B" w:rsidRPr="007E1BB0" w:rsidRDefault="00545A6B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}</w:t>
      </w:r>
    </w:p>
    <w:p w:rsidR="008C5D93" w:rsidRPr="007E1BB0" w:rsidRDefault="008C5D9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018B9" w:rsidRDefault="008C5D93" w:rsidP="007E1BB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E1BB0">
        <w:rPr>
          <w:sz w:val="28"/>
          <w:szCs w:val="28"/>
        </w:rPr>
        <w:br w:type="page"/>
      </w:r>
      <w:r w:rsidR="002018B9" w:rsidRPr="007E1BB0">
        <w:rPr>
          <w:sz w:val="28"/>
          <w:szCs w:val="28"/>
          <w:lang w:val="en-US"/>
        </w:rPr>
        <w:t>4</w:t>
      </w:r>
      <w:r w:rsidR="007E1BB0">
        <w:rPr>
          <w:sz w:val="28"/>
          <w:szCs w:val="28"/>
        </w:rPr>
        <w:t>.</w:t>
      </w:r>
      <w:r w:rsidR="007E1BB0">
        <w:rPr>
          <w:sz w:val="28"/>
          <w:szCs w:val="28"/>
          <w:lang w:val="en-US"/>
        </w:rPr>
        <w:t xml:space="preserve"> </w:t>
      </w:r>
      <w:r w:rsidR="002018B9" w:rsidRPr="007E1BB0">
        <w:rPr>
          <w:sz w:val="28"/>
          <w:szCs w:val="28"/>
        </w:rPr>
        <w:t>Листинг</w:t>
      </w:r>
      <w:r w:rsidR="002018B9" w:rsidRPr="007E1BB0">
        <w:rPr>
          <w:sz w:val="28"/>
          <w:szCs w:val="28"/>
          <w:lang w:val="en-US"/>
        </w:rPr>
        <w:t xml:space="preserve"> </w:t>
      </w:r>
      <w:r w:rsidR="002018B9" w:rsidRPr="007E1BB0">
        <w:rPr>
          <w:bCs/>
          <w:sz w:val="28"/>
          <w:szCs w:val="28"/>
        </w:rPr>
        <w:t>программы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</w:rPr>
        <w:t>Файл</w:t>
      </w:r>
      <w:r w:rsidRPr="007E1BB0">
        <w:rPr>
          <w:sz w:val="28"/>
          <w:szCs w:val="28"/>
          <w:lang w:val="en-US"/>
        </w:rPr>
        <w:t xml:space="preserve"> ind.h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Include files =================================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&lt;mega16.h&gt;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PortBMask 0xFF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Common declarations ============================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SymbolPort PORTB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SegA 1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aa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SegB 2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f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b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SegC 4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f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b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SegD 8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SegE 16 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e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c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SegF 32 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e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c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SegG 64 //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dd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 SegE + SegF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Dig1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Dig2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SegD + SegE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Dig3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Dig4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Dig5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Dig6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SegC + SegD + SegE 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Dig7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Dig8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 SegE 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Dig9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DigMinus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SegA + SegB + SegC + SegD +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+ SegF + SegG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PositionPort PORTD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Position0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0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Position1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1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Position2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2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Position3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3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AllDigitsOFF 4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DigitNmb = [254, 253, 251, 247]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Global Variables =========================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BufSeg[4];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BufBCD[4];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Bin2BCD_4Digit (unsigned int data);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Convert binary char into 7 Segment Code 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Bin2Seg (unsigned char data)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switch(data)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0: return Dig0;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1: return Dig1;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2: return Dig2;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3: return Dig3;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4: return Dig4;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5: return Dig5;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6: return Dig6;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7: return Dig7;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case 8: return Dig8;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default: return Dig9;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Convert 4 digits from BinBuf[] into SegBuf[] 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Bin2Seg_4Digit (void)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BufSeg[3-i] = Bin2Seg(BufBCD[i]);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Convert int value into 4 Digits of SegBuf[] ==============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Bin2BCD_4Digit (unsigned int data)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BufBCD[i] = data % 10;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data /= 10;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Show the next Digit ================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Ind (void)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i;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for(i=0;i&lt;4;i++)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PositionPort = AllDigitsOFF;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SymbolPort = BufSeg(i);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PositionPort = DigitNmb(i)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DC30F6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2018B9" w:rsidRPr="007E1BB0" w:rsidRDefault="00DC30F6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</w:rPr>
        <w:t>Файл</w:t>
      </w:r>
      <w:r w:rsidRPr="007E1BB0">
        <w:rPr>
          <w:sz w:val="28"/>
          <w:szCs w:val="28"/>
          <w:lang w:val="en-US"/>
        </w:rPr>
        <w:t xml:space="preserve"> main.c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Include files 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&lt;mega16.h&gt;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&lt;bitsm16.h&gt;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&lt;ind.h&gt;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"ctype.h"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#include "stdlib.h"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Common declarations 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Tmr0_Reload 1;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PrescalerTmr0 4; // timer0 counts clk/256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PrescalerTmr1 5; // timer1 counts clk/1024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#define comp_t1 36000-1; // coBnaDeHie 1ro taimepa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Global Variables 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Tmr0Flag;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Tmr1Flag;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Tmr0Cnt;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NewPortSignal;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RealSignal;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kol_otg;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Port Initialisation ===================================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Init(void)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DDRA = 0xff;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//Port A pins as output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 = 0x00;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//Send 0xFF to PortA output pins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DDRC = 0;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//Port C pins as input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PORTC = 0xfe;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//Turn ON PullUP for PortC pins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#asm("cli")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TIMSK = (1 &lt;&lt; TOIE0)|(1 &lt;&lt; OCIE1A);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//Enable Timer0 &amp; Timer1 Interrupt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TCNT0 = Tmr0_Reload;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TCCR0 = PrescalerTmr0;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#asm("sei")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Time wate ====================================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Time_wate(void)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#asm("cli")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TCCR1B = PrescalerTmr1;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OCR1A = comp_t1;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#asm("sei")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while (Tmr1Flag == 0)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CheckButton ====================================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CheckButton 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b;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static char OldPortSignal;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static char OldOldPortSignal;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NewPortSignal = PINC&amp;1;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//select PC0 - START_button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 = PINC&amp;7;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//select PC1,PC2 - bunker sensors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if((NewPortSignal != OldPortSignal) &amp; (NewPortSignal != 0)) // Positive front found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{RealSignal = (NewPortSignal ^ OldPortSignal) ^ OldOldPortSignal;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OldOldPortSignal = OldPortSignal;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OldPortSignal = RealSignal;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if(b)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//bunker CLOSED!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PORTA=0x01;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//PA0 - transporter ON!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Time_wate();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//wate 5 sec!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Tmr1Flag = 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PORTA=0x03;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//PA0&amp;PA1 - bunker OPEN!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Main Procedure 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void main(void)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Init();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while(1)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unsigned char c;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 (Tmr0Flag)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Tmr0Flag=0;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Tmr0Cnt++;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if(Tmr0Cnt&gt;10)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Tmr0Cnt=0;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CheckButton();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c = PINC&amp;4;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//select PC3 - overflow signal from WE2108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if(c)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PORTA=0x07;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//PA2 - bunker CLOSE!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Time_wate();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//wate 5 sec!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Tmr1Flag = 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PORTA=0x00;</w:t>
      </w:r>
      <w:r w:rsidR="007E1BB0">
        <w:rPr>
          <w:sz w:val="28"/>
          <w:szCs w:val="28"/>
          <w:lang w:val="en-US"/>
        </w:rPr>
        <w:t xml:space="preserve"> </w:t>
      </w:r>
      <w:r w:rsidRPr="007E1BB0">
        <w:rPr>
          <w:sz w:val="28"/>
          <w:szCs w:val="28"/>
          <w:lang w:val="en-US"/>
        </w:rPr>
        <w:t>//PA0 - tranporter OFF!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kol_otg++;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Bin2BCD_4Digit(kol_otg);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Bin2Seg_4Digit();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Ind ();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//== Interrup vectors ===============================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interrupt [TIM0_OVF] void TIMER0_OVF_interrupt(void)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TCNT0=Tmr0_Reload;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Tmr0Flag = 1;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interrupt [TIM1_COMPA] void TIMER1_COMP_interrupt(void)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{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Tmr1Flag = 1;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#asm("cli")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TCCR1B = 0;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#asm("sei")</w:t>
      </w:r>
    </w:p>
    <w:p w:rsidR="00E74DC1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E1BB0">
        <w:rPr>
          <w:sz w:val="28"/>
          <w:szCs w:val="28"/>
          <w:lang w:val="en-US"/>
        </w:rPr>
        <w:t>}</w:t>
      </w:r>
    </w:p>
    <w:p w:rsidR="002018B9" w:rsidRPr="007E1BB0" w:rsidRDefault="00E74DC1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  <w:lang w:val="en-US"/>
        </w:rPr>
        <w:t>//==End =========================================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04648" w:rsidRPr="007E1BB0" w:rsidRDefault="002018B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br w:type="page"/>
      </w:r>
      <w:r w:rsidR="004F3364" w:rsidRPr="007E1BB0">
        <w:rPr>
          <w:sz w:val="28"/>
          <w:szCs w:val="28"/>
        </w:rPr>
        <w:t>5</w:t>
      </w:r>
      <w:r w:rsidR="00704648" w:rsidRPr="007E1BB0">
        <w:rPr>
          <w:sz w:val="28"/>
          <w:szCs w:val="28"/>
        </w:rPr>
        <w:t>. Проектирование печатной платы устройства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04648" w:rsidRPr="007E1BB0" w:rsidRDefault="00704648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Для разводки печатной платы была использована программа </w:t>
      </w:r>
      <w:r w:rsidRPr="007E1BB0">
        <w:rPr>
          <w:sz w:val="28"/>
          <w:szCs w:val="28"/>
          <w:lang w:val="en-US"/>
        </w:rPr>
        <w:t>LayoutPlus</w:t>
      </w:r>
      <w:r w:rsidRPr="007E1BB0">
        <w:rPr>
          <w:sz w:val="28"/>
          <w:szCs w:val="28"/>
        </w:rPr>
        <w:t xml:space="preserve"> пакета </w:t>
      </w:r>
      <w:r w:rsidRPr="007E1BB0">
        <w:rPr>
          <w:sz w:val="28"/>
          <w:szCs w:val="28"/>
          <w:lang w:val="en-US"/>
        </w:rPr>
        <w:t>OrCad</w:t>
      </w:r>
      <w:r w:rsidRPr="007E1BB0">
        <w:rPr>
          <w:sz w:val="28"/>
          <w:szCs w:val="28"/>
        </w:rPr>
        <w:t>. Данная программа позволяет производить разводку печатных плат, как в автоматическом режиме, так и в ручном.</w:t>
      </w:r>
    </w:p>
    <w:p w:rsidR="00704648" w:rsidRPr="007E1BB0" w:rsidRDefault="00704648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Схему необходимо создавать таким образом, что бы на ней не оставалось ни одного свободного входа/выхода или висячего провода. Необходимо убрать все вспомогательные компоненты схемы (источники тока, напряжения, генераторы и другие), и прописать в свойствах компонентов раздела </w:t>
      </w:r>
      <w:r w:rsidRPr="007E1BB0">
        <w:rPr>
          <w:sz w:val="28"/>
          <w:szCs w:val="28"/>
          <w:lang w:val="en-US"/>
        </w:rPr>
        <w:t>Footprint</w:t>
      </w:r>
      <w:r w:rsidRPr="007E1BB0">
        <w:rPr>
          <w:sz w:val="28"/>
          <w:szCs w:val="28"/>
        </w:rPr>
        <w:t xml:space="preserve"> тип корпуса.</w:t>
      </w:r>
    </w:p>
    <w:p w:rsidR="00704648" w:rsidRPr="007E1BB0" w:rsidRDefault="00704648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установках </w:t>
      </w:r>
      <w:r w:rsidRPr="007E1BB0">
        <w:rPr>
          <w:sz w:val="28"/>
          <w:szCs w:val="28"/>
          <w:lang w:val="en-US"/>
        </w:rPr>
        <w:t>LayoutPlus</w:t>
      </w:r>
      <w:r w:rsidRPr="007E1BB0">
        <w:rPr>
          <w:sz w:val="28"/>
          <w:szCs w:val="28"/>
        </w:rPr>
        <w:t xml:space="preserve"> </w:t>
      </w:r>
      <w:r w:rsidR="000876B3" w:rsidRPr="007E1BB0">
        <w:rPr>
          <w:sz w:val="28"/>
          <w:szCs w:val="28"/>
        </w:rPr>
        <w:t>выставляется</w:t>
      </w:r>
      <w:r w:rsidRPr="007E1BB0">
        <w:rPr>
          <w:sz w:val="28"/>
          <w:szCs w:val="28"/>
        </w:rPr>
        <w:t xml:space="preserve"> количество слоев, ширина дорожек, расстояние между дорожками, между дорожками и контактными площадками, угол поворота дорожек. Затем производится разводка в автоматическом режиме, создается координатная сетка, и проставляются размеры.</w:t>
      </w:r>
    </w:p>
    <w:p w:rsidR="00704648" w:rsidRPr="007E1BB0" w:rsidRDefault="00704648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В результате была получена печатная плата, показанная в приложении Б.</w:t>
      </w:r>
      <w:r w:rsidR="000876B3" w:rsidRPr="007E1BB0">
        <w:rPr>
          <w:sz w:val="28"/>
          <w:szCs w:val="28"/>
        </w:rPr>
        <w:t>. Плата</w:t>
      </w:r>
      <w:r w:rsidRPr="007E1BB0">
        <w:rPr>
          <w:sz w:val="28"/>
          <w:szCs w:val="28"/>
        </w:rPr>
        <w:t xml:space="preserve"> изготавливается из фольгированного стеклотекстолита толщиной 1</w:t>
      </w:r>
      <w:r w:rsidR="000876B3" w:rsidRPr="007E1BB0">
        <w:rPr>
          <w:sz w:val="28"/>
          <w:szCs w:val="28"/>
        </w:rPr>
        <w:t xml:space="preserve"> - </w:t>
      </w:r>
      <w:r w:rsidRPr="007E1BB0">
        <w:rPr>
          <w:sz w:val="28"/>
          <w:szCs w:val="28"/>
        </w:rPr>
        <w:t>5 мм. Все отверстия на плате должны быть металлизированы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876B3" w:rsidRPr="007E1BB0" w:rsidRDefault="000876B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br w:type="page"/>
        <w:t>Заключение</w:t>
      </w:r>
    </w:p>
    <w:p w:rsidR="003F64DA" w:rsidRPr="007E1BB0" w:rsidRDefault="003F64DA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876B3" w:rsidRPr="007E1BB0" w:rsidRDefault="000876B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В данном курсовом проекте была разработана устройство управления системой измерения веса, построенном на микроконтроллере </w:t>
      </w:r>
      <w:r w:rsidRPr="007E1BB0">
        <w:rPr>
          <w:sz w:val="28"/>
          <w:szCs w:val="28"/>
          <w:lang w:val="en-US"/>
        </w:rPr>
        <w:t>ATmega</w:t>
      </w:r>
      <w:r w:rsidRPr="007E1BB0">
        <w:rPr>
          <w:sz w:val="28"/>
          <w:szCs w:val="28"/>
        </w:rPr>
        <w:t>16 фирмы Atmel.</w:t>
      </w:r>
    </w:p>
    <w:p w:rsidR="004B199C" w:rsidRPr="007E1BB0" w:rsidRDefault="00D80FD8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>Микроконтроллер</w:t>
      </w:r>
      <w:r w:rsidR="007E1BB0">
        <w:rPr>
          <w:sz w:val="28"/>
          <w:szCs w:val="28"/>
        </w:rPr>
        <w:t xml:space="preserve"> </w:t>
      </w:r>
      <w:r w:rsidRPr="007E1BB0">
        <w:rPr>
          <w:sz w:val="28"/>
          <w:szCs w:val="28"/>
        </w:rPr>
        <w:t xml:space="preserve">принимает сигналы от датчиков веса и </w:t>
      </w:r>
      <w:r w:rsidR="000876B3" w:rsidRPr="007E1BB0">
        <w:rPr>
          <w:sz w:val="28"/>
          <w:szCs w:val="28"/>
        </w:rPr>
        <w:t>управляет ленточным транспортером</w:t>
      </w:r>
      <w:r w:rsidRPr="007E1BB0">
        <w:rPr>
          <w:sz w:val="28"/>
          <w:szCs w:val="28"/>
        </w:rPr>
        <w:t xml:space="preserve"> и</w:t>
      </w:r>
      <w:r w:rsidR="007E1BB0">
        <w:rPr>
          <w:sz w:val="28"/>
          <w:szCs w:val="28"/>
        </w:rPr>
        <w:t xml:space="preserve"> </w:t>
      </w:r>
      <w:r w:rsidR="000876B3" w:rsidRPr="007E1BB0">
        <w:rPr>
          <w:sz w:val="28"/>
          <w:szCs w:val="28"/>
        </w:rPr>
        <w:t>бункером</w:t>
      </w:r>
      <w:r w:rsidRPr="007E1BB0">
        <w:rPr>
          <w:sz w:val="28"/>
          <w:szCs w:val="28"/>
        </w:rPr>
        <w:t>,</w:t>
      </w:r>
      <w:r w:rsidR="000876B3" w:rsidRPr="007E1BB0">
        <w:rPr>
          <w:sz w:val="28"/>
          <w:szCs w:val="28"/>
        </w:rPr>
        <w:t xml:space="preserve"> тем самым, обеспечивая автоматическое взвешивание груза дозированными порциями.</w:t>
      </w:r>
    </w:p>
    <w:p w:rsidR="000876B3" w:rsidRPr="007E1BB0" w:rsidRDefault="000876B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Для устройства управления в пакете </w:t>
      </w:r>
      <w:r w:rsidRPr="007E1BB0">
        <w:rPr>
          <w:sz w:val="28"/>
          <w:szCs w:val="28"/>
          <w:lang w:val="en-US"/>
        </w:rPr>
        <w:t>OrCad</w:t>
      </w:r>
      <w:r w:rsidRPr="007E1BB0">
        <w:rPr>
          <w:sz w:val="28"/>
          <w:szCs w:val="28"/>
        </w:rPr>
        <w:t xml:space="preserve"> была разработана печатная плата.</w:t>
      </w:r>
    </w:p>
    <w:p w:rsidR="00784479" w:rsidRPr="007E1BB0" w:rsidRDefault="000876B3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t xml:space="preserve">Разработанное устройство управления </w:t>
      </w:r>
      <w:r w:rsidR="003F64DA" w:rsidRPr="007E1BB0">
        <w:rPr>
          <w:sz w:val="28"/>
          <w:szCs w:val="28"/>
        </w:rPr>
        <w:t>является полностью законченным прибором со всеми необходимыми функциями. Но при желании или необходимости его возможности могут быть расширены.</w:t>
      </w:r>
    </w:p>
    <w:p w:rsid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43499" w:rsidRPr="007E1BB0" w:rsidRDefault="00784479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BB0">
        <w:rPr>
          <w:sz w:val="28"/>
          <w:szCs w:val="28"/>
        </w:rPr>
        <w:br w:type="page"/>
      </w:r>
    </w:p>
    <w:p w:rsidR="00843499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E1BB0" w:rsidRPr="007E1BB0" w:rsidRDefault="007E1BB0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84479" w:rsidRPr="007E1BB0" w:rsidRDefault="00B41A8E" w:rsidP="007E1B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" o:spid="_x0000_i1033" type="#_x0000_t75" style="width:400.5pt;height:396.75pt;visibility:visible">
            <v:imagedata r:id="rId13" o:title=""/>
          </v:shape>
        </w:pict>
      </w:r>
      <w:bookmarkStart w:id="0" w:name="_GoBack"/>
      <w:bookmarkEnd w:id="0"/>
    </w:p>
    <w:sectPr w:rsidR="00784479" w:rsidRPr="007E1BB0" w:rsidSect="007E1BB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663A9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1C02215"/>
    <w:multiLevelType w:val="hybridMultilevel"/>
    <w:tmpl w:val="7286DA1E"/>
    <w:lvl w:ilvl="0" w:tplc="C226BB06">
      <w:start w:val="1"/>
      <w:numFmt w:val="decimal"/>
      <w:lvlText w:val="%1."/>
      <w:lvlJc w:val="left"/>
      <w:pPr>
        <w:tabs>
          <w:tab w:val="num" w:pos="964"/>
        </w:tabs>
        <w:ind w:left="9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4"/>
        </w:tabs>
        <w:ind w:left="16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4"/>
        </w:tabs>
        <w:ind w:left="24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4"/>
        </w:tabs>
        <w:ind w:left="31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4"/>
        </w:tabs>
        <w:ind w:left="38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4"/>
        </w:tabs>
        <w:ind w:left="45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4"/>
        </w:tabs>
        <w:ind w:left="52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4"/>
        </w:tabs>
        <w:ind w:left="60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4"/>
        </w:tabs>
        <w:ind w:left="6724" w:hanging="180"/>
      </w:pPr>
      <w:rPr>
        <w:rFonts w:cs="Times New Roman"/>
      </w:rPr>
    </w:lvl>
  </w:abstractNum>
  <w:abstractNum w:abstractNumId="2">
    <w:nsid w:val="25A60903"/>
    <w:multiLevelType w:val="multilevel"/>
    <w:tmpl w:val="E962FA1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92"/>
        </w:tabs>
        <w:ind w:left="289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56"/>
        </w:tabs>
        <w:ind w:left="385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460"/>
        </w:tabs>
        <w:ind w:left="44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24"/>
        </w:tabs>
        <w:ind w:left="542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88"/>
        </w:tabs>
        <w:ind w:left="6388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92"/>
        </w:tabs>
        <w:ind w:left="6992" w:hanging="2160"/>
      </w:pPr>
      <w:rPr>
        <w:rFonts w:cs="Times New Roman" w:hint="default"/>
      </w:rPr>
    </w:lvl>
  </w:abstractNum>
  <w:abstractNum w:abstractNumId="3">
    <w:nsid w:val="2CD64A6A"/>
    <w:multiLevelType w:val="hybridMultilevel"/>
    <w:tmpl w:val="E794C860"/>
    <w:lvl w:ilvl="0" w:tplc="9F7868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76B00"/>
    <w:multiLevelType w:val="singleLevel"/>
    <w:tmpl w:val="61E289D8"/>
    <w:lvl w:ilvl="0">
      <w:start w:val="4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53191C6C"/>
    <w:multiLevelType w:val="singleLevel"/>
    <w:tmpl w:val="3D44D27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6">
    <w:nsid w:val="59001C73"/>
    <w:multiLevelType w:val="multilevel"/>
    <w:tmpl w:val="1E1095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113"/>
        </w:tabs>
        <w:ind w:left="111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7">
    <w:nsid w:val="6DC55F4E"/>
    <w:multiLevelType w:val="singleLevel"/>
    <w:tmpl w:val="071295BA"/>
    <w:lvl w:ilvl="0">
      <w:start w:val="1"/>
      <w:numFmt w:val="decimal"/>
      <w:lvlText w:val="2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8">
    <w:nsid w:val="7261346C"/>
    <w:multiLevelType w:val="singleLevel"/>
    <w:tmpl w:val="BA5E2C46"/>
    <w:lvl w:ilvl="0">
      <w:start w:val="1"/>
      <w:numFmt w:val="decimal"/>
      <w:lvlText w:val="1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65"/>
        <w:lvlJc w:val="left"/>
        <w:rPr>
          <w:rFonts w:ascii="Courier New" w:hAnsi="Courier New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0"/>
    <w:lvlOverride w:ilvl="0">
      <w:lvl w:ilvl="0">
        <w:numFmt w:val="bullet"/>
        <w:lvlText w:val="•"/>
        <w:legacy w:legacy="1" w:legacySpace="0" w:legacyIndent="364"/>
        <w:lvlJc w:val="left"/>
        <w:rPr>
          <w:rFonts w:ascii="Courier New" w:hAnsi="Courier New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34"/>
        <w:lvlJc w:val="left"/>
        <w:rPr>
          <w:rFonts w:ascii="Times New Roman" w:hAnsi="Times New Roman" w:hint="default"/>
        </w:rPr>
      </w:lvl>
    </w:lvlOverride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D43"/>
    <w:rsid w:val="000876B3"/>
    <w:rsid w:val="000C606F"/>
    <w:rsid w:val="000E1A6F"/>
    <w:rsid w:val="001101D4"/>
    <w:rsid w:val="0012401A"/>
    <w:rsid w:val="00153B69"/>
    <w:rsid w:val="001550D4"/>
    <w:rsid w:val="002018B9"/>
    <w:rsid w:val="00221E1B"/>
    <w:rsid w:val="002422F5"/>
    <w:rsid w:val="002526A0"/>
    <w:rsid w:val="002778B4"/>
    <w:rsid w:val="00295D89"/>
    <w:rsid w:val="002E5AF9"/>
    <w:rsid w:val="00351757"/>
    <w:rsid w:val="00387617"/>
    <w:rsid w:val="003B465B"/>
    <w:rsid w:val="003F64DA"/>
    <w:rsid w:val="004037AC"/>
    <w:rsid w:val="00407644"/>
    <w:rsid w:val="0042081B"/>
    <w:rsid w:val="0042595A"/>
    <w:rsid w:val="00466773"/>
    <w:rsid w:val="004716CC"/>
    <w:rsid w:val="00485479"/>
    <w:rsid w:val="00487CAF"/>
    <w:rsid w:val="004B199C"/>
    <w:rsid w:val="004D3856"/>
    <w:rsid w:val="004E6970"/>
    <w:rsid w:val="004F3364"/>
    <w:rsid w:val="00517F33"/>
    <w:rsid w:val="00545A6B"/>
    <w:rsid w:val="00647D3C"/>
    <w:rsid w:val="00674F47"/>
    <w:rsid w:val="006A26C1"/>
    <w:rsid w:val="006E5CC7"/>
    <w:rsid w:val="00704648"/>
    <w:rsid w:val="00713027"/>
    <w:rsid w:val="00784479"/>
    <w:rsid w:val="00792F64"/>
    <w:rsid w:val="007A348B"/>
    <w:rsid w:val="007C4E9F"/>
    <w:rsid w:val="007E1BB0"/>
    <w:rsid w:val="007E3A25"/>
    <w:rsid w:val="007E7259"/>
    <w:rsid w:val="007F0573"/>
    <w:rsid w:val="007F7D43"/>
    <w:rsid w:val="00843499"/>
    <w:rsid w:val="00845F7D"/>
    <w:rsid w:val="008C5D93"/>
    <w:rsid w:val="008F5449"/>
    <w:rsid w:val="008F617B"/>
    <w:rsid w:val="009304ED"/>
    <w:rsid w:val="009C4A64"/>
    <w:rsid w:val="009C73B1"/>
    <w:rsid w:val="009C7F96"/>
    <w:rsid w:val="009D29E7"/>
    <w:rsid w:val="00A1543B"/>
    <w:rsid w:val="00A36508"/>
    <w:rsid w:val="00A83419"/>
    <w:rsid w:val="00AA4AFA"/>
    <w:rsid w:val="00AD3F61"/>
    <w:rsid w:val="00B313C8"/>
    <w:rsid w:val="00B41A8E"/>
    <w:rsid w:val="00B42606"/>
    <w:rsid w:val="00B62326"/>
    <w:rsid w:val="00B632B4"/>
    <w:rsid w:val="00B64B1C"/>
    <w:rsid w:val="00B820AB"/>
    <w:rsid w:val="00C60252"/>
    <w:rsid w:val="00CD0099"/>
    <w:rsid w:val="00D301E7"/>
    <w:rsid w:val="00D50E37"/>
    <w:rsid w:val="00D57147"/>
    <w:rsid w:val="00D80FD8"/>
    <w:rsid w:val="00D82A90"/>
    <w:rsid w:val="00D87124"/>
    <w:rsid w:val="00DC30F6"/>
    <w:rsid w:val="00DD6F49"/>
    <w:rsid w:val="00E51FD3"/>
    <w:rsid w:val="00E65467"/>
    <w:rsid w:val="00E74DC1"/>
    <w:rsid w:val="00EB1053"/>
    <w:rsid w:val="00EB506A"/>
    <w:rsid w:val="00EC324F"/>
    <w:rsid w:val="00ED096F"/>
    <w:rsid w:val="00ED17DA"/>
    <w:rsid w:val="00F1262B"/>
    <w:rsid w:val="00F159EE"/>
    <w:rsid w:val="00F81F33"/>
    <w:rsid w:val="00FB5609"/>
    <w:rsid w:val="00FE0DF7"/>
    <w:rsid w:val="00FF128A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E17F298-1EDE-45A9-ADAB-DD477362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01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422F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B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E1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46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freez.inc</Company>
  <LinksUpToDate>false</LinksUpToDate>
  <CharactersWithSpaces>22921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2014-03-15T15:23:00Z</dcterms:created>
  <dcterms:modified xsi:type="dcterms:W3CDTF">2014-03-15T15:23:00Z</dcterms:modified>
</cp:coreProperties>
</file>