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2C7B6A" w:rsidRPr="002C7B6A" w:rsidRDefault="002C7B6A" w:rsidP="002C7B6A">
      <w:pPr>
        <w:pStyle w:val="afd"/>
        <w:rPr>
          <w:lang w:val="uk-UA"/>
        </w:rPr>
      </w:pPr>
    </w:p>
    <w:p w:rsidR="002C7B6A" w:rsidRPr="002C7B6A" w:rsidRDefault="002C7B6A" w:rsidP="002C7B6A">
      <w:pPr>
        <w:pStyle w:val="afd"/>
        <w:rPr>
          <w:lang w:val="uk-UA"/>
        </w:rPr>
      </w:pPr>
    </w:p>
    <w:p w:rsidR="002C7B6A" w:rsidRPr="002C7B6A" w:rsidRDefault="002C7B6A" w:rsidP="002C7B6A">
      <w:pPr>
        <w:pStyle w:val="afd"/>
        <w:rPr>
          <w:lang w:val="uk-UA"/>
        </w:rPr>
      </w:pPr>
    </w:p>
    <w:p w:rsidR="002C7B6A" w:rsidRPr="002C7B6A" w:rsidRDefault="002C7B6A" w:rsidP="002C7B6A">
      <w:pPr>
        <w:pStyle w:val="afd"/>
        <w:rPr>
          <w:lang w:val="uk-UA"/>
        </w:rPr>
      </w:pPr>
    </w:p>
    <w:p w:rsidR="002C7B6A" w:rsidRPr="002C7B6A" w:rsidRDefault="002C7B6A" w:rsidP="002C7B6A">
      <w:pPr>
        <w:pStyle w:val="afd"/>
        <w:rPr>
          <w:lang w:val="uk-UA"/>
        </w:rPr>
      </w:pPr>
    </w:p>
    <w:p w:rsidR="002C7B6A" w:rsidRPr="002C7B6A" w:rsidRDefault="002C7B6A" w:rsidP="002C7B6A">
      <w:pPr>
        <w:pStyle w:val="afd"/>
        <w:rPr>
          <w:lang w:val="uk-UA"/>
        </w:rPr>
      </w:pPr>
      <w:r w:rsidRPr="002C7B6A">
        <w:rPr>
          <w:lang w:val="uk-UA"/>
        </w:rPr>
        <w:t>РЕФЕРАТ</w:t>
      </w:r>
    </w:p>
    <w:p w:rsidR="002C7B6A" w:rsidRPr="002C7B6A" w:rsidRDefault="002C7B6A" w:rsidP="002C7B6A">
      <w:pPr>
        <w:pStyle w:val="afd"/>
        <w:rPr>
          <w:lang w:val="uk-UA"/>
        </w:rPr>
      </w:pPr>
    </w:p>
    <w:p w:rsidR="002C7B6A" w:rsidRPr="002C7B6A" w:rsidRDefault="002C7B6A" w:rsidP="002C7B6A">
      <w:pPr>
        <w:pStyle w:val="afd"/>
        <w:rPr>
          <w:lang w:val="uk-UA"/>
        </w:rPr>
      </w:pPr>
      <w:r w:rsidRPr="002C7B6A">
        <w:rPr>
          <w:lang w:val="uk-UA"/>
        </w:rPr>
        <w:t xml:space="preserve">натему: </w:t>
      </w:r>
    </w:p>
    <w:p w:rsidR="002C7B6A" w:rsidRPr="002C7B6A" w:rsidRDefault="002C7B6A" w:rsidP="002C7B6A">
      <w:pPr>
        <w:pStyle w:val="afd"/>
        <w:rPr>
          <w:lang w:val="uk-UA"/>
        </w:rPr>
      </w:pPr>
    </w:p>
    <w:p w:rsidR="002C7B6A" w:rsidRPr="002C7B6A" w:rsidRDefault="002C7B6A" w:rsidP="002C7B6A">
      <w:pPr>
        <w:pStyle w:val="afd"/>
        <w:rPr>
          <w:lang w:val="uk-UA"/>
        </w:rPr>
      </w:pPr>
      <w:r w:rsidRPr="002C7B6A">
        <w:rPr>
          <w:lang w:val="uk-UA"/>
        </w:rPr>
        <w:t>”Графічний інтерфейс користувача Linux”</w:t>
      </w:r>
    </w:p>
    <w:p w:rsidR="002C7B6A" w:rsidRPr="002C7B6A" w:rsidRDefault="002C7B6A" w:rsidP="00DC182B">
      <w:pPr>
        <w:pStyle w:val="2"/>
        <w:rPr>
          <w:lang w:val="uk-UA"/>
        </w:rPr>
      </w:pPr>
      <w:r w:rsidRPr="002C7B6A">
        <w:rPr>
          <w:lang w:val="uk-UA"/>
        </w:rPr>
        <w:br w:type="page"/>
        <w:t>План</w:t>
      </w:r>
    </w:p>
    <w:p w:rsid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DC182B" w:rsidRDefault="00DC182B">
      <w:pPr>
        <w:pStyle w:val="21"/>
        <w:tabs>
          <w:tab w:val="right" w:leader="dot" w:pos="9344"/>
        </w:tabs>
        <w:rPr>
          <w:smallCaps w:val="0"/>
          <w:noProof/>
          <w:sz w:val="24"/>
          <w:szCs w:val="24"/>
        </w:rPr>
      </w:pPr>
      <w:r w:rsidRPr="003F0493">
        <w:rPr>
          <w:rStyle w:val="af1"/>
          <w:noProof/>
          <w:lang w:val="uk-UA"/>
        </w:rPr>
        <w:t>Система X Window</w:t>
      </w:r>
      <w:r>
        <w:rPr>
          <w:noProof/>
          <w:webHidden/>
        </w:rPr>
        <w:tab/>
        <w:t>3</w:t>
      </w:r>
    </w:p>
    <w:p w:rsidR="00DC182B" w:rsidRDefault="00DC182B">
      <w:pPr>
        <w:pStyle w:val="21"/>
        <w:tabs>
          <w:tab w:val="right" w:leader="dot" w:pos="9344"/>
        </w:tabs>
        <w:rPr>
          <w:smallCaps w:val="0"/>
          <w:noProof/>
          <w:sz w:val="24"/>
          <w:szCs w:val="24"/>
        </w:rPr>
      </w:pPr>
      <w:r w:rsidRPr="003F0493">
        <w:rPr>
          <w:rStyle w:val="af1"/>
          <w:noProof/>
          <w:lang w:val="uk-UA"/>
        </w:rPr>
        <w:t>Менеджери вікон</w:t>
      </w:r>
      <w:r>
        <w:rPr>
          <w:noProof/>
          <w:webHidden/>
        </w:rPr>
        <w:tab/>
        <w:t>4</w:t>
      </w:r>
    </w:p>
    <w:p w:rsidR="00DC182B" w:rsidRDefault="00DC182B">
      <w:pPr>
        <w:pStyle w:val="21"/>
        <w:tabs>
          <w:tab w:val="right" w:leader="dot" w:pos="9344"/>
        </w:tabs>
        <w:rPr>
          <w:smallCaps w:val="0"/>
          <w:noProof/>
          <w:sz w:val="24"/>
          <w:szCs w:val="24"/>
        </w:rPr>
      </w:pPr>
      <w:r w:rsidRPr="003F0493">
        <w:rPr>
          <w:rStyle w:val="af1"/>
          <w:noProof/>
          <w:lang w:val="uk-UA"/>
        </w:rPr>
        <w:t>Менеджери дисплея</w:t>
      </w:r>
      <w:r>
        <w:rPr>
          <w:noProof/>
          <w:webHidden/>
        </w:rPr>
        <w:tab/>
        <w:t>6</w:t>
      </w:r>
    </w:p>
    <w:p w:rsidR="00DC182B" w:rsidRDefault="00DC182B">
      <w:pPr>
        <w:pStyle w:val="21"/>
        <w:tabs>
          <w:tab w:val="right" w:leader="dot" w:pos="9344"/>
        </w:tabs>
        <w:rPr>
          <w:smallCaps w:val="0"/>
          <w:noProof/>
          <w:sz w:val="24"/>
          <w:szCs w:val="24"/>
        </w:rPr>
      </w:pPr>
      <w:r w:rsidRPr="003F0493">
        <w:rPr>
          <w:rStyle w:val="af1"/>
          <w:noProof/>
          <w:lang w:val="uk-UA"/>
        </w:rPr>
        <w:t>Робочі столи користувача</w:t>
      </w:r>
      <w:r>
        <w:rPr>
          <w:noProof/>
          <w:webHidden/>
        </w:rPr>
        <w:tab/>
        <w:t>7</w:t>
      </w:r>
    </w:p>
    <w:p w:rsidR="00DC182B" w:rsidRDefault="00DC182B">
      <w:pPr>
        <w:pStyle w:val="21"/>
        <w:tabs>
          <w:tab w:val="right" w:leader="dot" w:pos="9344"/>
        </w:tabs>
        <w:rPr>
          <w:smallCaps w:val="0"/>
          <w:noProof/>
          <w:sz w:val="24"/>
          <w:szCs w:val="24"/>
        </w:rPr>
      </w:pPr>
      <w:r w:rsidRPr="003F0493">
        <w:rPr>
          <w:rStyle w:val="af1"/>
          <w:noProof/>
          <w:lang w:val="uk-UA"/>
        </w:rPr>
        <w:t>Використана література</w:t>
      </w:r>
      <w:r>
        <w:rPr>
          <w:noProof/>
          <w:webHidden/>
        </w:rPr>
        <w:tab/>
        <w:t>12</w:t>
      </w:r>
    </w:p>
    <w:p w:rsidR="00DC182B" w:rsidRPr="002C7B6A" w:rsidRDefault="00DC182B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2C7B6A" w:rsidRPr="002C7B6A" w:rsidRDefault="002C7B6A" w:rsidP="002C7B6A">
      <w:pPr>
        <w:pStyle w:val="2"/>
        <w:rPr>
          <w:lang w:val="uk-UA"/>
        </w:rPr>
      </w:pPr>
      <w:r w:rsidRPr="002C7B6A">
        <w:rPr>
          <w:lang w:val="uk-UA"/>
        </w:rPr>
        <w:br w:type="page"/>
      </w:r>
      <w:bookmarkStart w:id="0" w:name="_Toc225220943"/>
      <w:r w:rsidRPr="002C7B6A">
        <w:rPr>
          <w:lang w:val="uk-UA"/>
        </w:rPr>
        <w:t>Система X Window</w:t>
      </w:r>
      <w:bookmarkEnd w:id="0"/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 xml:space="preserve">Зміст теми: Знайомство з графічним інтерфейсом користувача Linux, призначення менеджерів вікон, менеджерів дисплея, а також інших складових системи X Window. 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>Теоретичні відомості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>1 Загальні відомості про систему X Window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 xml:space="preserve">Система X Window версії 11 (далі X Window або Х11) – це бібліотека графічних програм, що використовується для створення графічного інтерфейсу користувача в операційній системі Linux. 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 xml:space="preserve">В основу X Window покладена мережна архітектура типу “клієнт-сервер”, проте її реалізація відрізняється від загальноприйнятих уявлень. В функції Х-клієнта, який може знаходитись на будь-якій машині комп’ютерної мережі, входить обробка даних, тобто виконання будь-якої конкретної задачі. Х-сервер приймає запити від користувача, відсилає їх Х-клієнту, а потім відображає на дисплей користувача отримані відповіді від Х-клієнта. Саме тому Х-сервер повинен працювати на локальному комп’ютері, відображаючи інформацію користувачеві, в той час як Х-клієнт може знаходитись на будь-якій машині, підключеній до мережі. До одного Х-клієнта можуть надходити запити від різних користувачів, тобто Х-клієнт стає спільно використовуваним ресурсом. Така клієнт-серверна архітектура дозволяє взаємодіяти програмам, які працюють під керуванням різних операційних систем і на різних апаратних платформах. 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>X Window орієнтована не тільки на мережі, в багатьох випадках Х-сервер і Х-клієнт знаходяться на одному комп’ютері. Наприклад, якщо запустити на виконання програму xcalc, тоді головна програма системи X Window, що знаходиться в каталозі /usr/X11R6/bin/X, виконує роль Х-сервера, а програма xcalc – роль Х-клієнта. Є велика кількість різноманітних Х-клієнтів, найважливішими з яких є такі: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 xml:space="preserve">- менеджери дисплея; 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>- менеджери вікон;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>- робочі столи;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 xml:space="preserve">- стандартні програми (калькулятор, годинник і т.д.) 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 xml:space="preserve">В Linux, як і в Unix, на одному комп’ютері є 7 умовних консолей (консоль – це сукупність “клавіатура + дисплей”). Після завантаження Linux користувач попадає в одну з консолей, а потім він може перемикатися між різними консолями і працювати в будь-якій з них. В перших шести консолях реалізований текстовий режим роботи, а в сьомій консолі працює Х-сервер. Для переходів із текстової консолі в будь-яку іншу консоль необхідно натиснути комбінацію клавіш &lt;Alt&gt; + &lt;Fz&gt; (де z=1,2,…,7), а для переходу з графічної консолі потрібно натиснути комбінацію клавіш &lt;Ctrl&gt; + &lt;Alt&gt; + &lt;Fz&gt;, де z=1,2,…,6. </w:t>
      </w:r>
    </w:p>
    <w:p w:rsid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2C7B6A" w:rsidRPr="002C7B6A" w:rsidRDefault="002C7B6A" w:rsidP="002C7B6A">
      <w:pPr>
        <w:pStyle w:val="2"/>
        <w:rPr>
          <w:lang w:val="uk-UA"/>
        </w:rPr>
      </w:pPr>
      <w:bookmarkStart w:id="1" w:name="_Toc225220944"/>
      <w:r w:rsidRPr="002C7B6A">
        <w:rPr>
          <w:lang w:val="uk-UA"/>
        </w:rPr>
        <w:t>Менеджери вікон</w:t>
      </w:r>
      <w:bookmarkEnd w:id="1"/>
    </w:p>
    <w:p w:rsid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 xml:space="preserve">Менеджер вікон (інша назва – диспетчер вікон, адміністратор вікон) – це Х-клієнт, який дає можливість керувати вікнами прикладних і системних програм: змінювати їх розміри, переміщати по екрану, згортати вікна в піктограму і виконувати багато інших функцій. На основі менеджерів вікон реалізовані найбільш складні програмні продукти графічного інтерфейсу Linux – робочі столи GNOME та KDE. Проте, менеджери вікон можуть працювати і самостійно, забезпечуючи мінімальний набір послуг з керування вікнами. 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 xml:space="preserve">Свої функції менеджери вікон реалізують через меню. В більшості віконних адміністраторів відсутня панель головного меню зверху екрана: замість цього використовується висхідне меню, яке викликається після натиснення кнопки миші на вільному місці екрана. Відкривши меню, необхідно, не відпускаючи кнопку, перемістити курсор на потрібний пункт меню і лише потім відпустити кнопку. 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 xml:space="preserve">Розглянемо можливості менеджерів вікон на прикладі менеджера twm (tab window manager). Завдяки малому розміру і зручності в використанні twm до цих пір широко використовується. За його допомогою легко вивчати основні функції менеджерів вікон: переміщення вікон програм, зміна розмірів вікон, згортання вікна в піктограму, виконання команд миші і клавіатури, запуск на виконання Х-клієнтів. Головне меню менеджера twm має такий вигляд: 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>Twm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 xml:space="preserve">Iconify 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 xml:space="preserve">Resize 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 xml:space="preserve">Move 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>Raise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>Lower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>-----------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>Focus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>Unfocus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>ShowIconmgr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>HideIconmgr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>---------------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>Xterm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 xml:space="preserve">------------- - 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>Kill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>Delete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>--------------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>Restart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>Exit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 xml:space="preserve">Наприклад, за допомогою пункту меню Xterm можна вивести на екран дисплея вікно текстового терміналу, в якому за допомогою команд операційної системи можна далі викликати будь-якого іншого Х-клієнта, чи виконати ще яку-небудь дію. За допомогою пункту меню Kill можна зняти з виконання Х-клієнта. 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 xml:space="preserve">Важливою перевагою twm є можливість зміни системних функцій і додавання нових функцій у відповідності з потребами користувачів. 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 xml:space="preserve">До найбільш відомих менеджерів вікон в Linux можна також віднести: fvwm, fvwm2, fvwm95, kwin, Enlightenment, sawfish, mvm. 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 xml:space="preserve">Для робочого стола KDE основним менеджером вікон є kwin. Для робочого стола GNOME раніше базовим адміністратором вікон був Enlightenment (або просто Е), а тепер його замінив sawfish. </w:t>
      </w:r>
    </w:p>
    <w:p w:rsid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2C7B6A" w:rsidRPr="002C7B6A" w:rsidRDefault="002C7B6A" w:rsidP="002C7B6A">
      <w:pPr>
        <w:pStyle w:val="2"/>
        <w:rPr>
          <w:lang w:val="uk-UA"/>
        </w:rPr>
      </w:pPr>
      <w:bookmarkStart w:id="2" w:name="_Toc225220945"/>
      <w:r w:rsidRPr="002C7B6A">
        <w:rPr>
          <w:lang w:val="uk-UA"/>
        </w:rPr>
        <w:t>Менеджери дисплея</w:t>
      </w:r>
      <w:bookmarkEnd w:id="2"/>
    </w:p>
    <w:p w:rsid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 xml:space="preserve">Менеджер дисплея вкликається автоматично при завантаженні системи X Window. Цей Х-клієнт відповідає за реєстрацію користувачів в системі. Таким чином, при введенні login та пароля, ми взаємодіємо саме із менеджером дисплея. 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 xml:space="preserve">Як правило, менеджер дисплея працює лише в складі із більш потужними Х-клієнтами – робочими столами. Для кожного робочого стола використовується свій менеджер дисплея: gdm для GNOME і kdm для KDM. Тип менеджера дисплея, який за замовчуванням запускається під час початкового завантаження, визначається сценарієм оболонки prefdm. Цей сценарій звертається до файла desktop із каталога /etc/sysconfig. Знаючи мову програмування оболонки bash, корисно проаналізувати такий фрагмент сценарію prefdm. 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rFonts w:eastAsia="MS Mincho"/>
          <w:lang w:val="uk-UA"/>
        </w:rPr>
      </w:pPr>
      <w:r w:rsidRPr="002C7B6A">
        <w:rPr>
          <w:rFonts w:eastAsia="MS Mincho"/>
          <w:lang w:val="uk-UA"/>
        </w:rPr>
        <w:t>preferred=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rFonts w:eastAsia="MS Mincho"/>
          <w:lang w:val="uk-UA"/>
        </w:rPr>
      </w:pPr>
      <w:r w:rsidRPr="002C7B6A">
        <w:rPr>
          <w:rFonts w:eastAsia="MS Mincho"/>
          <w:lang w:val="uk-UA"/>
        </w:rPr>
        <w:t>if [- f /etc/sysconfig/desktop] ; then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rFonts w:eastAsia="MS Mincho"/>
          <w:lang w:val="uk-UA"/>
        </w:rPr>
      </w:pPr>
      <w:r w:rsidRPr="002C7B6A">
        <w:rPr>
          <w:rFonts w:eastAsia="MS Mincho"/>
          <w:lang w:val="uk-UA"/>
        </w:rPr>
        <w:t>. /etc/sysconfig/desktop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rFonts w:eastAsia="MS Mincho"/>
          <w:lang w:val="uk-UA"/>
        </w:rPr>
      </w:pPr>
      <w:r w:rsidRPr="002C7B6A">
        <w:rPr>
          <w:rFonts w:eastAsia="MS Mincho"/>
          <w:lang w:val="uk-UA"/>
        </w:rPr>
        <w:t>if ["$DISPLAYMANAGER" = GNOME] ; then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rFonts w:eastAsia="MS Mincho"/>
          <w:lang w:val="uk-UA"/>
        </w:rPr>
      </w:pPr>
      <w:r w:rsidRPr="002C7B6A">
        <w:rPr>
          <w:rFonts w:eastAsia="MS Mincho"/>
          <w:lang w:val="uk-UA"/>
        </w:rPr>
        <w:t>preferred=gdm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rFonts w:eastAsia="MS Mincho"/>
          <w:lang w:val="uk-UA"/>
        </w:rPr>
      </w:pPr>
      <w:r w:rsidRPr="002C7B6A">
        <w:rPr>
          <w:rFonts w:eastAsia="MS Mincho"/>
          <w:lang w:val="uk-UA"/>
        </w:rPr>
        <w:t>elif ["$DISPLAYMANAGER" = KDE] ; then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rFonts w:eastAsia="MS Mincho"/>
          <w:lang w:val="uk-UA"/>
        </w:rPr>
      </w:pPr>
      <w:r w:rsidRPr="002C7B6A">
        <w:rPr>
          <w:rFonts w:eastAsia="MS Mincho"/>
          <w:lang w:val="uk-UA"/>
        </w:rPr>
        <w:t>preferred=kdm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rFonts w:eastAsia="MS Mincho"/>
          <w:lang w:val="uk-UA"/>
        </w:rPr>
      </w:pPr>
      <w:r w:rsidRPr="002C7B6A">
        <w:rPr>
          <w:rFonts w:eastAsia="MS Mincho"/>
          <w:lang w:val="uk-UA"/>
        </w:rPr>
        <w:t>elif ["$DISPLAYMANAGER" = XDM] ; then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rFonts w:eastAsia="MS Mincho"/>
          <w:lang w:val="uk-UA"/>
        </w:rPr>
      </w:pPr>
      <w:r w:rsidRPr="002C7B6A">
        <w:rPr>
          <w:rFonts w:eastAsia="MS Mincho"/>
          <w:lang w:val="uk-UA"/>
        </w:rPr>
        <w:t>preferred=xdm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rFonts w:eastAsia="MS Mincho"/>
          <w:lang w:val="uk-UA"/>
        </w:rPr>
      </w:pPr>
      <w:r w:rsidRPr="002C7B6A">
        <w:rPr>
          <w:rFonts w:eastAsia="MS Mincho"/>
          <w:lang w:val="uk-UA"/>
        </w:rPr>
        <w:t>fi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rFonts w:eastAsia="MS Mincho"/>
          <w:lang w:val="uk-UA"/>
        </w:rPr>
      </w:pPr>
      <w:r w:rsidRPr="002C7B6A">
        <w:rPr>
          <w:rFonts w:eastAsia="MS Mincho"/>
          <w:lang w:val="uk-UA"/>
        </w:rPr>
        <w:t>fi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 xml:space="preserve">Неважко зрозуміти із наведеного фрагмента сценарію, що вибір менеджера дисплея здійснюється в залежності від того, яке ключове слово міститься у файлі desktop: GNOME, KDE або XDM. 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2C7B6A" w:rsidRPr="002C7B6A" w:rsidRDefault="002C7B6A" w:rsidP="002C7B6A">
      <w:pPr>
        <w:pStyle w:val="2"/>
        <w:rPr>
          <w:lang w:val="uk-UA"/>
        </w:rPr>
      </w:pPr>
      <w:bookmarkStart w:id="3" w:name="_Toc225220946"/>
      <w:r w:rsidRPr="002C7B6A">
        <w:rPr>
          <w:lang w:val="uk-UA"/>
        </w:rPr>
        <w:t>Робочі столи користувача</w:t>
      </w:r>
      <w:bookmarkEnd w:id="3"/>
      <w:r w:rsidRPr="002C7B6A">
        <w:rPr>
          <w:lang w:val="uk-UA"/>
        </w:rPr>
        <w:t xml:space="preserve"> </w:t>
      </w:r>
    </w:p>
    <w:p w:rsid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 xml:space="preserve">Зміст теми: Основні функції робочого стола, знайомство із робочими столами GNOME і KDE, вивчення графічної оболонки Konqueror, найпростіші операції настроювання екрана дисплея, настроювання панелі задач робочого стола. 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>Теоретичні відомості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>1 Загальні відомості про робочі столи користувача в Linux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 xml:space="preserve">Робочий стіл – це графічний інтерфейс користувача з операційною системою. Робочий стіл дозволяє: 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 xml:space="preserve">переглядати в графічному режимі файлову систему і виконувати всі операції над файлами (копіювання, перейменування, вилучення тощо); 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 xml:space="preserve">розміщувати ярлики файлів і каталогів (папок) для швидкого доступу до них; 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 xml:space="preserve">розміщувати ярлики змінних дисків для їх монтування та доступу до їх вмісту; 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 xml:space="preserve">розміщувати ярлики принтерів для прискорення початку друку; 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 xml:space="preserve">зіставляти програми з файлами певного типу для їх автоматичного запуску. 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 xml:space="preserve">Як правило, робочий стіл містить панель задач, на якій розташовуються кнопки ярликів, меню, програм і аплетів. Аплет – це невеличка вбудована програма для роботи і контролю за станом системи (наприклад: годинник, калькулятор і т.д.). Зазвичай панель задач реалізована у вигляді рядка в нижній частині екрана, хоча в більшості випадків передбачена можливість її переміщення до будь-якої сторони екрана. 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 xml:space="preserve">Характерною особливістю робочих столів в Linux, яка відсутня у Windows, є можливість працювати з багатьма віртуальними робочими столами. На кожному із них може розташовуватись свій набір ярликів та відкритих вікон працюючих програм. Кожен віртуальний робочий стіл може мати свою гаму кольорів і рисунків, тобто ці столи функціонують незалежно один від одного. 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 xml:space="preserve">Для переходу між віртуальними столами існує спеціальний перемикач – пейджер, ярлик якого розташовується на панелі. Можна також переміщувати вікна програм з одного столу на інший. До задач настроювання входить також зміна кількості віртуальних столів. 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 xml:space="preserve">З точки зору ОС робочий стіл - це набір Х-клієнтів та бібліотек для створення графічного інтерфейсу користувача із системою. Серед Х-клієнтів найважливішими є менеджери дисплеїв та менеджери вікон. Кожний робочий стіл має свій конкретний менеджер дисплея та конкретний менеджер вікна, тобто вони орієнтовані тільки на свій робочий стіл. 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>2 Робочий стіл KDE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 xml:space="preserve">Найбільш відомим робочим столом є KDE (K Desktop Environment – робочий стіл К). Авторські права на цей робочий стіл належать фірмі Trolltech. 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 xml:space="preserve">Головна перевага KDE – забезпечення єдиного стандарту для всіх його складових частин і програм на основі об’єктно-орієнтованого підходу. В KDE всі елементи трактуються як об’єкти, до яких можна отримати доступ і виконати з ними певні дії. 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 xml:space="preserve">KDE пропонує користувачеві весь спектр можливостей для керування зовнішнім видом і функціональними можливостями системи. Можна коректувати дуже багато речей – загальний фон робочого стола, вигляд кнопок та ярликів, вміст панелі або меню запуску програм та багато іншого. Для операцій настроювання робочого стола є спеціальний Центр Керування (Control Center), який дуже нагадує Панель керування у Microsoft Windows. 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 xml:space="preserve">Завдяки використанню об’єктної графічної бібліотеки Qt, дотримується єдиний стиль при створенні кнопок, меню, перемикачів та інших атрибутів вікон. Наприклад, у всіх програмах KDE в правій частині меню розташована опція виклику довідки. Вся довідкова система витримана в єдиному форматі та стилі. У всіх програмах, кнопки, що виконують однакові функції, позначаються однаковими піктограмами. На перший погляд, це може здатись дрібницями. Але така однотипність сприяє швидкому засвоєнню нових програм, адже не завжди є можливість детального опису призначення кожного елементу. 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 xml:space="preserve">Важливою перевагою KDE є повна підтримка всіма його програмами національних стандартів. Засоби багатомовної підтримки вбудовані безпосередньо в KDE, разом із документацією і файлами довідки. 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 xml:space="preserve">На сьогоднішній день існує велика кількість програмних пакетів, спеціально створених для KDE. Бібліотеки KDE і Qt, які використовують мову С++, стають основою для розробки нових сучасних програм. 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 xml:space="preserve">Найважливіше є те, що наявність однієї фірми-розробника означає високу ступінь відповідальності за свій програмний продукт, тобто високу надійність роботи KDE. 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 xml:space="preserve">KDE – це великий проект, до складу якого в стандартному дистрибутиві входить більше сотні програм. Варто запам’ятати лише декілька із них, які є немов би “візитною карткою” KDE: менеджер дисплея kdm, менеджер вікна kwin, файловий менеджер Konqueror. Необхідно відзначити, що в кожній новій версії Linux розширюються функції Konqueror, поступово перетворюючи його із простого файлового менеджера в потужну графічну оболонку. 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>3 Робочий стіл GNOME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 xml:space="preserve">Робочий стіл GNOME був розроблений дещо пізніше, як альтернатива KDE. Основною причиною появи GNOME було побоювання, що фірма Trolltech має право заборонити вільне розповсюдження свого KDE. І хоча цього поки що не сталось, все ж був створений міжнародний проект для розробки графічного інтерфейсу, який повністю підпадає під дію загальної ліцензії GPL (тобто для вільного розповсюдження). Про це свідчить і сама назва нового робочого столу: GNOME - GNU Network Obect Model Environment (GNU – GNU’s Not Unix). Цей комплекс програм став по суті результатом співпраці багатьох програмістів-ентузіастів та фірм зі всього світу. З 2000 року координує всі роботи організація GNOME Foundation. 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 xml:space="preserve">В GNOME основний наголос було зроблено на гнучкість, швидке оновлення компонентів, неповторність. Хоча цей робочий стіл більш динамічний, його компоненти, створені різними авторами, не завжди детально протестовані на предмет спільного користування. З однієї сторони, це полегшує налагодження GNOME, а з іншої – ускладнює сумісність різноманітних компонентів системи. 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 xml:space="preserve">GNOME менш інтегрований порівняно з KDE, більше орієнтований на стандарт Open Source. 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 xml:space="preserve">Якщо стиль KDE витримано в традиціях Microsoft Windows, то GNOME пропонує інтерфейс користувача, який основано на використанні менеджера вікон Enlightenment, (тепер його замінив sawfish). Для GNOME базовим менеджером дисплея є gdm, а графічною оболонкою, яка включає файловий менеджер - Nautilus. 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 xml:space="preserve">З розвитком KDE і GNOME стало ясно, що вони будуть між собою конкурувати. Проте, і розробники KDE, і розробники GNOME прямують до того, щоб всі вказані розбіжності були непомітними для користувача і перехід від одного робочого столу до іншого не викликав великих проблем. 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>Як і KDE, робочий стіл GNOME пропонує такі основні функції: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>- наявність головного меню для доступу до всіх програм та настроювання робочого столу;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>- наявність панелі задач із кнопками для швидкого виклику необхідних програм або виконання налагоджувальних операцій;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>- наявність піктограм і ярликів файлів та пристроїв;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>- підтримка технології drag-and-drop для копіювання, створення посилань, переміщення або вилучення файлів і пристроїв;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 xml:space="preserve">- наявність пейджера для перемикання між різними віртуальними робочими столами. 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 xml:space="preserve">Якщо на комп’ютері було інстальовано обидва розглянутих робочих столи, тоді для переходу від одного робочого стола до іншого необхідно спочатку ввести команду 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>switchdesk,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  <w:r w:rsidRPr="002C7B6A">
        <w:rPr>
          <w:lang w:val="uk-UA"/>
        </w:rPr>
        <w:t>потім вказати ім’я нового робочого столу і виконати перезавантаження X Window. Під час нового завантаження операційної системи завжди завантажується той робочий стіл, назва якого вказана в файлі “</w:t>
      </w:r>
      <w:r w:rsidRPr="002C7B6A">
        <w:rPr>
          <w:rFonts w:eastAsia="MS Mincho"/>
          <w:lang w:val="uk-UA"/>
        </w:rPr>
        <w:t>/etc/sysconfig/desktop</w:t>
      </w:r>
      <w:r w:rsidRPr="002C7B6A">
        <w:rPr>
          <w:lang w:val="uk-UA"/>
        </w:rPr>
        <w:t xml:space="preserve">”. Змінити вміст цього файла може тільки адміністратор. </w:t>
      </w:r>
    </w:p>
    <w:p w:rsidR="002C7B6A" w:rsidRPr="002C7B6A" w:rsidRDefault="002C7B6A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2C7B6A" w:rsidRPr="002C7B6A" w:rsidRDefault="002C7B6A" w:rsidP="00DC182B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4" w:name="_Toc225220947"/>
      <w:r w:rsidR="00DC182B">
        <w:rPr>
          <w:lang w:val="uk-UA"/>
        </w:rPr>
        <w:t>В</w:t>
      </w:r>
      <w:r w:rsidR="00DC182B" w:rsidRPr="002C7B6A">
        <w:rPr>
          <w:lang w:val="uk-UA"/>
        </w:rPr>
        <w:t>икористана література</w:t>
      </w:r>
      <w:bookmarkEnd w:id="4"/>
    </w:p>
    <w:p w:rsidR="00DC182B" w:rsidRDefault="00DC182B" w:rsidP="002C7B6A">
      <w:pPr>
        <w:widowControl w:val="0"/>
        <w:autoSpaceDE w:val="0"/>
        <w:autoSpaceDN w:val="0"/>
        <w:adjustRightInd w:val="0"/>
        <w:ind w:firstLine="709"/>
        <w:rPr>
          <w:lang w:val="uk-UA"/>
        </w:rPr>
      </w:pPr>
    </w:p>
    <w:p w:rsidR="002C7B6A" w:rsidRPr="002C7B6A" w:rsidRDefault="002C7B6A" w:rsidP="00DC182B">
      <w:pPr>
        <w:widowControl w:val="0"/>
        <w:autoSpaceDE w:val="0"/>
        <w:autoSpaceDN w:val="0"/>
        <w:adjustRightInd w:val="0"/>
        <w:ind w:firstLine="0"/>
        <w:rPr>
          <w:lang w:val="uk-UA"/>
        </w:rPr>
      </w:pPr>
      <w:r w:rsidRPr="002C7B6A">
        <w:rPr>
          <w:lang w:val="uk-UA"/>
        </w:rPr>
        <w:t xml:space="preserve">1. Топхем Д., Чыонг Х.В. Юникс и Ксеникс. - М.: Мир, 1988. - 392 с. </w:t>
      </w:r>
    </w:p>
    <w:p w:rsidR="002C7B6A" w:rsidRPr="002C7B6A" w:rsidRDefault="002C7B6A" w:rsidP="00DC182B">
      <w:pPr>
        <w:widowControl w:val="0"/>
        <w:autoSpaceDE w:val="0"/>
        <w:autoSpaceDN w:val="0"/>
        <w:adjustRightInd w:val="0"/>
        <w:ind w:firstLine="0"/>
        <w:rPr>
          <w:lang w:val="uk-UA"/>
        </w:rPr>
      </w:pPr>
      <w:r w:rsidRPr="002C7B6A">
        <w:rPr>
          <w:lang w:val="uk-UA"/>
        </w:rPr>
        <w:t xml:space="preserve">2. Скловская С. Red Hat Linux 6.0 – Учебник. К.: “ДиаСофтЮП”, 1999. - 416 с. </w:t>
      </w:r>
    </w:p>
    <w:p w:rsidR="002C7B6A" w:rsidRPr="002C7B6A" w:rsidRDefault="002C7B6A" w:rsidP="00DC182B">
      <w:pPr>
        <w:widowControl w:val="0"/>
        <w:autoSpaceDE w:val="0"/>
        <w:autoSpaceDN w:val="0"/>
        <w:adjustRightInd w:val="0"/>
        <w:ind w:firstLine="0"/>
        <w:rPr>
          <w:lang w:val="uk-UA"/>
        </w:rPr>
      </w:pPr>
      <w:r w:rsidRPr="002C7B6A">
        <w:rPr>
          <w:lang w:val="uk-UA"/>
        </w:rPr>
        <w:t xml:space="preserve">3. Скловская С. Команды Linux: Справочник. - К.: “ДиаСофт”, 2001. - 688 с. </w:t>
      </w:r>
    </w:p>
    <w:p w:rsidR="002C7B6A" w:rsidRPr="002C7B6A" w:rsidRDefault="002C7B6A" w:rsidP="00DC182B">
      <w:pPr>
        <w:widowControl w:val="0"/>
        <w:autoSpaceDE w:val="0"/>
        <w:autoSpaceDN w:val="0"/>
        <w:adjustRightInd w:val="0"/>
        <w:ind w:firstLine="0"/>
        <w:rPr>
          <w:lang w:val="uk-UA"/>
        </w:rPr>
      </w:pPr>
      <w:r w:rsidRPr="002C7B6A">
        <w:rPr>
          <w:lang w:val="uk-UA"/>
        </w:rPr>
        <w:t xml:space="preserve">4. Глушаков С.В., Сурядный А.С. Linux для дома и офиса: Учебный курс. - Харьков: Фолио, 2002. – 389 с. </w:t>
      </w:r>
      <w:bookmarkStart w:id="5" w:name="_GoBack"/>
      <w:bookmarkEnd w:id="5"/>
    </w:p>
    <w:sectPr w:rsidR="002C7B6A" w:rsidRPr="002C7B6A" w:rsidSect="002C7B6A">
      <w:headerReference w:type="default" r:id="rId7"/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1134" w:right="850" w:bottom="1134" w:left="1701" w:header="283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70A0" w:rsidRDefault="000C70A0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0C70A0" w:rsidRDefault="000C70A0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7B6A" w:rsidRDefault="002C7B6A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7B6A" w:rsidRDefault="002C7B6A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70A0" w:rsidRDefault="000C70A0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0C70A0" w:rsidRDefault="000C70A0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7B6A" w:rsidRDefault="003F0493" w:rsidP="002C7B6A">
    <w:pPr>
      <w:pStyle w:val="ad"/>
      <w:framePr w:wrap="auto" w:vAnchor="text" w:hAnchor="margin" w:xAlign="right" w:y="1"/>
      <w:rPr>
        <w:rStyle w:val="af6"/>
      </w:rPr>
    </w:pPr>
    <w:r>
      <w:rPr>
        <w:rStyle w:val="af6"/>
      </w:rPr>
      <w:t>2</w:t>
    </w:r>
  </w:p>
  <w:p w:rsidR="002C7B6A" w:rsidRDefault="002C7B6A" w:rsidP="002C7B6A">
    <w:pPr>
      <w:pStyle w:val="ad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7B6A" w:rsidRDefault="002C7B6A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i w:val="0"/>
        <w:iCs w:val="0"/>
      </w:rPr>
    </w:lvl>
    <w:lvl w:ilvl="1">
      <w:start w:val="2"/>
      <w:numFmt w:val="decimal"/>
      <w:lvlText w:val="%1.%2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"/>
      <w:lvlJc w:val="left"/>
      <w:pPr>
        <w:tabs>
          <w:tab w:val="num" w:pos="1740"/>
        </w:tabs>
        <w:ind w:left="1740" w:hanging="720"/>
      </w:pPr>
    </w:lvl>
    <w:lvl w:ilvl="3">
      <w:start w:val="1"/>
      <w:numFmt w:val="decimal"/>
      <w:lvlText w:val="%1.%2.%3.%4"/>
      <w:lvlJc w:val="left"/>
      <w:pPr>
        <w:tabs>
          <w:tab w:val="num" w:pos="2220"/>
        </w:tabs>
        <w:ind w:left="2220" w:hanging="1080"/>
      </w:pPr>
    </w:lvl>
    <w:lvl w:ilvl="4">
      <w:start w:val="1"/>
      <w:numFmt w:val="decimal"/>
      <w:lvlText w:val="%1.%2.%3.%4.%5"/>
      <w:lvlJc w:val="left"/>
      <w:pPr>
        <w:tabs>
          <w:tab w:val="num" w:pos="2340"/>
        </w:tabs>
        <w:ind w:left="2340" w:hanging="1080"/>
      </w:pPr>
    </w:lvl>
    <w:lvl w:ilvl="5">
      <w:start w:val="1"/>
      <w:numFmt w:val="decimal"/>
      <w:lvlText w:val="%1.%2.%3.%4.%5.%6"/>
      <w:lvlJc w:val="left"/>
      <w:pPr>
        <w:tabs>
          <w:tab w:val="num" w:pos="2820"/>
        </w:tabs>
        <w:ind w:left="282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940"/>
        </w:tabs>
        <w:ind w:left="29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420"/>
        </w:tabs>
        <w:ind w:left="34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900"/>
        </w:tabs>
        <w:ind w:left="3900" w:hanging="2160"/>
      </w:p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1134"/>
  <w:doNotHyphenateCaps/>
  <w:drawingGridHorizontalSpacing w:val="140"/>
  <w:drawingGridVerticalSpacing w:val="0"/>
  <w:displayHorizontalDrawingGridEvery w:val="0"/>
  <w:displayVerticalDrawingGridEvery w:val="0"/>
  <w:noPunctuationKerning/>
  <w:characterSpacingControl w:val="doNotCompress"/>
  <w:strictFirstAndLastChars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0058"/>
    <w:rsid w:val="000C70A0"/>
    <w:rsid w:val="002C7B6A"/>
    <w:rsid w:val="003F0493"/>
    <w:rsid w:val="004F0058"/>
    <w:rsid w:val="00605D5B"/>
    <w:rsid w:val="007A07F7"/>
    <w:rsid w:val="00C75BFF"/>
    <w:rsid w:val="00DC1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9D73FE0-034E-4759-9BA2-9B96FDE85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2C7B6A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2C7B6A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2C7B6A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2C7B6A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2C7B6A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2C7B6A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2C7B6A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2C7B6A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2C7B6A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WW8Num2z0">
    <w:name w:val="WW8Num2z0"/>
    <w:uiPriority w:val="99"/>
    <w:rPr>
      <w:rFonts w:ascii="Times New Roman" w:hAnsi="Times New Roman" w:cs="Times New Roman"/>
    </w:rPr>
  </w:style>
  <w:style w:type="character" w:customStyle="1" w:styleId="WW8Num3z0">
    <w:name w:val="WW8Num3z0"/>
    <w:uiPriority w:val="99"/>
  </w:style>
  <w:style w:type="character" w:customStyle="1" w:styleId="Absatz-Standardschriftart">
    <w:name w:val="Absatz-Standardschriftart"/>
    <w:uiPriority w:val="99"/>
  </w:style>
  <w:style w:type="character" w:customStyle="1" w:styleId="WW8Num6z0">
    <w:name w:val="WW8Num6z0"/>
    <w:uiPriority w:val="99"/>
    <w:rPr>
      <w:rFonts w:ascii="Times New Roman" w:eastAsia="Times New Roman" w:hAnsi="Times New Roman" w:cs="Times New Roman"/>
    </w:rPr>
  </w:style>
  <w:style w:type="character" w:customStyle="1" w:styleId="WW8Num15z0">
    <w:name w:val="WW8Num15z0"/>
    <w:uiPriority w:val="99"/>
  </w:style>
  <w:style w:type="character" w:customStyle="1" w:styleId="a6">
    <w:name w:val="Символ нумерации"/>
    <w:uiPriority w:val="99"/>
  </w:style>
  <w:style w:type="paragraph" w:customStyle="1" w:styleId="a7">
    <w:name w:val="Заголовок"/>
    <w:basedOn w:val="a2"/>
    <w:next w:val="a8"/>
    <w:uiPriority w:val="99"/>
    <w:pPr>
      <w:keepNext/>
      <w:widowControl w:val="0"/>
      <w:autoSpaceDE w:val="0"/>
      <w:autoSpaceDN w:val="0"/>
      <w:adjustRightInd w:val="0"/>
      <w:spacing w:before="240" w:after="120"/>
      <w:ind w:firstLine="709"/>
    </w:pPr>
    <w:rPr>
      <w:rFonts w:ascii="Arial" w:hAnsi="Arial" w:cs="Arial"/>
    </w:rPr>
  </w:style>
  <w:style w:type="paragraph" w:styleId="a8">
    <w:name w:val="Body Text"/>
    <w:basedOn w:val="a2"/>
    <w:link w:val="a9"/>
    <w:uiPriority w:val="99"/>
    <w:rsid w:val="002C7B6A"/>
    <w:pPr>
      <w:widowControl w:val="0"/>
      <w:autoSpaceDE w:val="0"/>
      <w:autoSpaceDN w:val="0"/>
      <w:adjustRightInd w:val="0"/>
      <w:ind w:firstLine="709"/>
    </w:pPr>
  </w:style>
  <w:style w:type="character" w:customStyle="1" w:styleId="a9">
    <w:name w:val="Основной текст Знак"/>
    <w:link w:val="a8"/>
    <w:uiPriority w:val="99"/>
    <w:semiHidden/>
    <w:rPr>
      <w:sz w:val="28"/>
      <w:szCs w:val="28"/>
    </w:rPr>
  </w:style>
  <w:style w:type="paragraph" w:styleId="aa">
    <w:name w:val="List"/>
    <w:basedOn w:val="a8"/>
    <w:uiPriority w:val="99"/>
  </w:style>
  <w:style w:type="paragraph" w:customStyle="1" w:styleId="11">
    <w:name w:val="Название1"/>
    <w:basedOn w:val="a2"/>
    <w:uiPriority w:val="99"/>
    <w:pPr>
      <w:widowControl w:val="0"/>
      <w:suppressLineNumbers/>
      <w:autoSpaceDE w:val="0"/>
      <w:autoSpaceDN w:val="0"/>
      <w:adjustRightInd w:val="0"/>
      <w:spacing w:before="120" w:after="120"/>
      <w:ind w:firstLine="709"/>
    </w:pPr>
    <w:rPr>
      <w:i/>
      <w:iCs/>
      <w:sz w:val="24"/>
      <w:szCs w:val="24"/>
    </w:rPr>
  </w:style>
  <w:style w:type="paragraph" w:customStyle="1" w:styleId="12">
    <w:name w:val="Указатель1"/>
    <w:basedOn w:val="a2"/>
    <w:uiPriority w:val="99"/>
    <w:pPr>
      <w:widowControl w:val="0"/>
      <w:suppressLineNumbers/>
      <w:autoSpaceDE w:val="0"/>
      <w:autoSpaceDN w:val="0"/>
      <w:adjustRightInd w:val="0"/>
      <w:ind w:firstLine="709"/>
    </w:pPr>
  </w:style>
  <w:style w:type="paragraph" w:customStyle="1" w:styleId="13">
    <w:name w:val="Текст1"/>
    <w:basedOn w:val="a2"/>
    <w:uiPriority w:val="99"/>
    <w:pPr>
      <w:widowControl w:val="0"/>
      <w:autoSpaceDE w:val="0"/>
      <w:autoSpaceDN w:val="0"/>
      <w:adjustRightInd w:val="0"/>
      <w:ind w:firstLine="709"/>
    </w:pPr>
    <w:rPr>
      <w:rFonts w:ascii="Courier New" w:hAnsi="Courier New" w:cs="Courier New"/>
      <w:sz w:val="20"/>
      <w:szCs w:val="20"/>
      <w:lang w:val="uk-UA"/>
    </w:rPr>
  </w:style>
  <w:style w:type="paragraph" w:customStyle="1" w:styleId="31">
    <w:name w:val="Основной текст 31"/>
    <w:basedOn w:val="a2"/>
    <w:uiPriority w:val="99"/>
    <w:pPr>
      <w:widowControl w:val="0"/>
      <w:autoSpaceDE w:val="0"/>
      <w:autoSpaceDN w:val="0"/>
      <w:adjustRightInd w:val="0"/>
      <w:ind w:firstLine="709"/>
    </w:pPr>
    <w:rPr>
      <w:lang w:val="uk-UA"/>
    </w:rPr>
  </w:style>
  <w:style w:type="paragraph" w:styleId="ab">
    <w:name w:val="Body Text Indent"/>
    <w:basedOn w:val="a2"/>
    <w:link w:val="ac"/>
    <w:uiPriority w:val="99"/>
    <w:pPr>
      <w:widowControl w:val="0"/>
      <w:autoSpaceDE w:val="0"/>
      <w:autoSpaceDN w:val="0"/>
      <w:adjustRightInd w:val="0"/>
      <w:ind w:firstLine="708"/>
      <w:jc w:val="center"/>
    </w:pPr>
    <w:rPr>
      <w:lang w:val="uk-UA"/>
    </w:rPr>
  </w:style>
  <w:style w:type="character" w:customStyle="1" w:styleId="ac">
    <w:name w:val="Основной текст с отступом Знак"/>
    <w:link w:val="ab"/>
    <w:uiPriority w:val="99"/>
    <w:semiHidden/>
    <w:rPr>
      <w:sz w:val="28"/>
      <w:szCs w:val="28"/>
    </w:rPr>
  </w:style>
  <w:style w:type="paragraph" w:styleId="ad">
    <w:name w:val="header"/>
    <w:basedOn w:val="a2"/>
    <w:next w:val="a8"/>
    <w:link w:val="ae"/>
    <w:uiPriority w:val="99"/>
    <w:rsid w:val="002C7B6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f">
    <w:name w:val="footnote reference"/>
    <w:uiPriority w:val="99"/>
    <w:semiHidden/>
    <w:rsid w:val="002C7B6A"/>
    <w:rPr>
      <w:sz w:val="28"/>
      <w:szCs w:val="28"/>
      <w:vertAlign w:val="superscript"/>
    </w:rPr>
  </w:style>
  <w:style w:type="paragraph" w:customStyle="1" w:styleId="af0">
    <w:name w:val="выделение"/>
    <w:uiPriority w:val="99"/>
    <w:rsid w:val="002C7B6A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1">
    <w:name w:val="Hyperlink"/>
    <w:uiPriority w:val="99"/>
    <w:rsid w:val="002C7B6A"/>
    <w:rPr>
      <w:color w:val="0000FF"/>
      <w:u w:val="single"/>
    </w:rPr>
  </w:style>
  <w:style w:type="character" w:customStyle="1" w:styleId="14">
    <w:name w:val="Текст Знак1"/>
    <w:link w:val="af2"/>
    <w:uiPriority w:val="99"/>
    <w:locked/>
    <w:rsid w:val="002C7B6A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2"/>
    <w:link w:val="14"/>
    <w:uiPriority w:val="99"/>
    <w:rsid w:val="002C7B6A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5">
    <w:name w:val="Нижний колонтитул Знак1"/>
    <w:link w:val="af4"/>
    <w:uiPriority w:val="99"/>
    <w:semiHidden/>
    <w:locked/>
    <w:rsid w:val="002C7B6A"/>
    <w:rPr>
      <w:sz w:val="28"/>
      <w:szCs w:val="28"/>
      <w:lang w:val="ru-RU" w:eastAsia="ru-RU"/>
    </w:rPr>
  </w:style>
  <w:style w:type="paragraph" w:styleId="af4">
    <w:name w:val="footer"/>
    <w:basedOn w:val="a2"/>
    <w:link w:val="15"/>
    <w:uiPriority w:val="99"/>
    <w:semiHidden/>
    <w:rsid w:val="002C7B6A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f5">
    <w:name w:val="Нижний колонтитул Знак"/>
    <w:uiPriority w:val="99"/>
    <w:semiHidden/>
    <w:rPr>
      <w:sz w:val="28"/>
      <w:szCs w:val="28"/>
    </w:rPr>
  </w:style>
  <w:style w:type="character" w:customStyle="1" w:styleId="ae">
    <w:name w:val="Верхний колонтитул Знак"/>
    <w:link w:val="ad"/>
    <w:uiPriority w:val="99"/>
    <w:semiHidden/>
    <w:locked/>
    <w:rsid w:val="002C7B6A"/>
    <w:rPr>
      <w:noProof/>
      <w:kern w:val="16"/>
      <w:sz w:val="28"/>
      <w:szCs w:val="28"/>
      <w:lang w:val="ru-RU" w:eastAsia="ru-RU"/>
    </w:rPr>
  </w:style>
  <w:style w:type="paragraph" w:customStyle="1" w:styleId="a0">
    <w:name w:val="лит"/>
    <w:basedOn w:val="a2"/>
    <w:autoRedefine/>
    <w:uiPriority w:val="99"/>
    <w:rsid w:val="002C7B6A"/>
    <w:pPr>
      <w:widowControl w:val="0"/>
      <w:numPr>
        <w:numId w:val="5"/>
      </w:numPr>
      <w:tabs>
        <w:tab w:val="num" w:pos="1080"/>
      </w:tabs>
      <w:autoSpaceDE w:val="0"/>
      <w:autoSpaceDN w:val="0"/>
      <w:adjustRightInd w:val="0"/>
      <w:jc w:val="left"/>
    </w:pPr>
  </w:style>
  <w:style w:type="character" w:styleId="af6">
    <w:name w:val="page number"/>
    <w:uiPriority w:val="99"/>
    <w:rsid w:val="002C7B6A"/>
  </w:style>
  <w:style w:type="character" w:customStyle="1" w:styleId="af7">
    <w:name w:val="номер страницы"/>
    <w:uiPriority w:val="99"/>
    <w:rsid w:val="002C7B6A"/>
    <w:rPr>
      <w:sz w:val="28"/>
      <w:szCs w:val="28"/>
    </w:rPr>
  </w:style>
  <w:style w:type="paragraph" w:styleId="af8">
    <w:name w:val="Normal (Web)"/>
    <w:basedOn w:val="a2"/>
    <w:uiPriority w:val="99"/>
    <w:rsid w:val="002C7B6A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6">
    <w:name w:val="toc 1"/>
    <w:basedOn w:val="a2"/>
    <w:next w:val="a2"/>
    <w:autoRedefine/>
    <w:uiPriority w:val="99"/>
    <w:semiHidden/>
    <w:rsid w:val="002C7B6A"/>
    <w:pPr>
      <w:widowControl w:val="0"/>
      <w:autoSpaceDE w:val="0"/>
      <w:autoSpaceDN w:val="0"/>
      <w:adjustRightInd w:val="0"/>
      <w:ind w:firstLine="0"/>
      <w:jc w:val="left"/>
    </w:pPr>
    <w:rPr>
      <w:caps/>
    </w:rPr>
  </w:style>
  <w:style w:type="paragraph" w:styleId="21">
    <w:name w:val="toc 2"/>
    <w:basedOn w:val="a2"/>
    <w:next w:val="a2"/>
    <w:autoRedefine/>
    <w:uiPriority w:val="99"/>
    <w:semiHidden/>
    <w:rsid w:val="002C7B6A"/>
    <w:pPr>
      <w:widowControl w:val="0"/>
      <w:autoSpaceDE w:val="0"/>
      <w:autoSpaceDN w:val="0"/>
      <w:adjustRightInd w:val="0"/>
      <w:ind w:firstLine="0"/>
      <w:jc w:val="left"/>
    </w:pPr>
    <w:rPr>
      <w:smallCaps/>
    </w:rPr>
  </w:style>
  <w:style w:type="paragraph" w:styleId="32">
    <w:name w:val="toc 3"/>
    <w:basedOn w:val="a2"/>
    <w:next w:val="a2"/>
    <w:autoRedefine/>
    <w:uiPriority w:val="99"/>
    <w:semiHidden/>
    <w:rsid w:val="002C7B6A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2C7B6A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2C7B6A"/>
    <w:pPr>
      <w:widowControl w:val="0"/>
      <w:autoSpaceDE w:val="0"/>
      <w:autoSpaceDN w:val="0"/>
      <w:adjustRightInd w:val="0"/>
      <w:ind w:left="958" w:firstLine="709"/>
    </w:pPr>
  </w:style>
  <w:style w:type="paragraph" w:customStyle="1" w:styleId="a">
    <w:name w:val="список ненумерованный"/>
    <w:autoRedefine/>
    <w:uiPriority w:val="99"/>
    <w:rsid w:val="002C7B6A"/>
    <w:pPr>
      <w:numPr>
        <w:numId w:val="6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2C7B6A"/>
    <w:pPr>
      <w:numPr>
        <w:numId w:val="7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6"/>
    <w:autoRedefine/>
    <w:uiPriority w:val="99"/>
    <w:rsid w:val="002C7B6A"/>
    <w:rPr>
      <w:b/>
      <w:bCs/>
    </w:rPr>
  </w:style>
  <w:style w:type="paragraph" w:customStyle="1" w:styleId="101">
    <w:name w:val="Стиль Оглавление 1 + Первая строка:  0 см1"/>
    <w:basedOn w:val="16"/>
    <w:autoRedefine/>
    <w:uiPriority w:val="99"/>
    <w:rsid w:val="002C7B6A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2C7B6A"/>
  </w:style>
  <w:style w:type="paragraph" w:customStyle="1" w:styleId="31250">
    <w:name w:val="Стиль Оглавление 3 + Слева:  125 см Первая строка:  0 см"/>
    <w:basedOn w:val="32"/>
    <w:autoRedefine/>
    <w:uiPriority w:val="99"/>
    <w:rsid w:val="002C7B6A"/>
    <w:rPr>
      <w:i/>
      <w:iCs/>
    </w:rPr>
  </w:style>
  <w:style w:type="paragraph" w:customStyle="1" w:styleId="af9">
    <w:name w:val="схема"/>
    <w:basedOn w:val="a2"/>
    <w:uiPriority w:val="99"/>
    <w:rsid w:val="002C7B6A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customStyle="1" w:styleId="afa">
    <w:name w:val="ТАБЛИЦА"/>
    <w:next w:val="a2"/>
    <w:autoRedefine/>
    <w:uiPriority w:val="99"/>
    <w:rsid w:val="002C7B6A"/>
    <w:pPr>
      <w:spacing w:line="360" w:lineRule="auto"/>
    </w:pPr>
    <w:rPr>
      <w:color w:val="000000"/>
    </w:rPr>
  </w:style>
  <w:style w:type="paragraph" w:styleId="afb">
    <w:name w:val="footnote text"/>
    <w:basedOn w:val="a2"/>
    <w:link w:val="afc"/>
    <w:autoRedefine/>
    <w:uiPriority w:val="99"/>
    <w:semiHidden/>
    <w:rsid w:val="002C7B6A"/>
    <w:pPr>
      <w:autoSpaceDE w:val="0"/>
      <w:autoSpaceDN w:val="0"/>
      <w:ind w:firstLine="709"/>
    </w:pPr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rPr>
      <w:sz w:val="20"/>
      <w:szCs w:val="20"/>
    </w:rPr>
  </w:style>
  <w:style w:type="paragraph" w:customStyle="1" w:styleId="afd">
    <w:name w:val="титут"/>
    <w:uiPriority w:val="99"/>
    <w:rsid w:val="002C7B6A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2031</Words>
  <Characters>11582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Diapsalmata</Company>
  <LinksUpToDate>false</LinksUpToDate>
  <CharactersWithSpaces>13586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Diapsalmata</dc:creator>
  <cp:keywords/>
  <dc:description/>
  <cp:lastModifiedBy>admin</cp:lastModifiedBy>
  <cp:revision>2</cp:revision>
  <dcterms:created xsi:type="dcterms:W3CDTF">2014-03-03T16:39:00Z</dcterms:created>
  <dcterms:modified xsi:type="dcterms:W3CDTF">2014-03-03T16:39:00Z</dcterms:modified>
</cp:coreProperties>
</file>