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17A" w:rsidRPr="006A5FE9" w:rsidRDefault="00916098" w:rsidP="00916098">
      <w:pPr>
        <w:pStyle w:val="a8"/>
        <w:numPr>
          <w:ilvl w:val="0"/>
          <w:numId w:val="3"/>
        </w:numPr>
        <w:spacing w:after="0" w:line="360" w:lineRule="auto"/>
        <w:ind w:left="0" w:firstLine="709"/>
        <w:jc w:val="center"/>
        <w:rPr>
          <w:rFonts w:ascii="Times New Roman" w:hAnsi="Times New Roman"/>
          <w:b/>
          <w:sz w:val="28"/>
          <w:szCs w:val="28"/>
        </w:rPr>
      </w:pPr>
      <w:r w:rsidRPr="006A5FE9">
        <w:rPr>
          <w:rFonts w:ascii="Times New Roman" w:hAnsi="Times New Roman"/>
          <w:b/>
          <w:sz w:val="28"/>
          <w:szCs w:val="28"/>
        </w:rPr>
        <w:t>Формы предоставления информации</w:t>
      </w:r>
    </w:p>
    <w:p w:rsidR="0011191D" w:rsidRPr="006A5FE9" w:rsidRDefault="0011191D" w:rsidP="00916098">
      <w:pPr>
        <w:spacing w:line="360" w:lineRule="auto"/>
        <w:ind w:firstLine="709"/>
        <w:jc w:val="both"/>
        <w:rPr>
          <w:sz w:val="28"/>
          <w:szCs w:val="28"/>
        </w:rPr>
      </w:pPr>
    </w:p>
    <w:p w:rsidR="00C3517A" w:rsidRPr="006A5FE9" w:rsidRDefault="00C3517A" w:rsidP="00916098">
      <w:pPr>
        <w:spacing w:line="360" w:lineRule="auto"/>
        <w:ind w:firstLine="709"/>
        <w:jc w:val="both"/>
        <w:rPr>
          <w:sz w:val="28"/>
          <w:szCs w:val="28"/>
        </w:rPr>
      </w:pPr>
      <w:r w:rsidRPr="006A5FE9">
        <w:rPr>
          <w:sz w:val="28"/>
          <w:szCs w:val="28"/>
        </w:rPr>
        <w:t>Слово «информация» – латинское. За долгие годы его значение претерпело целую эволюцию, то расширяя, то предельно сужая свои границы. Вначале под информацией понимали термины «представление», «понятие». Затем – «сведения», «передача сообщений». А в последние годы ученые пришли к выводу, что обычное, всеми принятое значение слова «информация» – слишком эластично, расплывчато, и дали ему следующее значение: «</w:t>
      </w:r>
      <w:r w:rsidRPr="006A5FE9">
        <w:rPr>
          <w:iCs/>
          <w:sz w:val="28"/>
          <w:szCs w:val="28"/>
        </w:rPr>
        <w:t>мера определенности в сообщении</w:t>
      </w:r>
      <w:r w:rsidRPr="006A5FE9">
        <w:rPr>
          <w:sz w:val="28"/>
          <w:szCs w:val="28"/>
        </w:rPr>
        <w:t>». В целом же, информация – это отражение предметного мира с помощью знаков и сигналов.</w:t>
      </w:r>
    </w:p>
    <w:p w:rsidR="00C3517A" w:rsidRPr="006A5FE9" w:rsidRDefault="00C3517A" w:rsidP="00916098">
      <w:pPr>
        <w:spacing w:line="360" w:lineRule="auto"/>
        <w:ind w:firstLine="709"/>
        <w:jc w:val="both"/>
        <w:rPr>
          <w:sz w:val="28"/>
          <w:szCs w:val="28"/>
        </w:rPr>
      </w:pPr>
      <w:r w:rsidRPr="006A5FE9">
        <w:rPr>
          <w:sz w:val="28"/>
          <w:szCs w:val="28"/>
        </w:rPr>
        <w:t>Информация – понятие очень емкое, в которое вмещается все разнообразие вещей и явлений, вся история, все тома научных исследований, творения поэтов и прозаиков. И вся эта совокупность отражается в двух формах – непре</w:t>
      </w:r>
      <w:r w:rsidR="00916098" w:rsidRPr="006A5FE9">
        <w:rPr>
          <w:sz w:val="28"/>
          <w:szCs w:val="28"/>
        </w:rPr>
        <w:t>рывной и дискретной.</w:t>
      </w:r>
    </w:p>
    <w:p w:rsidR="00C3517A" w:rsidRPr="006A5FE9" w:rsidRDefault="00C3517A" w:rsidP="00916098">
      <w:pPr>
        <w:spacing w:line="360" w:lineRule="auto"/>
        <w:ind w:firstLine="709"/>
        <w:jc w:val="both"/>
        <w:rPr>
          <w:sz w:val="28"/>
          <w:szCs w:val="28"/>
        </w:rPr>
      </w:pPr>
      <w:r w:rsidRPr="006A5FE9">
        <w:rPr>
          <w:sz w:val="28"/>
          <w:szCs w:val="28"/>
        </w:rPr>
        <w:t>Объекты и явления характеризуются значениями физических величин. Например, массой тела, его температурой, расстоянием между двумя точками, длиной пройденного</w:t>
      </w:r>
      <w:r w:rsidR="00916098" w:rsidRPr="006A5FE9">
        <w:rPr>
          <w:sz w:val="28"/>
          <w:szCs w:val="28"/>
        </w:rPr>
        <w:t xml:space="preserve"> </w:t>
      </w:r>
      <w:r w:rsidRPr="006A5FE9">
        <w:rPr>
          <w:sz w:val="28"/>
          <w:szCs w:val="28"/>
        </w:rPr>
        <w:t>движущимся</w:t>
      </w:r>
      <w:r w:rsidR="00916098" w:rsidRPr="006A5FE9">
        <w:rPr>
          <w:sz w:val="28"/>
          <w:szCs w:val="28"/>
        </w:rPr>
        <w:t xml:space="preserve"> </w:t>
      </w:r>
      <w:r w:rsidRPr="006A5FE9">
        <w:rPr>
          <w:sz w:val="28"/>
          <w:szCs w:val="28"/>
        </w:rPr>
        <w:t>телом пути, яркостью света и т.д.</w:t>
      </w:r>
      <w:r w:rsidR="00916098" w:rsidRPr="006A5FE9">
        <w:rPr>
          <w:sz w:val="28"/>
          <w:szCs w:val="28"/>
        </w:rPr>
        <w:t xml:space="preserve"> </w:t>
      </w:r>
      <w:r w:rsidRPr="006A5FE9">
        <w:rPr>
          <w:sz w:val="28"/>
          <w:szCs w:val="28"/>
        </w:rPr>
        <w:t>Природа некоторых величин такова, что величина может принимать принципиально любые значения</w:t>
      </w:r>
      <w:r w:rsidR="00916098" w:rsidRPr="006A5FE9">
        <w:rPr>
          <w:sz w:val="28"/>
          <w:szCs w:val="28"/>
        </w:rPr>
        <w:t xml:space="preserve"> </w:t>
      </w:r>
      <w:r w:rsidRPr="006A5FE9">
        <w:rPr>
          <w:sz w:val="28"/>
          <w:szCs w:val="28"/>
        </w:rPr>
        <w:t>в</w:t>
      </w:r>
      <w:r w:rsidR="00916098" w:rsidRPr="006A5FE9">
        <w:rPr>
          <w:sz w:val="28"/>
          <w:szCs w:val="28"/>
        </w:rPr>
        <w:t xml:space="preserve"> </w:t>
      </w:r>
      <w:r w:rsidRPr="006A5FE9">
        <w:rPr>
          <w:sz w:val="28"/>
          <w:szCs w:val="28"/>
        </w:rPr>
        <w:t>каком-то диапазоне.</w:t>
      </w:r>
      <w:r w:rsidR="00916098" w:rsidRPr="006A5FE9">
        <w:rPr>
          <w:sz w:val="28"/>
          <w:szCs w:val="28"/>
        </w:rPr>
        <w:t xml:space="preserve"> </w:t>
      </w:r>
      <w:r w:rsidRPr="006A5FE9">
        <w:rPr>
          <w:sz w:val="28"/>
          <w:szCs w:val="28"/>
        </w:rPr>
        <w:t>Эти</w:t>
      </w:r>
      <w:r w:rsidR="00916098" w:rsidRPr="006A5FE9">
        <w:rPr>
          <w:sz w:val="28"/>
          <w:szCs w:val="28"/>
        </w:rPr>
        <w:t xml:space="preserve"> </w:t>
      </w:r>
      <w:r w:rsidRPr="006A5FE9">
        <w:rPr>
          <w:sz w:val="28"/>
          <w:szCs w:val="28"/>
        </w:rPr>
        <w:t>значения</w:t>
      </w:r>
      <w:r w:rsidR="00916098" w:rsidRPr="006A5FE9">
        <w:rPr>
          <w:sz w:val="28"/>
          <w:szCs w:val="28"/>
        </w:rPr>
        <w:t xml:space="preserve"> </w:t>
      </w:r>
      <w:r w:rsidRPr="006A5FE9">
        <w:rPr>
          <w:sz w:val="28"/>
          <w:szCs w:val="28"/>
        </w:rPr>
        <w:t>могут быть сколь угодно близки друг к другу, исчезающе малоразличимы, но все-таки, хотя бы в принципе, различаться,</w:t>
      </w:r>
      <w:r w:rsidR="00916098" w:rsidRPr="006A5FE9">
        <w:rPr>
          <w:sz w:val="28"/>
          <w:szCs w:val="28"/>
        </w:rPr>
        <w:t xml:space="preserve"> </w:t>
      </w:r>
      <w:r w:rsidRPr="006A5FE9">
        <w:rPr>
          <w:sz w:val="28"/>
          <w:szCs w:val="28"/>
        </w:rPr>
        <w:t>а количество значений, которое может принимать такая величина, бесконечно велико. Такие величины называются непрерывными, а информация, которую они несут в себе, непрерывной информацией. Слово «непрерывность»</w:t>
      </w:r>
      <w:r w:rsidR="00916098" w:rsidRPr="006A5FE9">
        <w:rPr>
          <w:sz w:val="28"/>
          <w:szCs w:val="28"/>
        </w:rPr>
        <w:t xml:space="preserve"> </w:t>
      </w:r>
      <w:r w:rsidRPr="006A5FE9">
        <w:rPr>
          <w:sz w:val="28"/>
          <w:szCs w:val="28"/>
        </w:rPr>
        <w:t>отчетливо выделяет основное свойство</w:t>
      </w:r>
      <w:r w:rsidRPr="006A5FE9">
        <w:rPr>
          <w:i/>
          <w:iCs/>
          <w:sz w:val="28"/>
          <w:szCs w:val="28"/>
        </w:rPr>
        <w:t xml:space="preserve"> </w:t>
      </w:r>
      <w:r w:rsidRPr="006A5FE9">
        <w:rPr>
          <w:sz w:val="28"/>
          <w:szCs w:val="28"/>
        </w:rPr>
        <w:t>таких величин – отсутствие разрывов, промежутков между значениями,</w:t>
      </w:r>
      <w:r w:rsidR="00916098" w:rsidRPr="006A5FE9">
        <w:rPr>
          <w:sz w:val="28"/>
          <w:szCs w:val="28"/>
        </w:rPr>
        <w:t xml:space="preserve"> </w:t>
      </w:r>
      <w:r w:rsidRPr="006A5FE9">
        <w:rPr>
          <w:sz w:val="28"/>
          <w:szCs w:val="28"/>
        </w:rPr>
        <w:t>которые может принимать величина.</w:t>
      </w:r>
      <w:r w:rsidR="00916098" w:rsidRPr="006A5FE9">
        <w:rPr>
          <w:sz w:val="28"/>
          <w:szCs w:val="28"/>
        </w:rPr>
        <w:t xml:space="preserve"> </w:t>
      </w:r>
    </w:p>
    <w:p w:rsidR="00C3517A" w:rsidRPr="006A5FE9" w:rsidRDefault="00C3517A" w:rsidP="00916098">
      <w:pPr>
        <w:spacing w:line="360" w:lineRule="auto"/>
        <w:ind w:firstLine="709"/>
        <w:jc w:val="both"/>
        <w:rPr>
          <w:sz w:val="28"/>
          <w:szCs w:val="28"/>
        </w:rPr>
      </w:pPr>
      <w:r w:rsidRPr="006A5FE9">
        <w:rPr>
          <w:sz w:val="28"/>
          <w:szCs w:val="28"/>
        </w:rPr>
        <w:t>Кроме непрерывных существуют иные величины, например, количество людей в комнате, количество электронов в атоме и т.д. Такого рода величины могут принимать только целые значения, например,</w:t>
      </w:r>
      <w:r w:rsidR="00916098" w:rsidRPr="006A5FE9">
        <w:rPr>
          <w:sz w:val="28"/>
          <w:szCs w:val="28"/>
        </w:rPr>
        <w:t xml:space="preserve"> </w:t>
      </w:r>
      <w:r w:rsidRPr="006A5FE9">
        <w:rPr>
          <w:sz w:val="28"/>
          <w:szCs w:val="28"/>
        </w:rPr>
        <w:t>0, 1, 2, ..., и не могут иметь дробей. Величины, принимающие не всевозможные,</w:t>
      </w:r>
      <w:r w:rsidR="00916098" w:rsidRPr="006A5FE9">
        <w:rPr>
          <w:sz w:val="28"/>
          <w:szCs w:val="28"/>
        </w:rPr>
        <w:t xml:space="preserve"> </w:t>
      </w:r>
      <w:r w:rsidRPr="006A5FE9">
        <w:rPr>
          <w:sz w:val="28"/>
          <w:szCs w:val="28"/>
        </w:rPr>
        <w:t>а лишь вполне определенные</w:t>
      </w:r>
      <w:r w:rsidR="00916098" w:rsidRPr="006A5FE9">
        <w:rPr>
          <w:sz w:val="28"/>
          <w:szCs w:val="28"/>
        </w:rPr>
        <w:t xml:space="preserve"> </w:t>
      </w:r>
      <w:r w:rsidRPr="006A5FE9">
        <w:rPr>
          <w:sz w:val="28"/>
          <w:szCs w:val="28"/>
        </w:rPr>
        <w:t>значения,</w:t>
      </w:r>
      <w:r w:rsidR="00916098" w:rsidRPr="006A5FE9">
        <w:rPr>
          <w:sz w:val="28"/>
          <w:szCs w:val="28"/>
        </w:rPr>
        <w:t xml:space="preserve"> </w:t>
      </w:r>
      <w:r w:rsidRPr="006A5FE9">
        <w:rPr>
          <w:sz w:val="28"/>
          <w:szCs w:val="28"/>
        </w:rPr>
        <w:t>называют дискретными.</w:t>
      </w:r>
      <w:r w:rsidR="00916098" w:rsidRPr="006A5FE9">
        <w:rPr>
          <w:sz w:val="28"/>
          <w:szCs w:val="28"/>
        </w:rPr>
        <w:t xml:space="preserve"> </w:t>
      </w:r>
      <w:r w:rsidRPr="006A5FE9">
        <w:rPr>
          <w:sz w:val="28"/>
          <w:szCs w:val="28"/>
        </w:rPr>
        <w:t>Для дискретной величины характерно, что все ее значения можно пронумеровать целыми числами 0, 1, 2 и.т.д. Примеры дискретных величин: геометрические фигуры (треугольник, квадрат, окружность), буквы алфавита, цвета радуги.</w:t>
      </w:r>
    </w:p>
    <w:p w:rsidR="00C3517A" w:rsidRPr="006A5FE9" w:rsidRDefault="00C3517A" w:rsidP="00916098">
      <w:pPr>
        <w:spacing w:line="360" w:lineRule="auto"/>
        <w:ind w:firstLine="709"/>
        <w:jc w:val="both"/>
        <w:rPr>
          <w:sz w:val="28"/>
          <w:szCs w:val="28"/>
        </w:rPr>
      </w:pPr>
      <w:r w:rsidRPr="006A5FE9">
        <w:rPr>
          <w:sz w:val="28"/>
          <w:szCs w:val="28"/>
        </w:rPr>
        <w:t>Можно утверждать, что различие между двумя формами информации обусловлено</w:t>
      </w:r>
      <w:r w:rsidR="00916098" w:rsidRPr="006A5FE9">
        <w:rPr>
          <w:sz w:val="28"/>
          <w:szCs w:val="28"/>
        </w:rPr>
        <w:t xml:space="preserve"> </w:t>
      </w:r>
      <w:r w:rsidRPr="006A5FE9">
        <w:rPr>
          <w:sz w:val="28"/>
          <w:szCs w:val="28"/>
        </w:rPr>
        <w:t>принципиальным различием природы величин.</w:t>
      </w:r>
      <w:r w:rsidR="00916098" w:rsidRPr="006A5FE9">
        <w:rPr>
          <w:sz w:val="28"/>
          <w:szCs w:val="28"/>
        </w:rPr>
        <w:t xml:space="preserve"> </w:t>
      </w:r>
      <w:r w:rsidRPr="006A5FE9">
        <w:rPr>
          <w:sz w:val="28"/>
          <w:szCs w:val="28"/>
        </w:rPr>
        <w:t>В</w:t>
      </w:r>
      <w:r w:rsidR="00916098" w:rsidRPr="006A5FE9">
        <w:rPr>
          <w:sz w:val="28"/>
          <w:szCs w:val="28"/>
        </w:rPr>
        <w:t xml:space="preserve"> </w:t>
      </w:r>
      <w:r w:rsidRPr="006A5FE9">
        <w:rPr>
          <w:sz w:val="28"/>
          <w:szCs w:val="28"/>
        </w:rPr>
        <w:t>то же</w:t>
      </w:r>
      <w:r w:rsidR="00916098" w:rsidRPr="006A5FE9">
        <w:rPr>
          <w:sz w:val="28"/>
          <w:szCs w:val="28"/>
        </w:rPr>
        <w:t xml:space="preserve"> </w:t>
      </w:r>
      <w:r w:rsidRPr="006A5FE9">
        <w:rPr>
          <w:sz w:val="28"/>
          <w:szCs w:val="28"/>
        </w:rPr>
        <w:t>время непрерывная и дискретная информация часто используются совместно для представления сведений об объектах и явлениях.</w:t>
      </w:r>
    </w:p>
    <w:p w:rsidR="00C3517A" w:rsidRPr="006A5FE9" w:rsidRDefault="00C3517A" w:rsidP="00916098">
      <w:pPr>
        <w:spacing w:line="360" w:lineRule="auto"/>
        <w:ind w:firstLine="709"/>
        <w:jc w:val="both"/>
        <w:rPr>
          <w:sz w:val="28"/>
          <w:szCs w:val="28"/>
        </w:rPr>
      </w:pPr>
    </w:p>
    <w:p w:rsidR="00C3517A" w:rsidRPr="006A5FE9" w:rsidRDefault="00916098" w:rsidP="00916098">
      <w:pPr>
        <w:pStyle w:val="a8"/>
        <w:numPr>
          <w:ilvl w:val="0"/>
          <w:numId w:val="3"/>
        </w:numPr>
        <w:spacing w:after="0" w:line="360" w:lineRule="auto"/>
        <w:ind w:left="0" w:firstLine="709"/>
        <w:jc w:val="center"/>
        <w:rPr>
          <w:rFonts w:ascii="Times New Roman" w:hAnsi="Times New Roman"/>
          <w:b/>
          <w:sz w:val="28"/>
          <w:szCs w:val="28"/>
        </w:rPr>
      </w:pPr>
      <w:r w:rsidRPr="006A5FE9">
        <w:rPr>
          <w:rFonts w:ascii="Times New Roman" w:hAnsi="Times New Roman"/>
          <w:b/>
          <w:sz w:val="28"/>
          <w:szCs w:val="28"/>
        </w:rPr>
        <w:t>Кодирование информации</w:t>
      </w:r>
    </w:p>
    <w:p w:rsidR="00C3517A" w:rsidRPr="006A5FE9" w:rsidRDefault="00C3517A" w:rsidP="00916098">
      <w:pPr>
        <w:pStyle w:val="a8"/>
        <w:spacing w:after="0" w:line="360" w:lineRule="auto"/>
        <w:ind w:left="0" w:firstLine="709"/>
        <w:jc w:val="both"/>
        <w:rPr>
          <w:rFonts w:ascii="Times New Roman" w:hAnsi="Times New Roman"/>
          <w:b/>
          <w:sz w:val="28"/>
          <w:szCs w:val="28"/>
        </w:rPr>
      </w:pPr>
    </w:p>
    <w:p w:rsidR="00C3517A" w:rsidRPr="006A5FE9" w:rsidRDefault="00C3517A" w:rsidP="00916098">
      <w:pPr>
        <w:spacing w:line="360" w:lineRule="auto"/>
        <w:ind w:firstLine="709"/>
        <w:jc w:val="both"/>
        <w:rPr>
          <w:sz w:val="28"/>
          <w:szCs w:val="28"/>
        </w:rPr>
      </w:pPr>
      <w:r w:rsidRPr="006A5FE9">
        <w:rPr>
          <w:sz w:val="28"/>
          <w:szCs w:val="28"/>
        </w:rPr>
        <w:t xml:space="preserve">Компьютер может обрабатывать только информацию, представленную в числовой форме. Обработка информации в ЭВМ основана на обмене электрическими сигналами между различными устройствами машины. Эти сигналы возникают в определенной последовательности. Признак наличия сигнала можно обозначить цифрой 1, признак отсутствия – цифрой 0. Таким образом, в ЭВМ реализуются два устойчивых состояния. С помощью определенных наборов цифр 0 и 1 можно закодировать любую информацию. Каждый такой набор нулей и единиц называется двоичным кодом. Количество информации, кодируемое двоичной цифрой – 0 или 1, называется битом. Термин </w:t>
      </w:r>
      <w:r w:rsidRPr="006A5FE9">
        <w:rPr>
          <w:bCs/>
          <w:iCs/>
          <w:sz w:val="28"/>
          <w:szCs w:val="28"/>
        </w:rPr>
        <w:t>«бит»</w:t>
      </w:r>
      <w:r w:rsidRPr="006A5FE9">
        <w:rPr>
          <w:sz w:val="28"/>
          <w:szCs w:val="28"/>
        </w:rPr>
        <w:t xml:space="preserve"> переводится, как «двоичная цифра». Один бит</w:t>
      </w:r>
      <w:r w:rsidR="00916098" w:rsidRPr="006A5FE9">
        <w:rPr>
          <w:sz w:val="28"/>
          <w:szCs w:val="28"/>
        </w:rPr>
        <w:t xml:space="preserve"> </w:t>
      </w:r>
      <w:r w:rsidRPr="006A5FE9">
        <w:rPr>
          <w:sz w:val="28"/>
          <w:szCs w:val="28"/>
        </w:rPr>
        <w:t>информации – количество,</w:t>
      </w:r>
      <w:r w:rsidR="00916098" w:rsidRPr="006A5FE9">
        <w:rPr>
          <w:sz w:val="28"/>
          <w:szCs w:val="28"/>
        </w:rPr>
        <w:t xml:space="preserve"> </w:t>
      </w:r>
      <w:r w:rsidRPr="006A5FE9">
        <w:rPr>
          <w:sz w:val="28"/>
          <w:szCs w:val="28"/>
        </w:rPr>
        <w:t>посредством</w:t>
      </w:r>
      <w:r w:rsidR="00916098" w:rsidRPr="006A5FE9">
        <w:rPr>
          <w:sz w:val="28"/>
          <w:szCs w:val="28"/>
        </w:rPr>
        <w:t xml:space="preserve"> </w:t>
      </w:r>
      <w:r w:rsidRPr="006A5FE9">
        <w:rPr>
          <w:sz w:val="28"/>
          <w:szCs w:val="28"/>
        </w:rPr>
        <w:t>которого</w:t>
      </w:r>
      <w:r w:rsidR="00916098" w:rsidRPr="006A5FE9">
        <w:rPr>
          <w:sz w:val="28"/>
          <w:szCs w:val="28"/>
        </w:rPr>
        <w:t xml:space="preserve"> </w:t>
      </w:r>
      <w:r w:rsidRPr="006A5FE9">
        <w:rPr>
          <w:sz w:val="28"/>
          <w:szCs w:val="28"/>
        </w:rPr>
        <w:t>выделяется одно из</w:t>
      </w:r>
      <w:r w:rsidR="00916098" w:rsidRPr="006A5FE9">
        <w:rPr>
          <w:sz w:val="28"/>
          <w:szCs w:val="28"/>
        </w:rPr>
        <w:t xml:space="preserve"> </w:t>
      </w:r>
      <w:r w:rsidRPr="006A5FE9">
        <w:rPr>
          <w:sz w:val="28"/>
          <w:szCs w:val="28"/>
        </w:rPr>
        <w:t>двух равновероятных</w:t>
      </w:r>
      <w:r w:rsidR="00916098" w:rsidRPr="006A5FE9">
        <w:rPr>
          <w:sz w:val="28"/>
          <w:szCs w:val="28"/>
        </w:rPr>
        <w:t xml:space="preserve"> </w:t>
      </w:r>
      <w:r w:rsidRPr="006A5FE9">
        <w:rPr>
          <w:sz w:val="28"/>
          <w:szCs w:val="28"/>
        </w:rPr>
        <w:t>состояний</w:t>
      </w:r>
      <w:r w:rsidR="00916098" w:rsidRPr="006A5FE9">
        <w:rPr>
          <w:sz w:val="28"/>
          <w:szCs w:val="28"/>
        </w:rPr>
        <w:t xml:space="preserve"> </w:t>
      </w:r>
      <w:r w:rsidRPr="006A5FE9">
        <w:rPr>
          <w:sz w:val="28"/>
          <w:szCs w:val="28"/>
        </w:rPr>
        <w:t>объекта (значение 0 или 1).</w:t>
      </w:r>
    </w:p>
    <w:p w:rsidR="0011191D" w:rsidRPr="006A5FE9" w:rsidRDefault="0011191D" w:rsidP="00916098">
      <w:pPr>
        <w:spacing w:line="360" w:lineRule="auto"/>
        <w:ind w:firstLine="709"/>
        <w:jc w:val="both"/>
        <w:rPr>
          <w:sz w:val="28"/>
          <w:szCs w:val="28"/>
        </w:rPr>
      </w:pPr>
    </w:p>
    <w:p w:rsidR="00C3517A" w:rsidRPr="006A5FE9" w:rsidRDefault="00916098" w:rsidP="00916098">
      <w:pPr>
        <w:pStyle w:val="a8"/>
        <w:numPr>
          <w:ilvl w:val="0"/>
          <w:numId w:val="3"/>
        </w:numPr>
        <w:spacing w:after="0" w:line="360" w:lineRule="auto"/>
        <w:ind w:left="0" w:firstLine="709"/>
        <w:jc w:val="center"/>
        <w:rPr>
          <w:rFonts w:ascii="Times New Roman" w:hAnsi="Times New Roman"/>
          <w:b/>
          <w:sz w:val="28"/>
          <w:szCs w:val="28"/>
        </w:rPr>
      </w:pPr>
      <w:r w:rsidRPr="006A5FE9">
        <w:rPr>
          <w:rFonts w:ascii="Times New Roman" w:hAnsi="Times New Roman"/>
          <w:b/>
          <w:sz w:val="28"/>
          <w:szCs w:val="28"/>
        </w:rPr>
        <w:t>Измерение информации</w:t>
      </w:r>
    </w:p>
    <w:p w:rsidR="00C3517A" w:rsidRPr="006A5FE9" w:rsidRDefault="00C3517A" w:rsidP="00916098">
      <w:pPr>
        <w:spacing w:line="360" w:lineRule="auto"/>
        <w:ind w:firstLine="709"/>
        <w:jc w:val="both"/>
        <w:rPr>
          <w:sz w:val="28"/>
          <w:szCs w:val="28"/>
        </w:rPr>
      </w:pPr>
    </w:p>
    <w:p w:rsidR="00C3517A" w:rsidRPr="006A5FE9" w:rsidRDefault="00C3517A" w:rsidP="00916098">
      <w:pPr>
        <w:spacing w:line="360" w:lineRule="auto"/>
        <w:ind w:firstLine="709"/>
        <w:jc w:val="both"/>
        <w:rPr>
          <w:sz w:val="28"/>
          <w:szCs w:val="28"/>
        </w:rPr>
      </w:pPr>
      <w:r w:rsidRPr="006A5FE9">
        <w:rPr>
          <w:sz w:val="28"/>
          <w:szCs w:val="28"/>
        </w:rPr>
        <w:t xml:space="preserve">Количество информации – это мера уменьшения неопределенности некоторой ситуации. Различные количества информации передаются по каналам связи, и данное количество не может быть больше его пропускной способности. А ее определяют по тому, какое количество информации проходит здесь за единицу времени. </w:t>
      </w:r>
    </w:p>
    <w:p w:rsidR="00C3517A" w:rsidRPr="006A5FE9" w:rsidRDefault="00C3517A" w:rsidP="00916098">
      <w:pPr>
        <w:spacing w:line="360" w:lineRule="auto"/>
        <w:ind w:firstLine="709"/>
        <w:jc w:val="both"/>
        <w:rPr>
          <w:sz w:val="28"/>
          <w:szCs w:val="28"/>
        </w:rPr>
      </w:pPr>
      <w:r w:rsidRPr="006A5FE9">
        <w:rPr>
          <w:sz w:val="28"/>
          <w:szCs w:val="28"/>
        </w:rPr>
        <w:t xml:space="preserve">Как правило, команды компьютеров работают не с отдельными битами, а с восьмью битами сразу. Восемь последовательных бит составляют </w:t>
      </w:r>
      <w:r w:rsidRPr="006A5FE9">
        <w:rPr>
          <w:bCs/>
          <w:sz w:val="28"/>
          <w:szCs w:val="28"/>
        </w:rPr>
        <w:t xml:space="preserve">байт. </w:t>
      </w:r>
      <w:r w:rsidRPr="006A5FE9">
        <w:rPr>
          <w:sz w:val="28"/>
          <w:szCs w:val="28"/>
        </w:rPr>
        <w:t>Также любую комбинацию бит можно интерпретировать, как число. Например, 110 в двоичной системе исчисления означает число 6, т.е. в нём содержится одна четвёрка (левый разряд), одна двойка (средний разряд), и 0 единиц (правый разряд). Исчисление ведётся справа налево, а каждый последующий разряд кратен цифре 2.</w:t>
      </w:r>
      <w:r w:rsidR="00916098" w:rsidRPr="006A5FE9">
        <w:rPr>
          <w:sz w:val="28"/>
          <w:szCs w:val="28"/>
        </w:rPr>
        <w:t xml:space="preserve"> </w:t>
      </w:r>
      <w:r w:rsidRPr="006A5FE9">
        <w:rPr>
          <w:sz w:val="28"/>
          <w:szCs w:val="28"/>
        </w:rPr>
        <w:t xml:space="preserve">Тогда 01101100 – это число 108. Кроме того, число может быть представлено и несколькими байтами. </w:t>
      </w:r>
    </w:p>
    <w:p w:rsidR="00C3517A" w:rsidRPr="006A5FE9" w:rsidRDefault="00C3517A" w:rsidP="00916098">
      <w:pPr>
        <w:spacing w:line="360" w:lineRule="auto"/>
        <w:ind w:firstLine="709"/>
        <w:jc w:val="both"/>
        <w:rPr>
          <w:sz w:val="28"/>
          <w:szCs w:val="28"/>
        </w:rPr>
      </w:pPr>
      <w:r w:rsidRPr="006A5FE9">
        <w:rPr>
          <w:sz w:val="28"/>
          <w:szCs w:val="28"/>
        </w:rPr>
        <w:t xml:space="preserve">Более крупные единицы информации составляют </w:t>
      </w:r>
      <w:r w:rsidRPr="006A5FE9">
        <w:rPr>
          <w:bCs/>
          <w:sz w:val="28"/>
          <w:szCs w:val="28"/>
        </w:rPr>
        <w:t xml:space="preserve">килобайт </w:t>
      </w:r>
      <w:r w:rsidRPr="006A5FE9">
        <w:rPr>
          <w:sz w:val="28"/>
          <w:szCs w:val="28"/>
        </w:rPr>
        <w:t xml:space="preserve">(Кбайт), равный 1024 байта, </w:t>
      </w:r>
      <w:r w:rsidRPr="006A5FE9">
        <w:rPr>
          <w:bCs/>
          <w:sz w:val="28"/>
          <w:szCs w:val="28"/>
        </w:rPr>
        <w:t xml:space="preserve">мегабайт </w:t>
      </w:r>
      <w:r w:rsidRPr="006A5FE9">
        <w:rPr>
          <w:sz w:val="28"/>
          <w:szCs w:val="28"/>
        </w:rPr>
        <w:t xml:space="preserve">(Мбайт) равен 1024 килобайтам и </w:t>
      </w:r>
      <w:r w:rsidRPr="006A5FE9">
        <w:rPr>
          <w:bCs/>
          <w:sz w:val="28"/>
          <w:szCs w:val="28"/>
        </w:rPr>
        <w:t>гигабайт</w:t>
      </w:r>
      <w:r w:rsidR="00916098" w:rsidRPr="006A5FE9">
        <w:rPr>
          <w:bCs/>
          <w:sz w:val="28"/>
          <w:szCs w:val="28"/>
        </w:rPr>
        <w:t xml:space="preserve"> </w:t>
      </w:r>
      <w:r w:rsidRPr="006A5FE9">
        <w:rPr>
          <w:sz w:val="28"/>
          <w:szCs w:val="28"/>
        </w:rPr>
        <w:t>(Гбайт) равен 1024 мегабайтам.</w:t>
      </w:r>
    </w:p>
    <w:p w:rsidR="00C3517A" w:rsidRPr="006A5FE9" w:rsidRDefault="00C3517A" w:rsidP="00916098">
      <w:pPr>
        <w:spacing w:line="360" w:lineRule="auto"/>
        <w:ind w:firstLine="709"/>
        <w:jc w:val="both"/>
        <w:rPr>
          <w:sz w:val="28"/>
          <w:szCs w:val="28"/>
        </w:rPr>
      </w:pPr>
    </w:p>
    <w:p w:rsidR="00C3517A" w:rsidRPr="006A5FE9" w:rsidRDefault="006A5FE9" w:rsidP="006A5FE9">
      <w:pPr>
        <w:pStyle w:val="a8"/>
        <w:numPr>
          <w:ilvl w:val="0"/>
          <w:numId w:val="3"/>
        </w:numPr>
        <w:spacing w:after="0" w:line="360" w:lineRule="auto"/>
        <w:ind w:left="0" w:firstLine="709"/>
        <w:jc w:val="center"/>
        <w:rPr>
          <w:rFonts w:ascii="Times New Roman" w:hAnsi="Times New Roman"/>
          <w:b/>
          <w:sz w:val="28"/>
          <w:szCs w:val="28"/>
        </w:rPr>
      </w:pPr>
      <w:r w:rsidRPr="006A5FE9">
        <w:rPr>
          <w:rFonts w:ascii="Times New Roman" w:hAnsi="Times New Roman"/>
          <w:b/>
          <w:sz w:val="28"/>
          <w:szCs w:val="28"/>
        </w:rPr>
        <w:t>Носители данных</w:t>
      </w:r>
    </w:p>
    <w:p w:rsidR="0011191D" w:rsidRPr="006A5FE9" w:rsidRDefault="0011191D" w:rsidP="00916098">
      <w:pPr>
        <w:spacing w:line="360" w:lineRule="auto"/>
        <w:ind w:firstLine="709"/>
        <w:jc w:val="both"/>
        <w:rPr>
          <w:sz w:val="28"/>
          <w:szCs w:val="28"/>
        </w:rPr>
      </w:pPr>
    </w:p>
    <w:p w:rsidR="00C3517A" w:rsidRPr="006A5FE9" w:rsidRDefault="00C3517A" w:rsidP="00916098">
      <w:pPr>
        <w:spacing w:line="360" w:lineRule="auto"/>
        <w:ind w:firstLine="709"/>
        <w:jc w:val="both"/>
        <w:rPr>
          <w:bCs/>
          <w:sz w:val="28"/>
          <w:szCs w:val="28"/>
        </w:rPr>
      </w:pPr>
      <w:r w:rsidRPr="006A5FE9">
        <w:rPr>
          <w:sz w:val="28"/>
          <w:szCs w:val="28"/>
        </w:rPr>
        <w:t>В принципе, носителей данных существует сколько угодно. От берестяных грамот до человеческого мозга. Нас же интересуют устройства, относящиеся именно к современной компьютерной технике.</w:t>
      </w:r>
      <w:r w:rsidRPr="006A5FE9">
        <w:rPr>
          <w:bCs/>
          <w:sz w:val="28"/>
          <w:szCs w:val="28"/>
        </w:rPr>
        <w:t xml:space="preserve"> </w:t>
      </w:r>
    </w:p>
    <w:p w:rsidR="00C3517A" w:rsidRPr="006A5FE9" w:rsidRDefault="00C3517A" w:rsidP="00916098">
      <w:pPr>
        <w:spacing w:line="360" w:lineRule="auto"/>
        <w:ind w:firstLine="709"/>
        <w:jc w:val="both"/>
        <w:rPr>
          <w:sz w:val="28"/>
          <w:szCs w:val="28"/>
        </w:rPr>
      </w:pPr>
      <w:r w:rsidRPr="006A5FE9">
        <w:rPr>
          <w:b/>
          <w:bCs/>
          <w:sz w:val="28"/>
          <w:szCs w:val="28"/>
          <w:u w:val="single"/>
        </w:rPr>
        <w:t>BIOS</w:t>
      </w:r>
      <w:r w:rsidRPr="006A5FE9">
        <w:rPr>
          <w:b/>
          <w:bCs/>
          <w:sz w:val="28"/>
          <w:szCs w:val="28"/>
        </w:rPr>
        <w:t xml:space="preserve"> (Basic Input-Output System) </w:t>
      </w:r>
      <w:r w:rsidRPr="006A5FE9">
        <w:rPr>
          <w:sz w:val="28"/>
          <w:szCs w:val="28"/>
        </w:rPr>
        <w:t xml:space="preserve">– базовая система ввода-вывода – микросхема, установленная на материнской плате. Именно здесь хранится память об основных настройках компьютера. С помощью BIOS можно изменить скорость работы процессора, параметры работы для других внутренних и некоторых внешних устройств компьютера. BIOS – первый и самый важный из мостиков, связующий между собой аппаратную и программную часть компьютера. </w:t>
      </w:r>
    </w:p>
    <w:p w:rsidR="00C3517A" w:rsidRPr="006A5FE9" w:rsidRDefault="00C3517A" w:rsidP="00916098">
      <w:pPr>
        <w:spacing w:line="360" w:lineRule="auto"/>
        <w:ind w:firstLine="709"/>
        <w:jc w:val="both"/>
        <w:rPr>
          <w:sz w:val="28"/>
          <w:szCs w:val="28"/>
        </w:rPr>
      </w:pPr>
      <w:r w:rsidRPr="006A5FE9">
        <w:rPr>
          <w:b/>
          <w:sz w:val="28"/>
          <w:szCs w:val="28"/>
          <w:u w:val="single"/>
        </w:rPr>
        <w:t>Кэш-память процессора</w:t>
      </w:r>
      <w:r w:rsidRPr="006A5FE9">
        <w:rPr>
          <w:b/>
          <w:sz w:val="28"/>
          <w:szCs w:val="28"/>
        </w:rPr>
        <w:t xml:space="preserve"> (первого уровня)</w:t>
      </w:r>
      <w:r w:rsidRPr="006A5FE9">
        <w:rPr>
          <w:sz w:val="28"/>
          <w:szCs w:val="28"/>
        </w:rPr>
        <w:t xml:space="preserve"> – небольшая (несколько десятков килобайт) сверхбыстрая память, предназначена для хранения промежуточных результатов. </w:t>
      </w:r>
    </w:p>
    <w:p w:rsidR="00796454" w:rsidRPr="006A5FE9" w:rsidRDefault="00C3517A" w:rsidP="00916098">
      <w:pPr>
        <w:spacing w:line="360" w:lineRule="auto"/>
        <w:ind w:firstLine="709"/>
        <w:jc w:val="both"/>
        <w:rPr>
          <w:sz w:val="28"/>
          <w:szCs w:val="28"/>
        </w:rPr>
      </w:pPr>
      <w:r w:rsidRPr="006A5FE9">
        <w:rPr>
          <w:b/>
          <w:sz w:val="28"/>
          <w:szCs w:val="28"/>
          <w:u w:val="single"/>
        </w:rPr>
        <w:t>Кэш-память второго уровня</w:t>
      </w:r>
      <w:r w:rsidRPr="006A5FE9">
        <w:rPr>
          <w:sz w:val="28"/>
          <w:szCs w:val="28"/>
        </w:rPr>
        <w:t xml:space="preserve"> – память чуть медленнее, зато больше – от 128 до 512Кб. Она может быть интегрирована на самом кристалле процессора, а может – отдельно, в виде дополнительного кристалла (как на процессорах Pentium II). </w:t>
      </w:r>
    </w:p>
    <w:p w:rsidR="00F64A44" w:rsidRPr="006A5FE9" w:rsidRDefault="00C3517A" w:rsidP="00916098">
      <w:pPr>
        <w:spacing w:line="360" w:lineRule="auto"/>
        <w:ind w:firstLine="709"/>
        <w:contextualSpacing/>
        <w:jc w:val="both"/>
        <w:rPr>
          <w:sz w:val="28"/>
          <w:szCs w:val="28"/>
        </w:rPr>
      </w:pPr>
      <w:r w:rsidRPr="006A5FE9">
        <w:rPr>
          <w:b/>
          <w:bCs/>
          <w:sz w:val="28"/>
          <w:szCs w:val="28"/>
          <w:u w:val="single"/>
        </w:rPr>
        <w:t xml:space="preserve">Оперативная память </w:t>
      </w:r>
      <w:r w:rsidRPr="006A5FE9">
        <w:rPr>
          <w:b/>
          <w:bCs/>
          <w:sz w:val="28"/>
          <w:szCs w:val="28"/>
        </w:rPr>
        <w:t xml:space="preserve">(RAM, ОЗУ) – </w:t>
      </w:r>
      <w:r w:rsidRPr="006A5FE9">
        <w:rPr>
          <w:sz w:val="28"/>
          <w:szCs w:val="28"/>
        </w:rPr>
        <w:t xml:space="preserve">обеспечивает работу с программным обеспечением. Из неё процессор и сопроцессор (устройство, помогающее выполнять процессору сложные математические вычисления) берут программы и исходные данные для обработки. Характеристика оперативной памяти – объём, измеряемый в мегабайтах (Мб). Оперативная память выпускается в виде микросхем, собранных в специальные модули. Каждый модуль может вмешать от 1 до 512 Мб. </w:t>
      </w:r>
      <w:bookmarkStart w:id="0" w:name="_Toc167870012"/>
    </w:p>
    <w:p w:rsidR="00C3517A" w:rsidRPr="006A5FE9" w:rsidRDefault="00C3517A" w:rsidP="00916098">
      <w:pPr>
        <w:spacing w:line="360" w:lineRule="auto"/>
        <w:ind w:firstLine="709"/>
        <w:contextualSpacing/>
        <w:jc w:val="both"/>
        <w:rPr>
          <w:sz w:val="28"/>
          <w:szCs w:val="28"/>
        </w:rPr>
      </w:pPr>
      <w:r w:rsidRPr="006A5FE9">
        <w:rPr>
          <w:b/>
          <w:sz w:val="28"/>
          <w:szCs w:val="28"/>
          <w:u w:val="single"/>
        </w:rPr>
        <w:t>Накопитель на гибких магнитных дисках</w:t>
      </w:r>
      <w:r w:rsidRPr="006A5FE9">
        <w:rPr>
          <w:b/>
          <w:sz w:val="28"/>
          <w:szCs w:val="28"/>
        </w:rPr>
        <w:t xml:space="preserve"> (дисковод)</w:t>
      </w:r>
      <w:bookmarkEnd w:id="0"/>
      <w:r w:rsidRPr="006A5FE9">
        <w:rPr>
          <w:b/>
          <w:sz w:val="28"/>
          <w:szCs w:val="28"/>
        </w:rPr>
        <w:t>.</w:t>
      </w:r>
      <w:r w:rsidRPr="006A5FE9">
        <w:rPr>
          <w:sz w:val="28"/>
          <w:szCs w:val="28"/>
        </w:rPr>
        <w:t xml:space="preserve"> Это устройство использует в качестве носителя информации дискету – магнитный диск вроде пластинки, помещенный в контейнер. На дискету 3’5 дюйма помещается 1,44 Мб данных. Дисковод – устройство параллельного доступа, поэтому все файлы одинаково легко доступны. Сейчас дискеты применяются в основном для резервирования небольших объемов данных и для распространения информации. Их второе название – флоппи-диски (floppy disk).</w:t>
      </w:r>
    </w:p>
    <w:p w:rsidR="00C3517A" w:rsidRPr="006A5FE9" w:rsidRDefault="00C3517A" w:rsidP="00916098">
      <w:pPr>
        <w:pStyle w:val="SubTitles"/>
        <w:spacing w:before="0" w:after="0"/>
        <w:ind w:firstLine="709"/>
        <w:jc w:val="both"/>
        <w:rPr>
          <w:spacing w:val="0"/>
        </w:rPr>
      </w:pPr>
      <w:bookmarkStart w:id="1" w:name="_Toc167870013"/>
      <w:r w:rsidRPr="006A5FE9">
        <w:rPr>
          <w:spacing w:val="0"/>
          <w:u w:val="single"/>
        </w:rPr>
        <w:t>Накопитель на жестком магнитном диске</w:t>
      </w:r>
      <w:r w:rsidRPr="006A5FE9">
        <w:rPr>
          <w:spacing w:val="0"/>
        </w:rPr>
        <w:t xml:space="preserve"> (винчестер)</w:t>
      </w:r>
      <w:bookmarkEnd w:id="1"/>
      <w:r w:rsidRPr="006A5FE9">
        <w:rPr>
          <w:spacing w:val="0"/>
        </w:rPr>
        <w:t xml:space="preserve"> </w:t>
      </w:r>
      <w:r w:rsidRPr="006A5FE9">
        <w:rPr>
          <w:b w:val="0"/>
          <w:spacing w:val="0"/>
        </w:rPr>
        <w:t xml:space="preserve">– </w:t>
      </w:r>
      <w:r w:rsidRPr="006A5FE9">
        <w:rPr>
          <w:b w:val="0"/>
          <w:color w:val="auto"/>
          <w:spacing w:val="0"/>
        </w:rPr>
        <w:t>предназначен для постоянного хранения информации, используемой при работе компьютера: операционной системы, документов и.т.д.</w:t>
      </w:r>
      <w:r w:rsidRPr="006A5FE9">
        <w:rPr>
          <w:b w:val="0"/>
          <w:spacing w:val="0"/>
        </w:rPr>
        <w:t xml:space="preserve"> Является логическим продолжением развития технологии магнитного хранения информации. Появились винчестеры недавно, и уже завоевали огромную популярность благодаря своим многочисленным достоинствам:</w:t>
      </w:r>
      <w:r w:rsidRPr="006A5FE9">
        <w:rPr>
          <w:spacing w:val="0"/>
        </w:rPr>
        <w:t xml:space="preserve"> </w:t>
      </w:r>
    </w:p>
    <w:p w:rsidR="006A5FE9" w:rsidRPr="006A5FE9" w:rsidRDefault="00C3517A" w:rsidP="00916098">
      <w:pPr>
        <w:pStyle w:val="abzac"/>
        <w:ind w:firstLine="709"/>
      </w:pPr>
      <w:r w:rsidRPr="006A5FE9">
        <w:t xml:space="preserve">- чрезвычайно большая емкость; </w:t>
      </w:r>
    </w:p>
    <w:p w:rsidR="006A5FE9" w:rsidRPr="006A5FE9" w:rsidRDefault="00C3517A" w:rsidP="00916098">
      <w:pPr>
        <w:pStyle w:val="abzac"/>
        <w:ind w:firstLine="709"/>
      </w:pPr>
      <w:r w:rsidRPr="006A5FE9">
        <w:t xml:space="preserve">- простота и надежность использования; </w:t>
      </w:r>
    </w:p>
    <w:p w:rsidR="006A5FE9" w:rsidRPr="006A5FE9" w:rsidRDefault="00C3517A" w:rsidP="00916098">
      <w:pPr>
        <w:pStyle w:val="abzac"/>
        <w:ind w:firstLine="709"/>
      </w:pPr>
      <w:r w:rsidRPr="006A5FE9">
        <w:t xml:space="preserve">- возможность обращаться к тысячам файлов одновременно; </w:t>
      </w:r>
    </w:p>
    <w:p w:rsidR="00C3517A" w:rsidRPr="006A5FE9" w:rsidRDefault="00C3517A" w:rsidP="00916098">
      <w:pPr>
        <w:pStyle w:val="abzac"/>
        <w:ind w:firstLine="709"/>
      </w:pPr>
      <w:r w:rsidRPr="006A5FE9">
        <w:t>- высокая скорость доступа к данным.</w:t>
      </w:r>
    </w:p>
    <w:p w:rsidR="00C3517A" w:rsidRPr="006A5FE9" w:rsidRDefault="00C3517A" w:rsidP="00916098">
      <w:pPr>
        <w:spacing w:line="360" w:lineRule="auto"/>
        <w:ind w:firstLine="709"/>
        <w:jc w:val="both"/>
        <w:rPr>
          <w:sz w:val="28"/>
          <w:szCs w:val="28"/>
        </w:rPr>
      </w:pPr>
      <w:r w:rsidRPr="006A5FE9">
        <w:rPr>
          <w:sz w:val="28"/>
          <w:szCs w:val="28"/>
        </w:rPr>
        <w:t xml:space="preserve">Информация в них хранится на одной или нескольких круглых пластинках с магнитным слоем, над которыми летают магнитные записывающие головки. Винчестеры подключаются к материнской плате с помощью специальных шлейфов-кабелей, каждый из которых рассчитан на два устройства. Емкости современных винчестеров поистине устрашающи: еще несколько лет назад винчестер емкостью 100 Мб казался недостижимым идеалом, пределом заветных мечтаний. Но сейчас такие винчестеры уже даже не выпускаются, как морально устаревшие. Им на смену пришли новые, более быстрые, более вместительные аппараты. </w:t>
      </w:r>
      <w:bookmarkStart w:id="2" w:name="_Toc167870015"/>
    </w:p>
    <w:p w:rsidR="00C3517A" w:rsidRPr="006A5FE9" w:rsidRDefault="00C3517A" w:rsidP="00916098">
      <w:pPr>
        <w:spacing w:line="360" w:lineRule="auto"/>
        <w:ind w:firstLine="709"/>
        <w:jc w:val="both"/>
        <w:rPr>
          <w:sz w:val="28"/>
          <w:szCs w:val="28"/>
        </w:rPr>
      </w:pPr>
      <w:r w:rsidRPr="006A5FE9">
        <w:rPr>
          <w:b/>
          <w:sz w:val="28"/>
          <w:szCs w:val="28"/>
          <w:u w:val="single"/>
        </w:rPr>
        <w:t>Устройство чтения компакт-дисков</w:t>
      </w:r>
      <w:r w:rsidRPr="006A5FE9">
        <w:rPr>
          <w:b/>
          <w:sz w:val="28"/>
          <w:szCs w:val="28"/>
        </w:rPr>
        <w:t xml:space="preserve"> (CD-ROM)</w:t>
      </w:r>
      <w:bookmarkEnd w:id="2"/>
      <w:r w:rsidRPr="006A5FE9">
        <w:rPr>
          <w:b/>
          <w:sz w:val="28"/>
          <w:szCs w:val="28"/>
        </w:rPr>
        <w:t>.</w:t>
      </w:r>
      <w:r w:rsidRPr="006A5FE9">
        <w:rPr>
          <w:sz w:val="28"/>
          <w:szCs w:val="28"/>
        </w:rPr>
        <w:t xml:space="preserve"> В этих устройствах используется </w:t>
      </w:r>
      <w:r w:rsidRPr="006A5FE9">
        <w:rPr>
          <w:rStyle w:val="abzac0"/>
          <w:lang w:val="ru-RU"/>
        </w:rPr>
        <w:t xml:space="preserve">принцип считывания сфокусированным лазерным лучом бороздок на металлизированном несущем слое компакт-диска. Он позволяет достичь высокой плотности записи информации, а следовательно, и большой емкости при минимальных размерах. Компакт-диск является идеальным средством хранения информации: дешев, практически не подвержен каким-либо влияниям среды, запись не сотрется, пока диск не будет уничтожен физически, и он имеет емкость порядка 700 Мб, сравнимую с неплохим винчестером. </w:t>
      </w:r>
    </w:p>
    <w:p w:rsidR="00C3517A" w:rsidRPr="006A5FE9" w:rsidRDefault="00C3517A" w:rsidP="00916098">
      <w:pPr>
        <w:pStyle w:val="Titles"/>
        <w:spacing w:before="0" w:after="0"/>
        <w:ind w:firstLine="709"/>
        <w:jc w:val="both"/>
        <w:rPr>
          <w:b w:val="0"/>
          <w:u w:val="single"/>
        </w:rPr>
      </w:pPr>
      <w:bookmarkStart w:id="3" w:name="_Toc167870016"/>
      <w:r w:rsidRPr="006A5FE9">
        <w:rPr>
          <w:u w:val="single"/>
        </w:rPr>
        <w:t xml:space="preserve">Устройство чтения </w:t>
      </w:r>
      <w:r w:rsidRPr="006A5FE9">
        <w:rPr>
          <w:u w:val="single"/>
          <w:lang w:val="en-US"/>
        </w:rPr>
        <w:t>DVD</w:t>
      </w:r>
      <w:r w:rsidRPr="006A5FE9">
        <w:rPr>
          <w:u w:val="single"/>
        </w:rPr>
        <w:t>–дисков</w:t>
      </w:r>
      <w:r w:rsidRPr="006A5FE9">
        <w:t xml:space="preserve"> (</w:t>
      </w:r>
      <w:r w:rsidRPr="006A5FE9">
        <w:rPr>
          <w:lang w:val="en-US"/>
        </w:rPr>
        <w:t>DVD</w:t>
      </w:r>
      <w:r w:rsidRPr="006A5FE9">
        <w:t>-ROM).</w:t>
      </w:r>
      <w:bookmarkEnd w:id="3"/>
      <w:r w:rsidRPr="006A5FE9">
        <w:t xml:space="preserve"> </w:t>
      </w:r>
      <w:r w:rsidRPr="006A5FE9">
        <w:rPr>
          <w:b w:val="0"/>
        </w:rPr>
        <w:t>Основное отличие от (CD-ROM) – объем записываемых данных. На один DVD-диск входит от 4,7 до 17 Гб. Данная технология использует лазер с меньшей длиной волны, что позволило существенно увеличить плотность записи, а кроме того, DVD подразумевает возможность двухслойного нанесения информации. То есть: на поверхности диска находится один слой, поверх которого наносится еще один – полупрозрачный, и считываются они параллельно.</w:t>
      </w:r>
    </w:p>
    <w:p w:rsidR="00C3517A" w:rsidRPr="006A5FE9" w:rsidRDefault="00C3517A" w:rsidP="00916098">
      <w:pPr>
        <w:pStyle w:val="SubTitles"/>
        <w:spacing w:before="0" w:after="0"/>
        <w:ind w:firstLine="709"/>
        <w:jc w:val="both"/>
        <w:rPr>
          <w:b w:val="0"/>
          <w:spacing w:val="0"/>
          <w:u w:val="single"/>
        </w:rPr>
      </w:pPr>
      <w:bookmarkStart w:id="4" w:name="Портативные_USB_накопители"/>
      <w:bookmarkStart w:id="5" w:name="_Toc167870018"/>
      <w:r w:rsidRPr="006A5FE9">
        <w:rPr>
          <w:spacing w:val="0"/>
          <w:u w:val="single"/>
        </w:rPr>
        <w:t>Портативные USB-накопители</w:t>
      </w:r>
      <w:bookmarkEnd w:id="4"/>
      <w:bookmarkEnd w:id="5"/>
      <w:r w:rsidRPr="006A5FE9">
        <w:rPr>
          <w:spacing w:val="0"/>
        </w:rPr>
        <w:t xml:space="preserve">. </w:t>
      </w:r>
      <w:r w:rsidRPr="006A5FE9">
        <w:rPr>
          <w:b w:val="0"/>
          <w:spacing w:val="0"/>
        </w:rPr>
        <w:t xml:space="preserve">Быстрорастущий рынок портативных жестких дисков, предназначенных для транспортировки больших объемов данных, привлек к себе внимание одного из самых крупных производителей винчестеров. Компания Western Digital объявила о выпуске сразу двух моделей устройств под названием WD Passport Portable Drive. В продажу поступили варианты емкостью 40 и 80 Гб. Портативные устройства WD Passport Portable Drive основаны на 2,5-дюймовых HDD дисках WD Scorpio EIDE. Они упакованы в прочный корпус и не нуждаются в дополнительном источнике питания (питание через USB). </w:t>
      </w:r>
    </w:p>
    <w:p w:rsidR="00C3517A" w:rsidRPr="006A5FE9" w:rsidRDefault="00C3517A" w:rsidP="00916098">
      <w:pPr>
        <w:pStyle w:val="SubTitles"/>
        <w:spacing w:before="0" w:after="0"/>
        <w:ind w:firstLine="709"/>
        <w:contextualSpacing/>
        <w:jc w:val="both"/>
        <w:rPr>
          <w:b w:val="0"/>
          <w:spacing w:val="0"/>
        </w:rPr>
      </w:pPr>
      <w:bookmarkStart w:id="6" w:name="_Toc167870019"/>
      <w:r w:rsidRPr="006A5FE9">
        <w:rPr>
          <w:spacing w:val="0"/>
          <w:u w:val="single"/>
        </w:rPr>
        <w:t>USB Flash Drive</w:t>
      </w:r>
      <w:bookmarkEnd w:id="6"/>
      <w:r w:rsidRPr="006A5FE9">
        <w:rPr>
          <w:spacing w:val="0"/>
        </w:rPr>
        <w:t xml:space="preserve">. </w:t>
      </w:r>
      <w:r w:rsidRPr="006A5FE9">
        <w:rPr>
          <w:b w:val="0"/>
          <w:spacing w:val="0"/>
        </w:rPr>
        <w:t>Новый тип внешнего носителя информации для компьютера, появившийся благодаря широкому распространению интерфейса USB(универсальной шины) и преимуществам микросхем Flash памяти. Достаточно большая емкость при небольших размерах, энергонезависимость, высокая скорость передачи информации, защищённость от механических и электромагнитных воздействий, возможность использования на любом компьютере – всё это позволило USB Flash Drive заменить или успешно конкурировать любыми существовавшими ранее носителями информации.</w:t>
      </w:r>
      <w:bookmarkStart w:id="7" w:name="_Toc167870017"/>
    </w:p>
    <w:p w:rsidR="00C3517A" w:rsidRPr="006A5FE9" w:rsidRDefault="00C3517A" w:rsidP="00916098">
      <w:pPr>
        <w:pStyle w:val="SubTitles"/>
        <w:spacing w:before="0" w:after="0"/>
        <w:ind w:firstLine="709"/>
        <w:contextualSpacing/>
        <w:jc w:val="both"/>
        <w:rPr>
          <w:b w:val="0"/>
          <w:spacing w:val="0"/>
          <w:lang w:val="en-US"/>
        </w:rPr>
      </w:pPr>
      <w:r w:rsidRPr="006A5FE9">
        <w:rPr>
          <w:spacing w:val="0"/>
          <w:u w:val="single"/>
        </w:rPr>
        <w:t>Прочие устройства накопления и хранения информации</w:t>
      </w:r>
      <w:bookmarkEnd w:id="7"/>
      <w:r w:rsidRPr="006A5FE9">
        <w:rPr>
          <w:spacing w:val="0"/>
        </w:rPr>
        <w:t xml:space="preserve">. </w:t>
      </w:r>
      <w:r w:rsidRPr="006A5FE9">
        <w:rPr>
          <w:b w:val="0"/>
          <w:spacing w:val="0"/>
        </w:rPr>
        <w:t>Кроме вышеперечисленных устройств накопления и хранения информации существуют некоторые другие, по разным причинам менее популярные. Все они имеют разные емкости, скорости доступа к информации, свои минусы и плюсы, а также разную цену. У них есть свои ограничения, но есть и несомненные достоинства. Только одно из них остаётся общим – эти устройства были созданы для хранения, накопления и резервирования данных.</w:t>
      </w:r>
    </w:p>
    <w:p w:rsidR="006A5FE9" w:rsidRPr="006A5FE9" w:rsidRDefault="006A5FE9" w:rsidP="00916098">
      <w:pPr>
        <w:pStyle w:val="SubTitles"/>
        <w:spacing w:before="0" w:after="0"/>
        <w:ind w:firstLine="709"/>
        <w:contextualSpacing/>
        <w:jc w:val="both"/>
        <w:rPr>
          <w:b w:val="0"/>
          <w:spacing w:val="0"/>
          <w:lang w:val="en-US"/>
        </w:rPr>
      </w:pPr>
    </w:p>
    <w:p w:rsidR="00B35DA1" w:rsidRPr="006A5FE9" w:rsidRDefault="00B35DA1" w:rsidP="006A5FE9">
      <w:pPr>
        <w:spacing w:line="360" w:lineRule="auto"/>
        <w:ind w:firstLine="709"/>
        <w:jc w:val="center"/>
        <w:rPr>
          <w:b/>
          <w:sz w:val="28"/>
          <w:szCs w:val="28"/>
          <w:lang w:val="en-US"/>
        </w:rPr>
      </w:pPr>
      <w:r w:rsidRPr="006A5FE9">
        <w:rPr>
          <w:b/>
          <w:sz w:val="28"/>
          <w:szCs w:val="28"/>
        </w:rPr>
        <w:t>Задание</w:t>
      </w:r>
      <w:r w:rsidR="00C3517A" w:rsidRPr="006A5FE9">
        <w:rPr>
          <w:b/>
          <w:sz w:val="28"/>
          <w:szCs w:val="28"/>
        </w:rPr>
        <w:t xml:space="preserve"> </w:t>
      </w:r>
      <w:r w:rsidRPr="006A5FE9">
        <w:rPr>
          <w:b/>
          <w:sz w:val="28"/>
          <w:szCs w:val="28"/>
        </w:rPr>
        <w:t>№ 2</w:t>
      </w:r>
    </w:p>
    <w:p w:rsidR="006A5FE9" w:rsidRPr="006A5FE9" w:rsidRDefault="006A5FE9" w:rsidP="00916098">
      <w:pPr>
        <w:spacing w:line="360" w:lineRule="auto"/>
        <w:ind w:firstLine="709"/>
        <w:jc w:val="both"/>
        <w:rPr>
          <w:sz w:val="28"/>
          <w:szCs w:val="28"/>
          <w:lang w:val="en-US"/>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1006"/>
        <w:gridCol w:w="1006"/>
        <w:gridCol w:w="1380"/>
        <w:gridCol w:w="859"/>
        <w:gridCol w:w="779"/>
        <w:gridCol w:w="1006"/>
        <w:gridCol w:w="1006"/>
        <w:gridCol w:w="1006"/>
      </w:tblGrid>
      <w:tr w:rsidR="00B35DA1" w:rsidRPr="006A5FE9" w:rsidTr="006A5FE9">
        <w:trPr>
          <w:trHeight w:val="349"/>
          <w:jc w:val="center"/>
        </w:trPr>
        <w:tc>
          <w:tcPr>
            <w:tcW w:w="1006" w:type="dxa"/>
            <w:vMerge w:val="restart"/>
          </w:tcPr>
          <w:p w:rsidR="00B35DA1" w:rsidRPr="006A5FE9" w:rsidRDefault="00B35DA1" w:rsidP="006A5FE9">
            <w:pPr>
              <w:spacing w:line="360" w:lineRule="auto"/>
            </w:pPr>
          </w:p>
          <w:p w:rsidR="00B35DA1" w:rsidRPr="006A5FE9" w:rsidRDefault="00B35DA1" w:rsidP="006A5FE9">
            <w:pPr>
              <w:spacing w:line="360" w:lineRule="auto"/>
            </w:pPr>
            <w:r w:rsidRPr="006A5FE9">
              <w:t>Дата</w:t>
            </w:r>
          </w:p>
        </w:tc>
        <w:tc>
          <w:tcPr>
            <w:tcW w:w="2011" w:type="dxa"/>
            <w:gridSpan w:val="2"/>
          </w:tcPr>
          <w:p w:rsidR="00B35DA1" w:rsidRPr="006A5FE9" w:rsidRDefault="00B35DA1" w:rsidP="006A5FE9">
            <w:pPr>
              <w:spacing w:line="360" w:lineRule="auto"/>
            </w:pPr>
            <w:r w:rsidRPr="006A5FE9">
              <w:t>Товарооборот</w:t>
            </w:r>
          </w:p>
        </w:tc>
        <w:tc>
          <w:tcPr>
            <w:tcW w:w="1380" w:type="dxa"/>
            <w:vMerge w:val="restart"/>
          </w:tcPr>
          <w:p w:rsidR="00B35DA1" w:rsidRPr="006A5FE9" w:rsidRDefault="00B35DA1" w:rsidP="006A5FE9">
            <w:pPr>
              <w:spacing w:line="360" w:lineRule="auto"/>
            </w:pPr>
            <w:r w:rsidRPr="006A5FE9">
              <w:t>Выручка</w:t>
            </w:r>
          </w:p>
        </w:tc>
        <w:tc>
          <w:tcPr>
            <w:tcW w:w="2643" w:type="dxa"/>
            <w:gridSpan w:val="3"/>
          </w:tcPr>
          <w:p w:rsidR="00B35DA1" w:rsidRPr="006A5FE9" w:rsidRDefault="00B35DA1" w:rsidP="006A5FE9">
            <w:pPr>
              <w:spacing w:line="360" w:lineRule="auto"/>
            </w:pPr>
            <w:r w:rsidRPr="006A5FE9">
              <w:t>Секции</w:t>
            </w:r>
          </w:p>
        </w:tc>
        <w:tc>
          <w:tcPr>
            <w:tcW w:w="1006" w:type="dxa"/>
            <w:vMerge w:val="restart"/>
          </w:tcPr>
          <w:p w:rsidR="00B35DA1" w:rsidRPr="006A5FE9" w:rsidRDefault="00B35DA1" w:rsidP="006A5FE9">
            <w:pPr>
              <w:spacing w:line="360" w:lineRule="auto"/>
            </w:pPr>
            <w:r w:rsidRPr="006A5FE9">
              <w:t>Состав</w:t>
            </w:r>
          </w:p>
        </w:tc>
        <w:tc>
          <w:tcPr>
            <w:tcW w:w="1006" w:type="dxa"/>
            <w:vMerge w:val="restart"/>
          </w:tcPr>
          <w:p w:rsidR="00B35DA1" w:rsidRPr="006A5FE9" w:rsidRDefault="00B35DA1" w:rsidP="006A5FE9">
            <w:pPr>
              <w:spacing w:line="360" w:lineRule="auto"/>
            </w:pPr>
            <w:r w:rsidRPr="006A5FE9">
              <w:t>Итого</w:t>
            </w:r>
          </w:p>
        </w:tc>
      </w:tr>
      <w:tr w:rsidR="00B35DA1" w:rsidRPr="006A5FE9" w:rsidTr="006A5FE9">
        <w:trPr>
          <w:trHeight w:val="349"/>
          <w:jc w:val="center"/>
        </w:trPr>
        <w:tc>
          <w:tcPr>
            <w:tcW w:w="1006" w:type="dxa"/>
            <w:vMerge/>
          </w:tcPr>
          <w:p w:rsidR="00B35DA1" w:rsidRPr="006A5FE9" w:rsidRDefault="00B35DA1" w:rsidP="006A5FE9">
            <w:pPr>
              <w:spacing w:line="360" w:lineRule="auto"/>
            </w:pPr>
          </w:p>
        </w:tc>
        <w:tc>
          <w:tcPr>
            <w:tcW w:w="1006" w:type="dxa"/>
          </w:tcPr>
          <w:p w:rsidR="00B35DA1" w:rsidRPr="006A5FE9" w:rsidRDefault="00B35DA1" w:rsidP="006A5FE9">
            <w:pPr>
              <w:spacing w:line="360" w:lineRule="auto"/>
            </w:pPr>
            <w:r w:rsidRPr="006A5FE9">
              <w:t>План</w:t>
            </w:r>
          </w:p>
        </w:tc>
        <w:tc>
          <w:tcPr>
            <w:tcW w:w="1006" w:type="dxa"/>
          </w:tcPr>
          <w:p w:rsidR="00B35DA1" w:rsidRPr="006A5FE9" w:rsidRDefault="00B35DA1" w:rsidP="006A5FE9">
            <w:pPr>
              <w:spacing w:line="360" w:lineRule="auto"/>
            </w:pPr>
            <w:r w:rsidRPr="006A5FE9">
              <w:t>Факт</w:t>
            </w:r>
          </w:p>
        </w:tc>
        <w:tc>
          <w:tcPr>
            <w:tcW w:w="1380" w:type="dxa"/>
            <w:vMerge/>
          </w:tcPr>
          <w:p w:rsidR="00B35DA1" w:rsidRPr="006A5FE9" w:rsidRDefault="00B35DA1" w:rsidP="006A5FE9">
            <w:pPr>
              <w:spacing w:line="360" w:lineRule="auto"/>
            </w:pPr>
          </w:p>
        </w:tc>
        <w:tc>
          <w:tcPr>
            <w:tcW w:w="859" w:type="dxa"/>
          </w:tcPr>
          <w:p w:rsidR="00B35DA1" w:rsidRPr="006A5FE9" w:rsidRDefault="00B35DA1" w:rsidP="006A5FE9">
            <w:pPr>
              <w:spacing w:line="360" w:lineRule="auto"/>
            </w:pPr>
            <w:r w:rsidRPr="006A5FE9">
              <w:t>1</w:t>
            </w:r>
          </w:p>
        </w:tc>
        <w:tc>
          <w:tcPr>
            <w:tcW w:w="779" w:type="dxa"/>
          </w:tcPr>
          <w:p w:rsidR="00B35DA1" w:rsidRPr="006A5FE9" w:rsidRDefault="00B35DA1" w:rsidP="006A5FE9">
            <w:pPr>
              <w:spacing w:line="360" w:lineRule="auto"/>
            </w:pPr>
            <w:r w:rsidRPr="006A5FE9">
              <w:t>2</w:t>
            </w:r>
          </w:p>
        </w:tc>
        <w:tc>
          <w:tcPr>
            <w:tcW w:w="1006" w:type="dxa"/>
          </w:tcPr>
          <w:p w:rsidR="00B35DA1" w:rsidRPr="006A5FE9" w:rsidRDefault="00B35DA1" w:rsidP="006A5FE9">
            <w:pPr>
              <w:spacing w:line="360" w:lineRule="auto"/>
            </w:pPr>
            <w:r w:rsidRPr="006A5FE9">
              <w:t>3</w:t>
            </w:r>
          </w:p>
        </w:tc>
        <w:tc>
          <w:tcPr>
            <w:tcW w:w="1006" w:type="dxa"/>
            <w:vMerge/>
          </w:tcPr>
          <w:p w:rsidR="00B35DA1" w:rsidRPr="006A5FE9" w:rsidRDefault="00B35DA1" w:rsidP="006A5FE9">
            <w:pPr>
              <w:spacing w:line="360" w:lineRule="auto"/>
            </w:pPr>
          </w:p>
        </w:tc>
        <w:tc>
          <w:tcPr>
            <w:tcW w:w="1006" w:type="dxa"/>
            <w:vMerge/>
          </w:tcPr>
          <w:p w:rsidR="00B35DA1" w:rsidRPr="006A5FE9" w:rsidRDefault="00B35DA1" w:rsidP="006A5FE9">
            <w:pPr>
              <w:spacing w:line="360" w:lineRule="auto"/>
            </w:pPr>
          </w:p>
        </w:tc>
      </w:tr>
      <w:tr w:rsidR="00B35DA1" w:rsidRPr="006A5FE9" w:rsidTr="006A5FE9">
        <w:trPr>
          <w:trHeight w:val="349"/>
          <w:jc w:val="center"/>
        </w:trPr>
        <w:tc>
          <w:tcPr>
            <w:tcW w:w="1006" w:type="dxa"/>
          </w:tcPr>
          <w:p w:rsidR="00B35DA1" w:rsidRPr="006A5FE9" w:rsidRDefault="00B35DA1" w:rsidP="006A5FE9">
            <w:pPr>
              <w:spacing w:line="360" w:lineRule="auto"/>
            </w:pPr>
            <w:r w:rsidRPr="006A5FE9">
              <w:t>1999</w:t>
            </w:r>
          </w:p>
        </w:tc>
        <w:tc>
          <w:tcPr>
            <w:tcW w:w="1006" w:type="dxa"/>
          </w:tcPr>
          <w:p w:rsidR="00B35DA1" w:rsidRPr="006A5FE9" w:rsidRDefault="00B35DA1" w:rsidP="006A5FE9">
            <w:pPr>
              <w:spacing w:line="360" w:lineRule="auto"/>
            </w:pPr>
            <w:r w:rsidRPr="006A5FE9">
              <w:t>13 542</w:t>
            </w:r>
          </w:p>
        </w:tc>
        <w:tc>
          <w:tcPr>
            <w:tcW w:w="1006" w:type="dxa"/>
          </w:tcPr>
          <w:p w:rsidR="00B35DA1" w:rsidRPr="006A5FE9" w:rsidRDefault="00B35DA1" w:rsidP="006A5FE9">
            <w:pPr>
              <w:spacing w:line="360" w:lineRule="auto"/>
            </w:pPr>
            <w:r w:rsidRPr="006A5FE9">
              <w:t>13 457</w:t>
            </w:r>
          </w:p>
        </w:tc>
        <w:tc>
          <w:tcPr>
            <w:tcW w:w="1380" w:type="dxa"/>
          </w:tcPr>
          <w:p w:rsidR="00B35DA1" w:rsidRPr="006A5FE9" w:rsidRDefault="00B35DA1" w:rsidP="006A5FE9">
            <w:pPr>
              <w:spacing w:line="360" w:lineRule="auto"/>
            </w:pPr>
            <w:r w:rsidRPr="006A5FE9">
              <w:t>4 578 632</w:t>
            </w:r>
          </w:p>
        </w:tc>
        <w:tc>
          <w:tcPr>
            <w:tcW w:w="859" w:type="dxa"/>
          </w:tcPr>
          <w:p w:rsidR="00B35DA1" w:rsidRPr="006A5FE9" w:rsidRDefault="00B35DA1" w:rsidP="006A5FE9">
            <w:pPr>
              <w:spacing w:line="360" w:lineRule="auto"/>
            </w:pPr>
            <w:r w:rsidRPr="006A5FE9">
              <w:t>4 562</w:t>
            </w:r>
          </w:p>
        </w:tc>
        <w:tc>
          <w:tcPr>
            <w:tcW w:w="779" w:type="dxa"/>
          </w:tcPr>
          <w:p w:rsidR="00B35DA1" w:rsidRPr="006A5FE9" w:rsidRDefault="00B35DA1" w:rsidP="006A5FE9">
            <w:pPr>
              <w:spacing w:line="360" w:lineRule="auto"/>
            </w:pPr>
            <w:r w:rsidRPr="006A5FE9">
              <w:t>1 547</w:t>
            </w:r>
          </w:p>
        </w:tc>
        <w:tc>
          <w:tcPr>
            <w:tcW w:w="1006" w:type="dxa"/>
          </w:tcPr>
          <w:p w:rsidR="00B35DA1" w:rsidRPr="006A5FE9" w:rsidRDefault="00B35DA1" w:rsidP="006A5FE9">
            <w:pPr>
              <w:spacing w:line="360" w:lineRule="auto"/>
            </w:pPr>
            <w:r w:rsidRPr="006A5FE9">
              <w:t>1 247</w:t>
            </w:r>
          </w:p>
        </w:tc>
        <w:tc>
          <w:tcPr>
            <w:tcW w:w="1006" w:type="dxa"/>
          </w:tcPr>
          <w:p w:rsidR="00B35DA1" w:rsidRPr="006A5FE9" w:rsidRDefault="00B35DA1" w:rsidP="006A5FE9">
            <w:pPr>
              <w:spacing w:line="360" w:lineRule="auto"/>
            </w:pPr>
            <w:r w:rsidRPr="006A5FE9">
              <w:t>25</w:t>
            </w:r>
          </w:p>
        </w:tc>
        <w:tc>
          <w:tcPr>
            <w:tcW w:w="1006" w:type="dxa"/>
          </w:tcPr>
          <w:p w:rsidR="00B35DA1" w:rsidRPr="006A5FE9" w:rsidRDefault="00B35DA1" w:rsidP="006A5FE9">
            <w:pPr>
              <w:spacing w:line="360" w:lineRule="auto"/>
            </w:pPr>
            <w:r w:rsidRPr="006A5FE9">
              <w:t>1 247</w:t>
            </w:r>
          </w:p>
        </w:tc>
      </w:tr>
      <w:tr w:rsidR="00B35DA1" w:rsidRPr="006A5FE9" w:rsidTr="006A5FE9">
        <w:trPr>
          <w:trHeight w:val="349"/>
          <w:jc w:val="center"/>
        </w:trPr>
        <w:tc>
          <w:tcPr>
            <w:tcW w:w="1006" w:type="dxa"/>
          </w:tcPr>
          <w:p w:rsidR="00B35DA1" w:rsidRPr="006A5FE9" w:rsidRDefault="00B35DA1" w:rsidP="006A5FE9">
            <w:pPr>
              <w:spacing w:line="360" w:lineRule="auto"/>
            </w:pPr>
            <w:r w:rsidRPr="006A5FE9">
              <w:t>2000</w:t>
            </w:r>
          </w:p>
        </w:tc>
        <w:tc>
          <w:tcPr>
            <w:tcW w:w="1006" w:type="dxa"/>
          </w:tcPr>
          <w:p w:rsidR="00B35DA1" w:rsidRPr="006A5FE9" w:rsidRDefault="00B35DA1" w:rsidP="006A5FE9">
            <w:pPr>
              <w:spacing w:line="360" w:lineRule="auto"/>
            </w:pPr>
            <w:r w:rsidRPr="006A5FE9">
              <w:t>16 754</w:t>
            </w:r>
          </w:p>
        </w:tc>
        <w:tc>
          <w:tcPr>
            <w:tcW w:w="1006" w:type="dxa"/>
          </w:tcPr>
          <w:p w:rsidR="00B35DA1" w:rsidRPr="006A5FE9" w:rsidRDefault="00B35DA1" w:rsidP="006A5FE9">
            <w:pPr>
              <w:spacing w:line="360" w:lineRule="auto"/>
            </w:pPr>
            <w:r w:rsidRPr="006A5FE9">
              <w:t>15 486</w:t>
            </w:r>
          </w:p>
        </w:tc>
        <w:tc>
          <w:tcPr>
            <w:tcW w:w="1380" w:type="dxa"/>
          </w:tcPr>
          <w:p w:rsidR="00B35DA1" w:rsidRPr="006A5FE9" w:rsidRDefault="00B35DA1" w:rsidP="006A5FE9">
            <w:pPr>
              <w:spacing w:line="360" w:lineRule="auto"/>
            </w:pPr>
            <w:r w:rsidRPr="006A5FE9">
              <w:t>5 789 642</w:t>
            </w:r>
          </w:p>
        </w:tc>
        <w:tc>
          <w:tcPr>
            <w:tcW w:w="859" w:type="dxa"/>
          </w:tcPr>
          <w:p w:rsidR="00B35DA1" w:rsidRPr="006A5FE9" w:rsidRDefault="00B35DA1" w:rsidP="006A5FE9">
            <w:pPr>
              <w:spacing w:line="360" w:lineRule="auto"/>
            </w:pPr>
            <w:r w:rsidRPr="006A5FE9">
              <w:t>7 852</w:t>
            </w:r>
          </w:p>
        </w:tc>
        <w:tc>
          <w:tcPr>
            <w:tcW w:w="779" w:type="dxa"/>
          </w:tcPr>
          <w:p w:rsidR="00B35DA1" w:rsidRPr="006A5FE9" w:rsidRDefault="00B35DA1" w:rsidP="006A5FE9">
            <w:pPr>
              <w:spacing w:line="360" w:lineRule="auto"/>
            </w:pPr>
            <w:r w:rsidRPr="006A5FE9">
              <w:t>1 255</w:t>
            </w:r>
          </w:p>
        </w:tc>
        <w:tc>
          <w:tcPr>
            <w:tcW w:w="1006" w:type="dxa"/>
          </w:tcPr>
          <w:p w:rsidR="00B35DA1" w:rsidRPr="006A5FE9" w:rsidRDefault="00B35DA1" w:rsidP="006A5FE9">
            <w:pPr>
              <w:spacing w:line="360" w:lineRule="auto"/>
            </w:pPr>
            <w:r w:rsidRPr="006A5FE9">
              <w:t>2 525</w:t>
            </w:r>
          </w:p>
        </w:tc>
        <w:tc>
          <w:tcPr>
            <w:tcW w:w="1006" w:type="dxa"/>
          </w:tcPr>
          <w:p w:rsidR="00B35DA1" w:rsidRPr="006A5FE9" w:rsidRDefault="00B35DA1" w:rsidP="006A5FE9">
            <w:pPr>
              <w:spacing w:line="360" w:lineRule="auto"/>
            </w:pPr>
            <w:r w:rsidRPr="006A5FE9">
              <w:t>45</w:t>
            </w:r>
          </w:p>
        </w:tc>
        <w:tc>
          <w:tcPr>
            <w:tcW w:w="1006" w:type="dxa"/>
          </w:tcPr>
          <w:p w:rsidR="00B35DA1" w:rsidRPr="006A5FE9" w:rsidRDefault="00B35DA1" w:rsidP="006A5FE9">
            <w:pPr>
              <w:spacing w:line="360" w:lineRule="auto"/>
            </w:pPr>
            <w:r w:rsidRPr="006A5FE9">
              <w:t>1 554</w:t>
            </w:r>
          </w:p>
        </w:tc>
      </w:tr>
      <w:tr w:rsidR="00B35DA1" w:rsidRPr="006A5FE9" w:rsidTr="006A5FE9">
        <w:trPr>
          <w:trHeight w:val="368"/>
          <w:jc w:val="center"/>
        </w:trPr>
        <w:tc>
          <w:tcPr>
            <w:tcW w:w="1006" w:type="dxa"/>
          </w:tcPr>
          <w:p w:rsidR="00B35DA1" w:rsidRPr="006A5FE9" w:rsidRDefault="00B35DA1" w:rsidP="006A5FE9">
            <w:pPr>
              <w:spacing w:line="360" w:lineRule="auto"/>
            </w:pPr>
            <w:r w:rsidRPr="006A5FE9">
              <w:t>2001</w:t>
            </w:r>
          </w:p>
        </w:tc>
        <w:tc>
          <w:tcPr>
            <w:tcW w:w="1006" w:type="dxa"/>
          </w:tcPr>
          <w:p w:rsidR="00B35DA1" w:rsidRPr="006A5FE9" w:rsidRDefault="00B35DA1" w:rsidP="006A5FE9">
            <w:pPr>
              <w:spacing w:line="360" w:lineRule="auto"/>
            </w:pPr>
            <w:r w:rsidRPr="006A5FE9">
              <w:t>13 658</w:t>
            </w:r>
          </w:p>
        </w:tc>
        <w:tc>
          <w:tcPr>
            <w:tcW w:w="1006" w:type="dxa"/>
          </w:tcPr>
          <w:p w:rsidR="00B35DA1" w:rsidRPr="006A5FE9" w:rsidRDefault="00B35DA1" w:rsidP="006A5FE9">
            <w:pPr>
              <w:spacing w:line="360" w:lineRule="auto"/>
            </w:pPr>
            <w:r w:rsidRPr="006A5FE9">
              <w:t>14 358</w:t>
            </w:r>
          </w:p>
        </w:tc>
        <w:tc>
          <w:tcPr>
            <w:tcW w:w="1380" w:type="dxa"/>
          </w:tcPr>
          <w:p w:rsidR="00B35DA1" w:rsidRPr="006A5FE9" w:rsidRDefault="00B35DA1" w:rsidP="006A5FE9">
            <w:pPr>
              <w:spacing w:line="360" w:lineRule="auto"/>
            </w:pPr>
            <w:r w:rsidRPr="006A5FE9">
              <w:t>1 257 896</w:t>
            </w:r>
          </w:p>
        </w:tc>
        <w:tc>
          <w:tcPr>
            <w:tcW w:w="859" w:type="dxa"/>
          </w:tcPr>
          <w:p w:rsidR="00B35DA1" w:rsidRPr="006A5FE9" w:rsidRDefault="00B35DA1" w:rsidP="006A5FE9">
            <w:pPr>
              <w:spacing w:line="360" w:lineRule="auto"/>
            </w:pPr>
            <w:r w:rsidRPr="006A5FE9">
              <w:t>1 554</w:t>
            </w:r>
          </w:p>
        </w:tc>
        <w:tc>
          <w:tcPr>
            <w:tcW w:w="779" w:type="dxa"/>
          </w:tcPr>
          <w:p w:rsidR="00B35DA1" w:rsidRPr="006A5FE9" w:rsidRDefault="00B35DA1" w:rsidP="006A5FE9">
            <w:pPr>
              <w:spacing w:line="360" w:lineRule="auto"/>
            </w:pPr>
            <w:r w:rsidRPr="006A5FE9">
              <w:t>1 236</w:t>
            </w:r>
          </w:p>
        </w:tc>
        <w:tc>
          <w:tcPr>
            <w:tcW w:w="1006" w:type="dxa"/>
          </w:tcPr>
          <w:p w:rsidR="00B35DA1" w:rsidRPr="006A5FE9" w:rsidRDefault="00B35DA1" w:rsidP="006A5FE9">
            <w:pPr>
              <w:spacing w:line="360" w:lineRule="auto"/>
            </w:pPr>
            <w:r w:rsidRPr="006A5FE9">
              <w:t>6 457</w:t>
            </w:r>
          </w:p>
        </w:tc>
        <w:tc>
          <w:tcPr>
            <w:tcW w:w="1006" w:type="dxa"/>
          </w:tcPr>
          <w:p w:rsidR="00B35DA1" w:rsidRPr="006A5FE9" w:rsidRDefault="00B35DA1" w:rsidP="006A5FE9">
            <w:pPr>
              <w:spacing w:line="360" w:lineRule="auto"/>
            </w:pPr>
            <w:r w:rsidRPr="006A5FE9">
              <w:t>76</w:t>
            </w:r>
          </w:p>
        </w:tc>
        <w:tc>
          <w:tcPr>
            <w:tcW w:w="1006" w:type="dxa"/>
          </w:tcPr>
          <w:p w:rsidR="00B35DA1" w:rsidRPr="006A5FE9" w:rsidRDefault="00B35DA1" w:rsidP="006A5FE9">
            <w:pPr>
              <w:spacing w:line="360" w:lineRule="auto"/>
            </w:pPr>
            <w:r w:rsidRPr="006A5FE9">
              <w:t>15 577</w:t>
            </w:r>
          </w:p>
        </w:tc>
      </w:tr>
      <w:tr w:rsidR="00B35DA1" w:rsidRPr="006A5FE9" w:rsidTr="006A5FE9">
        <w:trPr>
          <w:trHeight w:val="368"/>
          <w:jc w:val="center"/>
        </w:trPr>
        <w:tc>
          <w:tcPr>
            <w:tcW w:w="1006" w:type="dxa"/>
          </w:tcPr>
          <w:p w:rsidR="00B35DA1" w:rsidRPr="006A5FE9" w:rsidRDefault="00B35DA1" w:rsidP="006A5FE9">
            <w:pPr>
              <w:spacing w:line="360" w:lineRule="auto"/>
            </w:pPr>
            <w:r w:rsidRPr="006A5FE9">
              <w:t>2002</w:t>
            </w:r>
          </w:p>
        </w:tc>
        <w:tc>
          <w:tcPr>
            <w:tcW w:w="1006" w:type="dxa"/>
          </w:tcPr>
          <w:p w:rsidR="00B35DA1" w:rsidRPr="006A5FE9" w:rsidRDefault="00B35DA1" w:rsidP="006A5FE9">
            <w:pPr>
              <w:spacing w:line="360" w:lineRule="auto"/>
            </w:pPr>
            <w:r w:rsidRPr="006A5FE9">
              <w:t>56 783</w:t>
            </w:r>
          </w:p>
        </w:tc>
        <w:tc>
          <w:tcPr>
            <w:tcW w:w="1006" w:type="dxa"/>
          </w:tcPr>
          <w:p w:rsidR="00B35DA1" w:rsidRPr="006A5FE9" w:rsidRDefault="00B35DA1" w:rsidP="006A5FE9">
            <w:pPr>
              <w:spacing w:line="360" w:lineRule="auto"/>
            </w:pPr>
            <w:r w:rsidRPr="006A5FE9">
              <w:t>58 762</w:t>
            </w:r>
          </w:p>
        </w:tc>
        <w:tc>
          <w:tcPr>
            <w:tcW w:w="1380" w:type="dxa"/>
          </w:tcPr>
          <w:p w:rsidR="00B35DA1" w:rsidRPr="006A5FE9" w:rsidRDefault="00B35DA1" w:rsidP="006A5FE9">
            <w:pPr>
              <w:spacing w:line="360" w:lineRule="auto"/>
            </w:pPr>
            <w:r w:rsidRPr="006A5FE9">
              <w:t>125 864</w:t>
            </w:r>
          </w:p>
        </w:tc>
        <w:tc>
          <w:tcPr>
            <w:tcW w:w="859" w:type="dxa"/>
          </w:tcPr>
          <w:p w:rsidR="00B35DA1" w:rsidRPr="006A5FE9" w:rsidRDefault="00B35DA1" w:rsidP="006A5FE9">
            <w:pPr>
              <w:spacing w:line="360" w:lineRule="auto"/>
            </w:pPr>
            <w:r w:rsidRPr="006A5FE9">
              <w:t>2 336</w:t>
            </w:r>
          </w:p>
        </w:tc>
        <w:tc>
          <w:tcPr>
            <w:tcW w:w="779" w:type="dxa"/>
          </w:tcPr>
          <w:p w:rsidR="00B35DA1" w:rsidRPr="006A5FE9" w:rsidRDefault="00B35DA1" w:rsidP="006A5FE9">
            <w:pPr>
              <w:spacing w:line="360" w:lineRule="auto"/>
            </w:pPr>
            <w:r w:rsidRPr="006A5FE9">
              <w:t>1 255</w:t>
            </w:r>
          </w:p>
        </w:tc>
        <w:tc>
          <w:tcPr>
            <w:tcW w:w="1006" w:type="dxa"/>
          </w:tcPr>
          <w:p w:rsidR="00B35DA1" w:rsidRPr="006A5FE9" w:rsidRDefault="00B35DA1" w:rsidP="006A5FE9">
            <w:pPr>
              <w:spacing w:line="360" w:lineRule="auto"/>
            </w:pPr>
            <w:r w:rsidRPr="006A5FE9">
              <w:t>2 155</w:t>
            </w:r>
          </w:p>
        </w:tc>
        <w:tc>
          <w:tcPr>
            <w:tcW w:w="1006" w:type="dxa"/>
          </w:tcPr>
          <w:p w:rsidR="00B35DA1" w:rsidRPr="006A5FE9" w:rsidRDefault="00B35DA1" w:rsidP="006A5FE9">
            <w:pPr>
              <w:spacing w:line="360" w:lineRule="auto"/>
            </w:pPr>
            <w:r w:rsidRPr="006A5FE9">
              <w:t>89</w:t>
            </w:r>
          </w:p>
        </w:tc>
        <w:tc>
          <w:tcPr>
            <w:tcW w:w="1006" w:type="dxa"/>
          </w:tcPr>
          <w:p w:rsidR="00B35DA1" w:rsidRPr="006A5FE9" w:rsidRDefault="00B35DA1" w:rsidP="006A5FE9">
            <w:pPr>
              <w:spacing w:line="360" w:lineRule="auto"/>
            </w:pPr>
            <w:r w:rsidRPr="006A5FE9">
              <w:t>12 544</w:t>
            </w:r>
          </w:p>
        </w:tc>
      </w:tr>
    </w:tbl>
    <w:p w:rsidR="00B35DA1" w:rsidRPr="006A5FE9" w:rsidRDefault="006A5FE9" w:rsidP="006A5FE9">
      <w:pPr>
        <w:spacing w:line="360" w:lineRule="auto"/>
        <w:ind w:firstLine="709"/>
        <w:jc w:val="center"/>
        <w:rPr>
          <w:b/>
          <w:sz w:val="28"/>
          <w:szCs w:val="28"/>
          <w:lang w:val="en-US"/>
        </w:rPr>
      </w:pPr>
      <w:r>
        <w:rPr>
          <w:sz w:val="28"/>
          <w:szCs w:val="28"/>
        </w:rPr>
        <w:br w:type="page"/>
      </w:r>
      <w:r w:rsidR="00B35DA1" w:rsidRPr="006A5FE9">
        <w:rPr>
          <w:b/>
          <w:sz w:val="28"/>
          <w:szCs w:val="28"/>
        </w:rPr>
        <w:t>Задание</w:t>
      </w:r>
      <w:r w:rsidR="00C3517A" w:rsidRPr="006A5FE9">
        <w:rPr>
          <w:b/>
          <w:sz w:val="28"/>
          <w:szCs w:val="28"/>
        </w:rPr>
        <w:t xml:space="preserve"> </w:t>
      </w:r>
      <w:r w:rsidR="00B35DA1" w:rsidRPr="006A5FE9">
        <w:rPr>
          <w:b/>
          <w:sz w:val="28"/>
          <w:szCs w:val="28"/>
        </w:rPr>
        <w:t>№ 3</w:t>
      </w:r>
    </w:p>
    <w:p w:rsidR="0011191D" w:rsidRPr="006A5FE9" w:rsidRDefault="0011191D" w:rsidP="00916098">
      <w:pPr>
        <w:spacing w:line="360" w:lineRule="auto"/>
        <w:ind w:firstLine="709"/>
        <w:jc w:val="both"/>
        <w:rPr>
          <w:b/>
          <w:sz w:val="28"/>
          <w:szCs w:val="28"/>
        </w:rPr>
      </w:pPr>
    </w:p>
    <w:p w:rsidR="00B35DA1" w:rsidRPr="006A5FE9" w:rsidRDefault="00B35DA1" w:rsidP="00916098">
      <w:pPr>
        <w:spacing w:line="360" w:lineRule="auto"/>
        <w:ind w:firstLine="709"/>
        <w:jc w:val="both"/>
        <w:rPr>
          <w:b/>
          <w:sz w:val="28"/>
          <w:szCs w:val="28"/>
        </w:rPr>
      </w:pPr>
      <w:r w:rsidRPr="006A5FE9">
        <w:rPr>
          <w:b/>
          <w:sz w:val="28"/>
          <w:szCs w:val="28"/>
        </w:rPr>
        <w:t>Информационный процесс</w:t>
      </w:r>
    </w:p>
    <w:p w:rsidR="00B35DA1" w:rsidRPr="006A5FE9" w:rsidRDefault="00B35DA1" w:rsidP="00916098">
      <w:pPr>
        <w:spacing w:line="360" w:lineRule="auto"/>
        <w:ind w:firstLine="709"/>
        <w:jc w:val="both"/>
        <w:rPr>
          <w:sz w:val="28"/>
          <w:szCs w:val="28"/>
        </w:rPr>
      </w:pPr>
      <w:r w:rsidRPr="006A5FE9">
        <w:rPr>
          <w:sz w:val="28"/>
          <w:szCs w:val="28"/>
        </w:rPr>
        <w:t>Элементарные операции информационного процесса включают в себя:</w:t>
      </w:r>
    </w:p>
    <w:p w:rsidR="00B35DA1" w:rsidRPr="006A5FE9" w:rsidRDefault="00B35DA1" w:rsidP="00916098">
      <w:pPr>
        <w:numPr>
          <w:ilvl w:val="0"/>
          <w:numId w:val="1"/>
        </w:numPr>
        <w:spacing w:line="360" w:lineRule="auto"/>
        <w:ind w:left="0" w:firstLine="709"/>
        <w:jc w:val="both"/>
        <w:rPr>
          <w:sz w:val="28"/>
          <w:szCs w:val="28"/>
        </w:rPr>
      </w:pPr>
      <w:r w:rsidRPr="006A5FE9">
        <w:rPr>
          <w:sz w:val="28"/>
          <w:szCs w:val="28"/>
        </w:rPr>
        <w:t>сбор и преобразование информации, ввод её в компьютер;</w:t>
      </w:r>
    </w:p>
    <w:p w:rsidR="00B35DA1" w:rsidRPr="006A5FE9" w:rsidRDefault="00B35DA1" w:rsidP="00916098">
      <w:pPr>
        <w:numPr>
          <w:ilvl w:val="0"/>
          <w:numId w:val="1"/>
        </w:numPr>
        <w:spacing w:line="360" w:lineRule="auto"/>
        <w:ind w:left="0" w:firstLine="709"/>
        <w:jc w:val="both"/>
        <w:rPr>
          <w:sz w:val="28"/>
          <w:szCs w:val="28"/>
        </w:rPr>
      </w:pPr>
      <w:r w:rsidRPr="006A5FE9">
        <w:rPr>
          <w:sz w:val="28"/>
          <w:szCs w:val="28"/>
        </w:rPr>
        <w:t>передачу</w:t>
      </w:r>
      <w:r w:rsidR="00916098" w:rsidRPr="006A5FE9">
        <w:rPr>
          <w:sz w:val="28"/>
          <w:szCs w:val="28"/>
        </w:rPr>
        <w:t xml:space="preserve"> </w:t>
      </w:r>
      <w:r w:rsidRPr="006A5FE9">
        <w:rPr>
          <w:sz w:val="28"/>
          <w:szCs w:val="28"/>
        </w:rPr>
        <w:t>информации;</w:t>
      </w:r>
    </w:p>
    <w:p w:rsidR="00B35DA1" w:rsidRPr="006A5FE9" w:rsidRDefault="00B35DA1" w:rsidP="00916098">
      <w:pPr>
        <w:numPr>
          <w:ilvl w:val="0"/>
          <w:numId w:val="1"/>
        </w:numPr>
        <w:spacing w:line="360" w:lineRule="auto"/>
        <w:ind w:left="0" w:firstLine="709"/>
        <w:jc w:val="both"/>
        <w:rPr>
          <w:sz w:val="28"/>
          <w:szCs w:val="28"/>
        </w:rPr>
      </w:pPr>
      <w:r w:rsidRPr="006A5FE9">
        <w:rPr>
          <w:sz w:val="28"/>
          <w:szCs w:val="28"/>
        </w:rPr>
        <w:t>хранение и обработку информации;</w:t>
      </w:r>
    </w:p>
    <w:p w:rsidR="00B35DA1" w:rsidRPr="006A5FE9" w:rsidRDefault="00B35DA1" w:rsidP="00916098">
      <w:pPr>
        <w:numPr>
          <w:ilvl w:val="0"/>
          <w:numId w:val="1"/>
        </w:numPr>
        <w:spacing w:line="360" w:lineRule="auto"/>
        <w:ind w:left="0" w:firstLine="709"/>
        <w:jc w:val="both"/>
        <w:rPr>
          <w:sz w:val="28"/>
          <w:szCs w:val="28"/>
        </w:rPr>
      </w:pPr>
      <w:r w:rsidRPr="006A5FE9">
        <w:rPr>
          <w:sz w:val="28"/>
          <w:szCs w:val="28"/>
        </w:rPr>
        <w:t>предоставление информации пользователю.</w:t>
      </w:r>
    </w:p>
    <w:p w:rsidR="00B35DA1" w:rsidRPr="006A5FE9" w:rsidRDefault="00B35DA1" w:rsidP="00916098">
      <w:pPr>
        <w:spacing w:line="360" w:lineRule="auto"/>
        <w:ind w:firstLine="709"/>
        <w:jc w:val="both"/>
        <w:rPr>
          <w:sz w:val="28"/>
          <w:szCs w:val="28"/>
        </w:rPr>
      </w:pPr>
      <w:r w:rsidRPr="006A5FE9">
        <w:rPr>
          <w:sz w:val="28"/>
          <w:szCs w:val="28"/>
        </w:rPr>
        <w:t>Элементарные операции информационного процесса включают в себя:</w:t>
      </w:r>
    </w:p>
    <w:p w:rsidR="00B35DA1" w:rsidRPr="006A5FE9" w:rsidRDefault="00B35DA1" w:rsidP="00916098">
      <w:pPr>
        <w:spacing w:line="360" w:lineRule="auto"/>
        <w:ind w:firstLine="709"/>
        <w:jc w:val="both"/>
        <w:rPr>
          <w:sz w:val="28"/>
          <w:szCs w:val="28"/>
        </w:rPr>
      </w:pPr>
      <w:r w:rsidRPr="006A5FE9">
        <w:rPr>
          <w:sz w:val="28"/>
          <w:szCs w:val="28"/>
        </w:rPr>
        <w:t>1 этап</w:t>
      </w:r>
      <w:r w:rsidR="00916098" w:rsidRPr="006A5FE9">
        <w:rPr>
          <w:sz w:val="28"/>
          <w:szCs w:val="28"/>
        </w:rPr>
        <w:t xml:space="preserve"> </w:t>
      </w:r>
      <w:r w:rsidRPr="006A5FE9">
        <w:rPr>
          <w:sz w:val="28"/>
          <w:szCs w:val="28"/>
        </w:rPr>
        <w:t>сбор и преобразование информации, ввод её в компьютер;</w:t>
      </w:r>
    </w:p>
    <w:p w:rsidR="00B35DA1" w:rsidRPr="006A5FE9" w:rsidRDefault="00B35DA1" w:rsidP="00916098">
      <w:pPr>
        <w:spacing w:line="360" w:lineRule="auto"/>
        <w:ind w:firstLine="709"/>
        <w:jc w:val="both"/>
        <w:rPr>
          <w:sz w:val="28"/>
          <w:szCs w:val="28"/>
        </w:rPr>
      </w:pPr>
      <w:r w:rsidRPr="006A5FE9">
        <w:rPr>
          <w:sz w:val="28"/>
          <w:szCs w:val="28"/>
        </w:rPr>
        <w:t>2 этап</w:t>
      </w:r>
      <w:r w:rsidR="00916098" w:rsidRPr="006A5FE9">
        <w:rPr>
          <w:sz w:val="28"/>
          <w:szCs w:val="28"/>
        </w:rPr>
        <w:t xml:space="preserve"> </w:t>
      </w:r>
      <w:r w:rsidRPr="006A5FE9">
        <w:rPr>
          <w:sz w:val="28"/>
          <w:szCs w:val="28"/>
        </w:rPr>
        <w:t>передачу</w:t>
      </w:r>
      <w:r w:rsidR="00916098" w:rsidRPr="006A5FE9">
        <w:rPr>
          <w:sz w:val="28"/>
          <w:szCs w:val="28"/>
        </w:rPr>
        <w:t xml:space="preserve"> </w:t>
      </w:r>
      <w:r w:rsidRPr="006A5FE9">
        <w:rPr>
          <w:sz w:val="28"/>
          <w:szCs w:val="28"/>
        </w:rPr>
        <w:t>информации;</w:t>
      </w:r>
    </w:p>
    <w:p w:rsidR="00B35DA1" w:rsidRPr="006A5FE9" w:rsidRDefault="00B35DA1" w:rsidP="00916098">
      <w:pPr>
        <w:spacing w:line="360" w:lineRule="auto"/>
        <w:ind w:firstLine="709"/>
        <w:jc w:val="both"/>
        <w:rPr>
          <w:sz w:val="28"/>
          <w:szCs w:val="28"/>
        </w:rPr>
      </w:pPr>
      <w:r w:rsidRPr="006A5FE9">
        <w:rPr>
          <w:sz w:val="28"/>
          <w:szCs w:val="28"/>
        </w:rPr>
        <w:t>3 этап</w:t>
      </w:r>
      <w:r w:rsidR="00916098" w:rsidRPr="006A5FE9">
        <w:rPr>
          <w:sz w:val="28"/>
          <w:szCs w:val="28"/>
        </w:rPr>
        <w:t xml:space="preserve"> </w:t>
      </w:r>
      <w:r w:rsidRPr="006A5FE9">
        <w:rPr>
          <w:sz w:val="28"/>
          <w:szCs w:val="28"/>
        </w:rPr>
        <w:t>хранение и обработку информации;</w:t>
      </w:r>
    </w:p>
    <w:p w:rsidR="00B35DA1" w:rsidRPr="006A5FE9" w:rsidRDefault="00B35DA1" w:rsidP="00916098">
      <w:pPr>
        <w:spacing w:line="360" w:lineRule="auto"/>
        <w:ind w:firstLine="709"/>
        <w:jc w:val="both"/>
        <w:rPr>
          <w:sz w:val="28"/>
          <w:szCs w:val="28"/>
        </w:rPr>
      </w:pPr>
      <w:r w:rsidRPr="006A5FE9">
        <w:rPr>
          <w:sz w:val="28"/>
          <w:szCs w:val="28"/>
        </w:rPr>
        <w:t>4 этап</w:t>
      </w:r>
      <w:r w:rsidR="00916098" w:rsidRPr="006A5FE9">
        <w:rPr>
          <w:sz w:val="28"/>
          <w:szCs w:val="28"/>
        </w:rPr>
        <w:t xml:space="preserve"> </w:t>
      </w:r>
      <w:r w:rsidRPr="006A5FE9">
        <w:rPr>
          <w:sz w:val="28"/>
          <w:szCs w:val="28"/>
        </w:rPr>
        <w:t>предоставление информации пользователю.</w:t>
      </w:r>
    </w:p>
    <w:p w:rsidR="00B35DA1" w:rsidRPr="006A5FE9" w:rsidRDefault="00B35DA1" w:rsidP="00916098">
      <w:pPr>
        <w:spacing w:line="360" w:lineRule="auto"/>
        <w:ind w:firstLine="709"/>
        <w:jc w:val="both"/>
        <w:rPr>
          <w:sz w:val="28"/>
          <w:szCs w:val="28"/>
        </w:rPr>
      </w:pPr>
    </w:p>
    <w:p w:rsidR="00683B2B" w:rsidRPr="006A5FE9" w:rsidRDefault="00B35DA1" w:rsidP="006A5FE9">
      <w:pPr>
        <w:spacing w:line="360" w:lineRule="auto"/>
        <w:ind w:firstLine="709"/>
        <w:jc w:val="center"/>
        <w:rPr>
          <w:b/>
          <w:sz w:val="28"/>
          <w:szCs w:val="28"/>
        </w:rPr>
      </w:pPr>
      <w:r w:rsidRPr="006A5FE9">
        <w:rPr>
          <w:b/>
          <w:sz w:val="28"/>
          <w:szCs w:val="28"/>
        </w:rPr>
        <w:t>Задание</w:t>
      </w:r>
      <w:r w:rsidR="00C3517A" w:rsidRPr="006A5FE9">
        <w:rPr>
          <w:b/>
          <w:sz w:val="28"/>
          <w:szCs w:val="28"/>
        </w:rPr>
        <w:t xml:space="preserve"> </w:t>
      </w:r>
      <w:r w:rsidRPr="006A5FE9">
        <w:rPr>
          <w:b/>
          <w:sz w:val="28"/>
          <w:szCs w:val="28"/>
        </w:rPr>
        <w:t>№ 4</w:t>
      </w:r>
    </w:p>
    <w:p w:rsidR="00B35DA1" w:rsidRPr="006A5FE9" w:rsidRDefault="00B35DA1" w:rsidP="00916098">
      <w:pPr>
        <w:spacing w:line="360" w:lineRule="auto"/>
        <w:ind w:firstLine="709"/>
        <w:jc w:val="both"/>
        <w:rPr>
          <w:sz w:val="28"/>
          <w:szCs w:val="28"/>
        </w:rPr>
      </w:pPr>
    </w:p>
    <w:p w:rsidR="00B35DA1" w:rsidRPr="006A5FE9" w:rsidRDefault="00916098" w:rsidP="00916098">
      <w:pPr>
        <w:spacing w:line="360" w:lineRule="auto"/>
        <w:ind w:firstLine="709"/>
        <w:jc w:val="both"/>
        <w:rPr>
          <w:sz w:val="28"/>
          <w:szCs w:val="28"/>
        </w:rPr>
      </w:pPr>
      <w:r w:rsidRPr="006A5FE9">
        <w:rPr>
          <w:sz w:val="28"/>
          <w:szCs w:val="28"/>
        </w:rPr>
        <w:t xml:space="preserve"> </w:t>
      </w:r>
      <w:r w:rsidR="00B02B8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45.75pt">
            <v:imagedata r:id="rId7" o:title="" chromakey="white"/>
          </v:shape>
        </w:pict>
      </w:r>
    </w:p>
    <w:p w:rsidR="00B35DA1" w:rsidRPr="006A5FE9" w:rsidRDefault="00B02B86" w:rsidP="00916098">
      <w:pPr>
        <w:spacing w:line="360" w:lineRule="auto"/>
        <w:ind w:firstLine="709"/>
        <w:jc w:val="both"/>
        <w:rPr>
          <w:sz w:val="28"/>
          <w:szCs w:val="28"/>
        </w:rPr>
      </w:pPr>
      <w:r>
        <w:rPr>
          <w:sz w:val="28"/>
          <w:szCs w:val="28"/>
        </w:rPr>
        <w:pict>
          <v:shape id="_x0000_i1026" type="#_x0000_t75" style="width:189pt;height:42.75pt">
            <v:imagedata r:id="rId8" o:title="" chromakey="white"/>
          </v:shape>
        </w:pict>
      </w:r>
    </w:p>
    <w:p w:rsidR="00616EBF" w:rsidRPr="006A5FE9" w:rsidRDefault="00616EBF" w:rsidP="00916098">
      <w:pPr>
        <w:spacing w:line="360" w:lineRule="auto"/>
        <w:ind w:firstLine="709"/>
        <w:jc w:val="both"/>
        <w:rPr>
          <w:sz w:val="28"/>
          <w:szCs w:val="28"/>
        </w:rPr>
      </w:pPr>
    </w:p>
    <w:p w:rsidR="006F24A7" w:rsidRPr="00454CA9" w:rsidRDefault="00616EBF" w:rsidP="006A5FE9">
      <w:pPr>
        <w:spacing w:line="360" w:lineRule="auto"/>
        <w:ind w:firstLine="709"/>
        <w:jc w:val="center"/>
        <w:rPr>
          <w:b/>
          <w:sz w:val="28"/>
          <w:szCs w:val="28"/>
        </w:rPr>
      </w:pPr>
      <w:r w:rsidRPr="006A5FE9">
        <w:rPr>
          <w:b/>
          <w:sz w:val="28"/>
          <w:szCs w:val="28"/>
        </w:rPr>
        <w:t>Задание № 5</w:t>
      </w:r>
    </w:p>
    <w:p w:rsidR="00451B3A" w:rsidRPr="006A5FE9" w:rsidRDefault="00451B3A" w:rsidP="00916098">
      <w:pPr>
        <w:spacing w:line="360" w:lineRule="auto"/>
        <w:ind w:firstLine="709"/>
        <w:jc w:val="both"/>
        <w:rPr>
          <w:sz w:val="28"/>
          <w:szCs w:val="28"/>
        </w:rPr>
      </w:pPr>
    </w:p>
    <w:p w:rsidR="00DF3014" w:rsidRDefault="00616EBF" w:rsidP="00916098">
      <w:pPr>
        <w:spacing w:line="360" w:lineRule="auto"/>
        <w:ind w:firstLine="709"/>
        <w:jc w:val="both"/>
        <w:rPr>
          <w:sz w:val="28"/>
          <w:szCs w:val="28"/>
          <w:lang w:val="en-US"/>
        </w:rPr>
      </w:pPr>
      <w:r w:rsidRPr="006A5FE9">
        <w:rPr>
          <w:sz w:val="28"/>
          <w:szCs w:val="28"/>
        </w:rPr>
        <w:t>Вычисл</w:t>
      </w:r>
      <w:r w:rsidR="00AE04F4" w:rsidRPr="006A5FE9">
        <w:rPr>
          <w:sz w:val="28"/>
          <w:szCs w:val="28"/>
        </w:rPr>
        <w:t>ите значения функции для всех</w:t>
      </w:r>
      <w:r w:rsidRPr="006A5FE9">
        <w:rPr>
          <w:sz w:val="28"/>
          <w:szCs w:val="28"/>
        </w:rPr>
        <w:t xml:space="preserve"> </w:t>
      </w:r>
      <w:r w:rsidR="00AE04F4" w:rsidRPr="006A5FE9">
        <w:rPr>
          <w:rStyle w:val="ac"/>
          <w:sz w:val="28"/>
          <w:szCs w:val="28"/>
        </w:rPr>
        <w:t>х</w:t>
      </w:r>
      <w:r w:rsidR="00AE04F4" w:rsidRPr="006A5FE9">
        <w:rPr>
          <w:sz w:val="28"/>
          <w:szCs w:val="28"/>
        </w:rPr>
        <w:t xml:space="preserve"> </w:t>
      </w:r>
      <w:r w:rsidRPr="006A5FE9">
        <w:rPr>
          <w:sz w:val="28"/>
          <w:szCs w:val="28"/>
        </w:rPr>
        <w:t xml:space="preserve">из указанного интервала с заданным шагом изменения и постройте график функции, используя табличный редактор </w:t>
      </w:r>
      <w:r w:rsidRPr="006A5FE9">
        <w:rPr>
          <w:sz w:val="28"/>
          <w:szCs w:val="28"/>
          <w:lang w:val="en-US"/>
        </w:rPr>
        <w:t>Microsoft</w:t>
      </w:r>
      <w:r w:rsidRPr="006A5FE9">
        <w:rPr>
          <w:sz w:val="28"/>
          <w:szCs w:val="28"/>
        </w:rPr>
        <w:t xml:space="preserve"> </w:t>
      </w:r>
      <w:r w:rsidRPr="006A5FE9">
        <w:rPr>
          <w:sz w:val="28"/>
          <w:szCs w:val="28"/>
          <w:lang w:val="en-US"/>
        </w:rPr>
        <w:t>Ex</w:t>
      </w:r>
      <w:r w:rsidR="00DF3014" w:rsidRPr="006A5FE9">
        <w:rPr>
          <w:sz w:val="28"/>
          <w:szCs w:val="28"/>
          <w:lang w:val="en-US"/>
        </w:rPr>
        <w:t>cel</w:t>
      </w:r>
      <w:r w:rsidR="00DF3014" w:rsidRPr="006A5FE9">
        <w:rPr>
          <w:sz w:val="28"/>
          <w:szCs w:val="28"/>
        </w:rPr>
        <w:t>.</w:t>
      </w:r>
    </w:p>
    <w:p w:rsidR="00454CA9" w:rsidRPr="00454CA9" w:rsidRDefault="00454CA9" w:rsidP="00916098">
      <w:pPr>
        <w:spacing w:line="360" w:lineRule="auto"/>
        <w:ind w:firstLine="709"/>
        <w:jc w:val="both"/>
        <w:rPr>
          <w:sz w:val="28"/>
          <w:szCs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
        <w:gridCol w:w="960"/>
        <w:gridCol w:w="466"/>
        <w:gridCol w:w="940"/>
        <w:gridCol w:w="1020"/>
        <w:gridCol w:w="850"/>
        <w:gridCol w:w="836"/>
        <w:gridCol w:w="1431"/>
        <w:gridCol w:w="2167"/>
      </w:tblGrid>
      <w:tr w:rsidR="00A802BB" w:rsidRPr="006A5FE9" w:rsidTr="00454CA9">
        <w:trPr>
          <w:trHeight w:val="330"/>
          <w:jc w:val="center"/>
        </w:trPr>
        <w:tc>
          <w:tcPr>
            <w:tcW w:w="1529" w:type="dxa"/>
            <w:gridSpan w:val="3"/>
          </w:tcPr>
          <w:p w:rsidR="00A802BB" w:rsidRPr="006A5FE9" w:rsidRDefault="00152EA5" w:rsidP="006A5FE9">
            <w:pPr>
              <w:spacing w:line="360" w:lineRule="auto"/>
              <w:rPr>
                <w:b/>
              </w:rPr>
            </w:pPr>
            <w:r w:rsidRPr="006A5FE9">
              <w:rPr>
                <w:b/>
              </w:rPr>
              <w:t xml:space="preserve">№ </w:t>
            </w:r>
            <w:r w:rsidR="006A5FE9">
              <w:rPr>
                <w:b/>
                <w:lang w:val="en-US"/>
              </w:rPr>
              <w:t xml:space="preserve"> </w:t>
            </w:r>
            <w:r w:rsidRPr="006A5FE9">
              <w:rPr>
                <w:b/>
              </w:rPr>
              <w:t>варианта</w:t>
            </w:r>
          </w:p>
        </w:tc>
        <w:tc>
          <w:tcPr>
            <w:tcW w:w="2810" w:type="dxa"/>
            <w:gridSpan w:val="3"/>
          </w:tcPr>
          <w:p w:rsidR="00A802BB" w:rsidRPr="006A5FE9" w:rsidRDefault="00152EA5" w:rsidP="006A5FE9">
            <w:pPr>
              <w:spacing w:line="360" w:lineRule="auto"/>
              <w:rPr>
                <w:b/>
              </w:rPr>
            </w:pPr>
            <w:r w:rsidRPr="006A5FE9">
              <w:rPr>
                <w:b/>
              </w:rPr>
              <w:t>Функция</w:t>
            </w:r>
          </w:p>
        </w:tc>
        <w:tc>
          <w:tcPr>
            <w:tcW w:w="2267" w:type="dxa"/>
            <w:gridSpan w:val="2"/>
          </w:tcPr>
          <w:p w:rsidR="00152EA5" w:rsidRPr="006A5FE9" w:rsidRDefault="00152EA5" w:rsidP="006A5FE9">
            <w:pPr>
              <w:spacing w:line="360" w:lineRule="auto"/>
              <w:rPr>
                <w:b/>
              </w:rPr>
            </w:pPr>
            <w:r w:rsidRPr="006A5FE9">
              <w:rPr>
                <w:b/>
              </w:rPr>
              <w:t>Значения</w:t>
            </w:r>
            <w:r w:rsidR="006A5FE9">
              <w:rPr>
                <w:b/>
                <w:lang w:val="en-US"/>
              </w:rPr>
              <w:t xml:space="preserve"> </w:t>
            </w:r>
            <w:r w:rsidRPr="006A5FE9">
              <w:rPr>
                <w:rStyle w:val="ac"/>
                <w:b/>
              </w:rPr>
              <w:t>х</w:t>
            </w:r>
          </w:p>
        </w:tc>
        <w:tc>
          <w:tcPr>
            <w:tcW w:w="2167" w:type="dxa"/>
          </w:tcPr>
          <w:p w:rsidR="00A802BB" w:rsidRPr="006A5FE9" w:rsidRDefault="00152EA5" w:rsidP="006A5FE9">
            <w:pPr>
              <w:spacing w:line="360" w:lineRule="auto"/>
              <w:rPr>
                <w:b/>
              </w:rPr>
            </w:pPr>
            <w:r w:rsidRPr="006A5FE9">
              <w:rPr>
                <w:b/>
              </w:rPr>
              <w:t>Шаг измерения</w:t>
            </w:r>
          </w:p>
        </w:tc>
      </w:tr>
      <w:tr w:rsidR="00152EA5" w:rsidRPr="006A5FE9" w:rsidTr="00454CA9">
        <w:trPr>
          <w:trHeight w:val="632"/>
          <w:jc w:val="center"/>
        </w:trPr>
        <w:tc>
          <w:tcPr>
            <w:tcW w:w="1529" w:type="dxa"/>
            <w:gridSpan w:val="3"/>
          </w:tcPr>
          <w:p w:rsidR="00152EA5" w:rsidRPr="006A5FE9" w:rsidRDefault="00C07886" w:rsidP="006A5FE9">
            <w:pPr>
              <w:spacing w:line="360" w:lineRule="auto"/>
            </w:pPr>
            <w:r w:rsidRPr="006A5FE9">
              <w:t>2.</w:t>
            </w:r>
          </w:p>
        </w:tc>
        <w:tc>
          <w:tcPr>
            <w:tcW w:w="2810" w:type="dxa"/>
            <w:gridSpan w:val="3"/>
          </w:tcPr>
          <w:p w:rsidR="00152EA5" w:rsidRPr="006A5FE9" w:rsidRDefault="00B02B86" w:rsidP="006A5FE9">
            <w:pPr>
              <w:spacing w:line="360" w:lineRule="auto"/>
            </w:pPr>
            <w:r>
              <w:pict>
                <v:shape id="_x0000_i1027" type="#_x0000_t75" style="width:69.75pt;height:28.5pt">
                  <v:imagedata r:id="rId9" o:title="" chromakey="white"/>
                </v:shape>
              </w:pict>
            </w:r>
          </w:p>
        </w:tc>
        <w:tc>
          <w:tcPr>
            <w:tcW w:w="2267" w:type="dxa"/>
            <w:gridSpan w:val="2"/>
          </w:tcPr>
          <w:p w:rsidR="00152EA5" w:rsidRPr="006A5FE9" w:rsidRDefault="00C07886" w:rsidP="006A5FE9">
            <w:pPr>
              <w:spacing w:line="360" w:lineRule="auto"/>
            </w:pPr>
            <w:r w:rsidRPr="006A5FE9">
              <w:t>От 10 до 20</w:t>
            </w:r>
          </w:p>
        </w:tc>
        <w:tc>
          <w:tcPr>
            <w:tcW w:w="2167" w:type="dxa"/>
          </w:tcPr>
          <w:p w:rsidR="00152EA5" w:rsidRPr="006A5FE9" w:rsidRDefault="00C07886" w:rsidP="006A5FE9">
            <w:pPr>
              <w:spacing w:line="360" w:lineRule="auto"/>
            </w:pPr>
            <w:r w:rsidRPr="006A5FE9">
              <w:t>0,1</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single" w:sz="4" w:space="0" w:color="auto"/>
              <w:left w:val="single" w:sz="4" w:space="0" w:color="auto"/>
              <w:bottom w:val="single" w:sz="4" w:space="0" w:color="auto"/>
              <w:right w:val="single" w:sz="4" w:space="0" w:color="auto"/>
            </w:tcBorders>
            <w:noWrap/>
            <w:vAlign w:val="bottom"/>
            <w:hideMark/>
          </w:tcPr>
          <w:p w:rsidR="00A802BB" w:rsidRPr="006A5FE9" w:rsidRDefault="00AE04F4" w:rsidP="00756EBF">
            <w:pPr>
              <w:spacing w:line="360" w:lineRule="auto"/>
              <w:rPr>
                <w:rStyle w:val="ac"/>
                <w:b/>
              </w:rPr>
            </w:pPr>
            <w:r w:rsidRPr="006A5FE9">
              <w:rPr>
                <w:rStyle w:val="ac"/>
                <w:b/>
              </w:rPr>
              <w:t>х</w:t>
            </w:r>
          </w:p>
        </w:tc>
        <w:tc>
          <w:tcPr>
            <w:tcW w:w="1406" w:type="dxa"/>
            <w:gridSpan w:val="2"/>
            <w:tcBorders>
              <w:top w:val="single" w:sz="4" w:space="0" w:color="auto"/>
              <w:left w:val="nil"/>
              <w:bottom w:val="single" w:sz="4" w:space="0" w:color="auto"/>
              <w:right w:val="single" w:sz="4" w:space="0" w:color="auto"/>
            </w:tcBorders>
            <w:noWrap/>
            <w:vAlign w:val="bottom"/>
            <w:hideMark/>
          </w:tcPr>
          <w:p w:rsidR="00A802BB" w:rsidRPr="006A5FE9" w:rsidRDefault="00A802BB" w:rsidP="00756EBF">
            <w:pPr>
              <w:spacing w:line="360" w:lineRule="auto"/>
              <w:rPr>
                <w:b/>
                <w:color w:val="000000"/>
              </w:rPr>
            </w:pPr>
            <w:r w:rsidRPr="006A5FE9">
              <w:rPr>
                <w:b/>
                <w:color w:val="000000"/>
              </w:rPr>
              <w:t>2</w:t>
            </w:r>
            <w:r w:rsidR="00AE04F4" w:rsidRPr="006A5FE9">
              <w:rPr>
                <w:rStyle w:val="ac"/>
                <w:b/>
              </w:rPr>
              <w:t>х</w:t>
            </w:r>
            <w:r w:rsidRPr="006A5FE9">
              <w:rPr>
                <w:b/>
                <w:color w:val="000000"/>
              </w:rPr>
              <w:t>^3+10</w:t>
            </w:r>
          </w:p>
        </w:tc>
        <w:tc>
          <w:tcPr>
            <w:tcW w:w="1020" w:type="dxa"/>
            <w:tcBorders>
              <w:top w:val="single" w:sz="4" w:space="0" w:color="auto"/>
              <w:left w:val="nil"/>
              <w:bottom w:val="single" w:sz="4" w:space="0" w:color="auto"/>
              <w:right w:val="single" w:sz="4" w:space="0" w:color="auto"/>
            </w:tcBorders>
            <w:noWrap/>
            <w:vAlign w:val="bottom"/>
            <w:hideMark/>
          </w:tcPr>
          <w:p w:rsidR="00A802BB" w:rsidRPr="006A5FE9" w:rsidRDefault="00A802BB" w:rsidP="00756EBF">
            <w:pPr>
              <w:spacing w:line="360" w:lineRule="auto"/>
              <w:rPr>
                <w:rStyle w:val="ac"/>
                <w:b/>
              </w:rPr>
            </w:pPr>
            <w:r w:rsidRPr="006A5FE9">
              <w:rPr>
                <w:b/>
                <w:color w:val="000000"/>
              </w:rPr>
              <w:t>5</w:t>
            </w:r>
            <w:r w:rsidR="00AE04F4" w:rsidRPr="006A5FE9">
              <w:rPr>
                <w:rStyle w:val="ac"/>
                <w:b/>
              </w:rPr>
              <w:t>х</w:t>
            </w:r>
          </w:p>
        </w:tc>
        <w:tc>
          <w:tcPr>
            <w:tcW w:w="1686" w:type="dxa"/>
            <w:gridSpan w:val="2"/>
            <w:tcBorders>
              <w:top w:val="single" w:sz="4" w:space="0" w:color="auto"/>
              <w:left w:val="nil"/>
              <w:bottom w:val="single" w:sz="4" w:space="0" w:color="auto"/>
              <w:right w:val="single" w:sz="4" w:space="0" w:color="auto"/>
            </w:tcBorders>
            <w:noWrap/>
            <w:vAlign w:val="bottom"/>
            <w:hideMark/>
          </w:tcPr>
          <w:p w:rsidR="00A802BB" w:rsidRPr="006A5FE9" w:rsidRDefault="00A802BB" w:rsidP="00756EBF">
            <w:pPr>
              <w:spacing w:line="360" w:lineRule="auto"/>
              <w:rPr>
                <w:rStyle w:val="ac"/>
                <w:b/>
              </w:rPr>
            </w:pPr>
            <w:r w:rsidRPr="006A5FE9">
              <w:rPr>
                <w:b/>
                <w:color w:val="000000"/>
              </w:rPr>
              <w:t>2</w:t>
            </w:r>
            <w:r w:rsidR="00AE04F4" w:rsidRPr="006A5FE9">
              <w:rPr>
                <w:rStyle w:val="ac"/>
                <w:b/>
              </w:rPr>
              <w:t>х</w:t>
            </w:r>
            <w:r w:rsidRPr="006A5FE9">
              <w:rPr>
                <w:b/>
                <w:color w:val="000000"/>
              </w:rPr>
              <w:t>^3+10/5</w:t>
            </w:r>
            <w:r w:rsidR="00AE04F4" w:rsidRPr="006A5FE9">
              <w:rPr>
                <w:rStyle w:val="ac"/>
                <w:b/>
              </w:rPr>
              <w:t>х</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2010</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50</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40,2</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2132,416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51</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41,81207843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2259,728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52</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43,45630769</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2392,032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53</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45,13267925</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2529,424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54</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46,84118519</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2672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55</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48,58181818</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2819,856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56</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50,35457143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2973,088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57</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52,1594386</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3131,792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58</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53,99641379</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3296,064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59</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55,86549153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3466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60</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57,76666667</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3641,696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61</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59,69993443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3823,248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62</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61,66529032</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4010,752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63</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63,66273016</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4204,304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64</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65,69225</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4404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65</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67,75384615</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4609,936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66</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69,84751515</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4822,208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67</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71,97325373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5040,912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68</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74,13105882</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5266,144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69</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76,32092754</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5498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70</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78,54285714</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5736,576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71</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80,79684507</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5981,968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72</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83,08288889</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6234,272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73</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85,4009863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6493,584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74</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87,75113514</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6760</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75</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90,13333333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7033,616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76</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92,54757895</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7314,528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77</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94,99387013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7602,832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78</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97,47220513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7898,624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79</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99,98258228</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8202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80</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102,525</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16,2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8513,056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81</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105,0994568</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16,4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8831,888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82</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107,7059512</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16,6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9158,592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83</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110,3444819</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16,8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9493,264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84</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113,0150476</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17</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9836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85</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115,7176471</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17,2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10186,896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86</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118,4522791</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17,4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10546,048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87</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121,2189425</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17,6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10913,552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88</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124,0176364</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17,8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11289,504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89</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126,8483596</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11674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90</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129,7111111</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18,2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12067,136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91</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132,6058901</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18,4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12469,008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92</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135,5326957</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18,6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12879,712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93</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138,4915269</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18,8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13299,344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94</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141,482383</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19</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13728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95</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144,5052632</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19,2</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14165,776</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96</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147,5601667</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19,4</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14612,768</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97</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150,6470928</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19,6</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15069,072</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98</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153,7660408</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19,8</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15534,784</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99</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156,9170101</w:t>
            </w:r>
          </w:p>
        </w:tc>
      </w:tr>
      <w:tr w:rsidR="00A802BB" w:rsidRPr="006A5FE9" w:rsidTr="00454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03" w:type="dxa"/>
          <w:wAfter w:w="3598" w:type="dxa"/>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20</w:t>
            </w:r>
          </w:p>
        </w:tc>
        <w:tc>
          <w:tcPr>
            <w:tcW w:w="140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16010</w:t>
            </w:r>
          </w:p>
        </w:tc>
        <w:tc>
          <w:tcPr>
            <w:tcW w:w="1020" w:type="dxa"/>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100</w:t>
            </w:r>
          </w:p>
        </w:tc>
        <w:tc>
          <w:tcPr>
            <w:tcW w:w="1686" w:type="dxa"/>
            <w:gridSpan w:val="2"/>
            <w:tcBorders>
              <w:top w:val="nil"/>
              <w:left w:val="nil"/>
              <w:bottom w:val="single" w:sz="4" w:space="0" w:color="auto"/>
              <w:right w:val="single" w:sz="4" w:space="0" w:color="auto"/>
            </w:tcBorders>
            <w:noWrap/>
            <w:vAlign w:val="bottom"/>
            <w:hideMark/>
          </w:tcPr>
          <w:p w:rsidR="00A802BB" w:rsidRPr="006A5FE9" w:rsidRDefault="00A802BB" w:rsidP="00756EBF">
            <w:pPr>
              <w:spacing w:line="360" w:lineRule="auto"/>
              <w:rPr>
                <w:color w:val="000000"/>
              </w:rPr>
            </w:pPr>
            <w:r w:rsidRPr="006A5FE9">
              <w:rPr>
                <w:color w:val="000000"/>
              </w:rPr>
              <w:t>160,1</w:t>
            </w:r>
          </w:p>
        </w:tc>
      </w:tr>
    </w:tbl>
    <w:p w:rsidR="00DF3014" w:rsidRPr="006A5FE9" w:rsidRDefault="00DF3014" w:rsidP="00916098">
      <w:pPr>
        <w:spacing w:line="360" w:lineRule="auto"/>
        <w:ind w:firstLine="709"/>
        <w:jc w:val="both"/>
        <w:rPr>
          <w:sz w:val="28"/>
          <w:szCs w:val="28"/>
        </w:rPr>
      </w:pPr>
    </w:p>
    <w:p w:rsidR="00A802BB" w:rsidRPr="006A5FE9" w:rsidRDefault="00B02B86" w:rsidP="00916098">
      <w:pPr>
        <w:spacing w:line="360" w:lineRule="auto"/>
        <w:ind w:firstLine="709"/>
        <w:jc w:val="both"/>
        <w:rPr>
          <w:sz w:val="28"/>
          <w:szCs w:val="28"/>
        </w:rPr>
      </w:pPr>
      <w:r>
        <w:rPr>
          <w:noProof/>
          <w:sz w:val="28"/>
          <w:szCs w:val="28"/>
          <w:bdr w:val="single" w:sz="4" w:space="0" w:color="FFFFFF"/>
        </w:rPr>
        <w:pict>
          <v:shape id="Диаграмма 1" o:spid="_x0000_i1028" type="#_x0000_t75" style="width:345pt;height:214.5pt;visibility:visible" o:bordertopcolor="this" o:borderleftcolor="this" o:borderbottomcolor="this" o:borderrightcolor="this"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">
            <v:imagedata r:id="rId10" o:title="" grayscale="t"/>
            <o:lock v:ext="edit" aspectratio="f"/>
            <w10:bordertop type="single" width="4"/>
            <w10:borderleft type="single" width="4"/>
            <w10:borderbottom type="single" width="4"/>
            <w10:borderright type="single" width="4"/>
          </v:shape>
        </w:pict>
      </w:r>
    </w:p>
    <w:p w:rsidR="00A802BB" w:rsidRPr="006A5FE9" w:rsidRDefault="00A802BB" w:rsidP="00916098">
      <w:pPr>
        <w:spacing w:line="360" w:lineRule="auto"/>
        <w:ind w:firstLine="709"/>
        <w:jc w:val="both"/>
        <w:rPr>
          <w:sz w:val="28"/>
          <w:szCs w:val="28"/>
        </w:rPr>
      </w:pPr>
    </w:p>
    <w:p w:rsidR="00616EBF" w:rsidRPr="00756EBF" w:rsidRDefault="00DF3014" w:rsidP="00756EBF">
      <w:pPr>
        <w:spacing w:line="360" w:lineRule="auto"/>
        <w:ind w:firstLine="709"/>
        <w:jc w:val="center"/>
        <w:rPr>
          <w:b/>
          <w:sz w:val="28"/>
          <w:szCs w:val="28"/>
          <w:lang w:val="en-US"/>
        </w:rPr>
      </w:pPr>
      <w:r w:rsidRPr="006A5FE9">
        <w:rPr>
          <w:b/>
          <w:sz w:val="28"/>
          <w:szCs w:val="28"/>
        </w:rPr>
        <w:t>Задание № 6</w:t>
      </w:r>
    </w:p>
    <w:p w:rsidR="003C4C50" w:rsidRPr="006A5FE9" w:rsidRDefault="003C4C50" w:rsidP="00916098">
      <w:pPr>
        <w:spacing w:line="360" w:lineRule="auto"/>
        <w:ind w:firstLine="709"/>
        <w:contextualSpacing/>
        <w:jc w:val="both"/>
        <w:rPr>
          <w:b/>
          <w:sz w:val="28"/>
          <w:szCs w:val="28"/>
        </w:rPr>
      </w:pPr>
    </w:p>
    <w:p w:rsidR="00DF3014" w:rsidRDefault="00DF3014" w:rsidP="00916098">
      <w:pPr>
        <w:spacing w:line="360" w:lineRule="auto"/>
        <w:ind w:firstLine="709"/>
        <w:contextualSpacing/>
        <w:jc w:val="both"/>
        <w:rPr>
          <w:sz w:val="28"/>
          <w:szCs w:val="28"/>
          <w:lang w:val="en-US"/>
        </w:rPr>
      </w:pPr>
      <w:r w:rsidRPr="006A5FE9">
        <w:rPr>
          <w:sz w:val="28"/>
          <w:szCs w:val="28"/>
        </w:rPr>
        <w:t xml:space="preserve">В табличном редакторе </w:t>
      </w:r>
      <w:r w:rsidRPr="006A5FE9">
        <w:rPr>
          <w:sz w:val="28"/>
          <w:szCs w:val="28"/>
          <w:lang w:val="en-US"/>
        </w:rPr>
        <w:t>Microsoft</w:t>
      </w:r>
      <w:r w:rsidRPr="006A5FE9">
        <w:rPr>
          <w:sz w:val="28"/>
          <w:szCs w:val="28"/>
        </w:rPr>
        <w:t xml:space="preserve"> </w:t>
      </w:r>
      <w:r w:rsidRPr="006A5FE9">
        <w:rPr>
          <w:sz w:val="28"/>
          <w:szCs w:val="28"/>
          <w:lang w:val="en-US"/>
        </w:rPr>
        <w:t>Excel</w:t>
      </w:r>
      <w:r w:rsidRPr="006A5FE9">
        <w:rPr>
          <w:sz w:val="28"/>
          <w:szCs w:val="28"/>
        </w:rPr>
        <w:t xml:space="preserve"> создайте таблицу, как приведено в образце. Рассчитайте недостающие значения.</w:t>
      </w:r>
    </w:p>
    <w:p w:rsidR="00756EBF" w:rsidRPr="00756EBF" w:rsidRDefault="00756EBF" w:rsidP="00916098">
      <w:pPr>
        <w:spacing w:line="360" w:lineRule="auto"/>
        <w:ind w:firstLine="709"/>
        <w:contextualSpacing/>
        <w:jc w:val="both"/>
        <w:rPr>
          <w:sz w:val="28"/>
          <w:szCs w:val="28"/>
          <w:lang w:val="en-US"/>
        </w:rPr>
      </w:pPr>
    </w:p>
    <w:p w:rsidR="00756EBF" w:rsidRDefault="00756EBF" w:rsidP="00916098">
      <w:pPr>
        <w:spacing w:line="360" w:lineRule="auto"/>
        <w:ind w:firstLine="709"/>
        <w:contextualSpacing/>
        <w:jc w:val="both"/>
        <w:rPr>
          <w:sz w:val="28"/>
          <w:szCs w:val="28"/>
          <w:lang w:val="en-US"/>
        </w:rPr>
        <w:sectPr w:rsidR="00756EBF" w:rsidSect="00916098">
          <w:footerReference w:type="even" r:id="rId11"/>
          <w:pgSz w:w="11906" w:h="16838" w:code="9"/>
          <w:pgMar w:top="1134" w:right="851" w:bottom="1134" w:left="1701" w:header="709" w:footer="709" w:gutter="0"/>
          <w:pgNumType w:start="1"/>
          <w:cols w:space="708"/>
          <w:docGrid w:linePitch="360"/>
        </w:sectPr>
      </w:pPr>
    </w:p>
    <w:tbl>
      <w:tblPr>
        <w:tblW w:w="8132" w:type="dxa"/>
        <w:jc w:val="center"/>
        <w:tblLook w:val="04A0" w:firstRow="1" w:lastRow="0" w:firstColumn="1" w:lastColumn="0" w:noHBand="0" w:noVBand="1"/>
      </w:tblPr>
      <w:tblGrid>
        <w:gridCol w:w="540"/>
        <w:gridCol w:w="1320"/>
        <w:gridCol w:w="1467"/>
        <w:gridCol w:w="1621"/>
        <w:gridCol w:w="1592"/>
        <w:gridCol w:w="1592"/>
      </w:tblGrid>
      <w:tr w:rsidR="00087B12" w:rsidRPr="00756EBF" w:rsidTr="00756EBF">
        <w:trPr>
          <w:trHeight w:val="315"/>
          <w:jc w:val="center"/>
        </w:trPr>
        <w:tc>
          <w:tcPr>
            <w:tcW w:w="540" w:type="dxa"/>
            <w:tcBorders>
              <w:top w:val="single" w:sz="4" w:space="0" w:color="auto"/>
              <w:left w:val="single" w:sz="4" w:space="0" w:color="auto"/>
              <w:bottom w:val="nil"/>
              <w:right w:val="single" w:sz="4" w:space="0" w:color="auto"/>
            </w:tcBorders>
            <w:noWrap/>
            <w:vAlign w:val="bottom"/>
            <w:hideMark/>
          </w:tcPr>
          <w:p w:rsidR="003E270F" w:rsidRPr="00756EBF" w:rsidRDefault="00756EBF" w:rsidP="00756EBF">
            <w:pPr>
              <w:spacing w:line="360" w:lineRule="auto"/>
              <w:rPr>
                <w:color w:val="000000"/>
              </w:rPr>
            </w:pPr>
            <w:r w:rsidRPr="00756EBF">
              <w:br w:type="page"/>
            </w:r>
            <w:r w:rsidR="003E270F" w:rsidRPr="00756EBF">
              <w:rPr>
                <w:color w:val="000000"/>
              </w:rPr>
              <w:t> </w:t>
            </w:r>
          </w:p>
        </w:tc>
        <w:tc>
          <w:tcPr>
            <w:tcW w:w="1320" w:type="dxa"/>
            <w:tcBorders>
              <w:top w:val="single" w:sz="4" w:space="0" w:color="auto"/>
              <w:left w:val="nil"/>
              <w:bottom w:val="nil"/>
              <w:right w:val="single" w:sz="4" w:space="0" w:color="auto"/>
            </w:tcBorders>
            <w:noWrap/>
            <w:vAlign w:val="bottom"/>
            <w:hideMark/>
          </w:tcPr>
          <w:p w:rsidR="003E270F" w:rsidRPr="00756EBF" w:rsidRDefault="003E270F" w:rsidP="00756EBF">
            <w:pPr>
              <w:spacing w:line="360" w:lineRule="auto"/>
              <w:rPr>
                <w:b/>
                <w:color w:val="000000"/>
              </w:rPr>
            </w:pPr>
          </w:p>
        </w:tc>
        <w:tc>
          <w:tcPr>
            <w:tcW w:w="1467" w:type="dxa"/>
            <w:tcBorders>
              <w:top w:val="single" w:sz="4" w:space="0" w:color="auto"/>
              <w:left w:val="nil"/>
              <w:bottom w:val="nil"/>
              <w:right w:val="single" w:sz="4" w:space="0" w:color="auto"/>
            </w:tcBorders>
            <w:noWrap/>
            <w:vAlign w:val="bottom"/>
            <w:hideMark/>
          </w:tcPr>
          <w:p w:rsidR="003E270F" w:rsidRPr="00756EBF" w:rsidRDefault="003E270F" w:rsidP="00756EBF">
            <w:pPr>
              <w:spacing w:line="360" w:lineRule="auto"/>
              <w:rPr>
                <w:b/>
                <w:color w:val="000000"/>
              </w:rPr>
            </w:pPr>
          </w:p>
        </w:tc>
        <w:tc>
          <w:tcPr>
            <w:tcW w:w="1621" w:type="dxa"/>
            <w:tcBorders>
              <w:top w:val="single" w:sz="4" w:space="0" w:color="auto"/>
              <w:left w:val="nil"/>
              <w:bottom w:val="nil"/>
              <w:right w:val="single" w:sz="4" w:space="0" w:color="auto"/>
            </w:tcBorders>
            <w:noWrap/>
            <w:vAlign w:val="bottom"/>
            <w:hideMark/>
          </w:tcPr>
          <w:p w:rsidR="003E270F" w:rsidRPr="00756EBF" w:rsidRDefault="003E270F" w:rsidP="00756EBF">
            <w:pPr>
              <w:spacing w:line="360" w:lineRule="auto"/>
              <w:rPr>
                <w:b/>
                <w:color w:val="000000"/>
              </w:rPr>
            </w:pPr>
          </w:p>
        </w:tc>
        <w:tc>
          <w:tcPr>
            <w:tcW w:w="1592" w:type="dxa"/>
            <w:tcBorders>
              <w:top w:val="single" w:sz="4" w:space="0" w:color="auto"/>
              <w:left w:val="nil"/>
              <w:bottom w:val="nil"/>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Плотность</w:t>
            </w:r>
          </w:p>
        </w:tc>
        <w:tc>
          <w:tcPr>
            <w:tcW w:w="1592" w:type="dxa"/>
            <w:tcBorders>
              <w:top w:val="single" w:sz="4" w:space="0" w:color="auto"/>
              <w:left w:val="nil"/>
              <w:bottom w:val="nil"/>
              <w:right w:val="single" w:sz="4" w:space="0" w:color="auto"/>
            </w:tcBorders>
            <w:noWrap/>
            <w:vAlign w:val="bottom"/>
            <w:hideMark/>
          </w:tcPr>
          <w:p w:rsidR="003E270F" w:rsidRPr="00756EBF" w:rsidRDefault="003E270F" w:rsidP="00756EBF">
            <w:pPr>
              <w:spacing w:line="360" w:lineRule="auto"/>
              <w:rPr>
                <w:b/>
                <w:color w:val="000000"/>
              </w:rPr>
            </w:pPr>
          </w:p>
        </w:tc>
      </w:tr>
      <w:tr w:rsidR="003E270F" w:rsidRPr="00756EBF" w:rsidTr="00756EBF">
        <w:trPr>
          <w:trHeight w:val="300"/>
          <w:jc w:val="center"/>
        </w:trPr>
        <w:tc>
          <w:tcPr>
            <w:tcW w:w="540" w:type="dxa"/>
            <w:tcBorders>
              <w:top w:val="nil"/>
              <w:left w:val="single" w:sz="4" w:space="0" w:color="auto"/>
              <w:bottom w:val="nil"/>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 </w:t>
            </w:r>
          </w:p>
        </w:tc>
        <w:tc>
          <w:tcPr>
            <w:tcW w:w="1320" w:type="dxa"/>
            <w:tcBorders>
              <w:top w:val="nil"/>
              <w:left w:val="nil"/>
              <w:bottom w:val="nil"/>
              <w:right w:val="single" w:sz="4" w:space="0" w:color="auto"/>
            </w:tcBorders>
            <w:noWrap/>
            <w:vAlign w:val="bottom"/>
            <w:hideMark/>
          </w:tcPr>
          <w:p w:rsidR="003E270F" w:rsidRPr="00756EBF" w:rsidRDefault="003E270F" w:rsidP="00756EBF">
            <w:pPr>
              <w:spacing w:line="360" w:lineRule="auto"/>
              <w:rPr>
                <w:b/>
                <w:color w:val="000000"/>
              </w:rPr>
            </w:pPr>
          </w:p>
        </w:tc>
        <w:tc>
          <w:tcPr>
            <w:tcW w:w="1467" w:type="dxa"/>
            <w:tcBorders>
              <w:top w:val="nil"/>
              <w:left w:val="nil"/>
              <w:bottom w:val="nil"/>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Площадь,</w:t>
            </w:r>
          </w:p>
        </w:tc>
        <w:tc>
          <w:tcPr>
            <w:tcW w:w="1621" w:type="dxa"/>
            <w:tcBorders>
              <w:top w:val="nil"/>
              <w:left w:val="nil"/>
              <w:bottom w:val="nil"/>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Население,</w:t>
            </w:r>
          </w:p>
        </w:tc>
        <w:tc>
          <w:tcPr>
            <w:tcW w:w="1592" w:type="dxa"/>
            <w:tcBorders>
              <w:top w:val="nil"/>
              <w:left w:val="nil"/>
              <w:bottom w:val="nil"/>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населения,</w:t>
            </w:r>
          </w:p>
        </w:tc>
        <w:tc>
          <w:tcPr>
            <w:tcW w:w="1592" w:type="dxa"/>
            <w:tcBorders>
              <w:top w:val="nil"/>
              <w:left w:val="nil"/>
              <w:bottom w:val="nil"/>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В %</w:t>
            </w:r>
            <w:r w:rsidR="00916098" w:rsidRPr="00756EBF">
              <w:rPr>
                <w:b/>
                <w:color w:val="000000"/>
              </w:rPr>
              <w:t xml:space="preserve"> </w:t>
            </w:r>
            <w:r w:rsidRPr="00756EBF">
              <w:rPr>
                <w:b/>
                <w:color w:val="000000"/>
              </w:rPr>
              <w:t>от всего</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 </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Страна</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тыс. км</w:t>
            </w:r>
            <w:r w:rsidRPr="00756EBF">
              <w:rPr>
                <w:b/>
                <w:color w:val="000000"/>
                <w:vertAlign w:val="superscript"/>
              </w:rPr>
              <w:t>2</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тыс. чел.</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b/>
                <w:color w:val="000000"/>
                <w:vertAlign w:val="superscript"/>
              </w:rPr>
            </w:pPr>
            <w:r w:rsidRPr="00756EBF">
              <w:rPr>
                <w:b/>
                <w:color w:val="000000"/>
              </w:rPr>
              <w:t>чел/км</w:t>
            </w:r>
            <w:r w:rsidRPr="00756EBF">
              <w:rPr>
                <w:b/>
                <w:color w:val="000000"/>
                <w:vertAlign w:val="superscript"/>
              </w:rPr>
              <w:t>2</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населения.</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1</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Россия</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17075</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149000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8</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2,82%</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2</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США</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9363</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252000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26</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4,76%</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3</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Канада</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9976</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27000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0,51%</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4</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Франция</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552</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56500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102</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1,07%</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5</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Китай</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9561</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1160000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121</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21,92%</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6</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Япония</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372</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125000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336</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2,36%</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7</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Индия</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3288</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850000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258</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16,06%</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8</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Израиль</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14</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4700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335</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0,09%</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9</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Бразилия</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2767</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154000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55</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2,91%</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10</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Египет</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1002</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56000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55</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1,06%</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11</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Нигерия</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924</w:t>
            </w: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115000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124</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2,17%</w:t>
            </w: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 </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Итоги:</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p>
        </w:tc>
      </w:tr>
      <w:tr w:rsidR="003E270F"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r w:rsidRPr="00756EBF">
              <w:rPr>
                <w:color w:val="000000"/>
              </w:rPr>
              <w:t> </w:t>
            </w:r>
          </w:p>
        </w:tc>
        <w:tc>
          <w:tcPr>
            <w:tcW w:w="1320"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Весь мир</w:t>
            </w:r>
          </w:p>
        </w:tc>
        <w:tc>
          <w:tcPr>
            <w:tcW w:w="1467"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p>
        </w:tc>
        <w:tc>
          <w:tcPr>
            <w:tcW w:w="1621"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b/>
                <w:color w:val="000000"/>
              </w:rPr>
            </w:pPr>
            <w:r w:rsidRPr="00756EBF">
              <w:rPr>
                <w:b/>
                <w:color w:val="000000"/>
              </w:rPr>
              <w:t>5292000</w:t>
            </w: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p>
        </w:tc>
        <w:tc>
          <w:tcPr>
            <w:tcW w:w="1592" w:type="dxa"/>
            <w:tcBorders>
              <w:top w:val="nil"/>
              <w:left w:val="nil"/>
              <w:bottom w:val="single" w:sz="4" w:space="0" w:color="auto"/>
              <w:right w:val="single" w:sz="4" w:space="0" w:color="auto"/>
            </w:tcBorders>
            <w:noWrap/>
            <w:vAlign w:val="bottom"/>
            <w:hideMark/>
          </w:tcPr>
          <w:p w:rsidR="003E270F" w:rsidRPr="00756EBF" w:rsidRDefault="003E270F" w:rsidP="00756EBF">
            <w:pPr>
              <w:spacing w:line="360" w:lineRule="auto"/>
              <w:rPr>
                <w:color w:val="000000"/>
              </w:rPr>
            </w:pPr>
          </w:p>
        </w:tc>
      </w:tr>
    </w:tbl>
    <w:p w:rsidR="00DF3014" w:rsidRPr="006A5FE9" w:rsidRDefault="00DF3014" w:rsidP="00916098">
      <w:pPr>
        <w:spacing w:line="360" w:lineRule="auto"/>
        <w:ind w:firstLine="709"/>
        <w:contextualSpacing/>
        <w:jc w:val="both"/>
        <w:rPr>
          <w:sz w:val="28"/>
          <w:szCs w:val="28"/>
        </w:rPr>
      </w:pPr>
    </w:p>
    <w:p w:rsidR="00DF3014" w:rsidRPr="006A5FE9" w:rsidRDefault="00DF3014" w:rsidP="00916098">
      <w:pPr>
        <w:spacing w:line="360" w:lineRule="auto"/>
        <w:ind w:firstLine="709"/>
        <w:contextualSpacing/>
        <w:jc w:val="both"/>
        <w:rPr>
          <w:sz w:val="28"/>
          <w:szCs w:val="28"/>
        </w:rPr>
      </w:pPr>
      <w:r w:rsidRPr="006A5FE9">
        <w:rPr>
          <w:sz w:val="28"/>
          <w:szCs w:val="28"/>
        </w:rPr>
        <w:t>Используя механизмы фильтрации, выберите страны, в которых:</w:t>
      </w:r>
    </w:p>
    <w:p w:rsidR="003C4C50" w:rsidRPr="006A5FE9" w:rsidRDefault="003C4C50" w:rsidP="00916098">
      <w:pPr>
        <w:spacing w:line="360" w:lineRule="auto"/>
        <w:ind w:firstLine="709"/>
        <w:contextualSpacing/>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3178"/>
        <w:gridCol w:w="3962"/>
      </w:tblGrid>
      <w:tr w:rsidR="00DF3014" w:rsidRPr="00756EBF" w:rsidTr="00454CA9">
        <w:trPr>
          <w:trHeight w:val="387"/>
          <w:jc w:val="center"/>
        </w:trPr>
        <w:tc>
          <w:tcPr>
            <w:tcW w:w="947" w:type="dxa"/>
          </w:tcPr>
          <w:p w:rsidR="00DF3014" w:rsidRPr="00756EBF" w:rsidRDefault="00DF3014" w:rsidP="00756EBF">
            <w:pPr>
              <w:spacing w:line="360" w:lineRule="auto"/>
            </w:pPr>
            <w:r w:rsidRPr="00756EBF">
              <w:t>№</w:t>
            </w:r>
            <w:r w:rsidR="00756EBF">
              <w:rPr>
                <w:lang w:val="en-US"/>
              </w:rPr>
              <w:t xml:space="preserve"> </w:t>
            </w:r>
            <w:r w:rsidRPr="00756EBF">
              <w:t>Вар.</w:t>
            </w:r>
          </w:p>
        </w:tc>
        <w:tc>
          <w:tcPr>
            <w:tcW w:w="3178" w:type="dxa"/>
          </w:tcPr>
          <w:p w:rsidR="00DF3014" w:rsidRPr="00756EBF" w:rsidRDefault="00587ABF" w:rsidP="00756EBF">
            <w:pPr>
              <w:spacing w:line="360" w:lineRule="auto"/>
            </w:pPr>
            <w:r w:rsidRPr="00756EBF">
              <w:t>Автофильтр</w:t>
            </w:r>
          </w:p>
        </w:tc>
        <w:tc>
          <w:tcPr>
            <w:tcW w:w="3962" w:type="dxa"/>
          </w:tcPr>
          <w:p w:rsidR="00DF3014" w:rsidRPr="00756EBF" w:rsidRDefault="00587ABF" w:rsidP="00756EBF">
            <w:pPr>
              <w:spacing w:line="360" w:lineRule="auto"/>
            </w:pPr>
            <w:r w:rsidRPr="00756EBF">
              <w:t>Расширенный фильтр</w:t>
            </w:r>
          </w:p>
        </w:tc>
      </w:tr>
      <w:tr w:rsidR="00DF3014" w:rsidRPr="00756EBF" w:rsidTr="00454CA9">
        <w:trPr>
          <w:trHeight w:val="683"/>
          <w:jc w:val="center"/>
        </w:trPr>
        <w:tc>
          <w:tcPr>
            <w:tcW w:w="947" w:type="dxa"/>
          </w:tcPr>
          <w:p w:rsidR="00DF3014" w:rsidRPr="00756EBF" w:rsidRDefault="00587ABF" w:rsidP="00756EBF">
            <w:pPr>
              <w:spacing w:line="360" w:lineRule="auto"/>
            </w:pPr>
            <w:r w:rsidRPr="00756EBF">
              <w:t>2</w:t>
            </w:r>
          </w:p>
        </w:tc>
        <w:tc>
          <w:tcPr>
            <w:tcW w:w="3178" w:type="dxa"/>
          </w:tcPr>
          <w:p w:rsidR="00DF3014" w:rsidRPr="00756EBF" w:rsidRDefault="00587ABF" w:rsidP="00756EBF">
            <w:pPr>
              <w:spacing w:line="360" w:lineRule="auto"/>
            </w:pPr>
            <w:r w:rsidRPr="00756EBF">
              <w:t>Доля населения &gt;2% от всего населения Земли.</w:t>
            </w:r>
          </w:p>
        </w:tc>
        <w:tc>
          <w:tcPr>
            <w:tcW w:w="3962" w:type="dxa"/>
          </w:tcPr>
          <w:p w:rsidR="00DF3014" w:rsidRPr="00756EBF" w:rsidRDefault="00587ABF" w:rsidP="00756EBF">
            <w:pPr>
              <w:spacing w:line="360" w:lineRule="auto"/>
            </w:pPr>
            <w:r w:rsidRPr="00756EBF">
              <w:t>Название начинается на букву «И», а площадь &lt;20 тыс. кв</w:t>
            </w:r>
            <w:r w:rsidRPr="00756EBF">
              <w:rPr>
                <w:vertAlign w:val="superscript"/>
              </w:rPr>
              <w:t>2</w:t>
            </w:r>
          </w:p>
        </w:tc>
      </w:tr>
    </w:tbl>
    <w:p w:rsidR="00DF3014" w:rsidRPr="006A5FE9" w:rsidRDefault="00DF3014" w:rsidP="00916098">
      <w:pPr>
        <w:spacing w:line="360" w:lineRule="auto"/>
        <w:ind w:firstLine="709"/>
        <w:jc w:val="both"/>
        <w:rPr>
          <w:sz w:val="28"/>
          <w:szCs w:val="28"/>
        </w:rPr>
      </w:pPr>
    </w:p>
    <w:tbl>
      <w:tblPr>
        <w:tblW w:w="8132" w:type="dxa"/>
        <w:jc w:val="center"/>
        <w:tblLook w:val="04A0" w:firstRow="1" w:lastRow="0" w:firstColumn="1" w:lastColumn="0" w:noHBand="0" w:noVBand="1"/>
      </w:tblPr>
      <w:tblGrid>
        <w:gridCol w:w="540"/>
        <w:gridCol w:w="1320"/>
        <w:gridCol w:w="1467"/>
        <w:gridCol w:w="1621"/>
        <w:gridCol w:w="1592"/>
        <w:gridCol w:w="1592"/>
      </w:tblGrid>
      <w:tr w:rsidR="005E3DB5" w:rsidRPr="00756EBF" w:rsidTr="00756EBF">
        <w:trPr>
          <w:trHeight w:val="300"/>
          <w:jc w:val="center"/>
        </w:trPr>
        <w:tc>
          <w:tcPr>
            <w:tcW w:w="540" w:type="dxa"/>
            <w:tcBorders>
              <w:top w:val="single" w:sz="4" w:space="0" w:color="auto"/>
              <w:left w:val="single" w:sz="4" w:space="0" w:color="auto"/>
              <w:bottom w:val="nil"/>
              <w:right w:val="single" w:sz="4" w:space="0" w:color="auto"/>
            </w:tcBorders>
            <w:noWrap/>
            <w:vAlign w:val="bottom"/>
            <w:hideMark/>
          </w:tcPr>
          <w:p w:rsidR="005E3DB5" w:rsidRPr="00756EBF" w:rsidRDefault="005E3DB5" w:rsidP="00756EBF">
            <w:pPr>
              <w:spacing w:line="360" w:lineRule="auto"/>
              <w:rPr>
                <w:color w:val="000000"/>
              </w:rPr>
            </w:pPr>
          </w:p>
        </w:tc>
        <w:tc>
          <w:tcPr>
            <w:tcW w:w="1320" w:type="dxa"/>
            <w:tcBorders>
              <w:top w:val="single" w:sz="4" w:space="0" w:color="auto"/>
              <w:left w:val="nil"/>
              <w:bottom w:val="nil"/>
              <w:right w:val="single" w:sz="4" w:space="0" w:color="auto"/>
            </w:tcBorders>
            <w:noWrap/>
            <w:vAlign w:val="bottom"/>
            <w:hideMark/>
          </w:tcPr>
          <w:p w:rsidR="005E3DB5" w:rsidRPr="00756EBF" w:rsidRDefault="005E3DB5" w:rsidP="00756EBF">
            <w:pPr>
              <w:spacing w:line="360" w:lineRule="auto"/>
              <w:rPr>
                <w:color w:val="000000"/>
              </w:rPr>
            </w:pPr>
          </w:p>
        </w:tc>
        <w:tc>
          <w:tcPr>
            <w:tcW w:w="1467" w:type="dxa"/>
            <w:tcBorders>
              <w:top w:val="single" w:sz="4" w:space="0" w:color="auto"/>
              <w:left w:val="nil"/>
              <w:bottom w:val="nil"/>
              <w:right w:val="single" w:sz="4" w:space="0" w:color="auto"/>
            </w:tcBorders>
            <w:noWrap/>
            <w:vAlign w:val="bottom"/>
            <w:hideMark/>
          </w:tcPr>
          <w:p w:rsidR="005E3DB5" w:rsidRPr="00756EBF" w:rsidRDefault="005E3DB5" w:rsidP="00756EBF">
            <w:pPr>
              <w:spacing w:line="360" w:lineRule="auto"/>
              <w:rPr>
                <w:b/>
                <w:color w:val="000000"/>
              </w:rPr>
            </w:pPr>
          </w:p>
        </w:tc>
        <w:tc>
          <w:tcPr>
            <w:tcW w:w="1621" w:type="dxa"/>
            <w:tcBorders>
              <w:top w:val="single" w:sz="4" w:space="0" w:color="auto"/>
              <w:left w:val="nil"/>
              <w:bottom w:val="nil"/>
              <w:right w:val="single" w:sz="4" w:space="0" w:color="auto"/>
            </w:tcBorders>
            <w:noWrap/>
            <w:vAlign w:val="bottom"/>
            <w:hideMark/>
          </w:tcPr>
          <w:p w:rsidR="005E3DB5" w:rsidRPr="00756EBF" w:rsidRDefault="005E3DB5" w:rsidP="00756EBF">
            <w:pPr>
              <w:spacing w:line="360" w:lineRule="auto"/>
              <w:rPr>
                <w:b/>
                <w:color w:val="000000"/>
              </w:rPr>
            </w:pPr>
          </w:p>
        </w:tc>
        <w:tc>
          <w:tcPr>
            <w:tcW w:w="1592" w:type="dxa"/>
            <w:tcBorders>
              <w:top w:val="single" w:sz="4" w:space="0" w:color="auto"/>
              <w:left w:val="nil"/>
              <w:bottom w:val="nil"/>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Плотность</w:t>
            </w:r>
          </w:p>
        </w:tc>
        <w:tc>
          <w:tcPr>
            <w:tcW w:w="1592" w:type="dxa"/>
            <w:tcBorders>
              <w:top w:val="single" w:sz="4" w:space="0" w:color="auto"/>
              <w:left w:val="nil"/>
              <w:bottom w:val="nil"/>
              <w:right w:val="single" w:sz="4" w:space="0" w:color="auto"/>
            </w:tcBorders>
            <w:noWrap/>
            <w:vAlign w:val="bottom"/>
            <w:hideMark/>
          </w:tcPr>
          <w:p w:rsidR="005E3DB5" w:rsidRPr="00756EBF" w:rsidRDefault="005E3DB5" w:rsidP="00756EBF">
            <w:pPr>
              <w:spacing w:line="360" w:lineRule="auto"/>
              <w:rPr>
                <w:b/>
                <w:color w:val="000000"/>
              </w:rPr>
            </w:pPr>
          </w:p>
        </w:tc>
      </w:tr>
      <w:tr w:rsidR="005E3DB5" w:rsidRPr="00756EBF" w:rsidTr="00756EBF">
        <w:trPr>
          <w:trHeight w:val="300"/>
          <w:jc w:val="center"/>
        </w:trPr>
        <w:tc>
          <w:tcPr>
            <w:tcW w:w="540" w:type="dxa"/>
            <w:tcBorders>
              <w:top w:val="nil"/>
              <w:left w:val="single" w:sz="4" w:space="0" w:color="auto"/>
              <w:bottom w:val="nil"/>
              <w:right w:val="single" w:sz="4" w:space="0" w:color="auto"/>
            </w:tcBorders>
            <w:noWrap/>
            <w:vAlign w:val="bottom"/>
            <w:hideMark/>
          </w:tcPr>
          <w:p w:rsidR="005E3DB5" w:rsidRPr="00756EBF" w:rsidRDefault="005E3DB5" w:rsidP="00756EBF">
            <w:pPr>
              <w:spacing w:line="360" w:lineRule="auto"/>
              <w:rPr>
                <w:color w:val="000000"/>
              </w:rPr>
            </w:pPr>
          </w:p>
        </w:tc>
        <w:tc>
          <w:tcPr>
            <w:tcW w:w="1320" w:type="dxa"/>
            <w:tcBorders>
              <w:top w:val="nil"/>
              <w:left w:val="nil"/>
              <w:bottom w:val="nil"/>
              <w:right w:val="single" w:sz="4" w:space="0" w:color="auto"/>
            </w:tcBorders>
            <w:noWrap/>
            <w:vAlign w:val="bottom"/>
            <w:hideMark/>
          </w:tcPr>
          <w:p w:rsidR="005E3DB5" w:rsidRPr="00756EBF" w:rsidRDefault="005E3DB5" w:rsidP="00756EBF">
            <w:pPr>
              <w:spacing w:line="360" w:lineRule="auto"/>
              <w:rPr>
                <w:color w:val="000000"/>
              </w:rPr>
            </w:pPr>
          </w:p>
        </w:tc>
        <w:tc>
          <w:tcPr>
            <w:tcW w:w="1467" w:type="dxa"/>
            <w:tcBorders>
              <w:top w:val="nil"/>
              <w:left w:val="nil"/>
              <w:bottom w:val="nil"/>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Площадь,</w:t>
            </w:r>
          </w:p>
        </w:tc>
        <w:tc>
          <w:tcPr>
            <w:tcW w:w="1621" w:type="dxa"/>
            <w:tcBorders>
              <w:top w:val="nil"/>
              <w:left w:val="nil"/>
              <w:bottom w:val="nil"/>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Население,</w:t>
            </w:r>
          </w:p>
        </w:tc>
        <w:tc>
          <w:tcPr>
            <w:tcW w:w="1592" w:type="dxa"/>
            <w:tcBorders>
              <w:top w:val="nil"/>
              <w:left w:val="nil"/>
              <w:bottom w:val="nil"/>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населения,</w:t>
            </w:r>
          </w:p>
        </w:tc>
        <w:tc>
          <w:tcPr>
            <w:tcW w:w="1592" w:type="dxa"/>
            <w:tcBorders>
              <w:top w:val="nil"/>
              <w:left w:val="nil"/>
              <w:bottom w:val="nil"/>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В %</w:t>
            </w:r>
            <w:r w:rsidR="00916098" w:rsidRPr="00756EBF">
              <w:rPr>
                <w:b/>
                <w:color w:val="000000"/>
              </w:rPr>
              <w:t xml:space="preserve"> </w:t>
            </w:r>
            <w:r w:rsidRPr="00756EBF">
              <w:rPr>
                <w:b/>
                <w:color w:val="000000"/>
              </w:rPr>
              <w:t>от всего</w:t>
            </w:r>
          </w:p>
        </w:tc>
      </w:tr>
      <w:tr w:rsidR="005E3DB5"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p>
        </w:tc>
        <w:tc>
          <w:tcPr>
            <w:tcW w:w="1320" w:type="dxa"/>
            <w:tcBorders>
              <w:top w:val="nil"/>
              <w:left w:val="nil"/>
              <w:bottom w:val="single" w:sz="4" w:space="0" w:color="auto"/>
              <w:right w:val="single" w:sz="4" w:space="0" w:color="auto"/>
            </w:tcBorders>
            <w:noWrap/>
            <w:vAlign w:val="bottom"/>
            <w:hideMark/>
          </w:tcPr>
          <w:p w:rsidR="005E3DB5" w:rsidRPr="00756EBF" w:rsidRDefault="003C4C50" w:rsidP="00756EBF">
            <w:pPr>
              <w:spacing w:line="360" w:lineRule="auto"/>
              <w:rPr>
                <w:color w:val="000000"/>
              </w:rPr>
            </w:pPr>
            <w:r w:rsidRPr="00756EBF">
              <w:rPr>
                <w:b/>
                <w:color w:val="000000"/>
              </w:rPr>
              <w:t>Страна</w:t>
            </w:r>
          </w:p>
        </w:tc>
        <w:tc>
          <w:tcPr>
            <w:tcW w:w="1467"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b/>
                <w:color w:val="000000"/>
                <w:vertAlign w:val="superscript"/>
              </w:rPr>
            </w:pPr>
            <w:r w:rsidRPr="00756EBF">
              <w:rPr>
                <w:b/>
                <w:color w:val="000000"/>
              </w:rPr>
              <w:t>тыс.</w:t>
            </w:r>
            <w:r w:rsidR="007A427E" w:rsidRPr="00756EBF">
              <w:rPr>
                <w:b/>
                <w:color w:val="000000"/>
              </w:rPr>
              <w:t xml:space="preserve"> </w:t>
            </w:r>
            <w:r w:rsidRPr="00756EBF">
              <w:rPr>
                <w:b/>
                <w:color w:val="000000"/>
              </w:rPr>
              <w:t>км</w:t>
            </w:r>
            <w:r w:rsidR="007A427E" w:rsidRPr="00756EBF">
              <w:rPr>
                <w:b/>
                <w:color w:val="000000"/>
                <w:vertAlign w:val="superscript"/>
              </w:rPr>
              <w:t>2</w:t>
            </w:r>
          </w:p>
        </w:tc>
        <w:tc>
          <w:tcPr>
            <w:tcW w:w="1621"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тыс.</w:t>
            </w:r>
            <w:r w:rsidR="007A427E" w:rsidRPr="00756EBF">
              <w:rPr>
                <w:b/>
                <w:color w:val="000000"/>
              </w:rPr>
              <w:t xml:space="preserve"> </w:t>
            </w:r>
            <w:r w:rsidRPr="00756EBF">
              <w:rPr>
                <w:b/>
                <w:color w:val="000000"/>
              </w:rPr>
              <w:t>чел.</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b/>
                <w:color w:val="000000"/>
                <w:vertAlign w:val="superscript"/>
              </w:rPr>
            </w:pPr>
            <w:r w:rsidRPr="00756EBF">
              <w:rPr>
                <w:b/>
                <w:color w:val="000000"/>
              </w:rPr>
              <w:t>чел/км</w:t>
            </w:r>
            <w:r w:rsidR="007A427E" w:rsidRPr="00756EBF">
              <w:rPr>
                <w:b/>
                <w:color w:val="000000"/>
                <w:vertAlign w:val="superscript"/>
              </w:rPr>
              <w:t>2</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населения.</w:t>
            </w:r>
          </w:p>
        </w:tc>
      </w:tr>
      <w:tr w:rsidR="005E3DB5"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1</w:t>
            </w:r>
          </w:p>
        </w:tc>
        <w:tc>
          <w:tcPr>
            <w:tcW w:w="1320"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Россия</w:t>
            </w:r>
          </w:p>
        </w:tc>
        <w:tc>
          <w:tcPr>
            <w:tcW w:w="1467"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17075</w:t>
            </w:r>
          </w:p>
        </w:tc>
        <w:tc>
          <w:tcPr>
            <w:tcW w:w="1621"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149000</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8</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2,82%</w:t>
            </w:r>
          </w:p>
        </w:tc>
      </w:tr>
      <w:tr w:rsidR="005E3DB5"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2</w:t>
            </w:r>
          </w:p>
        </w:tc>
        <w:tc>
          <w:tcPr>
            <w:tcW w:w="1320"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США</w:t>
            </w:r>
          </w:p>
        </w:tc>
        <w:tc>
          <w:tcPr>
            <w:tcW w:w="1467"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9363</w:t>
            </w:r>
          </w:p>
        </w:tc>
        <w:tc>
          <w:tcPr>
            <w:tcW w:w="1621"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252000</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26</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4,76%</w:t>
            </w:r>
          </w:p>
        </w:tc>
      </w:tr>
      <w:tr w:rsidR="005E3DB5"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3</w:t>
            </w:r>
          </w:p>
        </w:tc>
        <w:tc>
          <w:tcPr>
            <w:tcW w:w="1320"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Китай</w:t>
            </w:r>
          </w:p>
        </w:tc>
        <w:tc>
          <w:tcPr>
            <w:tcW w:w="1467"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9561</w:t>
            </w:r>
          </w:p>
        </w:tc>
        <w:tc>
          <w:tcPr>
            <w:tcW w:w="1621"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1160000</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121</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21,92%</w:t>
            </w:r>
          </w:p>
        </w:tc>
      </w:tr>
      <w:tr w:rsidR="005E3DB5"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4</w:t>
            </w:r>
          </w:p>
        </w:tc>
        <w:tc>
          <w:tcPr>
            <w:tcW w:w="1320"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Япония</w:t>
            </w:r>
          </w:p>
        </w:tc>
        <w:tc>
          <w:tcPr>
            <w:tcW w:w="1467"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372</w:t>
            </w:r>
          </w:p>
        </w:tc>
        <w:tc>
          <w:tcPr>
            <w:tcW w:w="1621"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125000</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336</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2,36%</w:t>
            </w:r>
          </w:p>
        </w:tc>
      </w:tr>
      <w:tr w:rsidR="005E3DB5"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5</w:t>
            </w:r>
          </w:p>
        </w:tc>
        <w:tc>
          <w:tcPr>
            <w:tcW w:w="1320"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Индия</w:t>
            </w:r>
          </w:p>
        </w:tc>
        <w:tc>
          <w:tcPr>
            <w:tcW w:w="1467"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3288</w:t>
            </w:r>
          </w:p>
        </w:tc>
        <w:tc>
          <w:tcPr>
            <w:tcW w:w="1621"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850000</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258</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16,06%</w:t>
            </w:r>
          </w:p>
        </w:tc>
      </w:tr>
      <w:tr w:rsidR="005E3DB5"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6</w:t>
            </w:r>
          </w:p>
        </w:tc>
        <w:tc>
          <w:tcPr>
            <w:tcW w:w="1320"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Бразилия</w:t>
            </w:r>
          </w:p>
        </w:tc>
        <w:tc>
          <w:tcPr>
            <w:tcW w:w="1467"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2767</w:t>
            </w:r>
          </w:p>
        </w:tc>
        <w:tc>
          <w:tcPr>
            <w:tcW w:w="1621"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154000</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55</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2,91%</w:t>
            </w:r>
          </w:p>
        </w:tc>
      </w:tr>
      <w:tr w:rsidR="005E3DB5"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5E3DB5" w:rsidRPr="00756EBF" w:rsidRDefault="005E3DB5" w:rsidP="00756EBF">
            <w:pPr>
              <w:spacing w:line="360" w:lineRule="auto"/>
              <w:rPr>
                <w:b/>
                <w:color w:val="000000"/>
              </w:rPr>
            </w:pPr>
            <w:r w:rsidRPr="00756EBF">
              <w:rPr>
                <w:b/>
                <w:color w:val="000000"/>
              </w:rPr>
              <w:t>7</w:t>
            </w:r>
          </w:p>
        </w:tc>
        <w:tc>
          <w:tcPr>
            <w:tcW w:w="1320"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Нигерия</w:t>
            </w:r>
          </w:p>
        </w:tc>
        <w:tc>
          <w:tcPr>
            <w:tcW w:w="1467"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924</w:t>
            </w:r>
          </w:p>
        </w:tc>
        <w:tc>
          <w:tcPr>
            <w:tcW w:w="1621"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115000</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124</w:t>
            </w:r>
          </w:p>
        </w:tc>
        <w:tc>
          <w:tcPr>
            <w:tcW w:w="1592" w:type="dxa"/>
            <w:tcBorders>
              <w:top w:val="nil"/>
              <w:left w:val="nil"/>
              <w:bottom w:val="single" w:sz="4" w:space="0" w:color="auto"/>
              <w:right w:val="single" w:sz="4" w:space="0" w:color="auto"/>
            </w:tcBorders>
            <w:noWrap/>
            <w:vAlign w:val="bottom"/>
            <w:hideMark/>
          </w:tcPr>
          <w:p w:rsidR="005E3DB5" w:rsidRPr="00756EBF" w:rsidRDefault="005E3DB5" w:rsidP="00756EBF">
            <w:pPr>
              <w:spacing w:line="360" w:lineRule="auto"/>
              <w:rPr>
                <w:color w:val="000000"/>
              </w:rPr>
            </w:pPr>
            <w:r w:rsidRPr="00756EBF">
              <w:rPr>
                <w:color w:val="000000"/>
              </w:rPr>
              <w:t>2,17%</w:t>
            </w:r>
          </w:p>
        </w:tc>
      </w:tr>
      <w:tr w:rsidR="00FE72C0" w:rsidRPr="00756EBF" w:rsidTr="00756EBF">
        <w:trPr>
          <w:trHeight w:val="300"/>
          <w:jc w:val="center"/>
        </w:trPr>
        <w:tc>
          <w:tcPr>
            <w:tcW w:w="540" w:type="dxa"/>
            <w:tcBorders>
              <w:top w:val="nil"/>
              <w:left w:val="single" w:sz="4" w:space="0" w:color="auto"/>
              <w:bottom w:val="single" w:sz="4" w:space="0" w:color="auto"/>
              <w:right w:val="single" w:sz="4" w:space="0" w:color="auto"/>
            </w:tcBorders>
            <w:noWrap/>
            <w:vAlign w:val="bottom"/>
            <w:hideMark/>
          </w:tcPr>
          <w:p w:rsidR="00FE72C0" w:rsidRPr="00756EBF" w:rsidRDefault="00FE72C0" w:rsidP="00756EBF">
            <w:pPr>
              <w:spacing w:line="360" w:lineRule="auto"/>
              <w:rPr>
                <w:b/>
                <w:color w:val="000000"/>
              </w:rPr>
            </w:pPr>
            <w:r w:rsidRPr="00756EBF">
              <w:rPr>
                <w:b/>
                <w:color w:val="000000"/>
              </w:rPr>
              <w:t>1</w:t>
            </w:r>
          </w:p>
        </w:tc>
        <w:tc>
          <w:tcPr>
            <w:tcW w:w="1320" w:type="dxa"/>
            <w:tcBorders>
              <w:top w:val="nil"/>
              <w:left w:val="nil"/>
              <w:bottom w:val="single" w:sz="4" w:space="0" w:color="auto"/>
              <w:right w:val="single" w:sz="4" w:space="0" w:color="auto"/>
            </w:tcBorders>
            <w:noWrap/>
            <w:vAlign w:val="bottom"/>
            <w:hideMark/>
          </w:tcPr>
          <w:p w:rsidR="00FE72C0" w:rsidRPr="00756EBF" w:rsidRDefault="00FE72C0" w:rsidP="00756EBF">
            <w:pPr>
              <w:spacing w:line="360" w:lineRule="auto"/>
              <w:rPr>
                <w:color w:val="000000"/>
              </w:rPr>
            </w:pPr>
            <w:r w:rsidRPr="00756EBF">
              <w:rPr>
                <w:color w:val="000000"/>
              </w:rPr>
              <w:t>Израиль</w:t>
            </w:r>
          </w:p>
        </w:tc>
        <w:tc>
          <w:tcPr>
            <w:tcW w:w="1467" w:type="dxa"/>
            <w:tcBorders>
              <w:top w:val="nil"/>
              <w:left w:val="nil"/>
              <w:bottom w:val="single" w:sz="4" w:space="0" w:color="auto"/>
              <w:right w:val="single" w:sz="4" w:space="0" w:color="auto"/>
            </w:tcBorders>
            <w:noWrap/>
            <w:vAlign w:val="bottom"/>
            <w:hideMark/>
          </w:tcPr>
          <w:p w:rsidR="00FE72C0" w:rsidRPr="00756EBF" w:rsidRDefault="00FE72C0" w:rsidP="00756EBF">
            <w:pPr>
              <w:spacing w:line="360" w:lineRule="auto"/>
              <w:rPr>
                <w:color w:val="000000"/>
              </w:rPr>
            </w:pPr>
            <w:r w:rsidRPr="00756EBF">
              <w:rPr>
                <w:color w:val="000000"/>
              </w:rPr>
              <w:t>14</w:t>
            </w:r>
          </w:p>
        </w:tc>
        <w:tc>
          <w:tcPr>
            <w:tcW w:w="1621" w:type="dxa"/>
            <w:tcBorders>
              <w:top w:val="nil"/>
              <w:left w:val="nil"/>
              <w:bottom w:val="single" w:sz="4" w:space="0" w:color="auto"/>
              <w:right w:val="single" w:sz="4" w:space="0" w:color="auto"/>
            </w:tcBorders>
            <w:noWrap/>
            <w:vAlign w:val="bottom"/>
            <w:hideMark/>
          </w:tcPr>
          <w:p w:rsidR="00FE72C0" w:rsidRPr="00756EBF" w:rsidRDefault="00FE72C0" w:rsidP="00756EBF">
            <w:pPr>
              <w:spacing w:line="360" w:lineRule="auto"/>
              <w:rPr>
                <w:color w:val="000000"/>
              </w:rPr>
            </w:pPr>
            <w:r w:rsidRPr="00756EBF">
              <w:rPr>
                <w:color w:val="000000"/>
              </w:rPr>
              <w:t>4700</w:t>
            </w:r>
          </w:p>
        </w:tc>
        <w:tc>
          <w:tcPr>
            <w:tcW w:w="1592" w:type="dxa"/>
            <w:tcBorders>
              <w:top w:val="nil"/>
              <w:left w:val="nil"/>
              <w:bottom w:val="single" w:sz="4" w:space="0" w:color="auto"/>
              <w:right w:val="single" w:sz="4" w:space="0" w:color="auto"/>
            </w:tcBorders>
            <w:noWrap/>
            <w:vAlign w:val="bottom"/>
            <w:hideMark/>
          </w:tcPr>
          <w:p w:rsidR="00FE72C0" w:rsidRPr="00756EBF" w:rsidRDefault="00FE72C0" w:rsidP="00756EBF">
            <w:pPr>
              <w:spacing w:line="360" w:lineRule="auto"/>
              <w:rPr>
                <w:color w:val="000000"/>
              </w:rPr>
            </w:pPr>
            <w:r w:rsidRPr="00756EBF">
              <w:rPr>
                <w:color w:val="000000"/>
              </w:rPr>
              <w:t>335</w:t>
            </w:r>
          </w:p>
        </w:tc>
        <w:tc>
          <w:tcPr>
            <w:tcW w:w="1592" w:type="dxa"/>
            <w:tcBorders>
              <w:top w:val="nil"/>
              <w:left w:val="nil"/>
              <w:bottom w:val="single" w:sz="4" w:space="0" w:color="auto"/>
              <w:right w:val="single" w:sz="4" w:space="0" w:color="auto"/>
            </w:tcBorders>
            <w:noWrap/>
            <w:vAlign w:val="bottom"/>
            <w:hideMark/>
          </w:tcPr>
          <w:p w:rsidR="00FE72C0" w:rsidRPr="00756EBF" w:rsidRDefault="00FE72C0" w:rsidP="00756EBF">
            <w:pPr>
              <w:spacing w:line="360" w:lineRule="auto"/>
              <w:rPr>
                <w:color w:val="000000"/>
              </w:rPr>
            </w:pPr>
            <w:r w:rsidRPr="00756EBF">
              <w:rPr>
                <w:color w:val="000000"/>
              </w:rPr>
              <w:t>0,09%</w:t>
            </w:r>
          </w:p>
        </w:tc>
      </w:tr>
    </w:tbl>
    <w:p w:rsidR="001B5C8F" w:rsidRPr="00756EBF" w:rsidRDefault="00756EBF" w:rsidP="00756EBF">
      <w:pPr>
        <w:spacing w:line="360" w:lineRule="auto"/>
        <w:ind w:firstLine="709"/>
        <w:jc w:val="center"/>
        <w:rPr>
          <w:b/>
          <w:sz w:val="28"/>
          <w:szCs w:val="28"/>
          <w:lang w:val="en-US"/>
        </w:rPr>
      </w:pPr>
      <w:r>
        <w:rPr>
          <w:sz w:val="28"/>
          <w:szCs w:val="28"/>
        </w:rPr>
        <w:br w:type="page"/>
      </w:r>
      <w:r w:rsidR="001B5C8F" w:rsidRPr="006A5FE9">
        <w:rPr>
          <w:b/>
          <w:sz w:val="28"/>
          <w:szCs w:val="28"/>
        </w:rPr>
        <w:t>Задание № 7</w:t>
      </w:r>
    </w:p>
    <w:p w:rsidR="00942FA0" w:rsidRPr="006A5FE9" w:rsidRDefault="00942FA0" w:rsidP="00916098">
      <w:pPr>
        <w:spacing w:line="360" w:lineRule="auto"/>
        <w:ind w:firstLine="709"/>
        <w:jc w:val="both"/>
        <w:rPr>
          <w:b/>
          <w:sz w:val="28"/>
          <w:szCs w:val="28"/>
        </w:rPr>
      </w:pPr>
    </w:p>
    <w:p w:rsidR="001B5C8F" w:rsidRPr="006A5FE9" w:rsidRDefault="001B5C8F" w:rsidP="00916098">
      <w:pPr>
        <w:spacing w:line="360" w:lineRule="auto"/>
        <w:ind w:firstLine="709"/>
        <w:jc w:val="both"/>
        <w:rPr>
          <w:sz w:val="28"/>
          <w:szCs w:val="28"/>
        </w:rPr>
      </w:pPr>
      <w:r w:rsidRPr="006A5FE9">
        <w:rPr>
          <w:sz w:val="28"/>
          <w:szCs w:val="28"/>
        </w:rPr>
        <w:t xml:space="preserve">В табличном редакторе </w:t>
      </w:r>
      <w:r w:rsidRPr="006A5FE9">
        <w:rPr>
          <w:sz w:val="28"/>
          <w:szCs w:val="28"/>
          <w:lang w:val="en-US"/>
        </w:rPr>
        <w:t>Microsoft</w:t>
      </w:r>
      <w:r w:rsidRPr="006A5FE9">
        <w:rPr>
          <w:sz w:val="28"/>
          <w:szCs w:val="28"/>
        </w:rPr>
        <w:t xml:space="preserve"> </w:t>
      </w:r>
      <w:r w:rsidRPr="006A5FE9">
        <w:rPr>
          <w:sz w:val="28"/>
          <w:szCs w:val="28"/>
          <w:lang w:val="en-US"/>
        </w:rPr>
        <w:t>Excel</w:t>
      </w:r>
      <w:r w:rsidRPr="006A5FE9">
        <w:rPr>
          <w:sz w:val="28"/>
          <w:szCs w:val="28"/>
        </w:rPr>
        <w:t xml:space="preserve"> рассчитайте сумму,</w:t>
      </w:r>
      <w:r w:rsidR="00942FA0" w:rsidRPr="006A5FE9">
        <w:rPr>
          <w:sz w:val="28"/>
          <w:szCs w:val="28"/>
        </w:rPr>
        <w:t xml:space="preserve"> которую необходимо вернуть, если ранее был взят кредит на следующих условиях: в случае возврата денег не позднее договорного срока, процент по кредиту составляет 10% . Если же в срок деньги не могут быть возвращены, то кроме процента по кредиту, должен быть выплачен ещё и штраф в размере 0,2 % от взятой в кредит суммы в сутки.</w:t>
      </w:r>
    </w:p>
    <w:p w:rsidR="00AE04F4" w:rsidRPr="006A5FE9" w:rsidRDefault="00AE04F4" w:rsidP="00916098">
      <w:pPr>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9"/>
        <w:gridCol w:w="2193"/>
        <w:gridCol w:w="2045"/>
        <w:gridCol w:w="2060"/>
        <w:gridCol w:w="2043"/>
      </w:tblGrid>
      <w:tr w:rsidR="00AE04F4" w:rsidRPr="00756EBF" w:rsidTr="00756EBF">
        <w:trPr>
          <w:jc w:val="center"/>
        </w:trPr>
        <w:tc>
          <w:tcPr>
            <w:tcW w:w="1242" w:type="dxa"/>
          </w:tcPr>
          <w:p w:rsidR="001A4980" w:rsidRPr="00756EBF" w:rsidRDefault="001A4980" w:rsidP="00756EBF">
            <w:pPr>
              <w:spacing w:line="360" w:lineRule="auto"/>
              <w:rPr>
                <w:b/>
              </w:rPr>
            </w:pPr>
            <w:r w:rsidRPr="00756EBF">
              <w:rPr>
                <w:b/>
              </w:rPr>
              <w:t xml:space="preserve">№ </w:t>
            </w:r>
          </w:p>
          <w:p w:rsidR="00AE04F4" w:rsidRPr="00756EBF" w:rsidRDefault="001A4980" w:rsidP="00756EBF">
            <w:pPr>
              <w:spacing w:line="360" w:lineRule="auto"/>
              <w:rPr>
                <w:b/>
              </w:rPr>
            </w:pPr>
            <w:r w:rsidRPr="00756EBF">
              <w:rPr>
                <w:b/>
              </w:rPr>
              <w:t>варианта</w:t>
            </w:r>
          </w:p>
        </w:tc>
        <w:tc>
          <w:tcPr>
            <w:tcW w:w="2268" w:type="dxa"/>
          </w:tcPr>
          <w:p w:rsidR="001A4980" w:rsidRPr="00756EBF" w:rsidRDefault="001A4980" w:rsidP="00756EBF">
            <w:pPr>
              <w:spacing w:line="360" w:lineRule="auto"/>
              <w:rPr>
                <w:b/>
              </w:rPr>
            </w:pPr>
            <w:r w:rsidRPr="00756EBF">
              <w:rPr>
                <w:b/>
              </w:rPr>
              <w:t xml:space="preserve">Дата </w:t>
            </w:r>
          </w:p>
          <w:p w:rsidR="001A4980" w:rsidRPr="00756EBF" w:rsidRDefault="001A4980" w:rsidP="00756EBF">
            <w:pPr>
              <w:spacing w:line="360" w:lineRule="auto"/>
              <w:rPr>
                <w:b/>
              </w:rPr>
            </w:pPr>
            <w:r w:rsidRPr="00756EBF">
              <w:rPr>
                <w:b/>
              </w:rPr>
              <w:t xml:space="preserve">получения </w:t>
            </w:r>
          </w:p>
          <w:p w:rsidR="00AE04F4" w:rsidRPr="00756EBF" w:rsidRDefault="001A4980" w:rsidP="00756EBF">
            <w:pPr>
              <w:spacing w:line="360" w:lineRule="auto"/>
              <w:rPr>
                <w:b/>
              </w:rPr>
            </w:pPr>
            <w:r w:rsidRPr="00756EBF">
              <w:rPr>
                <w:b/>
              </w:rPr>
              <w:t>кредита</w:t>
            </w:r>
          </w:p>
        </w:tc>
        <w:tc>
          <w:tcPr>
            <w:tcW w:w="2127" w:type="dxa"/>
          </w:tcPr>
          <w:p w:rsidR="00AE04F4" w:rsidRPr="00756EBF" w:rsidRDefault="001A4980" w:rsidP="00756EBF">
            <w:pPr>
              <w:spacing w:line="360" w:lineRule="auto"/>
              <w:rPr>
                <w:b/>
              </w:rPr>
            </w:pPr>
            <w:r w:rsidRPr="00756EBF">
              <w:rPr>
                <w:b/>
              </w:rPr>
              <w:t>Сумма</w:t>
            </w:r>
          </w:p>
          <w:p w:rsidR="001A4980" w:rsidRPr="00756EBF" w:rsidRDefault="001A4980" w:rsidP="00756EBF">
            <w:pPr>
              <w:spacing w:line="360" w:lineRule="auto"/>
              <w:rPr>
                <w:b/>
              </w:rPr>
            </w:pPr>
            <w:r w:rsidRPr="00756EBF">
              <w:rPr>
                <w:b/>
              </w:rPr>
              <w:t>кредита</w:t>
            </w:r>
          </w:p>
        </w:tc>
        <w:tc>
          <w:tcPr>
            <w:tcW w:w="2126" w:type="dxa"/>
          </w:tcPr>
          <w:p w:rsidR="00AE04F4" w:rsidRPr="00756EBF" w:rsidRDefault="001A4980" w:rsidP="00756EBF">
            <w:pPr>
              <w:spacing w:line="360" w:lineRule="auto"/>
              <w:rPr>
                <w:b/>
              </w:rPr>
            </w:pPr>
            <w:r w:rsidRPr="00756EBF">
              <w:rPr>
                <w:b/>
              </w:rPr>
              <w:t>Дата</w:t>
            </w:r>
          </w:p>
          <w:p w:rsidR="001A4980" w:rsidRPr="00756EBF" w:rsidRDefault="001A4980" w:rsidP="00756EBF">
            <w:pPr>
              <w:spacing w:line="360" w:lineRule="auto"/>
              <w:rPr>
                <w:b/>
              </w:rPr>
            </w:pPr>
            <w:r w:rsidRPr="00756EBF">
              <w:rPr>
                <w:b/>
              </w:rPr>
              <w:t>возврата</w:t>
            </w:r>
          </w:p>
          <w:p w:rsidR="001A4980" w:rsidRPr="00756EBF" w:rsidRDefault="001A4980" w:rsidP="00756EBF">
            <w:pPr>
              <w:spacing w:line="360" w:lineRule="auto"/>
              <w:rPr>
                <w:b/>
              </w:rPr>
            </w:pPr>
            <w:r w:rsidRPr="00756EBF">
              <w:rPr>
                <w:b/>
              </w:rPr>
              <w:t>по договору</w:t>
            </w:r>
          </w:p>
        </w:tc>
        <w:tc>
          <w:tcPr>
            <w:tcW w:w="2091" w:type="dxa"/>
          </w:tcPr>
          <w:p w:rsidR="001A4980" w:rsidRPr="00756EBF" w:rsidRDefault="001A4980" w:rsidP="00756EBF">
            <w:pPr>
              <w:spacing w:line="360" w:lineRule="auto"/>
              <w:rPr>
                <w:b/>
              </w:rPr>
            </w:pPr>
            <w:r w:rsidRPr="00756EBF">
              <w:rPr>
                <w:b/>
              </w:rPr>
              <w:t xml:space="preserve">Дата </w:t>
            </w:r>
          </w:p>
          <w:p w:rsidR="00AE04F4" w:rsidRPr="00756EBF" w:rsidRDefault="001A4980" w:rsidP="00756EBF">
            <w:pPr>
              <w:spacing w:line="360" w:lineRule="auto"/>
              <w:rPr>
                <w:b/>
              </w:rPr>
            </w:pPr>
            <w:r w:rsidRPr="00756EBF">
              <w:rPr>
                <w:b/>
              </w:rPr>
              <w:t>возврата</w:t>
            </w:r>
          </w:p>
          <w:p w:rsidR="001A4980" w:rsidRPr="00756EBF" w:rsidRDefault="001A4980" w:rsidP="00756EBF">
            <w:pPr>
              <w:spacing w:line="360" w:lineRule="auto"/>
              <w:rPr>
                <w:b/>
              </w:rPr>
            </w:pPr>
            <w:r w:rsidRPr="00756EBF">
              <w:rPr>
                <w:b/>
              </w:rPr>
              <w:t>фактическая</w:t>
            </w:r>
          </w:p>
        </w:tc>
      </w:tr>
      <w:tr w:rsidR="00AE04F4" w:rsidRPr="00756EBF" w:rsidTr="00756EBF">
        <w:trPr>
          <w:jc w:val="center"/>
        </w:trPr>
        <w:tc>
          <w:tcPr>
            <w:tcW w:w="1242" w:type="dxa"/>
          </w:tcPr>
          <w:p w:rsidR="00AE04F4" w:rsidRPr="00756EBF" w:rsidRDefault="001A4980" w:rsidP="00756EBF">
            <w:pPr>
              <w:spacing w:line="360" w:lineRule="auto"/>
            </w:pPr>
            <w:r w:rsidRPr="00756EBF">
              <w:t>2.</w:t>
            </w:r>
          </w:p>
        </w:tc>
        <w:tc>
          <w:tcPr>
            <w:tcW w:w="2268" w:type="dxa"/>
          </w:tcPr>
          <w:p w:rsidR="00AE04F4" w:rsidRPr="00756EBF" w:rsidRDefault="001A4980" w:rsidP="00756EBF">
            <w:pPr>
              <w:spacing w:line="360" w:lineRule="auto"/>
            </w:pPr>
            <w:r w:rsidRPr="00756EBF">
              <w:t>01. 02. 2007</w:t>
            </w:r>
          </w:p>
        </w:tc>
        <w:tc>
          <w:tcPr>
            <w:tcW w:w="2127" w:type="dxa"/>
          </w:tcPr>
          <w:p w:rsidR="00AE04F4" w:rsidRPr="00756EBF" w:rsidRDefault="001A4980" w:rsidP="00756EBF">
            <w:pPr>
              <w:spacing w:line="360" w:lineRule="auto"/>
            </w:pPr>
            <w:r w:rsidRPr="00756EBF">
              <w:t>20000 р.</w:t>
            </w:r>
          </w:p>
        </w:tc>
        <w:tc>
          <w:tcPr>
            <w:tcW w:w="2126" w:type="dxa"/>
          </w:tcPr>
          <w:p w:rsidR="00AE04F4" w:rsidRPr="00756EBF" w:rsidRDefault="001A4980" w:rsidP="00756EBF">
            <w:pPr>
              <w:numPr>
                <w:ilvl w:val="0"/>
                <w:numId w:val="4"/>
              </w:numPr>
              <w:spacing w:line="360" w:lineRule="auto"/>
              <w:ind w:left="0" w:firstLine="0"/>
            </w:pPr>
            <w:r w:rsidRPr="00756EBF">
              <w:t>10. 2007</w:t>
            </w:r>
          </w:p>
        </w:tc>
        <w:tc>
          <w:tcPr>
            <w:tcW w:w="2091" w:type="dxa"/>
          </w:tcPr>
          <w:p w:rsidR="00AE04F4" w:rsidRPr="00756EBF" w:rsidRDefault="001A4980" w:rsidP="00756EBF">
            <w:pPr>
              <w:spacing w:line="360" w:lineRule="auto"/>
            </w:pPr>
            <w:r w:rsidRPr="00756EBF">
              <w:t>25. 09. 2007</w:t>
            </w:r>
          </w:p>
        </w:tc>
      </w:tr>
    </w:tbl>
    <w:p w:rsidR="00AE04F4" w:rsidRPr="006A5FE9" w:rsidRDefault="00AE04F4" w:rsidP="00916098">
      <w:pPr>
        <w:spacing w:line="360" w:lineRule="auto"/>
        <w:ind w:firstLine="709"/>
        <w:jc w:val="both"/>
        <w:rPr>
          <w:sz w:val="28"/>
          <w:szCs w:val="28"/>
        </w:rPr>
      </w:pPr>
    </w:p>
    <w:tbl>
      <w:tblPr>
        <w:tblW w:w="9477" w:type="dxa"/>
        <w:jc w:val="center"/>
        <w:tblLook w:val="04A0" w:firstRow="1" w:lastRow="0" w:firstColumn="1" w:lastColumn="0" w:noHBand="0" w:noVBand="1"/>
      </w:tblPr>
      <w:tblGrid>
        <w:gridCol w:w="1381"/>
        <w:gridCol w:w="1394"/>
        <w:gridCol w:w="1459"/>
        <w:gridCol w:w="1542"/>
        <w:gridCol w:w="1979"/>
        <w:gridCol w:w="1722"/>
      </w:tblGrid>
      <w:tr w:rsidR="00AE04F4" w:rsidRPr="00756EBF" w:rsidTr="00756EBF">
        <w:trPr>
          <w:trHeight w:val="300"/>
          <w:jc w:val="center"/>
        </w:trPr>
        <w:tc>
          <w:tcPr>
            <w:tcW w:w="1381" w:type="dxa"/>
            <w:tcBorders>
              <w:top w:val="single" w:sz="4" w:space="0" w:color="auto"/>
              <w:left w:val="single" w:sz="4" w:space="0" w:color="auto"/>
              <w:bottom w:val="nil"/>
              <w:right w:val="single" w:sz="4" w:space="0" w:color="auto"/>
            </w:tcBorders>
            <w:noWrap/>
            <w:vAlign w:val="bottom"/>
            <w:hideMark/>
          </w:tcPr>
          <w:p w:rsidR="00AE04F4" w:rsidRPr="00756EBF" w:rsidRDefault="00AE04F4" w:rsidP="00756EBF">
            <w:pPr>
              <w:spacing w:line="360" w:lineRule="auto"/>
              <w:rPr>
                <w:color w:val="000000"/>
              </w:rPr>
            </w:pPr>
          </w:p>
        </w:tc>
        <w:tc>
          <w:tcPr>
            <w:tcW w:w="1394" w:type="dxa"/>
            <w:tcBorders>
              <w:top w:val="single" w:sz="4" w:space="0" w:color="auto"/>
              <w:left w:val="nil"/>
              <w:bottom w:val="nil"/>
              <w:right w:val="single" w:sz="4" w:space="0" w:color="auto"/>
            </w:tcBorders>
            <w:noWrap/>
            <w:vAlign w:val="bottom"/>
            <w:hideMark/>
          </w:tcPr>
          <w:p w:rsidR="00AE04F4" w:rsidRPr="00756EBF" w:rsidRDefault="00AE04F4" w:rsidP="00756EBF">
            <w:pPr>
              <w:spacing w:line="360" w:lineRule="auto"/>
              <w:rPr>
                <w:color w:val="000000"/>
              </w:rPr>
            </w:pPr>
          </w:p>
        </w:tc>
        <w:tc>
          <w:tcPr>
            <w:tcW w:w="1459" w:type="dxa"/>
            <w:tcBorders>
              <w:top w:val="single" w:sz="4" w:space="0" w:color="auto"/>
              <w:left w:val="nil"/>
              <w:bottom w:val="nil"/>
              <w:right w:val="single" w:sz="4" w:space="0" w:color="auto"/>
            </w:tcBorders>
            <w:noWrap/>
            <w:vAlign w:val="bottom"/>
            <w:hideMark/>
          </w:tcPr>
          <w:p w:rsidR="00AE04F4" w:rsidRPr="00756EBF" w:rsidRDefault="00AE04F4" w:rsidP="00756EBF">
            <w:pPr>
              <w:spacing w:line="360" w:lineRule="auto"/>
              <w:rPr>
                <w:color w:val="000000"/>
              </w:rPr>
            </w:pPr>
          </w:p>
        </w:tc>
        <w:tc>
          <w:tcPr>
            <w:tcW w:w="1542" w:type="dxa"/>
            <w:tcBorders>
              <w:top w:val="single" w:sz="4" w:space="0" w:color="auto"/>
              <w:left w:val="nil"/>
              <w:bottom w:val="nil"/>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Погашение</w:t>
            </w:r>
          </w:p>
        </w:tc>
        <w:tc>
          <w:tcPr>
            <w:tcW w:w="1979" w:type="dxa"/>
            <w:tcBorders>
              <w:top w:val="single" w:sz="4" w:space="0" w:color="auto"/>
              <w:left w:val="nil"/>
              <w:bottom w:val="nil"/>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Остаток</w:t>
            </w:r>
          </w:p>
        </w:tc>
        <w:tc>
          <w:tcPr>
            <w:tcW w:w="1722" w:type="dxa"/>
            <w:tcBorders>
              <w:top w:val="single" w:sz="4" w:space="0" w:color="auto"/>
              <w:left w:val="nil"/>
              <w:bottom w:val="nil"/>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Денежный поток</w:t>
            </w:r>
          </w:p>
        </w:tc>
      </w:tr>
      <w:tr w:rsidR="00AE04F4" w:rsidRPr="00756EBF" w:rsidTr="00756EBF">
        <w:trPr>
          <w:trHeight w:val="300"/>
          <w:jc w:val="center"/>
        </w:trPr>
        <w:tc>
          <w:tcPr>
            <w:tcW w:w="1381" w:type="dxa"/>
            <w:tcBorders>
              <w:top w:val="nil"/>
              <w:left w:val="single" w:sz="4" w:space="0" w:color="auto"/>
              <w:bottom w:val="nil"/>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Дата</w:t>
            </w:r>
          </w:p>
        </w:tc>
        <w:tc>
          <w:tcPr>
            <w:tcW w:w="1394" w:type="dxa"/>
            <w:tcBorders>
              <w:top w:val="nil"/>
              <w:left w:val="nil"/>
              <w:bottom w:val="nil"/>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Сумма</w:t>
            </w:r>
          </w:p>
        </w:tc>
        <w:tc>
          <w:tcPr>
            <w:tcW w:w="1459" w:type="dxa"/>
            <w:tcBorders>
              <w:top w:val="nil"/>
              <w:left w:val="nil"/>
              <w:bottom w:val="nil"/>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Проценты</w:t>
            </w:r>
          </w:p>
        </w:tc>
        <w:tc>
          <w:tcPr>
            <w:tcW w:w="1542" w:type="dxa"/>
            <w:tcBorders>
              <w:top w:val="nil"/>
              <w:left w:val="nil"/>
              <w:bottom w:val="nil"/>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основного</w:t>
            </w:r>
          </w:p>
        </w:tc>
        <w:tc>
          <w:tcPr>
            <w:tcW w:w="1979" w:type="dxa"/>
            <w:tcBorders>
              <w:top w:val="nil"/>
              <w:left w:val="nil"/>
              <w:bottom w:val="nil"/>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задолженности</w:t>
            </w:r>
          </w:p>
        </w:tc>
        <w:tc>
          <w:tcPr>
            <w:tcW w:w="1722" w:type="dxa"/>
            <w:tcBorders>
              <w:top w:val="nil"/>
              <w:left w:val="nil"/>
              <w:bottom w:val="nil"/>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получателя</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платежа</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платежа</w:t>
            </w: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кредита</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по кредиту</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кредита.</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01.02.2007</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20 000р.</w:t>
            </w: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20 000,00р.</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01.03.2007</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250,00р.</w:t>
            </w: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2 500р.</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17 500,00р.</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2 750,00р.</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01.04.2007</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218,75р.</w:t>
            </w: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2 500р.</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15 000,00р.</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2 718,75р.</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01.05.2007</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187,50р.</w:t>
            </w: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2 500р.</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12 500,00р.</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2 687,50р.</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01.06.2007</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156,25р.</w:t>
            </w: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2 500р.</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10 000,00р.</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2 656,25р.</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01.07.2007</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125,00р.</w:t>
            </w: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2 500р.</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7 500,00р.</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2 625,00р.</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01.08.2007</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93,75р.</w:t>
            </w: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2 500р.</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5 000,00р.</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2 593,75р.</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01.09.2007</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62,50р.</w:t>
            </w: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2 500р.</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2 500,00р.</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2 562,50р.</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01.10.2007</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31,25р.</w:t>
            </w: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2 500р.</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0,00р.</w:t>
            </w: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color w:val="000000"/>
              </w:rPr>
            </w:pPr>
            <w:r w:rsidRPr="00756EBF">
              <w:rPr>
                <w:color w:val="000000"/>
              </w:rPr>
              <w:t>2 531,25р.</w:t>
            </w:r>
          </w:p>
        </w:tc>
      </w:tr>
      <w:tr w:rsidR="00AE04F4" w:rsidRPr="00756EBF" w:rsidTr="00756EBF">
        <w:trPr>
          <w:trHeight w:val="300"/>
          <w:jc w:val="center"/>
        </w:trPr>
        <w:tc>
          <w:tcPr>
            <w:tcW w:w="1381" w:type="dxa"/>
            <w:tcBorders>
              <w:top w:val="nil"/>
              <w:left w:val="single" w:sz="4" w:space="0" w:color="auto"/>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Итого:</w:t>
            </w:r>
          </w:p>
        </w:tc>
        <w:tc>
          <w:tcPr>
            <w:tcW w:w="1394"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p>
        </w:tc>
        <w:tc>
          <w:tcPr>
            <w:tcW w:w="145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1 125,00р.</w:t>
            </w:r>
          </w:p>
        </w:tc>
        <w:tc>
          <w:tcPr>
            <w:tcW w:w="154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20 000р.</w:t>
            </w:r>
          </w:p>
        </w:tc>
        <w:tc>
          <w:tcPr>
            <w:tcW w:w="1979"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p>
        </w:tc>
        <w:tc>
          <w:tcPr>
            <w:tcW w:w="1722" w:type="dxa"/>
            <w:tcBorders>
              <w:top w:val="nil"/>
              <w:left w:val="nil"/>
              <w:bottom w:val="single" w:sz="4" w:space="0" w:color="auto"/>
              <w:right w:val="single" w:sz="4" w:space="0" w:color="auto"/>
            </w:tcBorders>
            <w:noWrap/>
            <w:vAlign w:val="bottom"/>
            <w:hideMark/>
          </w:tcPr>
          <w:p w:rsidR="00AE04F4" w:rsidRPr="00756EBF" w:rsidRDefault="00AE04F4" w:rsidP="00756EBF">
            <w:pPr>
              <w:spacing w:line="360" w:lineRule="auto"/>
              <w:rPr>
                <w:b/>
                <w:color w:val="000000"/>
              </w:rPr>
            </w:pPr>
            <w:r w:rsidRPr="00756EBF">
              <w:rPr>
                <w:b/>
                <w:color w:val="000000"/>
              </w:rPr>
              <w:t>21 125,00р.</w:t>
            </w:r>
          </w:p>
        </w:tc>
      </w:tr>
    </w:tbl>
    <w:p w:rsidR="00AE04F4" w:rsidRPr="006A5FE9" w:rsidRDefault="00AE04F4" w:rsidP="00916098">
      <w:pPr>
        <w:spacing w:line="360" w:lineRule="auto"/>
        <w:ind w:firstLine="709"/>
        <w:jc w:val="both"/>
        <w:rPr>
          <w:sz w:val="28"/>
          <w:szCs w:val="28"/>
        </w:rPr>
      </w:pPr>
    </w:p>
    <w:p w:rsidR="004265CB" w:rsidRPr="006A5FE9" w:rsidRDefault="004265CB" w:rsidP="00916098">
      <w:pPr>
        <w:spacing w:line="360" w:lineRule="auto"/>
        <w:ind w:firstLine="709"/>
        <w:jc w:val="both"/>
        <w:rPr>
          <w:sz w:val="28"/>
          <w:szCs w:val="28"/>
        </w:rPr>
      </w:pPr>
      <w:r w:rsidRPr="006A5FE9">
        <w:rPr>
          <w:sz w:val="28"/>
          <w:szCs w:val="28"/>
        </w:rPr>
        <w:t>В случае, если кредит погашается досрочно, сумма процентов за пользование денежными средствами начисляется на количество дней пользования кредитом в месяце. Так как кредит погашен 25. 09. 2007 г., то есть на пять дней раньше срока, процент взимается за 25 дней месяца.</w:t>
      </w:r>
    </w:p>
    <w:p w:rsidR="004265CB" w:rsidRPr="006A5FE9" w:rsidRDefault="00756EBF" w:rsidP="00756EBF">
      <w:pPr>
        <w:ind w:firstLine="1985"/>
        <w:jc w:val="both"/>
        <w:rPr>
          <w:sz w:val="28"/>
          <w:szCs w:val="28"/>
        </w:rPr>
      </w:pPr>
      <w:r>
        <w:rPr>
          <w:sz w:val="28"/>
          <w:szCs w:val="28"/>
        </w:rPr>
        <w:br w:type="page"/>
      </w:r>
      <w:r w:rsidR="004265CB" w:rsidRPr="006A5FE9">
        <w:rPr>
          <w:sz w:val="28"/>
          <w:szCs w:val="28"/>
        </w:rPr>
        <w:t>Сумма кредита* 0,1 (проценты)* 25 (дни пользования)</w:t>
      </w:r>
    </w:p>
    <w:p w:rsidR="004265CB" w:rsidRPr="006A5FE9" w:rsidRDefault="0003271E" w:rsidP="00756EBF">
      <w:pPr>
        <w:ind w:firstLine="709"/>
        <w:jc w:val="both"/>
        <w:rPr>
          <w:sz w:val="28"/>
          <w:szCs w:val="28"/>
        </w:rPr>
      </w:pPr>
      <w:r w:rsidRPr="006A5FE9">
        <w:rPr>
          <w:sz w:val="28"/>
          <w:szCs w:val="28"/>
        </w:rPr>
        <w:t>Платёж =</w:t>
      </w:r>
      <w:r w:rsidR="00916098" w:rsidRPr="006A5FE9">
        <w:rPr>
          <w:sz w:val="28"/>
          <w:szCs w:val="28"/>
        </w:rPr>
        <w:t xml:space="preserve"> </w:t>
      </w:r>
      <w:r w:rsidR="004265CB" w:rsidRPr="006A5FE9">
        <w:rPr>
          <w:sz w:val="28"/>
          <w:szCs w:val="28"/>
        </w:rPr>
        <w:t>---------------------------------------------------------------</w:t>
      </w:r>
    </w:p>
    <w:p w:rsidR="004265CB" w:rsidRPr="006A5FE9" w:rsidRDefault="0003271E" w:rsidP="00756EBF">
      <w:pPr>
        <w:ind w:firstLine="1985"/>
        <w:rPr>
          <w:sz w:val="28"/>
          <w:szCs w:val="28"/>
        </w:rPr>
      </w:pPr>
      <w:r w:rsidRPr="006A5FE9">
        <w:rPr>
          <w:sz w:val="28"/>
          <w:szCs w:val="28"/>
        </w:rPr>
        <w:t>240 (дней кредитования)</w:t>
      </w:r>
    </w:p>
    <w:p w:rsidR="0003271E" w:rsidRPr="006A5FE9" w:rsidRDefault="0003271E" w:rsidP="00916098">
      <w:pPr>
        <w:spacing w:line="360" w:lineRule="auto"/>
        <w:ind w:firstLine="709"/>
        <w:jc w:val="both"/>
        <w:rPr>
          <w:sz w:val="28"/>
          <w:szCs w:val="28"/>
        </w:rPr>
      </w:pPr>
    </w:p>
    <w:tbl>
      <w:tblPr>
        <w:tblW w:w="8954" w:type="dxa"/>
        <w:jc w:val="center"/>
        <w:tblLook w:val="04A0" w:firstRow="1" w:lastRow="0" w:firstColumn="1" w:lastColumn="0" w:noHBand="0" w:noVBand="1"/>
      </w:tblPr>
      <w:tblGrid>
        <w:gridCol w:w="1313"/>
        <w:gridCol w:w="1261"/>
        <w:gridCol w:w="1387"/>
        <w:gridCol w:w="1467"/>
        <w:gridCol w:w="1887"/>
        <w:gridCol w:w="1639"/>
      </w:tblGrid>
      <w:tr w:rsidR="004265CB" w:rsidRPr="00756EBF" w:rsidTr="00756EBF">
        <w:trPr>
          <w:trHeight w:val="337"/>
          <w:jc w:val="center"/>
        </w:trPr>
        <w:tc>
          <w:tcPr>
            <w:tcW w:w="1313" w:type="dxa"/>
            <w:tcBorders>
              <w:top w:val="single" w:sz="4" w:space="0" w:color="auto"/>
              <w:left w:val="single" w:sz="4" w:space="0" w:color="auto"/>
              <w:bottom w:val="nil"/>
              <w:right w:val="single" w:sz="4" w:space="0" w:color="auto"/>
            </w:tcBorders>
            <w:noWrap/>
            <w:vAlign w:val="bottom"/>
            <w:hideMark/>
          </w:tcPr>
          <w:p w:rsidR="004265CB" w:rsidRPr="00756EBF" w:rsidRDefault="004265CB" w:rsidP="00756EBF">
            <w:pPr>
              <w:spacing w:line="360" w:lineRule="auto"/>
              <w:rPr>
                <w:b/>
                <w:color w:val="000000"/>
              </w:rPr>
            </w:pPr>
          </w:p>
        </w:tc>
        <w:tc>
          <w:tcPr>
            <w:tcW w:w="1261" w:type="dxa"/>
            <w:tcBorders>
              <w:top w:val="single" w:sz="4" w:space="0" w:color="auto"/>
              <w:left w:val="nil"/>
              <w:bottom w:val="nil"/>
              <w:right w:val="single" w:sz="4" w:space="0" w:color="auto"/>
            </w:tcBorders>
            <w:noWrap/>
            <w:vAlign w:val="bottom"/>
            <w:hideMark/>
          </w:tcPr>
          <w:p w:rsidR="004265CB" w:rsidRPr="00756EBF" w:rsidRDefault="004265CB" w:rsidP="00756EBF">
            <w:pPr>
              <w:spacing w:line="360" w:lineRule="auto"/>
              <w:rPr>
                <w:b/>
                <w:color w:val="000000"/>
              </w:rPr>
            </w:pPr>
          </w:p>
        </w:tc>
        <w:tc>
          <w:tcPr>
            <w:tcW w:w="1387" w:type="dxa"/>
            <w:tcBorders>
              <w:top w:val="single" w:sz="4" w:space="0" w:color="auto"/>
              <w:left w:val="nil"/>
              <w:bottom w:val="nil"/>
              <w:right w:val="single" w:sz="4" w:space="0" w:color="auto"/>
            </w:tcBorders>
            <w:noWrap/>
            <w:vAlign w:val="bottom"/>
            <w:hideMark/>
          </w:tcPr>
          <w:p w:rsidR="004265CB" w:rsidRPr="00756EBF" w:rsidRDefault="004265CB" w:rsidP="00756EBF">
            <w:pPr>
              <w:spacing w:line="360" w:lineRule="auto"/>
              <w:rPr>
                <w:b/>
                <w:color w:val="000000"/>
              </w:rPr>
            </w:pPr>
          </w:p>
        </w:tc>
        <w:tc>
          <w:tcPr>
            <w:tcW w:w="1467" w:type="dxa"/>
            <w:tcBorders>
              <w:top w:val="single" w:sz="4" w:space="0" w:color="auto"/>
              <w:left w:val="nil"/>
              <w:bottom w:val="nil"/>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Погашение</w:t>
            </w:r>
          </w:p>
        </w:tc>
        <w:tc>
          <w:tcPr>
            <w:tcW w:w="1887" w:type="dxa"/>
            <w:tcBorders>
              <w:top w:val="single" w:sz="4" w:space="0" w:color="auto"/>
              <w:left w:val="nil"/>
              <w:bottom w:val="nil"/>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Остаток</w:t>
            </w:r>
          </w:p>
        </w:tc>
        <w:tc>
          <w:tcPr>
            <w:tcW w:w="1639" w:type="dxa"/>
            <w:tcBorders>
              <w:top w:val="single" w:sz="4" w:space="0" w:color="auto"/>
              <w:left w:val="nil"/>
              <w:bottom w:val="nil"/>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Денежный поток</w:t>
            </w:r>
          </w:p>
        </w:tc>
      </w:tr>
      <w:tr w:rsidR="004265CB" w:rsidRPr="00756EBF" w:rsidTr="00756EBF">
        <w:trPr>
          <w:trHeight w:val="337"/>
          <w:jc w:val="center"/>
        </w:trPr>
        <w:tc>
          <w:tcPr>
            <w:tcW w:w="1313" w:type="dxa"/>
            <w:tcBorders>
              <w:top w:val="nil"/>
              <w:left w:val="single" w:sz="4" w:space="0" w:color="auto"/>
              <w:bottom w:val="nil"/>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Дата</w:t>
            </w:r>
          </w:p>
        </w:tc>
        <w:tc>
          <w:tcPr>
            <w:tcW w:w="1261" w:type="dxa"/>
            <w:tcBorders>
              <w:top w:val="nil"/>
              <w:left w:val="nil"/>
              <w:bottom w:val="nil"/>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Сумма</w:t>
            </w:r>
          </w:p>
        </w:tc>
        <w:tc>
          <w:tcPr>
            <w:tcW w:w="1387" w:type="dxa"/>
            <w:tcBorders>
              <w:top w:val="nil"/>
              <w:left w:val="nil"/>
              <w:bottom w:val="nil"/>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Проценты</w:t>
            </w:r>
          </w:p>
        </w:tc>
        <w:tc>
          <w:tcPr>
            <w:tcW w:w="1467" w:type="dxa"/>
            <w:tcBorders>
              <w:top w:val="nil"/>
              <w:left w:val="nil"/>
              <w:bottom w:val="nil"/>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основного</w:t>
            </w:r>
          </w:p>
        </w:tc>
        <w:tc>
          <w:tcPr>
            <w:tcW w:w="1887" w:type="dxa"/>
            <w:tcBorders>
              <w:top w:val="nil"/>
              <w:left w:val="nil"/>
              <w:bottom w:val="nil"/>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задолженности</w:t>
            </w:r>
          </w:p>
        </w:tc>
        <w:tc>
          <w:tcPr>
            <w:tcW w:w="1639" w:type="dxa"/>
            <w:tcBorders>
              <w:top w:val="nil"/>
              <w:left w:val="nil"/>
              <w:bottom w:val="nil"/>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получателя</w:t>
            </w:r>
          </w:p>
        </w:tc>
      </w:tr>
      <w:tr w:rsidR="004265CB" w:rsidRPr="00756EBF" w:rsidTr="00756EBF">
        <w:trPr>
          <w:trHeight w:val="337"/>
          <w:jc w:val="center"/>
        </w:trPr>
        <w:tc>
          <w:tcPr>
            <w:tcW w:w="1313" w:type="dxa"/>
            <w:tcBorders>
              <w:top w:val="nil"/>
              <w:left w:val="single" w:sz="4" w:space="0" w:color="auto"/>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платежа</w:t>
            </w:r>
          </w:p>
        </w:tc>
        <w:tc>
          <w:tcPr>
            <w:tcW w:w="1261"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платежа</w:t>
            </w:r>
          </w:p>
        </w:tc>
        <w:tc>
          <w:tcPr>
            <w:tcW w:w="1387"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p>
        </w:tc>
        <w:tc>
          <w:tcPr>
            <w:tcW w:w="1467"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кредита</w:t>
            </w:r>
          </w:p>
        </w:tc>
        <w:tc>
          <w:tcPr>
            <w:tcW w:w="1887"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по кредиту</w:t>
            </w:r>
          </w:p>
        </w:tc>
        <w:tc>
          <w:tcPr>
            <w:tcW w:w="1639"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кредита.</w:t>
            </w:r>
          </w:p>
        </w:tc>
      </w:tr>
      <w:tr w:rsidR="004265CB" w:rsidRPr="00756EBF" w:rsidTr="00756EBF">
        <w:trPr>
          <w:trHeight w:val="337"/>
          <w:jc w:val="center"/>
        </w:trPr>
        <w:tc>
          <w:tcPr>
            <w:tcW w:w="1313" w:type="dxa"/>
            <w:tcBorders>
              <w:top w:val="nil"/>
              <w:left w:val="single" w:sz="4" w:space="0" w:color="auto"/>
              <w:bottom w:val="nil"/>
              <w:right w:val="single" w:sz="4" w:space="0" w:color="auto"/>
            </w:tcBorders>
            <w:noWrap/>
            <w:vAlign w:val="bottom"/>
            <w:hideMark/>
          </w:tcPr>
          <w:p w:rsidR="004265CB" w:rsidRPr="00756EBF" w:rsidRDefault="004265CB" w:rsidP="00756EBF">
            <w:pPr>
              <w:spacing w:line="360" w:lineRule="auto"/>
              <w:rPr>
                <w:color w:val="000000"/>
              </w:rPr>
            </w:pPr>
            <w:r w:rsidRPr="00756EBF">
              <w:rPr>
                <w:color w:val="000000"/>
              </w:rPr>
              <w:t>25.09.2007</w:t>
            </w:r>
          </w:p>
        </w:tc>
        <w:tc>
          <w:tcPr>
            <w:tcW w:w="1261"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p>
        </w:tc>
        <w:tc>
          <w:tcPr>
            <w:tcW w:w="1387"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r w:rsidRPr="00756EBF">
              <w:rPr>
                <w:color w:val="000000"/>
              </w:rPr>
              <w:t>26,04р.</w:t>
            </w:r>
          </w:p>
        </w:tc>
        <w:tc>
          <w:tcPr>
            <w:tcW w:w="1467"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r w:rsidRPr="00756EBF">
              <w:rPr>
                <w:color w:val="000000"/>
              </w:rPr>
              <w:t>2 500р.</w:t>
            </w:r>
          </w:p>
        </w:tc>
        <w:tc>
          <w:tcPr>
            <w:tcW w:w="1887"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r w:rsidRPr="00756EBF">
              <w:rPr>
                <w:color w:val="000000"/>
              </w:rPr>
              <w:t>0,00р.</w:t>
            </w:r>
          </w:p>
        </w:tc>
        <w:tc>
          <w:tcPr>
            <w:tcW w:w="1639"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r w:rsidRPr="00756EBF">
              <w:rPr>
                <w:color w:val="000000"/>
              </w:rPr>
              <w:t>2 526,04р.</w:t>
            </w:r>
          </w:p>
        </w:tc>
      </w:tr>
      <w:tr w:rsidR="004265CB" w:rsidRPr="00756EBF" w:rsidTr="00756EBF">
        <w:trPr>
          <w:trHeight w:val="337"/>
          <w:jc w:val="center"/>
        </w:trPr>
        <w:tc>
          <w:tcPr>
            <w:tcW w:w="1313" w:type="dxa"/>
            <w:tcBorders>
              <w:top w:val="nil"/>
              <w:left w:val="single" w:sz="4" w:space="0" w:color="auto"/>
              <w:bottom w:val="nil"/>
              <w:right w:val="single" w:sz="4" w:space="0" w:color="auto"/>
            </w:tcBorders>
            <w:noWrap/>
            <w:vAlign w:val="bottom"/>
            <w:hideMark/>
          </w:tcPr>
          <w:p w:rsidR="004265CB" w:rsidRPr="00756EBF" w:rsidRDefault="004265CB" w:rsidP="00756EBF">
            <w:pPr>
              <w:spacing w:line="360" w:lineRule="auto"/>
              <w:rPr>
                <w:color w:val="000000"/>
              </w:rPr>
            </w:pPr>
          </w:p>
        </w:tc>
        <w:tc>
          <w:tcPr>
            <w:tcW w:w="1261"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p>
        </w:tc>
        <w:tc>
          <w:tcPr>
            <w:tcW w:w="1387"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p>
        </w:tc>
        <w:tc>
          <w:tcPr>
            <w:tcW w:w="1467"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p>
        </w:tc>
        <w:tc>
          <w:tcPr>
            <w:tcW w:w="1887"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p>
        </w:tc>
        <w:tc>
          <w:tcPr>
            <w:tcW w:w="1639" w:type="dxa"/>
            <w:tcBorders>
              <w:top w:val="nil"/>
              <w:left w:val="nil"/>
              <w:bottom w:val="nil"/>
              <w:right w:val="single" w:sz="4" w:space="0" w:color="auto"/>
            </w:tcBorders>
            <w:noWrap/>
            <w:vAlign w:val="bottom"/>
            <w:hideMark/>
          </w:tcPr>
          <w:p w:rsidR="004265CB" w:rsidRPr="00756EBF" w:rsidRDefault="004265CB" w:rsidP="00756EBF">
            <w:pPr>
              <w:spacing w:line="360" w:lineRule="auto"/>
              <w:rPr>
                <w:color w:val="000000"/>
              </w:rPr>
            </w:pPr>
          </w:p>
        </w:tc>
      </w:tr>
      <w:tr w:rsidR="004265CB" w:rsidRPr="00756EBF" w:rsidTr="00756EBF">
        <w:trPr>
          <w:trHeight w:val="337"/>
          <w:jc w:val="center"/>
        </w:trPr>
        <w:tc>
          <w:tcPr>
            <w:tcW w:w="1313" w:type="dxa"/>
            <w:tcBorders>
              <w:top w:val="nil"/>
              <w:left w:val="single" w:sz="4" w:space="0" w:color="auto"/>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Итого:</w:t>
            </w:r>
          </w:p>
        </w:tc>
        <w:tc>
          <w:tcPr>
            <w:tcW w:w="1261"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p>
        </w:tc>
        <w:tc>
          <w:tcPr>
            <w:tcW w:w="1387"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p>
        </w:tc>
        <w:tc>
          <w:tcPr>
            <w:tcW w:w="1467"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p>
        </w:tc>
        <w:tc>
          <w:tcPr>
            <w:tcW w:w="1887"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p>
        </w:tc>
        <w:tc>
          <w:tcPr>
            <w:tcW w:w="1639" w:type="dxa"/>
            <w:tcBorders>
              <w:top w:val="nil"/>
              <w:left w:val="nil"/>
              <w:bottom w:val="single" w:sz="4" w:space="0" w:color="auto"/>
              <w:right w:val="single" w:sz="4" w:space="0" w:color="auto"/>
            </w:tcBorders>
            <w:noWrap/>
            <w:vAlign w:val="bottom"/>
            <w:hideMark/>
          </w:tcPr>
          <w:p w:rsidR="004265CB" w:rsidRPr="00756EBF" w:rsidRDefault="004265CB" w:rsidP="00756EBF">
            <w:pPr>
              <w:spacing w:line="360" w:lineRule="auto"/>
              <w:rPr>
                <w:b/>
                <w:color w:val="000000"/>
              </w:rPr>
            </w:pPr>
            <w:r w:rsidRPr="00756EBF">
              <w:rPr>
                <w:b/>
                <w:color w:val="000000"/>
              </w:rPr>
              <w:t>21 119,79р.</w:t>
            </w:r>
          </w:p>
        </w:tc>
      </w:tr>
    </w:tbl>
    <w:p w:rsidR="00DF3014" w:rsidRPr="006A5FE9" w:rsidRDefault="00DF3014" w:rsidP="00916098">
      <w:pPr>
        <w:spacing w:line="360" w:lineRule="auto"/>
        <w:ind w:firstLine="709"/>
        <w:jc w:val="both"/>
        <w:rPr>
          <w:sz w:val="28"/>
          <w:szCs w:val="28"/>
        </w:rPr>
      </w:pPr>
    </w:p>
    <w:p w:rsidR="00B35DA1" w:rsidRPr="006A5FE9" w:rsidRDefault="00756EBF" w:rsidP="00756EBF">
      <w:pPr>
        <w:spacing w:line="360" w:lineRule="auto"/>
        <w:ind w:firstLine="709"/>
        <w:jc w:val="center"/>
        <w:rPr>
          <w:b/>
          <w:sz w:val="28"/>
          <w:szCs w:val="28"/>
        </w:rPr>
      </w:pPr>
      <w:r>
        <w:rPr>
          <w:sz w:val="28"/>
          <w:szCs w:val="28"/>
        </w:rPr>
        <w:br w:type="page"/>
      </w:r>
      <w:r w:rsidR="006F24A7" w:rsidRPr="006A5FE9">
        <w:rPr>
          <w:b/>
          <w:sz w:val="28"/>
          <w:szCs w:val="28"/>
        </w:rPr>
        <w:t>Список использованной литературы:</w:t>
      </w:r>
    </w:p>
    <w:p w:rsidR="006F24A7" w:rsidRPr="006A5FE9" w:rsidRDefault="006F24A7" w:rsidP="00916098">
      <w:pPr>
        <w:spacing w:line="360" w:lineRule="auto"/>
        <w:ind w:firstLine="709"/>
        <w:jc w:val="both"/>
        <w:rPr>
          <w:sz w:val="28"/>
          <w:szCs w:val="28"/>
        </w:rPr>
      </w:pPr>
    </w:p>
    <w:p w:rsidR="006F24A7" w:rsidRPr="00756EBF" w:rsidRDefault="006F24A7" w:rsidP="00FF4D4C">
      <w:pPr>
        <w:numPr>
          <w:ilvl w:val="0"/>
          <w:numId w:val="2"/>
        </w:numPr>
        <w:spacing w:line="360" w:lineRule="auto"/>
        <w:ind w:left="0" w:firstLine="0"/>
        <w:jc w:val="both"/>
        <w:rPr>
          <w:sz w:val="28"/>
          <w:szCs w:val="28"/>
        </w:rPr>
      </w:pPr>
      <w:r w:rsidRPr="00756EBF">
        <w:rPr>
          <w:sz w:val="28"/>
          <w:szCs w:val="28"/>
        </w:rPr>
        <w:t>Информатика: Рекомендовано Министерством образования РФ в каче</w:t>
      </w:r>
      <w:r w:rsidR="00B10BC0" w:rsidRPr="00756EBF">
        <w:rPr>
          <w:sz w:val="28"/>
          <w:szCs w:val="28"/>
        </w:rPr>
        <w:t xml:space="preserve">стве учебника </w:t>
      </w:r>
      <w:r w:rsidRPr="00756EBF">
        <w:rPr>
          <w:sz w:val="28"/>
          <w:szCs w:val="28"/>
        </w:rPr>
        <w:t>д</w:t>
      </w:r>
      <w:r w:rsidR="00B10BC0" w:rsidRPr="00756EBF">
        <w:rPr>
          <w:sz w:val="28"/>
          <w:szCs w:val="28"/>
        </w:rPr>
        <w:t xml:space="preserve">ля </w:t>
      </w:r>
      <w:r w:rsidRPr="00756EBF">
        <w:rPr>
          <w:sz w:val="28"/>
          <w:szCs w:val="28"/>
        </w:rPr>
        <w:t>студентов экономических специальностей ВУЗов / Н. В. Макарова, Л. А. Матвеев, В. Л. Бройдо и другие; Под редакцией В. Н. Макаровой – 3-е изд.; перераб. – М.: Финансы и статистика, 2005. – 768 с.</w:t>
      </w:r>
    </w:p>
    <w:p w:rsidR="00C3517A" w:rsidRPr="006A5FE9" w:rsidRDefault="00C3517A" w:rsidP="00FF4D4C">
      <w:pPr>
        <w:numPr>
          <w:ilvl w:val="0"/>
          <w:numId w:val="2"/>
        </w:numPr>
        <w:spacing w:line="360" w:lineRule="auto"/>
        <w:ind w:left="0" w:firstLine="0"/>
        <w:contextualSpacing/>
        <w:jc w:val="both"/>
        <w:rPr>
          <w:sz w:val="28"/>
          <w:szCs w:val="28"/>
        </w:rPr>
      </w:pPr>
      <w:r w:rsidRPr="006A5FE9">
        <w:rPr>
          <w:sz w:val="28"/>
          <w:szCs w:val="28"/>
        </w:rPr>
        <w:t xml:space="preserve">Леонтьев В.П. «ПК: универсальный справочник пользователя». М 2000. </w:t>
      </w:r>
    </w:p>
    <w:p w:rsidR="00C3517A" w:rsidRPr="00FF4D4C" w:rsidRDefault="00C3517A" w:rsidP="00FF4D4C">
      <w:pPr>
        <w:numPr>
          <w:ilvl w:val="0"/>
          <w:numId w:val="2"/>
        </w:numPr>
        <w:spacing w:line="360" w:lineRule="auto"/>
        <w:ind w:left="0" w:firstLine="0"/>
        <w:contextualSpacing/>
        <w:jc w:val="both"/>
        <w:rPr>
          <w:sz w:val="28"/>
          <w:szCs w:val="28"/>
        </w:rPr>
      </w:pPr>
      <w:r w:rsidRPr="00FF4D4C">
        <w:rPr>
          <w:sz w:val="28"/>
          <w:szCs w:val="28"/>
        </w:rPr>
        <w:t>Варфоломеев В.И., «Программные средства офисн</w:t>
      </w:r>
      <w:r w:rsidR="00152EA5" w:rsidRPr="00FF4D4C">
        <w:rPr>
          <w:sz w:val="28"/>
          <w:szCs w:val="28"/>
        </w:rPr>
        <w:t xml:space="preserve">ого назначения. Практикум», М., </w:t>
      </w:r>
      <w:r w:rsidRPr="00FF4D4C">
        <w:rPr>
          <w:sz w:val="28"/>
          <w:szCs w:val="28"/>
        </w:rPr>
        <w:t>МГУК, 2001.</w:t>
      </w:r>
    </w:p>
    <w:p w:rsidR="00C3517A" w:rsidRPr="006A5FE9" w:rsidRDefault="00871CB8" w:rsidP="00FF4D4C">
      <w:pPr>
        <w:numPr>
          <w:ilvl w:val="0"/>
          <w:numId w:val="2"/>
        </w:numPr>
        <w:spacing w:line="360" w:lineRule="auto"/>
        <w:ind w:left="0" w:firstLine="0"/>
        <w:contextualSpacing/>
        <w:jc w:val="both"/>
        <w:rPr>
          <w:sz w:val="28"/>
          <w:szCs w:val="28"/>
        </w:rPr>
      </w:pPr>
      <w:r w:rsidRPr="006A5FE9">
        <w:rPr>
          <w:sz w:val="28"/>
          <w:szCs w:val="28"/>
        </w:rPr>
        <w:t>Информатика. Базовый курс /</w:t>
      </w:r>
      <w:r w:rsidR="00C3517A" w:rsidRPr="006A5FE9">
        <w:rPr>
          <w:sz w:val="28"/>
          <w:szCs w:val="28"/>
        </w:rPr>
        <w:t xml:space="preserve"> Под ред. С.В. Симоновича, СПб., 2000. </w:t>
      </w:r>
    </w:p>
    <w:p w:rsidR="00C3517A" w:rsidRPr="00756EBF" w:rsidRDefault="00C3517A" w:rsidP="00FF4D4C">
      <w:pPr>
        <w:numPr>
          <w:ilvl w:val="0"/>
          <w:numId w:val="2"/>
        </w:numPr>
        <w:spacing w:line="360" w:lineRule="auto"/>
        <w:ind w:left="0" w:firstLine="0"/>
        <w:contextualSpacing/>
        <w:jc w:val="both"/>
        <w:rPr>
          <w:sz w:val="28"/>
          <w:szCs w:val="28"/>
        </w:rPr>
      </w:pPr>
      <w:r w:rsidRPr="00756EBF">
        <w:rPr>
          <w:sz w:val="28"/>
          <w:szCs w:val="28"/>
        </w:rPr>
        <w:t>Компьютерные технологии обработки информации./Под. ред. С.В. Назарова. – М.: Финансы и статистика, 1995.</w:t>
      </w:r>
      <w:bookmarkStart w:id="8" w:name="_GoBack"/>
      <w:bookmarkEnd w:id="8"/>
    </w:p>
    <w:sectPr w:rsidR="00C3517A" w:rsidRPr="00756EBF" w:rsidSect="0091609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DF0" w:rsidRDefault="004D3DF0">
      <w:r>
        <w:separator/>
      </w:r>
    </w:p>
  </w:endnote>
  <w:endnote w:type="continuationSeparator" w:id="0">
    <w:p w:rsidR="004D3DF0" w:rsidRDefault="004D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4F4" w:rsidRDefault="00AE04F4" w:rsidP="00CE3CC7">
    <w:pPr>
      <w:pStyle w:val="a3"/>
      <w:framePr w:wrap="around" w:vAnchor="text" w:hAnchor="margin" w:xAlign="right" w:y="1"/>
      <w:rPr>
        <w:rStyle w:val="a5"/>
      </w:rPr>
    </w:pPr>
  </w:p>
  <w:p w:rsidR="00AE04F4" w:rsidRDefault="00AE04F4" w:rsidP="0063350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DF0" w:rsidRDefault="004D3DF0">
      <w:r>
        <w:separator/>
      </w:r>
    </w:p>
  </w:footnote>
  <w:footnote w:type="continuationSeparator" w:id="0">
    <w:p w:rsidR="004D3DF0" w:rsidRDefault="004D3D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5675A"/>
    <w:multiLevelType w:val="hybridMultilevel"/>
    <w:tmpl w:val="5F56CBE0"/>
    <w:lvl w:ilvl="0" w:tplc="CE16B1F4">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1F5D7341"/>
    <w:multiLevelType w:val="hybridMultilevel"/>
    <w:tmpl w:val="9C0CF7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11E227A"/>
    <w:multiLevelType w:val="hybridMultilevel"/>
    <w:tmpl w:val="93606AFC"/>
    <w:lvl w:ilvl="0" w:tplc="3774BC2C">
      <w:start w:val="1"/>
      <w:numFmt w:val="decimalZero"/>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1B05C7F"/>
    <w:multiLevelType w:val="hybridMultilevel"/>
    <w:tmpl w:val="6A723858"/>
    <w:lvl w:ilvl="0" w:tplc="227073E2">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24C"/>
    <w:rsid w:val="0003271E"/>
    <w:rsid w:val="00077BE1"/>
    <w:rsid w:val="00087B12"/>
    <w:rsid w:val="000D3E66"/>
    <w:rsid w:val="0011191D"/>
    <w:rsid w:val="00146EB8"/>
    <w:rsid w:val="00150A5D"/>
    <w:rsid w:val="00152EA5"/>
    <w:rsid w:val="001A4980"/>
    <w:rsid w:val="001B5C8F"/>
    <w:rsid w:val="001F6B50"/>
    <w:rsid w:val="00215BA1"/>
    <w:rsid w:val="00235A8F"/>
    <w:rsid w:val="003910F6"/>
    <w:rsid w:val="003C4C50"/>
    <w:rsid w:val="003E270F"/>
    <w:rsid w:val="004265CB"/>
    <w:rsid w:val="00451B3A"/>
    <w:rsid w:val="00454CA9"/>
    <w:rsid w:val="004B755D"/>
    <w:rsid w:val="004D3DF0"/>
    <w:rsid w:val="005456F8"/>
    <w:rsid w:val="00587ABF"/>
    <w:rsid w:val="005E3DB5"/>
    <w:rsid w:val="0061157E"/>
    <w:rsid w:val="00616EBF"/>
    <w:rsid w:val="00623453"/>
    <w:rsid w:val="00633501"/>
    <w:rsid w:val="00683B2B"/>
    <w:rsid w:val="006A5FE9"/>
    <w:rsid w:val="006F24A7"/>
    <w:rsid w:val="00742629"/>
    <w:rsid w:val="00754F4F"/>
    <w:rsid w:val="00756EBF"/>
    <w:rsid w:val="00796454"/>
    <w:rsid w:val="00797CB9"/>
    <w:rsid w:val="007A427E"/>
    <w:rsid w:val="007F7E60"/>
    <w:rsid w:val="00871CB8"/>
    <w:rsid w:val="008C6F81"/>
    <w:rsid w:val="009116DB"/>
    <w:rsid w:val="00916098"/>
    <w:rsid w:val="00942FA0"/>
    <w:rsid w:val="009925CB"/>
    <w:rsid w:val="009C3AC8"/>
    <w:rsid w:val="009E5B8D"/>
    <w:rsid w:val="00A404DC"/>
    <w:rsid w:val="00A802BB"/>
    <w:rsid w:val="00A90E92"/>
    <w:rsid w:val="00A96EA2"/>
    <w:rsid w:val="00AE04F4"/>
    <w:rsid w:val="00B02B86"/>
    <w:rsid w:val="00B10BC0"/>
    <w:rsid w:val="00B35DA1"/>
    <w:rsid w:val="00B770F8"/>
    <w:rsid w:val="00B8024C"/>
    <w:rsid w:val="00BB5A79"/>
    <w:rsid w:val="00C07886"/>
    <w:rsid w:val="00C3517A"/>
    <w:rsid w:val="00CE3CC7"/>
    <w:rsid w:val="00D95E8E"/>
    <w:rsid w:val="00DF3014"/>
    <w:rsid w:val="00E37718"/>
    <w:rsid w:val="00EE4F1B"/>
    <w:rsid w:val="00F64A44"/>
    <w:rsid w:val="00FE72C0"/>
    <w:rsid w:val="00FF4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C013EC6-F53A-4671-A00F-E910F574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24C"/>
  </w:style>
  <w:style w:type="paragraph" w:styleId="1">
    <w:name w:val="heading 1"/>
    <w:basedOn w:val="a"/>
    <w:next w:val="a"/>
    <w:link w:val="10"/>
    <w:uiPriority w:val="9"/>
    <w:qFormat/>
    <w:rsid w:val="00B8024C"/>
    <w:pPr>
      <w:keepNext/>
      <w:jc w:val="center"/>
      <w:outlineLvl w:val="0"/>
    </w:pPr>
    <w:rPr>
      <w:sz w:val="28"/>
    </w:rPr>
  </w:style>
  <w:style w:type="paragraph" w:styleId="9">
    <w:name w:val="heading 9"/>
    <w:basedOn w:val="a"/>
    <w:next w:val="a"/>
    <w:link w:val="90"/>
    <w:uiPriority w:val="9"/>
    <w:semiHidden/>
    <w:unhideWhenUsed/>
    <w:qFormat/>
    <w:rsid w:val="00C3517A"/>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90">
    <w:name w:val="Заголовок 9 Знак"/>
    <w:link w:val="9"/>
    <w:uiPriority w:val="9"/>
    <w:semiHidden/>
    <w:locked/>
    <w:rsid w:val="00C3517A"/>
    <w:rPr>
      <w:rFonts w:ascii="Cambria" w:hAnsi="Cambria" w:cs="Times New Roman"/>
      <w:sz w:val="22"/>
      <w:szCs w:val="22"/>
    </w:rPr>
  </w:style>
  <w:style w:type="paragraph" w:styleId="a3">
    <w:name w:val="footer"/>
    <w:basedOn w:val="a"/>
    <w:link w:val="a4"/>
    <w:uiPriority w:val="99"/>
    <w:rsid w:val="00633501"/>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633501"/>
    <w:rPr>
      <w:rFonts w:cs="Times New Roman"/>
    </w:rPr>
  </w:style>
  <w:style w:type="paragraph" w:styleId="a6">
    <w:name w:val="header"/>
    <w:basedOn w:val="a"/>
    <w:link w:val="a7"/>
    <w:uiPriority w:val="99"/>
    <w:rsid w:val="00633501"/>
    <w:pPr>
      <w:tabs>
        <w:tab w:val="center" w:pos="4677"/>
        <w:tab w:val="right" w:pos="9355"/>
      </w:tabs>
    </w:pPr>
  </w:style>
  <w:style w:type="character" w:customStyle="1" w:styleId="a7">
    <w:name w:val="Верхний колонтитул Знак"/>
    <w:link w:val="a6"/>
    <w:uiPriority w:val="99"/>
    <w:semiHidden/>
  </w:style>
  <w:style w:type="paragraph" w:styleId="a8">
    <w:name w:val="List Paragraph"/>
    <w:basedOn w:val="a"/>
    <w:uiPriority w:val="34"/>
    <w:qFormat/>
    <w:rsid w:val="00C3517A"/>
    <w:pPr>
      <w:spacing w:after="200" w:line="276" w:lineRule="auto"/>
      <w:ind w:left="720"/>
      <w:contextualSpacing/>
    </w:pPr>
    <w:rPr>
      <w:rFonts w:ascii="Calibri" w:hAnsi="Calibri"/>
      <w:sz w:val="22"/>
      <w:szCs w:val="22"/>
    </w:rPr>
  </w:style>
  <w:style w:type="paragraph" w:customStyle="1" w:styleId="abzac">
    <w:name w:val="abzac"/>
    <w:basedOn w:val="a"/>
    <w:link w:val="abzac0"/>
    <w:uiPriority w:val="99"/>
    <w:rsid w:val="00C3517A"/>
    <w:pPr>
      <w:spacing w:line="360" w:lineRule="auto"/>
      <w:ind w:firstLine="540"/>
      <w:jc w:val="both"/>
    </w:pPr>
    <w:rPr>
      <w:sz w:val="28"/>
      <w:szCs w:val="28"/>
      <w:lang w:eastAsia="en-US"/>
    </w:rPr>
  </w:style>
  <w:style w:type="character" w:customStyle="1" w:styleId="abzac0">
    <w:name w:val="abzac Знак"/>
    <w:link w:val="abzac"/>
    <w:uiPriority w:val="99"/>
    <w:locked/>
    <w:rsid w:val="00C3517A"/>
    <w:rPr>
      <w:rFonts w:cs="Times New Roman"/>
      <w:sz w:val="28"/>
      <w:szCs w:val="28"/>
      <w:lang w:val="x-none" w:eastAsia="en-US"/>
    </w:rPr>
  </w:style>
  <w:style w:type="paragraph" w:customStyle="1" w:styleId="SubTitles">
    <w:name w:val="SubTitles"/>
    <w:basedOn w:val="9"/>
    <w:uiPriority w:val="99"/>
    <w:rsid w:val="00C3517A"/>
    <w:pPr>
      <w:keepNext/>
      <w:shd w:val="clear" w:color="auto" w:fill="FFFFFF"/>
      <w:spacing w:before="514" w:after="240" w:line="360" w:lineRule="auto"/>
      <w:ind w:firstLine="540"/>
    </w:pPr>
    <w:rPr>
      <w:rFonts w:ascii="Times New Roman" w:hAnsi="Times New Roman"/>
      <w:b/>
      <w:bCs/>
      <w:color w:val="000000"/>
      <w:spacing w:val="6"/>
      <w:sz w:val="28"/>
      <w:szCs w:val="28"/>
      <w:lang w:eastAsia="en-US"/>
    </w:rPr>
  </w:style>
  <w:style w:type="paragraph" w:customStyle="1" w:styleId="Titles">
    <w:name w:val="Titles"/>
    <w:basedOn w:val="a9"/>
    <w:uiPriority w:val="99"/>
    <w:rsid w:val="00C3517A"/>
    <w:pPr>
      <w:spacing w:after="240" w:line="360" w:lineRule="auto"/>
      <w:outlineLvl w:val="9"/>
    </w:pPr>
    <w:rPr>
      <w:rFonts w:ascii="Times New Roman" w:hAnsi="Times New Roman"/>
      <w:kern w:val="0"/>
      <w:sz w:val="28"/>
      <w:szCs w:val="28"/>
      <w:lang w:eastAsia="en-US"/>
    </w:rPr>
  </w:style>
  <w:style w:type="paragraph" w:styleId="a9">
    <w:name w:val="Title"/>
    <w:basedOn w:val="a"/>
    <w:next w:val="a"/>
    <w:link w:val="aa"/>
    <w:uiPriority w:val="10"/>
    <w:qFormat/>
    <w:rsid w:val="00C3517A"/>
    <w:pPr>
      <w:spacing w:before="240" w:after="60"/>
      <w:jc w:val="center"/>
      <w:outlineLvl w:val="0"/>
    </w:pPr>
    <w:rPr>
      <w:rFonts w:ascii="Cambria" w:hAnsi="Cambria"/>
      <w:b/>
      <w:bCs/>
      <w:kern w:val="28"/>
      <w:sz w:val="32"/>
      <w:szCs w:val="32"/>
    </w:rPr>
  </w:style>
  <w:style w:type="character" w:customStyle="1" w:styleId="aa">
    <w:name w:val="Название Знак"/>
    <w:link w:val="a9"/>
    <w:uiPriority w:val="10"/>
    <w:locked/>
    <w:rsid w:val="00C3517A"/>
    <w:rPr>
      <w:rFonts w:ascii="Cambria" w:hAnsi="Cambria" w:cs="Times New Roman"/>
      <w:b/>
      <w:bCs/>
      <w:kern w:val="28"/>
      <w:sz w:val="32"/>
      <w:szCs w:val="32"/>
    </w:rPr>
  </w:style>
  <w:style w:type="table" w:styleId="ab">
    <w:name w:val="Table Grid"/>
    <w:basedOn w:val="a1"/>
    <w:uiPriority w:val="59"/>
    <w:rsid w:val="00DF30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Emphasis"/>
    <w:uiPriority w:val="20"/>
    <w:qFormat/>
    <w:rsid w:val="00AE04F4"/>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297913">
      <w:marLeft w:val="0"/>
      <w:marRight w:val="0"/>
      <w:marTop w:val="0"/>
      <w:marBottom w:val="0"/>
      <w:divBdr>
        <w:top w:val="none" w:sz="0" w:space="0" w:color="auto"/>
        <w:left w:val="none" w:sz="0" w:space="0" w:color="auto"/>
        <w:bottom w:val="none" w:sz="0" w:space="0" w:color="auto"/>
        <w:right w:val="none" w:sz="0" w:space="0" w:color="auto"/>
      </w:divBdr>
    </w:div>
    <w:div w:id="296297914">
      <w:marLeft w:val="0"/>
      <w:marRight w:val="0"/>
      <w:marTop w:val="0"/>
      <w:marBottom w:val="0"/>
      <w:divBdr>
        <w:top w:val="none" w:sz="0" w:space="0" w:color="auto"/>
        <w:left w:val="none" w:sz="0" w:space="0" w:color="auto"/>
        <w:bottom w:val="none" w:sz="0" w:space="0" w:color="auto"/>
        <w:right w:val="none" w:sz="0" w:space="0" w:color="auto"/>
      </w:divBdr>
    </w:div>
    <w:div w:id="296297915">
      <w:marLeft w:val="0"/>
      <w:marRight w:val="0"/>
      <w:marTop w:val="0"/>
      <w:marBottom w:val="0"/>
      <w:divBdr>
        <w:top w:val="none" w:sz="0" w:space="0" w:color="auto"/>
        <w:left w:val="none" w:sz="0" w:space="0" w:color="auto"/>
        <w:bottom w:val="none" w:sz="0" w:space="0" w:color="auto"/>
        <w:right w:val="none" w:sz="0" w:space="0" w:color="auto"/>
      </w:divBdr>
    </w:div>
    <w:div w:id="296297916">
      <w:marLeft w:val="0"/>
      <w:marRight w:val="0"/>
      <w:marTop w:val="0"/>
      <w:marBottom w:val="0"/>
      <w:divBdr>
        <w:top w:val="none" w:sz="0" w:space="0" w:color="auto"/>
        <w:left w:val="none" w:sz="0" w:space="0" w:color="auto"/>
        <w:bottom w:val="none" w:sz="0" w:space="0" w:color="auto"/>
        <w:right w:val="none" w:sz="0" w:space="0" w:color="auto"/>
      </w:divBdr>
    </w:div>
    <w:div w:id="296297917">
      <w:marLeft w:val="0"/>
      <w:marRight w:val="0"/>
      <w:marTop w:val="0"/>
      <w:marBottom w:val="0"/>
      <w:divBdr>
        <w:top w:val="none" w:sz="0" w:space="0" w:color="auto"/>
        <w:left w:val="none" w:sz="0" w:space="0" w:color="auto"/>
        <w:bottom w:val="none" w:sz="0" w:space="0" w:color="auto"/>
        <w:right w:val="none" w:sz="0" w:space="0" w:color="auto"/>
      </w:divBdr>
    </w:div>
    <w:div w:id="296297918">
      <w:marLeft w:val="0"/>
      <w:marRight w:val="0"/>
      <w:marTop w:val="0"/>
      <w:marBottom w:val="0"/>
      <w:divBdr>
        <w:top w:val="none" w:sz="0" w:space="0" w:color="auto"/>
        <w:left w:val="none" w:sz="0" w:space="0" w:color="auto"/>
        <w:bottom w:val="none" w:sz="0" w:space="0" w:color="auto"/>
        <w:right w:val="none" w:sz="0" w:space="0" w:color="auto"/>
      </w:divBdr>
    </w:div>
    <w:div w:id="296297919">
      <w:marLeft w:val="0"/>
      <w:marRight w:val="0"/>
      <w:marTop w:val="0"/>
      <w:marBottom w:val="0"/>
      <w:divBdr>
        <w:top w:val="none" w:sz="0" w:space="0" w:color="auto"/>
        <w:left w:val="none" w:sz="0" w:space="0" w:color="auto"/>
        <w:bottom w:val="none" w:sz="0" w:space="0" w:color="auto"/>
        <w:right w:val="none" w:sz="0" w:space="0" w:color="auto"/>
      </w:divBdr>
    </w:div>
    <w:div w:id="296297920">
      <w:marLeft w:val="0"/>
      <w:marRight w:val="0"/>
      <w:marTop w:val="0"/>
      <w:marBottom w:val="0"/>
      <w:divBdr>
        <w:top w:val="none" w:sz="0" w:space="0" w:color="auto"/>
        <w:left w:val="none" w:sz="0" w:space="0" w:color="auto"/>
        <w:bottom w:val="none" w:sz="0" w:space="0" w:color="auto"/>
        <w:right w:val="none" w:sz="0" w:space="0" w:color="auto"/>
      </w:divBdr>
    </w:div>
    <w:div w:id="296297921">
      <w:marLeft w:val="0"/>
      <w:marRight w:val="0"/>
      <w:marTop w:val="0"/>
      <w:marBottom w:val="0"/>
      <w:divBdr>
        <w:top w:val="none" w:sz="0" w:space="0" w:color="auto"/>
        <w:left w:val="none" w:sz="0" w:space="0" w:color="auto"/>
        <w:bottom w:val="none" w:sz="0" w:space="0" w:color="auto"/>
        <w:right w:val="none" w:sz="0" w:space="0" w:color="auto"/>
      </w:divBdr>
    </w:div>
    <w:div w:id="2962979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2401</Words>
  <Characters>13690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16059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папа</dc:creator>
  <cp:keywords/>
  <dc:description/>
  <cp:lastModifiedBy>admin</cp:lastModifiedBy>
  <cp:revision>2</cp:revision>
  <dcterms:created xsi:type="dcterms:W3CDTF">2014-03-03T15:26:00Z</dcterms:created>
  <dcterms:modified xsi:type="dcterms:W3CDTF">2014-03-03T15:26:00Z</dcterms:modified>
</cp:coreProperties>
</file>