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7405" w:rsidRPr="0006799C" w:rsidRDefault="00AD7405" w:rsidP="00F159B4">
      <w:pPr>
        <w:pStyle w:val="a3"/>
        <w:pageBreakBefore/>
        <w:rPr>
          <w:rFonts w:ascii="Times New Roman" w:hAnsi="Times New Roman"/>
          <w:sz w:val="28"/>
          <w:szCs w:val="28"/>
          <w:lang w:val="uk-UA"/>
        </w:rPr>
      </w:pPr>
      <w:r w:rsidRPr="0006799C">
        <w:rPr>
          <w:rFonts w:ascii="Times New Roman" w:hAnsi="Times New Roman"/>
          <w:sz w:val="28"/>
          <w:szCs w:val="28"/>
          <w:lang w:val="uk-UA"/>
        </w:rPr>
        <w:t>План</w:t>
      </w:r>
    </w:p>
    <w:p w:rsidR="00AD7405" w:rsidRPr="00F159B4" w:rsidRDefault="00AD7405" w:rsidP="00F159B4">
      <w:pPr>
        <w:pStyle w:val="11"/>
      </w:pPr>
      <w:r w:rsidRPr="00F159B4">
        <w:t>Вступ</w:t>
      </w:r>
      <w:r w:rsidRPr="00F159B4">
        <w:tab/>
      </w:r>
      <w:r w:rsidR="00F159B4" w:rsidRPr="00F159B4">
        <w:t>…..</w:t>
      </w:r>
      <w:r w:rsidRPr="00F159B4">
        <w:t>3</w:t>
      </w:r>
    </w:p>
    <w:p w:rsidR="00AD7405" w:rsidRPr="0006799C" w:rsidRDefault="00AD7405" w:rsidP="00AD7405">
      <w:pPr>
        <w:ind w:firstLine="0"/>
        <w:rPr>
          <w:rFonts w:ascii="Times New Roman" w:hAnsi="Times New Roman"/>
          <w:szCs w:val="28"/>
        </w:rPr>
      </w:pPr>
      <w:r w:rsidRPr="0006799C">
        <w:rPr>
          <w:rFonts w:ascii="Times New Roman" w:hAnsi="Times New Roman"/>
          <w:szCs w:val="28"/>
          <w:lang w:val="uk-UA"/>
        </w:rPr>
        <w:t>1. Програмне забезпечення ПК.</w:t>
      </w:r>
    </w:p>
    <w:p w:rsidR="00AD7405" w:rsidRPr="0006799C" w:rsidRDefault="00AD7405" w:rsidP="00AD7405">
      <w:pPr>
        <w:ind w:firstLine="0"/>
        <w:rPr>
          <w:rFonts w:ascii="Times New Roman" w:hAnsi="Times New Roman"/>
          <w:szCs w:val="28"/>
        </w:rPr>
      </w:pPr>
      <w:r w:rsidRPr="0006799C">
        <w:rPr>
          <w:rFonts w:ascii="Times New Roman" w:hAnsi="Times New Roman"/>
          <w:szCs w:val="28"/>
        </w:rPr>
        <w:t xml:space="preserve">1.1. </w:t>
      </w:r>
      <w:r w:rsidRPr="0006799C">
        <w:rPr>
          <w:rFonts w:ascii="Times New Roman" w:hAnsi="Times New Roman"/>
          <w:szCs w:val="28"/>
          <w:lang w:val="uk-UA"/>
        </w:rPr>
        <w:t>ПК і їх структура, склад або призначення пристроїв ПК</w:t>
      </w:r>
      <w:r w:rsidRPr="0006799C">
        <w:rPr>
          <w:rFonts w:ascii="Times New Roman" w:hAnsi="Times New Roman"/>
          <w:szCs w:val="28"/>
        </w:rPr>
        <w:t>.</w:t>
      </w:r>
    </w:p>
    <w:p w:rsidR="00AD7405" w:rsidRPr="0006799C" w:rsidRDefault="00AD7405" w:rsidP="00AD7405">
      <w:pPr>
        <w:ind w:firstLine="0"/>
        <w:rPr>
          <w:rFonts w:ascii="Times New Roman" w:hAnsi="Times New Roman"/>
          <w:szCs w:val="28"/>
          <w:lang w:val="uk-UA"/>
        </w:rPr>
      </w:pPr>
      <w:r w:rsidRPr="0006799C">
        <w:rPr>
          <w:rFonts w:ascii="Times New Roman" w:hAnsi="Times New Roman"/>
          <w:szCs w:val="28"/>
          <w:lang w:val="uk-UA"/>
        </w:rPr>
        <w:t xml:space="preserve">2. Службові системи </w:t>
      </w:r>
      <w:r w:rsidRPr="0006799C">
        <w:rPr>
          <w:rFonts w:ascii="Times New Roman" w:hAnsi="Times New Roman"/>
          <w:szCs w:val="28"/>
          <w:lang w:val="en-US"/>
        </w:rPr>
        <w:t>Window</w:t>
      </w:r>
      <w:r w:rsidRPr="0006799C">
        <w:rPr>
          <w:rFonts w:ascii="Times New Roman" w:hAnsi="Times New Roman"/>
          <w:szCs w:val="28"/>
          <w:lang w:val="uk-UA"/>
        </w:rPr>
        <w:t>'</w:t>
      </w:r>
      <w:r w:rsidRPr="0006799C">
        <w:rPr>
          <w:rFonts w:ascii="Times New Roman" w:hAnsi="Times New Roman"/>
          <w:szCs w:val="28"/>
          <w:lang w:val="en-US"/>
        </w:rPr>
        <w:t>s</w:t>
      </w:r>
      <w:r w:rsidRPr="0006799C">
        <w:rPr>
          <w:rFonts w:ascii="Times New Roman" w:hAnsi="Times New Roman"/>
          <w:szCs w:val="28"/>
          <w:lang w:val="uk-UA"/>
        </w:rPr>
        <w:t>.</w:t>
      </w:r>
    </w:p>
    <w:p w:rsidR="00AD7405" w:rsidRPr="0006799C" w:rsidRDefault="00AD7405" w:rsidP="00F159B4">
      <w:pPr>
        <w:pStyle w:val="11"/>
      </w:pPr>
      <w:r w:rsidRPr="0006799C">
        <w:t>2.1. Панель задач операційної системи Windows, її призначення та використання</w:t>
      </w:r>
      <w:r w:rsidRPr="0006799C">
        <w:tab/>
        <w:t>4</w:t>
      </w:r>
    </w:p>
    <w:p w:rsidR="00AD7405" w:rsidRPr="0006799C" w:rsidRDefault="00AD7405" w:rsidP="00F159B4">
      <w:pPr>
        <w:pStyle w:val="11"/>
      </w:pPr>
      <w:r w:rsidRPr="0006799C">
        <w:t>2.2. Об’єкти, які створюються в СУБД Microsoft Access. Їх призначення та застосування</w:t>
      </w:r>
      <w:r w:rsidRPr="0006799C">
        <w:tab/>
        <w:t>6</w:t>
      </w:r>
    </w:p>
    <w:p w:rsidR="00AD7405" w:rsidRPr="0006799C" w:rsidRDefault="00AD7405" w:rsidP="00F159B4">
      <w:pPr>
        <w:pStyle w:val="11"/>
      </w:pPr>
      <w:r w:rsidRPr="0006799C">
        <w:t>2.3. Типи серверів за функціями, які вони підтримують</w:t>
      </w:r>
      <w:r w:rsidRPr="0006799C">
        <w:tab/>
        <w:t>7</w:t>
      </w:r>
    </w:p>
    <w:p w:rsidR="00AD7405" w:rsidRPr="0006799C" w:rsidRDefault="00AD7405" w:rsidP="00F159B4">
      <w:pPr>
        <w:pStyle w:val="11"/>
      </w:pPr>
      <w:r w:rsidRPr="0006799C">
        <w:t>2.4. Системи адресації в Internet. Принципи  побудови адрес</w:t>
      </w:r>
      <w:r w:rsidRPr="0006799C">
        <w:tab/>
        <w:t>8</w:t>
      </w:r>
    </w:p>
    <w:p w:rsidR="00AD7405" w:rsidRPr="0006799C" w:rsidRDefault="00AD7405" w:rsidP="00F159B4">
      <w:pPr>
        <w:pStyle w:val="11"/>
      </w:pPr>
      <w:r w:rsidRPr="0006799C">
        <w:t>2.5. Задача.</w:t>
      </w:r>
      <w:r w:rsidRPr="0006799C">
        <w:tab/>
        <w:t>10</w:t>
      </w:r>
    </w:p>
    <w:p w:rsidR="00AD7405" w:rsidRPr="0006799C" w:rsidRDefault="00AD7405" w:rsidP="00F159B4">
      <w:pPr>
        <w:pStyle w:val="11"/>
      </w:pPr>
      <w:r w:rsidRPr="0006799C">
        <w:t>Висновки</w:t>
      </w:r>
      <w:r w:rsidRPr="0006799C">
        <w:tab/>
        <w:t>13</w:t>
      </w:r>
    </w:p>
    <w:p w:rsidR="00F159B4" w:rsidRDefault="00AD7405" w:rsidP="00F159B4">
      <w:pPr>
        <w:pStyle w:val="11"/>
        <w:sectPr w:rsidR="00F159B4">
          <w:pgSz w:w="11906" w:h="16838"/>
          <w:pgMar w:top="1134" w:right="850" w:bottom="1134" w:left="1701" w:header="708" w:footer="708" w:gutter="0"/>
          <w:cols w:space="708"/>
          <w:docGrid w:linePitch="360"/>
        </w:sectPr>
      </w:pPr>
      <w:r w:rsidRPr="0006799C">
        <w:t>Література</w:t>
      </w:r>
      <w:r w:rsidRPr="0006799C">
        <w:tab/>
        <w:t>14</w:t>
      </w:r>
    </w:p>
    <w:p w:rsidR="00AD7405" w:rsidRPr="00F159B4" w:rsidRDefault="00AD7405" w:rsidP="00F159B4">
      <w:pPr>
        <w:jc w:val="center"/>
        <w:rPr>
          <w:rFonts w:ascii="Times New Roman" w:hAnsi="Times New Roman"/>
          <w:b/>
          <w:lang w:val="uk-UA"/>
        </w:rPr>
      </w:pPr>
      <w:bookmarkStart w:id="0" w:name="_Toc527504634"/>
      <w:r w:rsidRPr="00F159B4">
        <w:rPr>
          <w:rFonts w:ascii="Times New Roman" w:hAnsi="Times New Roman"/>
          <w:b/>
          <w:lang w:val="uk-UA"/>
        </w:rPr>
        <w:t>Вступ</w:t>
      </w:r>
      <w:bookmarkEnd w:id="0"/>
    </w:p>
    <w:p w:rsidR="00AD7405" w:rsidRPr="0006799C" w:rsidRDefault="00AD7405" w:rsidP="00AD7405">
      <w:pPr>
        <w:rPr>
          <w:lang w:val="uk-UA"/>
        </w:rPr>
      </w:pPr>
    </w:p>
    <w:p w:rsidR="00AD7405" w:rsidRPr="0006799C" w:rsidRDefault="00AD7405" w:rsidP="00AD7405">
      <w:pPr>
        <w:rPr>
          <w:rFonts w:ascii="Times New Roman" w:hAnsi="Times New Roman"/>
          <w:szCs w:val="28"/>
          <w:lang w:val="uk-UA"/>
        </w:rPr>
      </w:pPr>
      <w:r w:rsidRPr="0006799C">
        <w:rPr>
          <w:rFonts w:ascii="Times New Roman" w:hAnsi="Times New Roman"/>
          <w:szCs w:val="28"/>
          <w:lang w:val="uk-UA"/>
        </w:rPr>
        <w:t>Мета даної роботи полягає в тому, щоб удосконалити навички роботи з сучасною обчислювальною технікою, а також набути необхідних теоретичних знань з інформатики.</w:t>
      </w:r>
    </w:p>
    <w:p w:rsidR="00AD7405" w:rsidRPr="0006799C" w:rsidRDefault="00AD7405" w:rsidP="00AD7405">
      <w:pPr>
        <w:rPr>
          <w:rFonts w:ascii="Times New Roman" w:hAnsi="Times New Roman"/>
          <w:szCs w:val="28"/>
          <w:lang w:val="uk-UA"/>
        </w:rPr>
      </w:pPr>
      <w:r w:rsidRPr="0006799C">
        <w:rPr>
          <w:rFonts w:ascii="Times New Roman" w:hAnsi="Times New Roman"/>
          <w:szCs w:val="28"/>
          <w:lang w:val="uk-UA"/>
        </w:rPr>
        <w:t xml:space="preserve">В роботі містяться дані про інтерфейс операційної системи Windows (на прикладі одного з елементів графічного інтерфейсу – панелі задач Windows). Панель задач описана на основі операційної системи Windows 98 (в версії Windows 95 відсутні панелі інструментів на панелі задач, про які згадується при розгляді питання). В роботі також подані відомості з сучасних мережних технологій (локальних обчислювальних мереж та мережі Internet). Практична задача виконана на базі програми Microsoft Access 97. Виконання практичної частини сприяє вдосконаленню навичок роботи на ПЕОМ, а також розумінню принципів та технологій, що лежать в основі сучасних реляційних СУБД. </w:t>
      </w:r>
    </w:p>
    <w:p w:rsidR="00AD7405" w:rsidRPr="0006799C" w:rsidRDefault="00AD7405" w:rsidP="00AD7405">
      <w:pPr>
        <w:rPr>
          <w:rFonts w:ascii="Times New Roman" w:hAnsi="Times New Roman"/>
          <w:szCs w:val="28"/>
          <w:lang w:val="uk-UA"/>
        </w:rPr>
      </w:pPr>
      <w:r w:rsidRPr="0006799C">
        <w:rPr>
          <w:rFonts w:ascii="Times New Roman" w:hAnsi="Times New Roman"/>
          <w:szCs w:val="28"/>
          <w:lang w:val="uk-UA"/>
        </w:rPr>
        <w:t xml:space="preserve">Розрахунок номеру варіанту. Визначимо номер варіанту згідно з формулою, що міститься в методичних рекомендаціях з виконання контрольних робіт. </w:t>
      </w:r>
    </w:p>
    <w:p w:rsidR="00AD7405" w:rsidRPr="0006799C" w:rsidRDefault="00AD7405" w:rsidP="00AD7405">
      <w:pPr>
        <w:rPr>
          <w:rFonts w:ascii="Times New Roman" w:hAnsi="Times New Roman"/>
          <w:szCs w:val="28"/>
          <w:lang w:val="uk-UA"/>
        </w:rPr>
      </w:pPr>
      <w:r w:rsidRPr="0006799C">
        <w:rPr>
          <w:rFonts w:ascii="Times New Roman" w:hAnsi="Times New Roman"/>
          <w:szCs w:val="28"/>
          <w:lang w:val="uk-UA"/>
        </w:rPr>
        <w:t>Ця формула має вигляд: Z = mod</w:t>
      </w:r>
      <w:r w:rsidRPr="0006799C">
        <w:rPr>
          <w:rFonts w:ascii="Times New Roman" w:hAnsi="Times New Roman"/>
          <w:szCs w:val="28"/>
          <w:vertAlign w:val="subscript"/>
          <w:lang w:val="uk-UA"/>
        </w:rPr>
        <w:t xml:space="preserve">40 </w:t>
      </w:r>
      <w:r w:rsidRPr="0006799C">
        <w:rPr>
          <w:rFonts w:ascii="Times New Roman" w:hAnsi="Times New Roman"/>
          <w:szCs w:val="28"/>
          <w:lang w:val="uk-UA"/>
        </w:rPr>
        <w:t>(NZK + PR – 2000) + 1, де NZK – номер залікової книжки, PR – поточний рік отримання завдання, а mod</w:t>
      </w:r>
      <w:r w:rsidRPr="0006799C">
        <w:rPr>
          <w:rFonts w:ascii="Times New Roman" w:hAnsi="Times New Roman"/>
          <w:szCs w:val="28"/>
          <w:vertAlign w:val="subscript"/>
          <w:lang w:val="uk-UA"/>
        </w:rPr>
        <w:t xml:space="preserve">a </w:t>
      </w:r>
      <w:r w:rsidRPr="0006799C">
        <w:rPr>
          <w:rFonts w:ascii="Times New Roman" w:hAnsi="Times New Roman"/>
          <w:szCs w:val="28"/>
          <w:lang w:val="uk-UA"/>
        </w:rPr>
        <w:t xml:space="preserve">b дорівнює залишку від ділення b на а. </w:t>
      </w:r>
    </w:p>
    <w:p w:rsidR="00AD7405" w:rsidRPr="0006799C" w:rsidRDefault="00AD7405" w:rsidP="00AD7405">
      <w:pPr>
        <w:rPr>
          <w:rFonts w:ascii="Times New Roman" w:hAnsi="Times New Roman"/>
          <w:szCs w:val="28"/>
          <w:lang w:val="uk-UA"/>
        </w:rPr>
      </w:pPr>
      <w:r w:rsidRPr="0006799C">
        <w:rPr>
          <w:rFonts w:ascii="Times New Roman" w:hAnsi="Times New Roman"/>
          <w:szCs w:val="28"/>
          <w:lang w:val="uk-UA"/>
        </w:rPr>
        <w:t xml:space="preserve">Таким чином маємо: </w:t>
      </w:r>
    </w:p>
    <w:p w:rsidR="00AD7405" w:rsidRPr="0006799C" w:rsidRDefault="00AD7405" w:rsidP="00AD7405">
      <w:pPr>
        <w:rPr>
          <w:rFonts w:ascii="Times New Roman" w:hAnsi="Times New Roman"/>
          <w:szCs w:val="28"/>
          <w:lang w:val="uk-UA"/>
        </w:rPr>
      </w:pPr>
      <w:r w:rsidRPr="0006799C">
        <w:rPr>
          <w:rFonts w:ascii="Times New Roman" w:hAnsi="Times New Roman"/>
          <w:szCs w:val="28"/>
          <w:lang w:val="uk-UA"/>
        </w:rPr>
        <w:t>Z = mod</w:t>
      </w:r>
      <w:r w:rsidRPr="0006799C">
        <w:rPr>
          <w:rFonts w:ascii="Times New Roman" w:hAnsi="Times New Roman"/>
          <w:szCs w:val="28"/>
          <w:vertAlign w:val="subscript"/>
          <w:lang w:val="uk-UA"/>
        </w:rPr>
        <w:t xml:space="preserve">40 </w:t>
      </w:r>
      <w:r w:rsidRPr="0006799C">
        <w:rPr>
          <w:rFonts w:ascii="Times New Roman" w:hAnsi="Times New Roman"/>
          <w:szCs w:val="28"/>
          <w:lang w:val="uk-UA"/>
        </w:rPr>
        <w:t>(43 + 2001 – 2000) +1 = mod</w:t>
      </w:r>
      <w:r w:rsidRPr="0006799C">
        <w:rPr>
          <w:rFonts w:ascii="Times New Roman" w:hAnsi="Times New Roman"/>
          <w:szCs w:val="28"/>
          <w:vertAlign w:val="subscript"/>
          <w:lang w:val="uk-UA"/>
        </w:rPr>
        <w:t xml:space="preserve">40 </w:t>
      </w:r>
      <w:r w:rsidRPr="0006799C">
        <w:rPr>
          <w:rFonts w:ascii="Times New Roman" w:hAnsi="Times New Roman"/>
          <w:szCs w:val="28"/>
          <w:lang w:val="uk-UA"/>
        </w:rPr>
        <w:t xml:space="preserve">(44) + 1 = 4 + 1 = 5. </w:t>
      </w:r>
    </w:p>
    <w:p w:rsidR="00AD7405" w:rsidRPr="0006799C" w:rsidRDefault="00AD7405" w:rsidP="00AD7405">
      <w:pPr>
        <w:rPr>
          <w:rFonts w:ascii="Times New Roman" w:hAnsi="Times New Roman"/>
          <w:szCs w:val="28"/>
          <w:lang w:val="uk-UA"/>
        </w:rPr>
      </w:pPr>
      <w:r w:rsidRPr="0006799C">
        <w:rPr>
          <w:rFonts w:ascii="Times New Roman" w:hAnsi="Times New Roman"/>
          <w:szCs w:val="28"/>
          <w:lang w:val="uk-UA"/>
        </w:rPr>
        <w:t xml:space="preserve">Виконуємо варіант 5. </w:t>
      </w:r>
    </w:p>
    <w:p w:rsidR="00AD7405" w:rsidRPr="0006799C" w:rsidRDefault="00F159B4" w:rsidP="00F159B4">
      <w:pPr>
        <w:jc w:val="center"/>
        <w:rPr>
          <w:rFonts w:ascii="Times New Roman" w:hAnsi="Times New Roman"/>
          <w:b/>
          <w:szCs w:val="28"/>
          <w:lang w:val="uk-UA"/>
        </w:rPr>
      </w:pPr>
      <w:r>
        <w:rPr>
          <w:rFonts w:ascii="Times New Roman" w:hAnsi="Times New Roman"/>
          <w:szCs w:val="28"/>
          <w:lang w:val="uk-UA"/>
        </w:rPr>
        <w:br w:type="page"/>
      </w:r>
      <w:r w:rsidR="00AD7405" w:rsidRPr="0006799C">
        <w:rPr>
          <w:rFonts w:ascii="Times New Roman" w:hAnsi="Times New Roman"/>
          <w:b/>
          <w:szCs w:val="28"/>
          <w:lang w:val="uk-UA"/>
        </w:rPr>
        <w:t>1. ПРОГРАМНЕ ЗАБЕЗПЕЧЕННЯ ПК.</w:t>
      </w:r>
    </w:p>
    <w:p w:rsidR="00AD7405" w:rsidRPr="0006799C" w:rsidRDefault="00AD7405" w:rsidP="00AD7405">
      <w:pPr>
        <w:rPr>
          <w:rFonts w:ascii="Times New Roman" w:hAnsi="Times New Roman"/>
          <w:szCs w:val="28"/>
          <w:lang w:val="uk-UA"/>
        </w:rPr>
      </w:pPr>
    </w:p>
    <w:p w:rsidR="00AD7405" w:rsidRPr="0006799C" w:rsidRDefault="00AD7405" w:rsidP="00AD7405">
      <w:pPr>
        <w:rPr>
          <w:rFonts w:ascii="Times New Roman" w:hAnsi="Times New Roman"/>
          <w:szCs w:val="28"/>
          <w:lang w:val="uk-UA"/>
        </w:rPr>
      </w:pPr>
      <w:r w:rsidRPr="0006799C">
        <w:rPr>
          <w:rFonts w:ascii="Times New Roman" w:hAnsi="Times New Roman"/>
          <w:szCs w:val="28"/>
          <w:lang w:val="uk-UA"/>
        </w:rPr>
        <w:t xml:space="preserve">Програмне забезпечення ПК можна розділити на три групи: </w:t>
      </w:r>
    </w:p>
    <w:p w:rsidR="00AD7405" w:rsidRPr="0006799C" w:rsidRDefault="00AD7405" w:rsidP="00AD7405">
      <w:pPr>
        <w:rPr>
          <w:rFonts w:ascii="Times New Roman" w:hAnsi="Times New Roman"/>
          <w:szCs w:val="28"/>
          <w:lang w:val="uk-UA"/>
        </w:rPr>
      </w:pPr>
      <w:r w:rsidRPr="0006799C">
        <w:rPr>
          <w:rFonts w:ascii="Times New Roman" w:hAnsi="Times New Roman"/>
          <w:i/>
          <w:iCs/>
          <w:szCs w:val="28"/>
          <w:lang w:val="uk-UA"/>
        </w:rPr>
        <w:t>Системне програмне забезпечення</w:t>
      </w:r>
      <w:r w:rsidRPr="0006799C">
        <w:rPr>
          <w:rFonts w:ascii="Times New Roman" w:hAnsi="Times New Roman"/>
          <w:szCs w:val="28"/>
          <w:lang w:val="uk-UA"/>
        </w:rPr>
        <w:t xml:space="preserve">. Це операційні системи для ПК, а також системні програми, що виконують різні допоміжні функції, наприклад, створення копій використовуваної інформації, видачу довідкової інформації про комп’ютер, перевірку справності пристроїв комп’ютера та ін. </w:t>
      </w:r>
    </w:p>
    <w:p w:rsidR="00AD7405" w:rsidRPr="0006799C" w:rsidRDefault="00AD7405" w:rsidP="00AD7405">
      <w:pPr>
        <w:rPr>
          <w:rFonts w:ascii="Times New Roman" w:hAnsi="Times New Roman"/>
          <w:szCs w:val="28"/>
          <w:lang w:val="uk-UA"/>
        </w:rPr>
      </w:pPr>
      <w:r w:rsidRPr="0006799C">
        <w:rPr>
          <w:rFonts w:ascii="Times New Roman" w:hAnsi="Times New Roman"/>
          <w:i/>
          <w:iCs/>
          <w:szCs w:val="28"/>
          <w:lang w:val="uk-UA"/>
        </w:rPr>
        <w:t>Прикладне програмне забезпечення</w:t>
      </w:r>
      <w:r w:rsidRPr="0006799C">
        <w:rPr>
          <w:rFonts w:ascii="Times New Roman" w:hAnsi="Times New Roman"/>
          <w:szCs w:val="28"/>
          <w:lang w:val="uk-UA"/>
        </w:rPr>
        <w:t xml:space="preserve">. Програми, які безпосередньо забезпечують виконання необхідних для користувача робіт:  редагування текстів, малювання, обробка інформаційних масивів та ін. </w:t>
      </w:r>
    </w:p>
    <w:p w:rsidR="00AD7405" w:rsidRPr="0006799C" w:rsidRDefault="00AD7405" w:rsidP="00AD7405">
      <w:pPr>
        <w:rPr>
          <w:rFonts w:ascii="Times New Roman" w:hAnsi="Times New Roman"/>
          <w:szCs w:val="28"/>
          <w:lang w:val="uk-UA"/>
        </w:rPr>
      </w:pPr>
      <w:r w:rsidRPr="0006799C">
        <w:rPr>
          <w:rFonts w:ascii="Times New Roman" w:hAnsi="Times New Roman"/>
          <w:i/>
          <w:iCs/>
          <w:szCs w:val="28"/>
          <w:lang w:val="uk-UA"/>
        </w:rPr>
        <w:t>Інструментальні системи (системи програмування)</w:t>
      </w:r>
      <w:r w:rsidRPr="0006799C">
        <w:rPr>
          <w:rFonts w:ascii="Times New Roman" w:hAnsi="Times New Roman"/>
          <w:szCs w:val="28"/>
          <w:lang w:val="uk-UA"/>
        </w:rPr>
        <w:t xml:space="preserve">. Забезпечують </w:t>
      </w:r>
      <w:r w:rsidR="00F159B4">
        <w:rPr>
          <w:rFonts w:ascii="Times New Roman" w:hAnsi="Times New Roman"/>
          <w:szCs w:val="28"/>
          <w:lang w:val="uk-UA"/>
        </w:rPr>
        <w:t>створення нових програм для ПК.</w:t>
      </w:r>
    </w:p>
    <w:p w:rsidR="00AD7405" w:rsidRPr="0006799C" w:rsidRDefault="00AD7405" w:rsidP="00AD7405">
      <w:pPr>
        <w:rPr>
          <w:rFonts w:ascii="Times New Roman" w:hAnsi="Times New Roman"/>
          <w:szCs w:val="28"/>
          <w:lang w:val="uk-UA"/>
        </w:rPr>
      </w:pPr>
      <w:r w:rsidRPr="0006799C">
        <w:rPr>
          <w:rFonts w:ascii="Times New Roman" w:hAnsi="Times New Roman"/>
          <w:szCs w:val="28"/>
          <w:lang w:val="uk-UA"/>
        </w:rPr>
        <w:t>Межі між вказаними трьома класами програм досить умовні, наприклад, в склад системної програми може входити редактор текстів, тобто програма прикладного характеру.</w:t>
      </w:r>
    </w:p>
    <w:p w:rsidR="00AD7405" w:rsidRPr="0006799C" w:rsidRDefault="00AD7405" w:rsidP="00AD7405">
      <w:pPr>
        <w:rPr>
          <w:rFonts w:ascii="Times New Roman" w:hAnsi="Times New Roman"/>
          <w:szCs w:val="28"/>
          <w:lang w:val="uk-UA"/>
        </w:rPr>
      </w:pPr>
    </w:p>
    <w:p w:rsidR="00AD7405" w:rsidRDefault="00AD7405" w:rsidP="00AD7405">
      <w:pPr>
        <w:pStyle w:val="2"/>
        <w:numPr>
          <w:ilvl w:val="1"/>
          <w:numId w:val="1"/>
        </w:numPr>
        <w:rPr>
          <w:rFonts w:ascii="Times New Roman" w:hAnsi="Times New Roman" w:cs="Times New Roman"/>
          <w:i w:val="0"/>
          <w:lang w:val="uk-UA"/>
        </w:rPr>
      </w:pPr>
      <w:bookmarkStart w:id="1" w:name="_Toc27059622"/>
      <w:r w:rsidRPr="0006799C">
        <w:rPr>
          <w:rFonts w:ascii="Times New Roman" w:hAnsi="Times New Roman" w:cs="Times New Roman"/>
          <w:i w:val="0"/>
          <w:lang w:val="uk-UA"/>
        </w:rPr>
        <w:t>ПК і їх структура, склад або призначення пристроїв ПК</w:t>
      </w:r>
      <w:bookmarkEnd w:id="1"/>
    </w:p>
    <w:p w:rsidR="00AD7405" w:rsidRPr="0006799C" w:rsidRDefault="00AD7405" w:rsidP="00AD7405">
      <w:pPr>
        <w:rPr>
          <w:lang w:val="uk-UA"/>
        </w:rPr>
      </w:pPr>
    </w:p>
    <w:p w:rsidR="00AD7405" w:rsidRPr="0006799C" w:rsidRDefault="00AD7405" w:rsidP="00AD7405">
      <w:pPr>
        <w:rPr>
          <w:rFonts w:ascii="Times New Roman" w:hAnsi="Times New Roman"/>
          <w:szCs w:val="28"/>
          <w:lang w:val="uk-UA"/>
        </w:rPr>
      </w:pPr>
      <w:r w:rsidRPr="0006799C">
        <w:rPr>
          <w:rFonts w:ascii="Times New Roman" w:hAnsi="Times New Roman"/>
          <w:szCs w:val="28"/>
          <w:lang w:val="uk-UA"/>
        </w:rPr>
        <w:t>Сучасні ПК відкритої архітектури побудовані за модульним принципом. Можна виділити три основні модулі: пристрої введення інформації, пристрої виведення інформації, системний блок</w:t>
      </w:r>
      <w:r w:rsidR="00F159B4">
        <w:rPr>
          <w:rFonts w:ascii="Times New Roman" w:hAnsi="Times New Roman"/>
          <w:szCs w:val="28"/>
          <w:lang w:val="uk-UA"/>
        </w:rPr>
        <w:t xml:space="preserve"> (це власне і є сам комп’ютер).</w:t>
      </w:r>
    </w:p>
    <w:p w:rsidR="00AD7405" w:rsidRPr="0006799C" w:rsidRDefault="00AD7405" w:rsidP="00AD7405">
      <w:pPr>
        <w:rPr>
          <w:rFonts w:ascii="Times New Roman" w:hAnsi="Times New Roman"/>
          <w:szCs w:val="28"/>
          <w:lang w:val="uk-UA"/>
        </w:rPr>
      </w:pPr>
      <w:r w:rsidRPr="0006799C">
        <w:rPr>
          <w:rFonts w:ascii="Times New Roman" w:hAnsi="Times New Roman"/>
          <w:szCs w:val="28"/>
          <w:lang w:val="uk-UA"/>
        </w:rPr>
        <w:t>На сучасних комп’ютерах стандартними пристроями введення  інформації є клавіатура та маніпулятор позиціонування курсору (миша), на портативних комп’ютерах (ноутбуках) замість миші використовують трекбол або сенсорну панель.</w:t>
      </w:r>
    </w:p>
    <w:p w:rsidR="00AD7405" w:rsidRPr="0006799C" w:rsidRDefault="00AD7405" w:rsidP="00AD7405">
      <w:pPr>
        <w:rPr>
          <w:rFonts w:ascii="Times New Roman" w:hAnsi="Times New Roman"/>
          <w:szCs w:val="28"/>
          <w:lang w:val="uk-UA"/>
        </w:rPr>
      </w:pPr>
      <w:r w:rsidRPr="0006799C">
        <w:rPr>
          <w:rFonts w:ascii="Times New Roman" w:hAnsi="Times New Roman"/>
          <w:szCs w:val="28"/>
          <w:lang w:val="uk-UA"/>
        </w:rPr>
        <w:t>Стандартним пристроєм виводу інформації є монітор. На сьогоднішній день найбільш широко використовуються монітори з електронно-променевою трубкою; на деяких комп’ютерах використовуються монітори за рідких кристалах (такі пристрої коштують набагато дорожче, проте вони є портативними і споживають меншу кількість електричної енергії, що особливо важливо д</w:t>
      </w:r>
      <w:r w:rsidR="00F159B4">
        <w:rPr>
          <w:rFonts w:ascii="Times New Roman" w:hAnsi="Times New Roman"/>
          <w:szCs w:val="28"/>
          <w:lang w:val="uk-UA"/>
        </w:rPr>
        <w:t>ля портативних комп’ютерів).</w:t>
      </w:r>
    </w:p>
    <w:p w:rsidR="00AD7405" w:rsidRPr="0006799C" w:rsidRDefault="00AD7405" w:rsidP="00AD7405">
      <w:pPr>
        <w:rPr>
          <w:rFonts w:ascii="Times New Roman" w:hAnsi="Times New Roman"/>
          <w:szCs w:val="28"/>
          <w:lang w:val="uk-UA"/>
        </w:rPr>
      </w:pPr>
      <w:r w:rsidRPr="0006799C">
        <w:rPr>
          <w:rFonts w:ascii="Times New Roman" w:hAnsi="Times New Roman"/>
          <w:szCs w:val="28"/>
          <w:lang w:val="uk-UA"/>
        </w:rPr>
        <w:t xml:space="preserve">Основним пристроєм обробки інформації є </w:t>
      </w:r>
      <w:r w:rsidRPr="0006799C">
        <w:rPr>
          <w:rFonts w:ascii="Times New Roman" w:hAnsi="Times New Roman"/>
          <w:bCs/>
          <w:i/>
          <w:iCs/>
          <w:szCs w:val="28"/>
          <w:lang w:val="uk-UA"/>
        </w:rPr>
        <w:t>центральний процесор</w:t>
      </w:r>
      <w:r w:rsidRPr="0006799C">
        <w:rPr>
          <w:rFonts w:ascii="Times New Roman" w:hAnsi="Times New Roman"/>
          <w:szCs w:val="28"/>
          <w:lang w:val="uk-UA"/>
        </w:rPr>
        <w:t xml:space="preserve"> комп’ютера. Швидкість операцій обчислення залежить від тактової частоти процесора. Тактова частота вимірюється у мегагерцах (герц – одиниця частоти, що показує, скільки разів відбувається процес на одиницю часу (секунду), мегагерц дорівнює одному мільйону герц). На сьогоднішній день в комп’ютерній техніці використовують декілька сучасних процесорів, що відрізняються за потужністю, технологією виготовлення, частотою, частотою системної шини (пристрою, що відповідає за передавання інформації між процесором і системною пам’яттю), розміром кеша (особливої, дуже швидкої області пам’яті, що використовується для зберігання інформації, яка часто використовується, термін походить від англ. cash – таємниче сховище). Найбільш розповсюджені в сучасних комп’ютерах процесори A</w:t>
      </w:r>
      <w:smartTag w:uri="urn:schemas-microsoft-com:office:smarttags" w:element="PersonName">
        <w:r w:rsidRPr="0006799C">
          <w:rPr>
            <w:rFonts w:ascii="Times New Roman" w:hAnsi="Times New Roman"/>
            <w:szCs w:val="28"/>
            <w:lang w:val="uk-UA"/>
          </w:rPr>
          <w:t>t</w:t>
        </w:r>
      </w:smartTag>
      <w:r w:rsidRPr="0006799C">
        <w:rPr>
          <w:rFonts w:ascii="Times New Roman" w:hAnsi="Times New Roman"/>
          <w:szCs w:val="28"/>
          <w:lang w:val="uk-UA"/>
        </w:rPr>
        <w:t>hlon, Duron, K6-2 (виробництва AMD) Celeron, Pen</w:t>
      </w:r>
      <w:smartTag w:uri="urn:schemas-microsoft-com:office:smarttags" w:element="PersonName">
        <w:r w:rsidRPr="0006799C">
          <w:rPr>
            <w:rFonts w:ascii="Times New Roman" w:hAnsi="Times New Roman"/>
            <w:szCs w:val="28"/>
            <w:lang w:val="uk-UA"/>
          </w:rPr>
          <w:t>t</w:t>
        </w:r>
      </w:smartTag>
      <w:r w:rsidRPr="0006799C">
        <w:rPr>
          <w:rFonts w:ascii="Times New Roman" w:hAnsi="Times New Roman"/>
          <w:szCs w:val="28"/>
          <w:lang w:val="uk-UA"/>
        </w:rPr>
        <w:t>ium II, Pen</w:t>
      </w:r>
      <w:smartTag w:uri="urn:schemas-microsoft-com:office:smarttags" w:element="PersonName">
        <w:r w:rsidRPr="0006799C">
          <w:rPr>
            <w:rFonts w:ascii="Times New Roman" w:hAnsi="Times New Roman"/>
            <w:szCs w:val="28"/>
            <w:lang w:val="uk-UA"/>
          </w:rPr>
          <w:t>t</w:t>
        </w:r>
      </w:smartTag>
      <w:r w:rsidRPr="0006799C">
        <w:rPr>
          <w:rFonts w:ascii="Times New Roman" w:hAnsi="Times New Roman"/>
          <w:szCs w:val="28"/>
          <w:lang w:val="uk-UA"/>
        </w:rPr>
        <w:t>ium III (виробництва In</w:t>
      </w:r>
      <w:smartTag w:uri="urn:schemas-microsoft-com:office:smarttags" w:element="PersonName">
        <w:r w:rsidRPr="0006799C">
          <w:rPr>
            <w:rFonts w:ascii="Times New Roman" w:hAnsi="Times New Roman"/>
            <w:szCs w:val="28"/>
            <w:lang w:val="uk-UA"/>
          </w:rPr>
          <w:t>t</w:t>
        </w:r>
      </w:smartTag>
      <w:r w:rsidRPr="0006799C">
        <w:rPr>
          <w:rFonts w:ascii="Times New Roman" w:hAnsi="Times New Roman"/>
          <w:szCs w:val="28"/>
          <w:lang w:val="uk-UA"/>
        </w:rPr>
        <w:t>el).</w:t>
      </w:r>
    </w:p>
    <w:p w:rsidR="00AD7405" w:rsidRPr="0006799C" w:rsidRDefault="00AD7405" w:rsidP="00AD7405">
      <w:pPr>
        <w:rPr>
          <w:rFonts w:ascii="Times New Roman" w:hAnsi="Times New Roman"/>
          <w:szCs w:val="28"/>
          <w:lang w:val="uk-UA"/>
        </w:rPr>
      </w:pPr>
      <w:r w:rsidRPr="0006799C">
        <w:rPr>
          <w:rFonts w:ascii="Times New Roman" w:hAnsi="Times New Roman"/>
          <w:szCs w:val="28"/>
          <w:lang w:val="uk-UA"/>
        </w:rPr>
        <w:t xml:space="preserve">В усіх комп’ютерах є також </w:t>
      </w:r>
      <w:r w:rsidRPr="0006799C">
        <w:rPr>
          <w:rFonts w:ascii="Times New Roman" w:hAnsi="Times New Roman"/>
          <w:bCs/>
          <w:i/>
          <w:iCs/>
          <w:szCs w:val="28"/>
          <w:lang w:val="uk-UA"/>
        </w:rPr>
        <w:t>оперативна пам’ять</w:t>
      </w:r>
      <w:r w:rsidRPr="0006799C">
        <w:rPr>
          <w:rFonts w:ascii="Times New Roman" w:hAnsi="Times New Roman"/>
          <w:szCs w:val="28"/>
          <w:lang w:val="uk-UA"/>
        </w:rPr>
        <w:t xml:space="preserve"> – пристрій для нетривалого зберігання інформації, з якою ведеться робота в даний момент часу. Чим більший розмір пам’яті має комп’ютер – тим більша його потужність. Пам’ять вимірюється в одиницях зберігання інформації – мегабайтах. Інформація у оперативній пам’яті зберігається тільки безпосередньо під час роботи комп’ютеру, після вимкнення живлення ця інформація зникає.</w:t>
      </w:r>
    </w:p>
    <w:p w:rsidR="00AD7405" w:rsidRPr="0006799C" w:rsidRDefault="00AD7405" w:rsidP="00AD7405">
      <w:pPr>
        <w:rPr>
          <w:rFonts w:ascii="Times New Roman" w:hAnsi="Times New Roman"/>
          <w:szCs w:val="28"/>
          <w:lang w:val="uk-UA"/>
        </w:rPr>
      </w:pPr>
      <w:r w:rsidRPr="0006799C">
        <w:rPr>
          <w:rFonts w:ascii="Times New Roman" w:hAnsi="Times New Roman"/>
          <w:szCs w:val="28"/>
          <w:lang w:val="uk-UA"/>
        </w:rPr>
        <w:t>Для тривалого зберігання інформації (наприклад, важливих документів) використовуються накопичувачі на жорстких магнітних дисках (</w:t>
      </w:r>
      <w:r w:rsidRPr="0006799C">
        <w:rPr>
          <w:rFonts w:ascii="Times New Roman" w:hAnsi="Times New Roman"/>
          <w:bCs/>
          <w:i/>
          <w:iCs/>
          <w:szCs w:val="28"/>
          <w:lang w:val="uk-UA"/>
        </w:rPr>
        <w:t>жорсткі диски</w:t>
      </w:r>
      <w:r w:rsidRPr="0006799C">
        <w:rPr>
          <w:rFonts w:ascii="Times New Roman" w:hAnsi="Times New Roman"/>
          <w:szCs w:val="28"/>
          <w:lang w:val="uk-UA"/>
        </w:rPr>
        <w:t>). Обсяг жорстких дисків вимірюється в мегабайтах та гігабайтах.</w:t>
      </w:r>
    </w:p>
    <w:p w:rsidR="00AD7405" w:rsidRPr="0006799C" w:rsidRDefault="00AD7405" w:rsidP="00AD7405">
      <w:pPr>
        <w:rPr>
          <w:rFonts w:ascii="Times New Roman" w:hAnsi="Times New Roman"/>
          <w:szCs w:val="28"/>
          <w:lang w:val="uk-UA"/>
        </w:rPr>
      </w:pPr>
      <w:r w:rsidRPr="0006799C">
        <w:rPr>
          <w:rFonts w:ascii="Times New Roman" w:hAnsi="Times New Roman"/>
          <w:szCs w:val="28"/>
          <w:lang w:val="uk-UA"/>
        </w:rPr>
        <w:t xml:space="preserve">Процесор, пам’ять та деякі інші пристрої об’єднуються в комп’ютері за допомогою системної або </w:t>
      </w:r>
      <w:r w:rsidRPr="0006799C">
        <w:rPr>
          <w:rFonts w:ascii="Times New Roman" w:hAnsi="Times New Roman"/>
          <w:bCs/>
          <w:i/>
          <w:iCs/>
          <w:szCs w:val="28"/>
          <w:lang w:val="uk-UA"/>
        </w:rPr>
        <w:t>материнської плати</w:t>
      </w:r>
      <w:r w:rsidRPr="0006799C">
        <w:rPr>
          <w:rFonts w:ascii="Times New Roman" w:hAnsi="Times New Roman"/>
          <w:szCs w:val="28"/>
          <w:lang w:val="uk-UA"/>
        </w:rPr>
        <w:t>. Різні материнські плати розраховані на різні типи центральних процесорів, в залежності від цього кажуть про архітектуру материнської плати. Наприклад, системні плати для процесорів Celeron мають архітектуру Socke</w:t>
      </w:r>
      <w:smartTag w:uri="urn:schemas-microsoft-com:office:smarttags" w:element="PersonName">
        <w:r w:rsidRPr="0006799C">
          <w:rPr>
            <w:rFonts w:ascii="Times New Roman" w:hAnsi="Times New Roman"/>
            <w:szCs w:val="28"/>
            <w:lang w:val="uk-UA"/>
          </w:rPr>
          <w:t>t</w:t>
        </w:r>
      </w:smartTag>
      <w:r w:rsidRPr="0006799C">
        <w:rPr>
          <w:rFonts w:ascii="Times New Roman" w:hAnsi="Times New Roman"/>
          <w:szCs w:val="28"/>
          <w:lang w:val="uk-UA"/>
        </w:rPr>
        <w:t xml:space="preserve"> 370, для Pen</w:t>
      </w:r>
      <w:smartTag w:uri="urn:schemas-microsoft-com:office:smarttags" w:element="PersonName">
        <w:r w:rsidRPr="0006799C">
          <w:rPr>
            <w:rFonts w:ascii="Times New Roman" w:hAnsi="Times New Roman"/>
            <w:szCs w:val="28"/>
            <w:lang w:val="uk-UA"/>
          </w:rPr>
          <w:t>t</w:t>
        </w:r>
      </w:smartTag>
      <w:r w:rsidRPr="0006799C">
        <w:rPr>
          <w:rFonts w:ascii="Times New Roman" w:hAnsi="Times New Roman"/>
          <w:szCs w:val="28"/>
          <w:lang w:val="uk-UA"/>
        </w:rPr>
        <w:t>ium II – Slo</w:t>
      </w:r>
      <w:smartTag w:uri="urn:schemas-microsoft-com:office:smarttags" w:element="PersonName">
        <w:r w:rsidRPr="0006799C">
          <w:rPr>
            <w:rFonts w:ascii="Times New Roman" w:hAnsi="Times New Roman"/>
            <w:szCs w:val="28"/>
            <w:lang w:val="uk-UA"/>
          </w:rPr>
          <w:t>t</w:t>
        </w:r>
      </w:smartTag>
      <w:r w:rsidRPr="0006799C">
        <w:rPr>
          <w:rFonts w:ascii="Times New Roman" w:hAnsi="Times New Roman"/>
          <w:szCs w:val="28"/>
          <w:lang w:val="uk-UA"/>
        </w:rPr>
        <w:t xml:space="preserve"> 1 і т.д. Тип процесорів, що підтримуються, а також інші особливості материнської плати визначаються чіпсетом (мікросхемою на кремнієвих кристалах) плати. На будь-якій системній платі є спеціальні роз’єми (слоти розширення) в які вставляються інші плати (наприклад, за допомогою спеціальної плати на комп’ютері можна дивитися телевізійні передачі – вона зветься ТV-тюнером, є додаткові плати для відтворення звуку, відемонтажу, прослуховування радіопрограм та ін.).</w:t>
      </w:r>
    </w:p>
    <w:p w:rsidR="00AD7405" w:rsidRPr="0006799C" w:rsidRDefault="00AD7405" w:rsidP="00AD7405">
      <w:pPr>
        <w:rPr>
          <w:rFonts w:ascii="Times New Roman" w:hAnsi="Times New Roman"/>
          <w:szCs w:val="28"/>
          <w:lang w:val="uk-UA"/>
        </w:rPr>
      </w:pPr>
      <w:r w:rsidRPr="0006799C">
        <w:rPr>
          <w:rFonts w:ascii="Times New Roman" w:hAnsi="Times New Roman"/>
          <w:szCs w:val="28"/>
          <w:lang w:val="uk-UA"/>
        </w:rPr>
        <w:t xml:space="preserve">Подання зображення на монітор відбувається за допомогою особливої плати – </w:t>
      </w:r>
      <w:r w:rsidRPr="0006799C">
        <w:rPr>
          <w:rFonts w:ascii="Times New Roman" w:hAnsi="Times New Roman"/>
          <w:bCs/>
          <w:i/>
          <w:iCs/>
          <w:szCs w:val="28"/>
          <w:lang w:val="uk-UA"/>
        </w:rPr>
        <w:t>відеокарти</w:t>
      </w:r>
      <w:r w:rsidRPr="0006799C">
        <w:rPr>
          <w:rFonts w:ascii="Times New Roman" w:hAnsi="Times New Roman"/>
          <w:szCs w:val="28"/>
          <w:lang w:val="uk-UA"/>
        </w:rPr>
        <w:t xml:space="preserve">. Можливості різних відеокарт неоднакові, вони залежать від обсягу пам’яті на відеокарті, чіпсету, а також інтерфейсу (засобу підключення відеокарти до системної плати). Усі сучасні відеокарти мають інтерфейс AGP, карти з інтерфейсом  PCI застарілі, сучасні комп’ютери ними не обладнуються. </w:t>
      </w:r>
    </w:p>
    <w:p w:rsidR="00AD7405" w:rsidRPr="0006799C" w:rsidRDefault="00AD7405" w:rsidP="00AD7405">
      <w:pPr>
        <w:rPr>
          <w:rFonts w:ascii="Times New Roman" w:hAnsi="Times New Roman"/>
          <w:szCs w:val="28"/>
          <w:lang w:val="uk-UA"/>
        </w:rPr>
      </w:pPr>
      <w:r w:rsidRPr="0006799C">
        <w:rPr>
          <w:rFonts w:ascii="Times New Roman" w:hAnsi="Times New Roman"/>
          <w:szCs w:val="28"/>
          <w:lang w:val="uk-UA"/>
        </w:rPr>
        <w:t>Крім перелічених компонентів в комп’ютері можуть також використовуватися інші (дисководи гнучких та оптичних дисків, звукові, мережеві карти  та ін.) але вони не є основними компонентами ЕОМ, ними обладнуються не всі електронно-обчислювальні машини.</w:t>
      </w:r>
    </w:p>
    <w:p w:rsidR="00AD7405" w:rsidRPr="00F159B4" w:rsidRDefault="00F159B4" w:rsidP="00F159B4">
      <w:pPr>
        <w:jc w:val="center"/>
        <w:rPr>
          <w:rFonts w:ascii="Times New Roman" w:hAnsi="Times New Roman"/>
          <w:b/>
          <w:lang w:val="uk-UA"/>
        </w:rPr>
      </w:pPr>
      <w:r>
        <w:rPr>
          <w:lang w:val="uk-UA"/>
        </w:rPr>
        <w:br w:type="page"/>
      </w:r>
      <w:bookmarkStart w:id="2" w:name="_Toc527504635"/>
      <w:r w:rsidRPr="00F159B4">
        <w:rPr>
          <w:rFonts w:ascii="Times New Roman" w:hAnsi="Times New Roman"/>
          <w:b/>
          <w:lang w:val="uk-UA"/>
        </w:rPr>
        <w:t>С</w:t>
      </w:r>
      <w:r w:rsidR="00AD7405" w:rsidRPr="00F159B4">
        <w:rPr>
          <w:rFonts w:ascii="Times New Roman" w:hAnsi="Times New Roman"/>
          <w:b/>
          <w:lang w:val="uk-UA"/>
        </w:rPr>
        <w:t xml:space="preserve">ЛУЖБОВІ СИСТЕМИ </w:t>
      </w:r>
      <w:r w:rsidR="00AD7405" w:rsidRPr="00F159B4">
        <w:rPr>
          <w:rFonts w:ascii="Times New Roman" w:hAnsi="Times New Roman"/>
          <w:b/>
          <w:lang w:val="en-US"/>
        </w:rPr>
        <w:t>WINDOW</w:t>
      </w:r>
      <w:r w:rsidR="00AD7405" w:rsidRPr="00F159B4">
        <w:rPr>
          <w:rFonts w:ascii="Times New Roman" w:hAnsi="Times New Roman"/>
          <w:b/>
          <w:lang w:val="uk-UA"/>
        </w:rPr>
        <w:t>’</w:t>
      </w:r>
      <w:r w:rsidR="00AD7405" w:rsidRPr="00F159B4">
        <w:rPr>
          <w:rFonts w:ascii="Times New Roman" w:hAnsi="Times New Roman"/>
          <w:b/>
        </w:rPr>
        <w:t>S</w:t>
      </w:r>
      <w:bookmarkEnd w:id="2"/>
    </w:p>
    <w:p w:rsidR="00AD7405" w:rsidRDefault="00AD7405" w:rsidP="00AD7405">
      <w:pPr>
        <w:rPr>
          <w:lang w:val="uk-UA"/>
        </w:rPr>
      </w:pPr>
    </w:p>
    <w:p w:rsidR="00AD7405" w:rsidRPr="0006799C" w:rsidRDefault="00AD7405" w:rsidP="00AD7405">
      <w:pPr>
        <w:jc w:val="center"/>
        <w:rPr>
          <w:rFonts w:ascii="Times New Roman" w:hAnsi="Times New Roman"/>
          <w:b/>
          <w:szCs w:val="28"/>
          <w:lang w:val="uk-UA"/>
        </w:rPr>
      </w:pPr>
      <w:r w:rsidRPr="0006799C">
        <w:rPr>
          <w:rFonts w:ascii="Times New Roman" w:hAnsi="Times New Roman"/>
          <w:b/>
          <w:szCs w:val="28"/>
          <w:lang w:val="uk-UA"/>
        </w:rPr>
        <w:t>2.1.Панель задач операційної системи Windows, її призначення та використання</w:t>
      </w:r>
    </w:p>
    <w:p w:rsidR="00AD7405" w:rsidRPr="0006799C" w:rsidRDefault="00AD7405" w:rsidP="00AD7405">
      <w:pPr>
        <w:rPr>
          <w:lang w:val="uk-UA"/>
        </w:rPr>
      </w:pPr>
    </w:p>
    <w:p w:rsidR="00AD7405" w:rsidRPr="0006799C" w:rsidRDefault="00AD7405" w:rsidP="00AD7405">
      <w:pPr>
        <w:rPr>
          <w:rFonts w:ascii="Times New Roman" w:hAnsi="Times New Roman"/>
          <w:szCs w:val="28"/>
          <w:lang w:val="uk-UA"/>
        </w:rPr>
      </w:pPr>
      <w:r w:rsidRPr="0006799C">
        <w:rPr>
          <w:rFonts w:ascii="Times New Roman" w:hAnsi="Times New Roman"/>
          <w:szCs w:val="28"/>
          <w:lang w:val="uk-UA"/>
        </w:rPr>
        <w:t>Панеллю задач називають елемент графічного інтерфейсу операційної системи Windows, що являє собою розташовану понизу екрану  смугу з зображеними на ній задачами (відкритими вікнами) Windows (панель задач розташовується понизу екрану за замовчуванням, але ця настройка не є обов’язковою, користувач може перемістити її до будь-якого краю екрану). Основне призначення панелі задач – управління відкритими задачами. За допомогою панелі задач можна розгортати, згортати, закривати задачі, змінювати розмір вікон; розгортання вікон робиться натисканням лівої кнопки миші, коли курсор переміщений до відповідної задачі, згортання, зміну розміру вікна, переміщення вікна доступні через контекстне меню, яке з’являється при натисканні правою клавішею миші на відповідній задачі; також при наведенні курсору на задачу з’являється підказка, що показує ім’я задачі. Крім управління відкритими задачами панель можна використовувати для доступу до інших ресурсів комп’ютера (наприклад, документів) за допомогою кнопки “Пуск”, що знаходиться в лівому куті панелі. В правому куті панелі задач знаходиться системна область, в ній розташований системний годинник (можна змінювати час, що його показує годинник за допомогою подвійного натискання лівою клавішею миші на системному годиннику, або за допомогою команди з контекстного меню “Настройка даты / времени”); індикатор мови (його можна використовувати для зміни мови, тобто символів, що з’являються при натисканні відповідних клавіш на клавіатурі, наприклад, якщо індикатор позначений як “En” з клавіатури можна набирати англійські літери, “Ru” – літери російського алфавіту та ін.), за допомогою контекстного меню індикатора мови можна змінювати сполучення клавіш для зміни мови (Ctrl+Shift, Alt+Shift, або вибрати пункт “Отсутствует”), додавати нові мови, алфавітами яких може здійснювати набір користувач, видаляти мови, що використовуються в системі; також в системній області знаходяться позначення резидентних програм (програм, що постійно знаходяться в пам’яті). Контекстне меню панелі задач можна використовувати для управління вікнами (доступні три варіанти взаємного розміщення вікон: “Окна сверху вниз”, “Окна каскадом”, “Окна слева направо”); для згортання усіх вікон (команда “Свернуть все окна”); для виклику панелей інструментів (наприклад, панель “Быстрый запуск” призначена для швидкого доступу до програм та документів, що часто використовуються). Крім панелі “Быстрый запуск” (Quik Launch)  до послуг користувача три інші стандартні панелі інструментів: “Ссылки”  (Links), що дублює панель Links в Internet Explorer,  “Рабочий стол” (Desktop), що показує усі піктограми на робочому столі і “Адрес” (Address), яка дозволяє ввести  URL (котрий автоматично завантажиться в броузер, або вказати ім’я папки чи файла</w:t>
      </w:r>
      <w:r w:rsidRPr="0006799C">
        <w:rPr>
          <w:rStyle w:val="a6"/>
          <w:rFonts w:ascii="Times New Roman" w:hAnsi="Times New Roman"/>
          <w:szCs w:val="28"/>
          <w:lang w:val="uk-UA"/>
        </w:rPr>
        <w:footnoteReference w:id="1"/>
      </w:r>
      <w:r w:rsidRPr="0006799C">
        <w:rPr>
          <w:rFonts w:ascii="Times New Roman" w:hAnsi="Times New Roman"/>
          <w:szCs w:val="28"/>
          <w:lang w:val="uk-UA"/>
        </w:rPr>
        <w:t>.  Також можна використати контекстне меню для настройки характеристик панелі задач. Ця м_ожливість з’являється при обранні в контекстному меню команди “Свойства”, у діалоговому вікні “Панель задач” можна настроїти зовнішній вигляд панелі (наприклад, прибрати з екрану системний годинник), а також зробити настройку меню “Пуск”</w:t>
      </w:r>
    </w:p>
    <w:p w:rsidR="00AD7405" w:rsidRPr="004157BF" w:rsidRDefault="00AD7405" w:rsidP="00AD7405">
      <w:pPr>
        <w:rPr>
          <w:lang w:val="uk-UA"/>
        </w:rPr>
      </w:pPr>
    </w:p>
    <w:p w:rsidR="00AD7405" w:rsidRDefault="00AD7405" w:rsidP="00AD7405">
      <w:pPr>
        <w:jc w:val="center"/>
        <w:rPr>
          <w:rFonts w:ascii="Times New Roman" w:hAnsi="Times New Roman"/>
          <w:b/>
          <w:szCs w:val="28"/>
          <w:lang w:val="uk-UA"/>
        </w:rPr>
      </w:pPr>
      <w:r w:rsidRPr="0006799C">
        <w:rPr>
          <w:rFonts w:ascii="Times New Roman" w:hAnsi="Times New Roman"/>
          <w:b/>
          <w:szCs w:val="28"/>
          <w:lang w:val="uk-UA"/>
        </w:rPr>
        <w:t>2.2. Об’єкти, які створюються в СУБД Microsoft Access. Їх призначення та застосування</w:t>
      </w:r>
    </w:p>
    <w:p w:rsidR="00AD7405" w:rsidRDefault="00AD7405" w:rsidP="00AD7405">
      <w:pPr>
        <w:jc w:val="center"/>
        <w:rPr>
          <w:rFonts w:ascii="Times New Roman" w:hAnsi="Times New Roman"/>
          <w:b/>
          <w:szCs w:val="28"/>
          <w:lang w:val="uk-UA"/>
        </w:rPr>
      </w:pPr>
    </w:p>
    <w:p w:rsidR="00AD7405" w:rsidRDefault="00AD7405" w:rsidP="00AD7405">
      <w:pPr>
        <w:rPr>
          <w:rFonts w:ascii="Times New Roman" w:hAnsi="Times New Roman"/>
          <w:szCs w:val="28"/>
          <w:lang w:val="uk-UA"/>
        </w:rPr>
      </w:pPr>
      <w:r w:rsidRPr="0006799C">
        <w:rPr>
          <w:rFonts w:ascii="Times New Roman" w:hAnsi="Times New Roman"/>
          <w:szCs w:val="28"/>
          <w:lang w:val="uk-UA"/>
        </w:rPr>
        <w:t>В СУБД Microsoft Access можна створити такі об’єкти: таблиця, запит, форма, звіт, макрос, модуль.</w:t>
      </w:r>
    </w:p>
    <w:p w:rsidR="00AD7405" w:rsidRDefault="00AD7405" w:rsidP="00AD7405">
      <w:pPr>
        <w:rPr>
          <w:rFonts w:ascii="Times New Roman" w:hAnsi="Times New Roman"/>
          <w:szCs w:val="28"/>
          <w:lang w:val="uk-UA"/>
        </w:rPr>
      </w:pPr>
      <w:r w:rsidRPr="0006799C">
        <w:rPr>
          <w:rFonts w:ascii="Times New Roman" w:hAnsi="Times New Roman"/>
          <w:szCs w:val="28"/>
          <w:lang w:val="uk-UA"/>
        </w:rPr>
        <w:t>Таблиця призначена для зберігання даних в форматі Microsoft Access, можна застосовувати таблицю для додавання, видалення зміни даних.</w:t>
      </w:r>
    </w:p>
    <w:p w:rsidR="00AD7405" w:rsidRPr="0006799C" w:rsidRDefault="00AD7405" w:rsidP="00AD7405">
      <w:pPr>
        <w:rPr>
          <w:rFonts w:ascii="Times New Roman" w:hAnsi="Times New Roman"/>
          <w:szCs w:val="28"/>
          <w:lang w:val="uk-UA"/>
        </w:rPr>
      </w:pPr>
      <w:r w:rsidRPr="0006799C">
        <w:rPr>
          <w:rFonts w:ascii="Times New Roman" w:hAnsi="Times New Roman"/>
          <w:szCs w:val="28"/>
          <w:lang w:val="uk-UA"/>
        </w:rPr>
        <w:t>Запит призначений для пошуку сортування, виведення певних даних. Англійське слово запит (query) походить від латинського quorere  питати, дізнаватися. Тому запит можна представити як питання (або довідку), що має відношення до інформації, яка міститься в таблицях баз даних</w:t>
      </w:r>
      <w:r w:rsidRPr="0006799C">
        <w:rPr>
          <w:rStyle w:val="a6"/>
          <w:rFonts w:ascii="Times New Roman" w:hAnsi="Times New Roman"/>
          <w:szCs w:val="28"/>
          <w:lang w:val="uk-UA"/>
        </w:rPr>
        <w:footnoteReference w:id="2"/>
      </w:r>
      <w:r w:rsidRPr="0006799C">
        <w:rPr>
          <w:rFonts w:ascii="Times New Roman" w:hAnsi="Times New Roman"/>
          <w:szCs w:val="28"/>
          <w:lang w:val="uk-UA"/>
        </w:rPr>
        <w:t xml:space="preserve">. Користувач сам визначає, який запит йому потрібен, після створення і запуску запита Microsoft Access повертає у вигляді строк і стовпців певну кількість записів, які називають результуючим набором записів.   </w:t>
      </w:r>
    </w:p>
    <w:p w:rsidR="00AD7405" w:rsidRPr="0006799C" w:rsidRDefault="00AD7405" w:rsidP="00AD7405">
      <w:pPr>
        <w:rPr>
          <w:rFonts w:ascii="Times New Roman" w:hAnsi="Times New Roman"/>
          <w:szCs w:val="28"/>
          <w:lang w:val="uk-UA"/>
        </w:rPr>
      </w:pPr>
      <w:r w:rsidRPr="0006799C">
        <w:rPr>
          <w:rFonts w:ascii="Times New Roman" w:hAnsi="Times New Roman"/>
          <w:szCs w:val="28"/>
          <w:lang w:val="uk-UA"/>
        </w:rPr>
        <w:t>Форма призначена для введення і відображення даних у вказаному форматі. За допомогою форм користувач може швидко, легко і без помилок внести інформацію в таблиці бази даних. Форму можна використовувати для обмеження доступу до визначених полів таблиці. Більшість користувачів вводять дані в таблиці саме за допомогою форм.</w:t>
      </w:r>
    </w:p>
    <w:p w:rsidR="00AD7405" w:rsidRPr="0006799C" w:rsidRDefault="00AD7405" w:rsidP="00AD7405">
      <w:pPr>
        <w:rPr>
          <w:rFonts w:ascii="Times New Roman" w:hAnsi="Times New Roman"/>
          <w:szCs w:val="28"/>
          <w:lang w:val="uk-UA"/>
        </w:rPr>
      </w:pPr>
      <w:r w:rsidRPr="0006799C">
        <w:rPr>
          <w:rFonts w:ascii="Times New Roman" w:hAnsi="Times New Roman"/>
          <w:szCs w:val="28"/>
          <w:lang w:val="uk-UA"/>
        </w:rPr>
        <w:t xml:space="preserve">Звіти призначені для відображення і друку даних. Звіти використовуються для подання даних в тому вигляді, в якому вони виводяться на принтер, вони можуть об’єднувати декілька таблиць, щоб подавати взаємозв’язки між різними наборами даних. </w:t>
      </w:r>
    </w:p>
    <w:p w:rsidR="00AD7405" w:rsidRPr="0006799C" w:rsidRDefault="00AD7405" w:rsidP="00AD7405">
      <w:pPr>
        <w:rPr>
          <w:rFonts w:ascii="Times New Roman" w:hAnsi="Times New Roman"/>
          <w:szCs w:val="28"/>
          <w:lang w:val="uk-UA"/>
        </w:rPr>
      </w:pPr>
      <w:r w:rsidRPr="0006799C">
        <w:rPr>
          <w:rFonts w:ascii="Times New Roman" w:hAnsi="Times New Roman"/>
          <w:szCs w:val="28"/>
          <w:lang w:val="uk-UA"/>
        </w:rPr>
        <w:t>Макроси призначені для автоматизації процесу роботи користувача без програмування як такого. Макрос використовується для автоматичного виконання певних дій або сукупності дій. Макроси в Microsoft Access виконують особливі, задані користувачем завдан</w:t>
      </w:r>
      <w:r w:rsidR="00F159B4">
        <w:rPr>
          <w:rFonts w:ascii="Times New Roman" w:hAnsi="Times New Roman"/>
          <w:szCs w:val="28"/>
          <w:lang w:val="uk-UA"/>
        </w:rPr>
        <w:t>ня, наприклад, відкриття форми.</w:t>
      </w:r>
    </w:p>
    <w:p w:rsidR="00AD7405" w:rsidRPr="0006799C" w:rsidRDefault="00AD7405" w:rsidP="00AD7405">
      <w:pPr>
        <w:rPr>
          <w:rFonts w:ascii="Times New Roman" w:hAnsi="Times New Roman"/>
          <w:szCs w:val="28"/>
          <w:lang w:val="uk-UA"/>
        </w:rPr>
      </w:pPr>
      <w:r w:rsidRPr="0006799C">
        <w:rPr>
          <w:rFonts w:ascii="Times New Roman" w:hAnsi="Times New Roman"/>
          <w:szCs w:val="28"/>
          <w:lang w:val="uk-UA"/>
        </w:rPr>
        <w:t xml:space="preserve">Модулі як і макроси призначені для автоматизації процесу роботи в Microsoft Access. Але на відміну від макросів Microsoft Access використання модулів передбачає знання мови програмування VВА (Visual Basic for Aplications). Модулі використовуються користувачами-програмістами. </w:t>
      </w:r>
    </w:p>
    <w:p w:rsidR="00AD7405" w:rsidRPr="0006799C" w:rsidRDefault="00AD7405" w:rsidP="00AD7405">
      <w:pPr>
        <w:rPr>
          <w:rFonts w:ascii="Times New Roman" w:hAnsi="Times New Roman"/>
          <w:szCs w:val="28"/>
          <w:lang w:val="uk-UA"/>
        </w:rPr>
      </w:pPr>
    </w:p>
    <w:p w:rsidR="00AD7405" w:rsidRDefault="00AD7405" w:rsidP="00AD7405">
      <w:pPr>
        <w:pStyle w:val="1"/>
        <w:rPr>
          <w:rFonts w:ascii="Times New Roman" w:hAnsi="Times New Roman" w:cs="Times New Roman"/>
          <w:sz w:val="28"/>
          <w:szCs w:val="28"/>
          <w:lang w:val="uk-UA"/>
        </w:rPr>
      </w:pPr>
      <w:bookmarkStart w:id="3" w:name="_Toc527504637"/>
      <w:r w:rsidRPr="0006799C">
        <w:rPr>
          <w:rFonts w:ascii="Times New Roman" w:hAnsi="Times New Roman" w:cs="Times New Roman"/>
          <w:sz w:val="28"/>
          <w:szCs w:val="28"/>
        </w:rPr>
        <w:t>2.</w:t>
      </w:r>
      <w:r w:rsidRPr="0006799C">
        <w:rPr>
          <w:rFonts w:ascii="Times New Roman" w:hAnsi="Times New Roman" w:cs="Times New Roman"/>
          <w:sz w:val="28"/>
          <w:szCs w:val="28"/>
          <w:lang w:val="uk-UA"/>
        </w:rPr>
        <w:t>3. Типи серверів за функціями, які вони підтримують</w:t>
      </w:r>
      <w:bookmarkEnd w:id="3"/>
    </w:p>
    <w:p w:rsidR="00AD7405" w:rsidRPr="00AD7405" w:rsidRDefault="00AD7405" w:rsidP="00AD7405">
      <w:pPr>
        <w:rPr>
          <w:lang w:val="uk-UA"/>
        </w:rPr>
      </w:pPr>
    </w:p>
    <w:p w:rsidR="00AD7405" w:rsidRPr="0006799C" w:rsidRDefault="00AD7405" w:rsidP="00AD7405">
      <w:pPr>
        <w:rPr>
          <w:rFonts w:ascii="Times New Roman" w:hAnsi="Times New Roman"/>
          <w:szCs w:val="28"/>
          <w:lang w:val="uk-UA"/>
        </w:rPr>
      </w:pPr>
      <w:r w:rsidRPr="0006799C">
        <w:rPr>
          <w:rFonts w:ascii="Times New Roman" w:hAnsi="Times New Roman"/>
          <w:szCs w:val="28"/>
          <w:lang w:val="uk-UA"/>
        </w:rPr>
        <w:t>Сервером (від англ. server – служник) називають комп’ютер підвищеної потужності, який призначений для обробки запитів від інших комп’ютерів в мережі, які називаються клієнтами. Запити від клієнтів опрацьовує спеціальна програма (сервіс). Найбільш розповсюдженими типами серверів (за функціями, які вони підтримують) є: файл-сервер, сервер баз даних, сервер додатків, принт-сервер, інтернет-сервер.</w:t>
      </w:r>
    </w:p>
    <w:p w:rsidR="00AD7405" w:rsidRPr="0006799C" w:rsidRDefault="00AD7405" w:rsidP="00AD7405">
      <w:pPr>
        <w:rPr>
          <w:rFonts w:ascii="Times New Roman" w:hAnsi="Times New Roman"/>
          <w:szCs w:val="28"/>
          <w:lang w:val="uk-UA"/>
        </w:rPr>
      </w:pPr>
      <w:r w:rsidRPr="0006799C">
        <w:rPr>
          <w:rFonts w:ascii="Times New Roman" w:hAnsi="Times New Roman"/>
          <w:szCs w:val="28"/>
          <w:lang w:val="uk-UA"/>
        </w:rPr>
        <w:t xml:space="preserve">Файл-сервер зберігає інформацію у вигляді файлів і надає користувачеві послугу віддаленої роботи з ними. </w:t>
      </w:r>
    </w:p>
    <w:p w:rsidR="00AD7405" w:rsidRPr="0006799C" w:rsidRDefault="00AD7405" w:rsidP="00AD7405">
      <w:pPr>
        <w:rPr>
          <w:rFonts w:ascii="Times New Roman" w:hAnsi="Times New Roman"/>
          <w:szCs w:val="28"/>
          <w:lang w:val="uk-UA"/>
        </w:rPr>
      </w:pPr>
      <w:r w:rsidRPr="0006799C">
        <w:rPr>
          <w:rFonts w:ascii="Times New Roman" w:hAnsi="Times New Roman"/>
          <w:szCs w:val="28"/>
          <w:lang w:val="uk-UA"/>
        </w:rPr>
        <w:t xml:space="preserve">Сервер баз даних зберігає тіла баз даних і серверну частину програмного забезпечення системи управління базами даних (СУБД) і надає швидкий доступ до інформації, що міститься у базі даних. </w:t>
      </w:r>
    </w:p>
    <w:p w:rsidR="00AD7405" w:rsidRPr="0006799C" w:rsidRDefault="00AD7405" w:rsidP="00AD7405">
      <w:pPr>
        <w:rPr>
          <w:rFonts w:ascii="Times New Roman" w:hAnsi="Times New Roman"/>
          <w:szCs w:val="28"/>
          <w:lang w:val="uk-UA"/>
        </w:rPr>
      </w:pPr>
      <w:r w:rsidRPr="0006799C">
        <w:rPr>
          <w:rFonts w:ascii="Times New Roman" w:hAnsi="Times New Roman"/>
          <w:szCs w:val="28"/>
          <w:lang w:val="uk-UA"/>
        </w:rPr>
        <w:t xml:space="preserve">Сервер додатків надає послугу віддаленої роботи з програмами (додатками), у випадку використання серверу додатків ресурсоємна програма запускається на сервері а клієнту надаються лише результати роботи. </w:t>
      </w:r>
    </w:p>
    <w:p w:rsidR="00AD7405" w:rsidRPr="0006799C" w:rsidRDefault="00AD7405" w:rsidP="00AD7405">
      <w:pPr>
        <w:rPr>
          <w:rFonts w:ascii="Times New Roman" w:hAnsi="Times New Roman"/>
          <w:szCs w:val="28"/>
          <w:lang w:val="uk-UA"/>
        </w:rPr>
      </w:pPr>
      <w:r w:rsidRPr="0006799C">
        <w:rPr>
          <w:rFonts w:ascii="Times New Roman" w:hAnsi="Times New Roman"/>
          <w:szCs w:val="28"/>
          <w:lang w:val="uk-UA"/>
        </w:rPr>
        <w:t xml:space="preserve">Принт-сервер – приєднаний до принтеру сервер, що виконує замовлення на друк від робочих станцій (клієнтів). </w:t>
      </w:r>
    </w:p>
    <w:p w:rsidR="00AD7405" w:rsidRPr="0006799C" w:rsidRDefault="00AD7405" w:rsidP="00AD7405">
      <w:pPr>
        <w:rPr>
          <w:rFonts w:ascii="Times New Roman" w:hAnsi="Times New Roman"/>
          <w:szCs w:val="28"/>
          <w:lang w:val="uk-UA"/>
        </w:rPr>
      </w:pPr>
      <w:r w:rsidRPr="0006799C">
        <w:rPr>
          <w:rFonts w:ascii="Times New Roman" w:hAnsi="Times New Roman"/>
          <w:szCs w:val="28"/>
          <w:lang w:val="uk-UA"/>
        </w:rPr>
        <w:t xml:space="preserve">Інтернет-сервер – сервер для виконання уніфікованих запитів від віддалених комп’ютерів. Віддалені комп’ютери (клієнти) можуть мати будь-яку архітектуру, але їхні запити повинні відповідати певному протоколу, який підтримує інтернет-сервер. Фактично інтернет-сервер виконує певні функції файл-серверу, надаючи клієнту файли (інтернет-сторінки), серверу додатків (виконуючи певні програми і повертаючи клієнту результати їхнього виконання) та ін. </w:t>
      </w:r>
    </w:p>
    <w:p w:rsidR="00AD7405" w:rsidRDefault="00AD7405" w:rsidP="00AD7405">
      <w:pPr>
        <w:rPr>
          <w:rFonts w:ascii="Times New Roman" w:hAnsi="Times New Roman"/>
          <w:szCs w:val="28"/>
          <w:lang w:val="uk-UA"/>
        </w:rPr>
      </w:pPr>
    </w:p>
    <w:p w:rsidR="00AD7405" w:rsidRPr="0006799C" w:rsidRDefault="00AD7405" w:rsidP="00AD7405">
      <w:pPr>
        <w:rPr>
          <w:rFonts w:ascii="Times New Roman" w:hAnsi="Times New Roman"/>
          <w:szCs w:val="28"/>
          <w:lang w:val="uk-UA"/>
        </w:rPr>
      </w:pPr>
    </w:p>
    <w:p w:rsidR="00AD7405" w:rsidRDefault="00AD7405" w:rsidP="00AD7405">
      <w:pPr>
        <w:pStyle w:val="1"/>
        <w:rPr>
          <w:rFonts w:ascii="Times New Roman" w:hAnsi="Times New Roman" w:cs="Times New Roman"/>
          <w:sz w:val="28"/>
          <w:szCs w:val="28"/>
          <w:lang w:val="uk-UA"/>
        </w:rPr>
      </w:pPr>
      <w:bookmarkStart w:id="4" w:name="_Toc527504638"/>
      <w:r w:rsidRPr="0006799C">
        <w:rPr>
          <w:rFonts w:ascii="Times New Roman" w:hAnsi="Times New Roman" w:cs="Times New Roman"/>
          <w:sz w:val="28"/>
          <w:szCs w:val="28"/>
        </w:rPr>
        <w:t>2.</w:t>
      </w:r>
      <w:r w:rsidRPr="0006799C">
        <w:rPr>
          <w:rFonts w:ascii="Times New Roman" w:hAnsi="Times New Roman" w:cs="Times New Roman"/>
          <w:sz w:val="28"/>
          <w:szCs w:val="28"/>
          <w:lang w:val="uk-UA"/>
        </w:rPr>
        <w:t xml:space="preserve">4. Системи адресації в Internet. Принципи </w:t>
      </w:r>
      <w:r w:rsidRPr="0006799C">
        <w:rPr>
          <w:rFonts w:ascii="Times New Roman" w:hAnsi="Times New Roman" w:cs="Times New Roman"/>
          <w:sz w:val="28"/>
          <w:szCs w:val="28"/>
          <w:lang w:val="uk-UA"/>
        </w:rPr>
        <w:br/>
        <w:t>побудови адрес</w:t>
      </w:r>
      <w:bookmarkEnd w:id="4"/>
    </w:p>
    <w:p w:rsidR="00AD7405" w:rsidRPr="00AD7405" w:rsidRDefault="00AD7405" w:rsidP="00AD7405">
      <w:pPr>
        <w:rPr>
          <w:lang w:val="uk-UA"/>
        </w:rPr>
      </w:pPr>
    </w:p>
    <w:p w:rsidR="00AD7405" w:rsidRPr="0006799C" w:rsidRDefault="00AD7405" w:rsidP="00AD7405">
      <w:pPr>
        <w:rPr>
          <w:rFonts w:ascii="Times New Roman" w:hAnsi="Times New Roman"/>
          <w:szCs w:val="28"/>
          <w:lang w:val="uk-UA"/>
        </w:rPr>
      </w:pPr>
      <w:r w:rsidRPr="0006799C">
        <w:rPr>
          <w:rFonts w:ascii="Times New Roman" w:hAnsi="Times New Roman"/>
          <w:szCs w:val="28"/>
          <w:lang w:val="uk-UA"/>
        </w:rPr>
        <w:t xml:space="preserve">Системою адресації в Internet називають сукупність уніфікованих правил найменування Internet-ресурсів. Кожний вузол у мережі має свою мережну ΙР-адресу (ІР – інтернет протокол), однак оскільки користувачеві зручніше працювати зі звичними літерними назвами, адресація в Internet може задаватися не тільки ІР-адресою,  а й символічно (тобто звичайними словами). Для цього в мережі існують DNS-сервери (Domain Name Server), які зберігають таблиці найменування вузлів мережі (тобто якій мережній адресі яке відповідає символічне ім’я). Якщо користувач вказує символічне ім’я у запиті, то спочатку формується запит до DNS-серверу для визначення ІР-адреси. </w:t>
      </w:r>
    </w:p>
    <w:p w:rsidR="00AD7405" w:rsidRPr="0006799C" w:rsidRDefault="00AD7405" w:rsidP="00AD7405">
      <w:pPr>
        <w:rPr>
          <w:rFonts w:ascii="Times New Roman" w:hAnsi="Times New Roman"/>
          <w:szCs w:val="28"/>
          <w:lang w:val="uk-UA"/>
        </w:rPr>
      </w:pPr>
      <w:r w:rsidRPr="0006799C">
        <w:rPr>
          <w:rFonts w:ascii="Times New Roman" w:hAnsi="Times New Roman"/>
          <w:szCs w:val="28"/>
          <w:lang w:val="uk-UA"/>
        </w:rPr>
        <w:t>На сьогоднішній день в Internet використовують уніфіковані локатори ресурсів (Uniform Resource Locator - URL). URL дають єдиний, стандартизований засіб описання інформації будь-якого вигляду, що доступна у кіберпросторі</w:t>
      </w:r>
      <w:r w:rsidRPr="0006799C">
        <w:rPr>
          <w:rStyle w:val="a6"/>
          <w:rFonts w:ascii="Times New Roman" w:hAnsi="Times New Roman"/>
          <w:szCs w:val="28"/>
          <w:lang w:val="uk-UA"/>
        </w:rPr>
        <w:footnoteReference w:id="3"/>
      </w:r>
      <w:r w:rsidRPr="0006799C">
        <w:rPr>
          <w:rFonts w:ascii="Times New Roman" w:hAnsi="Times New Roman"/>
          <w:szCs w:val="28"/>
          <w:lang w:val="uk-UA"/>
        </w:rPr>
        <w:t>. URL показує, яку інформацію містить ресурс за певною адресою (Web-сторінка,  FTP-файл), на якому комп’ютері ця інформація зберігається і як знайти цей комп’ютер. URL являє собою текстові строки, що складаються з трьох частин:</w:t>
      </w:r>
    </w:p>
    <w:p w:rsidR="00AD7405" w:rsidRPr="0006799C" w:rsidRDefault="00AD7405" w:rsidP="00AD7405">
      <w:pPr>
        <w:rPr>
          <w:rFonts w:ascii="Times New Roman" w:hAnsi="Times New Roman"/>
          <w:szCs w:val="28"/>
          <w:lang w:val="uk-UA"/>
        </w:rPr>
      </w:pPr>
      <w:r w:rsidRPr="0006799C">
        <w:rPr>
          <w:rFonts w:ascii="Times New Roman" w:hAnsi="Times New Roman"/>
          <w:szCs w:val="28"/>
          <w:lang w:val="uk-UA"/>
        </w:rPr>
        <w:t xml:space="preserve">1. Тип доступу до документа, за яким йдуть двокрапка і подвійний слеш (://). Найбільш розповсюдженими типами є http (Hyper Text Transfer Protocol) і ftp (File Transfer Protocol).  </w:t>
      </w:r>
    </w:p>
    <w:p w:rsidR="00AD7405" w:rsidRPr="0006799C" w:rsidRDefault="00AD7405" w:rsidP="00AD7405">
      <w:pPr>
        <w:rPr>
          <w:rFonts w:ascii="Times New Roman" w:hAnsi="Times New Roman"/>
          <w:szCs w:val="28"/>
          <w:lang w:val="uk-UA"/>
        </w:rPr>
      </w:pPr>
      <w:r w:rsidRPr="0006799C">
        <w:rPr>
          <w:rFonts w:ascii="Times New Roman" w:hAnsi="Times New Roman"/>
          <w:szCs w:val="28"/>
          <w:lang w:val="uk-UA"/>
        </w:rPr>
        <w:t xml:space="preserve">2. Ім’я вузлового комп’ютеру, на якому зберігається інформація. Ім’я може бути довільним, як правило, компанії намагаються давати Web-вузлам імена, що співзвучні з назвою компанії, легко запам’ятовуються. Складовою частиною адреси є також доменне ім’я (або просто домен) – літерне позначення типу ресурсу. Наприклад, комерційні організації використовують домен “com”, урядові установи - “gov” та ін., також в Internet використовують національні домени, які показують до якої країни належить той чи інший ресурс, наприклад національний домен України - “ua”, Росії -  “ru”.  </w:t>
      </w:r>
    </w:p>
    <w:p w:rsidR="00AD7405" w:rsidRPr="0006799C" w:rsidRDefault="00AD7405" w:rsidP="00AD7405">
      <w:pPr>
        <w:rPr>
          <w:rFonts w:ascii="Times New Roman" w:hAnsi="Times New Roman"/>
          <w:szCs w:val="28"/>
          <w:lang w:val="uk-UA"/>
        </w:rPr>
      </w:pPr>
      <w:r w:rsidRPr="0006799C">
        <w:rPr>
          <w:rFonts w:ascii="Times New Roman" w:hAnsi="Times New Roman"/>
          <w:szCs w:val="28"/>
          <w:lang w:val="uk-UA"/>
        </w:rPr>
        <w:t>3. Шлях до файла. Шлях показує, де саме на комп’ютері зберігається потрібний файл, ім’я файла може бути довільним, розширення відповідає типу файла (наприклад, тип  html та htm визначають документи в гіпертекстовому форматі – html розшифровується як Hyper Text Markup Language – мова розмітки гіпертексту; zip – заархівований файл; jpg, gif – файли графічних зображень та ін.).</w:t>
      </w:r>
    </w:p>
    <w:p w:rsidR="00AD7405" w:rsidRPr="0006799C" w:rsidRDefault="00AD7405" w:rsidP="00AD7405">
      <w:pPr>
        <w:rPr>
          <w:rFonts w:ascii="Times New Roman" w:hAnsi="Times New Roman"/>
          <w:szCs w:val="28"/>
          <w:lang w:val="uk-UA"/>
        </w:rPr>
      </w:pPr>
    </w:p>
    <w:p w:rsidR="00AD7405" w:rsidRDefault="00AD7405" w:rsidP="00AD7405">
      <w:pPr>
        <w:pStyle w:val="1"/>
        <w:rPr>
          <w:rFonts w:ascii="Times New Roman" w:hAnsi="Times New Roman" w:cs="Times New Roman"/>
          <w:sz w:val="28"/>
          <w:szCs w:val="28"/>
          <w:lang w:val="uk-UA"/>
        </w:rPr>
      </w:pPr>
      <w:bookmarkStart w:id="5" w:name="_Toc527504639"/>
      <w:r w:rsidRPr="0006799C">
        <w:rPr>
          <w:rFonts w:ascii="Times New Roman" w:hAnsi="Times New Roman" w:cs="Times New Roman"/>
          <w:sz w:val="28"/>
          <w:szCs w:val="28"/>
        </w:rPr>
        <w:t>2.</w:t>
      </w:r>
      <w:r w:rsidRPr="0006799C">
        <w:rPr>
          <w:rFonts w:ascii="Times New Roman" w:hAnsi="Times New Roman" w:cs="Times New Roman"/>
          <w:sz w:val="28"/>
          <w:szCs w:val="28"/>
          <w:lang w:val="uk-UA"/>
        </w:rPr>
        <w:t>5. Задача.</w:t>
      </w:r>
      <w:bookmarkEnd w:id="5"/>
    </w:p>
    <w:p w:rsidR="00F159B4" w:rsidRPr="00F159B4" w:rsidRDefault="00F159B4" w:rsidP="00F159B4">
      <w:pPr>
        <w:rPr>
          <w:lang w:val="uk-UA"/>
        </w:rPr>
      </w:pPr>
    </w:p>
    <w:p w:rsidR="00AD7405" w:rsidRDefault="00AD7405" w:rsidP="00AD7405">
      <w:pPr>
        <w:rPr>
          <w:rFonts w:ascii="Times New Roman" w:hAnsi="Times New Roman"/>
          <w:b/>
          <w:szCs w:val="28"/>
          <w:lang w:val="uk-UA"/>
        </w:rPr>
      </w:pPr>
      <w:r w:rsidRPr="0006799C">
        <w:rPr>
          <w:rFonts w:ascii="Times New Roman" w:hAnsi="Times New Roman"/>
          <w:b/>
          <w:szCs w:val="28"/>
          <w:lang w:val="uk-UA"/>
        </w:rPr>
        <w:t xml:space="preserve">В середовищі СУБД Microsoft Access створити базу даних АВТОПРОДАЖ. Таблиця бази даних повинна мати такі поля: </w:t>
      </w:r>
    </w:p>
    <w:p w:rsidR="00F159B4" w:rsidRPr="0006799C" w:rsidRDefault="00F159B4" w:rsidP="00AD7405">
      <w:pPr>
        <w:rPr>
          <w:rFonts w:ascii="Times New Roman" w:hAnsi="Times New Roman"/>
          <w:b/>
          <w:szCs w:val="28"/>
          <w:lang w:val="uk-UA"/>
        </w:rPr>
      </w:pPr>
    </w:p>
    <w:tbl>
      <w:tblPr>
        <w:tblW w:w="0" w:type="auto"/>
        <w:tblInd w:w="2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09"/>
        <w:gridCol w:w="2309"/>
      </w:tblGrid>
      <w:tr w:rsidR="00AD7405" w:rsidRPr="0006799C" w:rsidTr="00293128">
        <w:trPr>
          <w:trHeight w:val="312"/>
        </w:trPr>
        <w:tc>
          <w:tcPr>
            <w:tcW w:w="2309" w:type="dxa"/>
          </w:tcPr>
          <w:p w:rsidR="00AD7405" w:rsidRPr="0006799C" w:rsidRDefault="00AD7405" w:rsidP="00293128">
            <w:pPr>
              <w:ind w:firstLine="0"/>
              <w:rPr>
                <w:rFonts w:ascii="Times New Roman" w:hAnsi="Times New Roman"/>
                <w:b/>
                <w:szCs w:val="28"/>
                <w:lang w:val="uk-UA"/>
              </w:rPr>
            </w:pPr>
            <w:r w:rsidRPr="0006799C">
              <w:rPr>
                <w:rFonts w:ascii="Times New Roman" w:hAnsi="Times New Roman"/>
                <w:b/>
                <w:szCs w:val="28"/>
                <w:lang w:val="uk-UA"/>
              </w:rPr>
              <w:t>Назва поля</w:t>
            </w:r>
          </w:p>
        </w:tc>
        <w:tc>
          <w:tcPr>
            <w:tcW w:w="2309" w:type="dxa"/>
          </w:tcPr>
          <w:p w:rsidR="00AD7405" w:rsidRPr="0006799C" w:rsidRDefault="00AD7405" w:rsidP="00293128">
            <w:pPr>
              <w:ind w:firstLine="0"/>
              <w:rPr>
                <w:rFonts w:ascii="Times New Roman" w:hAnsi="Times New Roman"/>
                <w:b/>
                <w:szCs w:val="28"/>
                <w:lang w:val="uk-UA"/>
              </w:rPr>
            </w:pPr>
            <w:r w:rsidRPr="0006799C">
              <w:rPr>
                <w:rFonts w:ascii="Times New Roman" w:hAnsi="Times New Roman"/>
                <w:b/>
                <w:szCs w:val="28"/>
                <w:lang w:val="uk-UA"/>
              </w:rPr>
              <w:t>Тип поля</w:t>
            </w:r>
          </w:p>
        </w:tc>
      </w:tr>
      <w:tr w:rsidR="00AD7405" w:rsidRPr="0006799C" w:rsidTr="00293128">
        <w:trPr>
          <w:trHeight w:val="312"/>
        </w:trPr>
        <w:tc>
          <w:tcPr>
            <w:tcW w:w="2309" w:type="dxa"/>
          </w:tcPr>
          <w:p w:rsidR="00AD7405" w:rsidRPr="0006799C" w:rsidRDefault="00AD7405" w:rsidP="00293128">
            <w:pPr>
              <w:ind w:firstLine="0"/>
              <w:rPr>
                <w:rFonts w:ascii="Times New Roman" w:hAnsi="Times New Roman"/>
                <w:szCs w:val="28"/>
                <w:lang w:val="uk-UA"/>
              </w:rPr>
            </w:pPr>
            <w:r w:rsidRPr="0006799C">
              <w:rPr>
                <w:rFonts w:ascii="Times New Roman" w:hAnsi="Times New Roman"/>
                <w:szCs w:val="28"/>
                <w:lang w:val="uk-UA"/>
              </w:rPr>
              <w:t xml:space="preserve">Марка </w:t>
            </w:r>
          </w:p>
        </w:tc>
        <w:tc>
          <w:tcPr>
            <w:tcW w:w="2309" w:type="dxa"/>
          </w:tcPr>
          <w:p w:rsidR="00AD7405" w:rsidRPr="0006799C" w:rsidRDefault="00AD7405" w:rsidP="00293128">
            <w:pPr>
              <w:ind w:firstLine="0"/>
              <w:rPr>
                <w:rFonts w:ascii="Times New Roman" w:hAnsi="Times New Roman"/>
                <w:szCs w:val="28"/>
                <w:lang w:val="uk-UA"/>
              </w:rPr>
            </w:pPr>
            <w:r w:rsidRPr="0006799C">
              <w:rPr>
                <w:rFonts w:ascii="Times New Roman" w:hAnsi="Times New Roman"/>
                <w:szCs w:val="28"/>
                <w:lang w:val="uk-UA"/>
              </w:rPr>
              <w:t>Текстовый</w:t>
            </w:r>
          </w:p>
        </w:tc>
      </w:tr>
      <w:tr w:rsidR="00AD7405" w:rsidRPr="0006799C" w:rsidTr="00293128">
        <w:trPr>
          <w:trHeight w:val="312"/>
        </w:trPr>
        <w:tc>
          <w:tcPr>
            <w:tcW w:w="2309" w:type="dxa"/>
          </w:tcPr>
          <w:p w:rsidR="00AD7405" w:rsidRPr="0006799C" w:rsidRDefault="00AD7405" w:rsidP="00293128">
            <w:pPr>
              <w:ind w:firstLine="0"/>
              <w:rPr>
                <w:rFonts w:ascii="Times New Roman" w:hAnsi="Times New Roman"/>
                <w:szCs w:val="28"/>
                <w:lang w:val="uk-UA"/>
              </w:rPr>
            </w:pPr>
            <w:r w:rsidRPr="0006799C">
              <w:rPr>
                <w:rFonts w:ascii="Times New Roman" w:hAnsi="Times New Roman"/>
                <w:szCs w:val="28"/>
                <w:lang w:val="uk-UA"/>
              </w:rPr>
              <w:t>Модель</w:t>
            </w:r>
          </w:p>
        </w:tc>
        <w:tc>
          <w:tcPr>
            <w:tcW w:w="2309" w:type="dxa"/>
          </w:tcPr>
          <w:p w:rsidR="00AD7405" w:rsidRPr="0006799C" w:rsidRDefault="00AD7405" w:rsidP="00293128">
            <w:pPr>
              <w:ind w:firstLine="0"/>
              <w:rPr>
                <w:rFonts w:ascii="Times New Roman" w:hAnsi="Times New Roman"/>
                <w:szCs w:val="28"/>
                <w:lang w:val="uk-UA"/>
              </w:rPr>
            </w:pPr>
            <w:r w:rsidRPr="0006799C">
              <w:rPr>
                <w:rFonts w:ascii="Times New Roman" w:hAnsi="Times New Roman"/>
                <w:szCs w:val="28"/>
                <w:lang w:val="uk-UA"/>
              </w:rPr>
              <w:t>Текстовый</w:t>
            </w:r>
          </w:p>
        </w:tc>
      </w:tr>
      <w:tr w:rsidR="00AD7405" w:rsidRPr="0006799C" w:rsidTr="00293128">
        <w:trPr>
          <w:trHeight w:val="312"/>
        </w:trPr>
        <w:tc>
          <w:tcPr>
            <w:tcW w:w="2309" w:type="dxa"/>
          </w:tcPr>
          <w:p w:rsidR="00AD7405" w:rsidRPr="0006799C" w:rsidRDefault="00AD7405" w:rsidP="00293128">
            <w:pPr>
              <w:ind w:firstLine="0"/>
              <w:rPr>
                <w:rFonts w:ascii="Times New Roman" w:hAnsi="Times New Roman"/>
                <w:szCs w:val="28"/>
                <w:lang w:val="uk-UA"/>
              </w:rPr>
            </w:pPr>
            <w:r w:rsidRPr="0006799C">
              <w:rPr>
                <w:rFonts w:ascii="Times New Roman" w:hAnsi="Times New Roman"/>
                <w:szCs w:val="28"/>
                <w:lang w:val="uk-UA"/>
              </w:rPr>
              <w:t xml:space="preserve">Рік випуску </w:t>
            </w:r>
          </w:p>
        </w:tc>
        <w:tc>
          <w:tcPr>
            <w:tcW w:w="2309" w:type="dxa"/>
          </w:tcPr>
          <w:p w:rsidR="00AD7405" w:rsidRPr="0006799C" w:rsidRDefault="00AD7405" w:rsidP="00293128">
            <w:pPr>
              <w:ind w:firstLine="0"/>
              <w:rPr>
                <w:rFonts w:ascii="Times New Roman" w:hAnsi="Times New Roman"/>
                <w:szCs w:val="28"/>
                <w:lang w:val="uk-UA"/>
              </w:rPr>
            </w:pPr>
            <w:r w:rsidRPr="0006799C">
              <w:rPr>
                <w:rFonts w:ascii="Times New Roman" w:hAnsi="Times New Roman"/>
                <w:szCs w:val="28"/>
                <w:lang w:val="uk-UA"/>
              </w:rPr>
              <w:t xml:space="preserve">Числовой </w:t>
            </w:r>
          </w:p>
        </w:tc>
      </w:tr>
      <w:tr w:rsidR="00AD7405" w:rsidRPr="0006799C" w:rsidTr="00293128">
        <w:trPr>
          <w:trHeight w:val="312"/>
        </w:trPr>
        <w:tc>
          <w:tcPr>
            <w:tcW w:w="2309" w:type="dxa"/>
          </w:tcPr>
          <w:p w:rsidR="00AD7405" w:rsidRPr="0006799C" w:rsidRDefault="00AD7405" w:rsidP="00293128">
            <w:pPr>
              <w:ind w:firstLine="0"/>
              <w:rPr>
                <w:rFonts w:ascii="Times New Roman" w:hAnsi="Times New Roman"/>
                <w:szCs w:val="28"/>
                <w:lang w:val="uk-UA"/>
              </w:rPr>
            </w:pPr>
            <w:r w:rsidRPr="0006799C">
              <w:rPr>
                <w:rFonts w:ascii="Times New Roman" w:hAnsi="Times New Roman"/>
                <w:szCs w:val="28"/>
                <w:lang w:val="uk-UA"/>
              </w:rPr>
              <w:t xml:space="preserve">Пробіг </w:t>
            </w:r>
          </w:p>
        </w:tc>
        <w:tc>
          <w:tcPr>
            <w:tcW w:w="2309" w:type="dxa"/>
          </w:tcPr>
          <w:p w:rsidR="00AD7405" w:rsidRPr="0006799C" w:rsidRDefault="00AD7405" w:rsidP="00293128">
            <w:pPr>
              <w:ind w:firstLine="0"/>
              <w:rPr>
                <w:rFonts w:ascii="Times New Roman" w:hAnsi="Times New Roman"/>
                <w:szCs w:val="28"/>
                <w:lang w:val="uk-UA"/>
              </w:rPr>
            </w:pPr>
            <w:r w:rsidRPr="0006799C">
              <w:rPr>
                <w:rFonts w:ascii="Times New Roman" w:hAnsi="Times New Roman"/>
                <w:szCs w:val="28"/>
                <w:lang w:val="uk-UA"/>
              </w:rPr>
              <w:t>Числовой</w:t>
            </w:r>
          </w:p>
        </w:tc>
      </w:tr>
      <w:tr w:rsidR="00AD7405" w:rsidRPr="0006799C" w:rsidTr="00293128">
        <w:trPr>
          <w:trHeight w:val="312"/>
        </w:trPr>
        <w:tc>
          <w:tcPr>
            <w:tcW w:w="2309" w:type="dxa"/>
          </w:tcPr>
          <w:p w:rsidR="00AD7405" w:rsidRPr="0006799C" w:rsidRDefault="00AD7405" w:rsidP="00293128">
            <w:pPr>
              <w:ind w:firstLine="0"/>
              <w:rPr>
                <w:rFonts w:ascii="Times New Roman" w:hAnsi="Times New Roman"/>
                <w:szCs w:val="28"/>
                <w:lang w:val="uk-UA"/>
              </w:rPr>
            </w:pPr>
            <w:r w:rsidRPr="0006799C">
              <w:rPr>
                <w:rFonts w:ascii="Times New Roman" w:hAnsi="Times New Roman"/>
                <w:szCs w:val="28"/>
                <w:lang w:val="uk-UA"/>
              </w:rPr>
              <w:t>Вартість</w:t>
            </w:r>
          </w:p>
        </w:tc>
        <w:tc>
          <w:tcPr>
            <w:tcW w:w="2309" w:type="dxa"/>
          </w:tcPr>
          <w:p w:rsidR="00AD7405" w:rsidRPr="0006799C" w:rsidRDefault="00AD7405" w:rsidP="00293128">
            <w:pPr>
              <w:ind w:firstLine="0"/>
              <w:rPr>
                <w:rFonts w:ascii="Times New Roman" w:hAnsi="Times New Roman"/>
                <w:szCs w:val="28"/>
                <w:lang w:val="uk-UA"/>
              </w:rPr>
            </w:pPr>
            <w:r w:rsidRPr="0006799C">
              <w:rPr>
                <w:rFonts w:ascii="Times New Roman" w:hAnsi="Times New Roman"/>
                <w:szCs w:val="28"/>
                <w:lang w:val="uk-UA"/>
              </w:rPr>
              <w:t xml:space="preserve">Денежный </w:t>
            </w:r>
          </w:p>
        </w:tc>
      </w:tr>
    </w:tbl>
    <w:p w:rsidR="00AD7405" w:rsidRPr="0006799C" w:rsidRDefault="00AD7405" w:rsidP="00AD7405">
      <w:pPr>
        <w:rPr>
          <w:rFonts w:ascii="Times New Roman" w:hAnsi="Times New Roman"/>
          <w:szCs w:val="28"/>
          <w:lang w:val="uk-UA"/>
        </w:rPr>
      </w:pPr>
    </w:p>
    <w:p w:rsidR="00AD7405" w:rsidRPr="0006799C" w:rsidRDefault="00AD7405" w:rsidP="00AD7405">
      <w:pPr>
        <w:rPr>
          <w:rFonts w:ascii="Times New Roman" w:hAnsi="Times New Roman"/>
          <w:b/>
          <w:szCs w:val="28"/>
          <w:lang w:val="uk-UA"/>
        </w:rPr>
      </w:pPr>
      <w:r w:rsidRPr="0006799C">
        <w:rPr>
          <w:rFonts w:ascii="Times New Roman" w:hAnsi="Times New Roman"/>
          <w:b/>
          <w:szCs w:val="28"/>
          <w:lang w:val="uk-UA"/>
        </w:rPr>
        <w:t xml:space="preserve">Заповнити таблицю не менш ніж п’ятьма записами. </w:t>
      </w:r>
    </w:p>
    <w:p w:rsidR="00AD7405" w:rsidRPr="0006799C" w:rsidRDefault="00AD7405" w:rsidP="00AD7405">
      <w:pPr>
        <w:rPr>
          <w:rFonts w:ascii="Times New Roman" w:hAnsi="Times New Roman"/>
          <w:szCs w:val="28"/>
          <w:lang w:val="uk-UA"/>
        </w:rPr>
      </w:pPr>
      <w:r w:rsidRPr="0006799C">
        <w:rPr>
          <w:rFonts w:ascii="Times New Roman" w:hAnsi="Times New Roman"/>
          <w:b/>
          <w:szCs w:val="28"/>
          <w:lang w:val="uk-UA"/>
        </w:rPr>
        <w:t>Створити екранну форму за допомогою майстра для перегляду вмісту таблиці. При цьому у форму включити поля “Марка”, “Пробіг”, “Вартість”. Описати технологію.</w:t>
      </w:r>
      <w:r w:rsidRPr="0006799C">
        <w:rPr>
          <w:rFonts w:ascii="Times New Roman" w:hAnsi="Times New Roman"/>
          <w:szCs w:val="28"/>
          <w:lang w:val="uk-UA"/>
        </w:rPr>
        <w:t xml:space="preserve"> </w:t>
      </w:r>
    </w:p>
    <w:p w:rsidR="00AD7405" w:rsidRPr="0006799C" w:rsidRDefault="00AD7405" w:rsidP="00AD7405">
      <w:pPr>
        <w:rPr>
          <w:rFonts w:ascii="Times New Roman" w:hAnsi="Times New Roman"/>
          <w:noProof/>
          <w:szCs w:val="28"/>
          <w:lang w:val="uk-UA"/>
        </w:rPr>
      </w:pPr>
      <w:r w:rsidRPr="0006799C">
        <w:rPr>
          <w:rFonts w:ascii="Times New Roman" w:hAnsi="Times New Roman"/>
          <w:noProof/>
          <w:szCs w:val="28"/>
          <w:lang w:val="uk-UA"/>
        </w:rPr>
        <w:t>Створення бази даних “АВТОПРОДАЖ” відбувається у такій спосіб:</w:t>
      </w:r>
    </w:p>
    <w:p w:rsidR="00AD7405" w:rsidRPr="0006799C" w:rsidRDefault="00AD7405" w:rsidP="00AD7405">
      <w:pPr>
        <w:rPr>
          <w:rFonts w:ascii="Times New Roman" w:hAnsi="Times New Roman"/>
          <w:noProof/>
          <w:szCs w:val="28"/>
          <w:lang w:val="uk-UA"/>
        </w:rPr>
      </w:pPr>
      <w:r w:rsidRPr="0006799C">
        <w:rPr>
          <w:rFonts w:ascii="Times New Roman" w:hAnsi="Times New Roman"/>
          <w:noProof/>
          <w:szCs w:val="28"/>
          <w:lang w:val="uk-UA"/>
        </w:rPr>
        <w:t xml:space="preserve">1. Слід завантажити MS Access, у стартовому вікні системи встановити перемикач в положення “Новая база данных” та натиснути кнопку “Ок” (можна також створити базу пізніше, скориставшись кнопкою “Создать” панелі інструментів “Стандартная” або командою “Создать” з меню “Файл”).  </w:t>
      </w:r>
    </w:p>
    <w:p w:rsidR="00AD7405" w:rsidRPr="0006799C" w:rsidRDefault="00AD7405" w:rsidP="00AD7405">
      <w:pPr>
        <w:rPr>
          <w:rFonts w:ascii="Times New Roman" w:hAnsi="Times New Roman"/>
          <w:szCs w:val="28"/>
          <w:lang w:val="uk-UA"/>
        </w:rPr>
      </w:pPr>
      <w:r w:rsidRPr="0006799C">
        <w:rPr>
          <w:rFonts w:ascii="Times New Roman" w:hAnsi="Times New Roman"/>
          <w:noProof/>
          <w:szCs w:val="28"/>
          <w:lang w:val="uk-UA"/>
        </w:rPr>
        <w:t>2. У діалоговому вікні “Файл новой базы данных” обрати каталог для бази даних, що створюється, в полі “Имя файла” ввести ім’я “АВТОПРОДАЖ” та зберегти її (натиснути  кнопку “Сохранить”). Буде створений файл бази даних під ім’ям “АВТОПРОДАЖ.</w:t>
      </w:r>
      <w:r w:rsidRPr="0006799C">
        <w:rPr>
          <w:rFonts w:ascii="Times New Roman" w:hAnsi="Times New Roman"/>
          <w:szCs w:val="28"/>
          <w:lang w:val="uk-UA"/>
        </w:rPr>
        <w:t>MDB”.</w:t>
      </w:r>
    </w:p>
    <w:p w:rsidR="00AD7405" w:rsidRPr="0006799C" w:rsidRDefault="00AD7405" w:rsidP="00AD7405">
      <w:pPr>
        <w:rPr>
          <w:rFonts w:ascii="Times New Roman" w:hAnsi="Times New Roman"/>
          <w:noProof/>
          <w:szCs w:val="28"/>
          <w:lang w:val="uk-UA"/>
        </w:rPr>
      </w:pPr>
      <w:r w:rsidRPr="0006799C">
        <w:rPr>
          <w:rFonts w:ascii="Times New Roman" w:hAnsi="Times New Roman"/>
          <w:noProof/>
          <w:szCs w:val="28"/>
          <w:lang w:val="uk-UA"/>
        </w:rPr>
        <w:t>3. У вікні “Автопродаж: база данных” перейти на вкладку “Таблицы” і  натиснути кнопку “Создать”.</w:t>
      </w:r>
    </w:p>
    <w:p w:rsidR="00AD7405" w:rsidRPr="0006799C" w:rsidRDefault="00AD7405" w:rsidP="00AD7405">
      <w:pPr>
        <w:rPr>
          <w:rFonts w:ascii="Times New Roman" w:hAnsi="Times New Roman"/>
          <w:noProof/>
          <w:szCs w:val="28"/>
          <w:lang w:val="uk-UA"/>
        </w:rPr>
      </w:pPr>
      <w:r w:rsidRPr="0006799C">
        <w:rPr>
          <w:rFonts w:ascii="Times New Roman" w:hAnsi="Times New Roman"/>
          <w:noProof/>
          <w:szCs w:val="28"/>
          <w:lang w:val="uk-UA"/>
        </w:rPr>
        <w:t>4. В режимі створення таблиці заповнити колонки “Имя поля” та “Тип данных” згідно з завданням (перехід між коморками таблиці здійснюється за допомогою клавиш Enter, Tab, клавіш управління курсором а також за допомогою миші; назви полів вводяться з клавіатури, тип поля обирається зі списку, що розкривається).</w:t>
      </w:r>
    </w:p>
    <w:p w:rsidR="00AD7405" w:rsidRPr="0006799C" w:rsidRDefault="00AD7405" w:rsidP="00AD7405">
      <w:pPr>
        <w:rPr>
          <w:rFonts w:ascii="Times New Roman" w:hAnsi="Times New Roman"/>
          <w:szCs w:val="28"/>
          <w:lang w:val="uk-UA"/>
        </w:rPr>
      </w:pPr>
      <w:r w:rsidRPr="0006799C">
        <w:rPr>
          <w:rFonts w:ascii="Times New Roman" w:hAnsi="Times New Roman"/>
          <w:szCs w:val="28"/>
          <w:lang w:val="uk-UA"/>
        </w:rPr>
        <w:t>5. Після створення структури таблиці її можна зберегти (кнопка “Сохранить”) і закрити. Після натискання кнопки “Сохранить” з’явиться запит про ім’я нової таблиці (цей запит з’явиться також і у випадку, коли просто закрити таблицю і у відповідь на запит щодо необхідності збереження її натиснути кнопку “Да”), можна надати ім’я за замовчуванням (Таблица1) або ж дати нове ім’я. Назвемо таблицю “Автомобілі” і натиснемо кнопку “Ок”.</w:t>
      </w:r>
    </w:p>
    <w:p w:rsidR="00AD7405" w:rsidRPr="0006799C" w:rsidRDefault="00AD7405" w:rsidP="00AD7405">
      <w:pPr>
        <w:rPr>
          <w:rFonts w:ascii="Times New Roman" w:hAnsi="Times New Roman"/>
          <w:szCs w:val="28"/>
          <w:lang w:val="uk-UA"/>
        </w:rPr>
      </w:pPr>
      <w:r w:rsidRPr="0006799C">
        <w:rPr>
          <w:rFonts w:ascii="Times New Roman" w:hAnsi="Times New Roman"/>
          <w:szCs w:val="28"/>
          <w:lang w:val="uk-UA"/>
        </w:rPr>
        <w:t xml:space="preserve">Отже, таблицю створено. Для того, щоб заповнити її необхідними записами слід виділити таблицю на вкладці “Таблицы” і відкрити її подвійним натисканням лівої клавіші миші, або натисканням клавіші Enter. У відкриту таблицю ввести записи за допомогою клавіатури (після введення даних в строку таблиці нова строка додається автоматично). </w:t>
      </w:r>
    </w:p>
    <w:p w:rsidR="00AD7405" w:rsidRPr="0006799C" w:rsidRDefault="00AD7405" w:rsidP="00AD7405">
      <w:pPr>
        <w:rPr>
          <w:rFonts w:ascii="Times New Roman" w:hAnsi="Times New Roman"/>
          <w:szCs w:val="28"/>
          <w:lang w:val="uk-UA"/>
        </w:rPr>
      </w:pPr>
      <w:r w:rsidRPr="0006799C">
        <w:rPr>
          <w:rFonts w:ascii="Times New Roman" w:hAnsi="Times New Roman"/>
          <w:szCs w:val="28"/>
          <w:lang w:val="uk-UA"/>
        </w:rPr>
        <w:t>Створимо екранну форму за допомогою майстра, для цього виконаємо наступні дії:</w:t>
      </w:r>
    </w:p>
    <w:p w:rsidR="00AD7405" w:rsidRPr="0006799C" w:rsidRDefault="00AD7405" w:rsidP="00AD7405">
      <w:pPr>
        <w:rPr>
          <w:rFonts w:ascii="Times New Roman" w:hAnsi="Times New Roman"/>
          <w:szCs w:val="28"/>
          <w:lang w:val="uk-UA"/>
        </w:rPr>
      </w:pPr>
      <w:r w:rsidRPr="0006799C">
        <w:rPr>
          <w:rFonts w:ascii="Times New Roman" w:hAnsi="Times New Roman"/>
          <w:szCs w:val="28"/>
          <w:lang w:val="uk-UA"/>
        </w:rPr>
        <w:t xml:space="preserve">1. Виконати команду “Форма” з меню “Вставка”. </w:t>
      </w:r>
    </w:p>
    <w:p w:rsidR="00AD7405" w:rsidRPr="0006799C" w:rsidRDefault="00AD7405" w:rsidP="00AD7405">
      <w:pPr>
        <w:rPr>
          <w:rFonts w:ascii="Times New Roman" w:hAnsi="Times New Roman"/>
          <w:szCs w:val="28"/>
          <w:lang w:val="uk-UA"/>
        </w:rPr>
      </w:pPr>
      <w:r w:rsidRPr="0006799C">
        <w:rPr>
          <w:rFonts w:ascii="Times New Roman" w:hAnsi="Times New Roman"/>
          <w:szCs w:val="28"/>
          <w:lang w:val="uk-UA"/>
        </w:rPr>
        <w:t xml:space="preserve">2. У діалоговому вікні “Новая форма” обрати команду “Мастер форм”, в списку “Выберите в качестве источника данных таблицу или запрос” вибрати таблицю “Автомобілі”  і натиснути кнопку “Ок”. </w:t>
      </w:r>
    </w:p>
    <w:p w:rsidR="00AD7405" w:rsidRPr="0006799C" w:rsidRDefault="00AD7405" w:rsidP="00AD7405">
      <w:pPr>
        <w:rPr>
          <w:rFonts w:ascii="Times New Roman" w:hAnsi="Times New Roman"/>
          <w:szCs w:val="28"/>
          <w:lang w:val="uk-UA"/>
        </w:rPr>
      </w:pPr>
      <w:r w:rsidRPr="0006799C">
        <w:rPr>
          <w:rFonts w:ascii="Times New Roman" w:hAnsi="Times New Roman"/>
          <w:szCs w:val="28"/>
          <w:lang w:val="uk-UA"/>
        </w:rPr>
        <w:t xml:space="preserve">3. У вікні вибору полів в списку “Доступные поля” вибрати поле “Марка”, потім натиснути кнопку “&gt;”, щоб додати обране поле у список “Выбранные поля”. Повторити цю процедуру для полів “Пробіг”, “Вартість” та натиснути кнопку “Далее”. </w:t>
      </w:r>
    </w:p>
    <w:p w:rsidR="00AD7405" w:rsidRPr="0006799C" w:rsidRDefault="00AD7405" w:rsidP="00AD7405">
      <w:pPr>
        <w:rPr>
          <w:rFonts w:ascii="Times New Roman" w:hAnsi="Times New Roman"/>
          <w:szCs w:val="28"/>
          <w:lang w:val="uk-UA"/>
        </w:rPr>
      </w:pPr>
      <w:r w:rsidRPr="0006799C">
        <w:rPr>
          <w:rFonts w:ascii="Times New Roman" w:hAnsi="Times New Roman"/>
          <w:szCs w:val="28"/>
          <w:lang w:val="uk-UA"/>
        </w:rPr>
        <w:t xml:space="preserve">4. У наступному вікні майстра встановити перемикач в положення “В один столбец” та натиснути кнопку “Далее”. </w:t>
      </w:r>
    </w:p>
    <w:p w:rsidR="00AD7405" w:rsidRPr="0006799C" w:rsidRDefault="00AD7405" w:rsidP="00AD7405">
      <w:pPr>
        <w:rPr>
          <w:rFonts w:ascii="Times New Roman" w:hAnsi="Times New Roman"/>
          <w:szCs w:val="28"/>
          <w:lang w:val="uk-UA"/>
        </w:rPr>
      </w:pPr>
      <w:r w:rsidRPr="0006799C">
        <w:rPr>
          <w:rFonts w:ascii="Times New Roman" w:hAnsi="Times New Roman"/>
          <w:szCs w:val="28"/>
          <w:lang w:val="uk-UA"/>
        </w:rPr>
        <w:t xml:space="preserve">5. У вікні, що дозволяє обрати стиль форми обрати стиль “Обычный” (форма буде мати звичний для діалогових вікон Windows стиль: на сірому тлі рельєфні елементи управління). Обравши стиль  слід натиснути кнопку “Далее”. </w:t>
      </w:r>
    </w:p>
    <w:p w:rsidR="00AD7405" w:rsidRPr="0006799C" w:rsidRDefault="00AD7405" w:rsidP="00AD7405">
      <w:pPr>
        <w:rPr>
          <w:rFonts w:ascii="Times New Roman" w:hAnsi="Times New Roman"/>
          <w:szCs w:val="28"/>
          <w:lang w:val="uk-UA"/>
        </w:rPr>
      </w:pPr>
      <w:r w:rsidRPr="0006799C">
        <w:rPr>
          <w:rFonts w:ascii="Times New Roman" w:hAnsi="Times New Roman"/>
          <w:szCs w:val="28"/>
          <w:lang w:val="uk-UA"/>
        </w:rPr>
        <w:t xml:space="preserve">6. В останньому вікні майстра форм слід обрати ім’я для нової форми; можна взяти ім’я, що пропонується за замовчуванням (Автомобілі). </w:t>
      </w:r>
    </w:p>
    <w:p w:rsidR="00F159B4" w:rsidRDefault="004157BF" w:rsidP="00AD7405">
      <w:pPr>
        <w:rPr>
          <w:rFonts w:ascii="Times New Roman" w:hAnsi="Times New Roman"/>
          <w:szCs w:val="28"/>
          <w:lang w:val="uk-UA"/>
        </w:rPr>
      </w:pPr>
      <w:r>
        <w:rPr>
          <w:rFonts w:ascii="Times New Roman" w:hAnsi="Times New Roman"/>
          <w:szCs w:val="28"/>
          <w:lang w:val="uk-UA"/>
        </w:rPr>
        <w:t xml:space="preserve"> </w:t>
      </w:r>
    </w:p>
    <w:p w:rsidR="00AD7405" w:rsidRPr="00F159B4" w:rsidRDefault="00F159B4" w:rsidP="00F159B4">
      <w:pPr>
        <w:jc w:val="center"/>
        <w:rPr>
          <w:rFonts w:ascii="Times New Roman" w:hAnsi="Times New Roman"/>
          <w:b/>
          <w:lang w:val="uk-UA"/>
        </w:rPr>
      </w:pPr>
      <w:r>
        <w:rPr>
          <w:lang w:val="uk-UA"/>
        </w:rPr>
        <w:br w:type="page"/>
      </w:r>
      <w:bookmarkStart w:id="6" w:name="_Toc527504640"/>
      <w:r w:rsidR="00AD7405" w:rsidRPr="00F159B4">
        <w:rPr>
          <w:rFonts w:ascii="Times New Roman" w:hAnsi="Times New Roman"/>
          <w:b/>
          <w:lang w:val="uk-UA"/>
        </w:rPr>
        <w:t>Висновки</w:t>
      </w:r>
      <w:bookmarkEnd w:id="6"/>
    </w:p>
    <w:p w:rsidR="00AD7405" w:rsidRPr="00AD7405" w:rsidRDefault="00AD7405" w:rsidP="00AD7405">
      <w:pPr>
        <w:rPr>
          <w:lang w:val="uk-UA"/>
        </w:rPr>
      </w:pPr>
    </w:p>
    <w:p w:rsidR="00AD7405" w:rsidRPr="0006799C" w:rsidRDefault="00AD7405" w:rsidP="00AD7405">
      <w:pPr>
        <w:rPr>
          <w:rFonts w:ascii="Times New Roman" w:hAnsi="Times New Roman"/>
          <w:szCs w:val="28"/>
          <w:lang w:val="uk-UA"/>
        </w:rPr>
      </w:pPr>
      <w:r w:rsidRPr="0006799C">
        <w:rPr>
          <w:rFonts w:ascii="Times New Roman" w:hAnsi="Times New Roman"/>
          <w:szCs w:val="28"/>
          <w:lang w:val="uk-UA"/>
        </w:rPr>
        <w:t xml:space="preserve">В даній контрольній роботі розглянуті програмні та апаратні засоби сучасних персональних комп’ютерів. Вдосконалені навички роботи на ПЕОМ, набуті теоретичні знання з побудови сучасних комп’ютерних мереж. В процесі написання контрольної роботи використовувалася спеціальна література. Перше питання, що стосується інтерфейсу операційної системи Windows (а саме: панелі задач, як елементу графічного інтерфейсу ОС Windows) висвітлювалося виходячи зі знань, набутих раніше в ході вивчення інформатики. Розширені, додаткові можливості Windows (в даному випадку – використання панелей інструментів в панелі задач) як правило не висвітлюються в загальних підручниках з інформатики. Я використовувала грунтовну статтю наукових редакторів спеціалізованого комп’ютерного журналу “РС World” Мак-Кракена Г., Райэна В., Спэнбауэра С., Спектора Л. «Windows 98. Великое обновление» (PC World Ukraine. - №9. – 1998). Практичні питання роботи в СУБД Microsoft Access опрацьовані за допомогою спеціалізованого довідника “Access для Windows 95. Библия пользователя (третье издание)” авторів Керри Н. Прага та Мишеля Р. Ирвина. Висвітлення питань, пов’язаних з сучасними комп’ютерними мережами здійснено на основі спеціалізованої літератури з комп’ютерних мереж: “Комп’ютерні мережі” (автор Буров Е.) та “Internet для “чайников”” (автори: Джон Р. Левін, Арнольд Рейнхольд, Маргарет Левін-Янг). </w:t>
      </w:r>
    </w:p>
    <w:p w:rsidR="00AD7405" w:rsidRPr="00F159B4" w:rsidRDefault="00F159B4" w:rsidP="00F159B4">
      <w:pPr>
        <w:jc w:val="center"/>
        <w:rPr>
          <w:rFonts w:ascii="Times New Roman" w:hAnsi="Times New Roman"/>
          <w:b/>
          <w:lang w:val="uk-UA"/>
        </w:rPr>
      </w:pPr>
      <w:r>
        <w:rPr>
          <w:lang w:val="uk-UA"/>
        </w:rPr>
        <w:br w:type="page"/>
      </w:r>
      <w:bookmarkStart w:id="7" w:name="_Toc527504641"/>
      <w:r w:rsidR="00AD7405" w:rsidRPr="00F159B4">
        <w:rPr>
          <w:rFonts w:ascii="Times New Roman" w:hAnsi="Times New Roman"/>
          <w:b/>
          <w:lang w:val="uk-UA"/>
        </w:rPr>
        <w:t>Література</w:t>
      </w:r>
      <w:bookmarkEnd w:id="7"/>
    </w:p>
    <w:p w:rsidR="00AD7405" w:rsidRPr="00AD7405" w:rsidRDefault="00AD7405" w:rsidP="00AD7405">
      <w:pPr>
        <w:rPr>
          <w:lang w:val="uk-UA"/>
        </w:rPr>
      </w:pPr>
    </w:p>
    <w:p w:rsidR="00AD7405" w:rsidRPr="0006799C" w:rsidRDefault="00AD7405" w:rsidP="00AD7405">
      <w:pPr>
        <w:numPr>
          <w:ilvl w:val="0"/>
          <w:numId w:val="2"/>
        </w:numPr>
        <w:tabs>
          <w:tab w:val="clear" w:pos="360"/>
          <w:tab w:val="num" w:pos="990"/>
        </w:tabs>
        <w:ind w:left="990" w:hanging="450"/>
        <w:rPr>
          <w:rFonts w:ascii="Times New Roman" w:hAnsi="Times New Roman"/>
          <w:szCs w:val="28"/>
          <w:lang w:val="uk-UA"/>
        </w:rPr>
      </w:pPr>
      <w:r w:rsidRPr="0006799C">
        <w:rPr>
          <w:rFonts w:ascii="Times New Roman" w:hAnsi="Times New Roman"/>
          <w:szCs w:val="28"/>
          <w:lang w:val="uk-UA"/>
        </w:rPr>
        <w:t xml:space="preserve">Буров Е. Комп’ютерні мережі. – Л., 1999. </w:t>
      </w:r>
    </w:p>
    <w:p w:rsidR="00AD7405" w:rsidRPr="0006799C" w:rsidRDefault="00AD7405" w:rsidP="00AD7405">
      <w:pPr>
        <w:numPr>
          <w:ilvl w:val="0"/>
          <w:numId w:val="2"/>
        </w:numPr>
        <w:tabs>
          <w:tab w:val="clear" w:pos="360"/>
          <w:tab w:val="num" w:pos="990"/>
        </w:tabs>
        <w:ind w:left="990" w:hanging="450"/>
        <w:rPr>
          <w:rFonts w:ascii="Times New Roman" w:hAnsi="Times New Roman"/>
          <w:szCs w:val="28"/>
          <w:lang w:val="uk-UA"/>
        </w:rPr>
      </w:pPr>
      <w:r w:rsidRPr="0006799C">
        <w:rPr>
          <w:rFonts w:ascii="Times New Roman" w:hAnsi="Times New Roman"/>
          <w:szCs w:val="28"/>
          <w:lang w:val="uk-UA"/>
        </w:rPr>
        <w:t>Керри Н. Праг, Мишель Р. Ирвин. Access для Windows 95. Библия пользователя (третье издание). – К., 1996.</w:t>
      </w:r>
    </w:p>
    <w:p w:rsidR="00AD7405" w:rsidRPr="0006799C" w:rsidRDefault="00AD7405" w:rsidP="00AD7405">
      <w:pPr>
        <w:numPr>
          <w:ilvl w:val="0"/>
          <w:numId w:val="2"/>
        </w:numPr>
        <w:tabs>
          <w:tab w:val="clear" w:pos="360"/>
          <w:tab w:val="num" w:pos="990"/>
        </w:tabs>
        <w:ind w:left="990" w:hanging="450"/>
        <w:rPr>
          <w:rFonts w:ascii="Times New Roman" w:hAnsi="Times New Roman"/>
          <w:szCs w:val="28"/>
          <w:lang w:val="uk-UA"/>
        </w:rPr>
      </w:pPr>
      <w:r w:rsidRPr="0006799C">
        <w:rPr>
          <w:rFonts w:ascii="Times New Roman" w:hAnsi="Times New Roman"/>
          <w:szCs w:val="28"/>
          <w:lang w:val="uk-UA"/>
        </w:rPr>
        <w:t>Левин Д.Р., Рейнхольд А., Левин-Янг М. Internet для «чайников». – К., 1998.</w:t>
      </w:r>
    </w:p>
    <w:p w:rsidR="00AD7405" w:rsidRPr="0006799C" w:rsidRDefault="00AD7405" w:rsidP="00AD7405">
      <w:pPr>
        <w:numPr>
          <w:ilvl w:val="0"/>
          <w:numId w:val="2"/>
        </w:numPr>
        <w:tabs>
          <w:tab w:val="clear" w:pos="360"/>
          <w:tab w:val="num" w:pos="990"/>
        </w:tabs>
        <w:ind w:left="990" w:hanging="450"/>
        <w:rPr>
          <w:rFonts w:ascii="Times New Roman" w:hAnsi="Times New Roman"/>
          <w:szCs w:val="28"/>
          <w:lang w:val="uk-UA"/>
        </w:rPr>
      </w:pPr>
      <w:r w:rsidRPr="0006799C">
        <w:rPr>
          <w:rFonts w:ascii="Times New Roman" w:hAnsi="Times New Roman"/>
          <w:szCs w:val="28"/>
          <w:lang w:val="uk-UA"/>
        </w:rPr>
        <w:t>Мак-Кракен Г., Райэн В., Спэнбауэр С., Спектор Л. Windows 98. Великое обновление // PC World Ukraine. - №9. – 1998.</w:t>
      </w:r>
      <w:bookmarkStart w:id="8" w:name="_GoBack"/>
      <w:bookmarkEnd w:id="8"/>
    </w:p>
    <w:sectPr w:rsidR="00AD7405" w:rsidRPr="0006799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2E08" w:rsidRDefault="00A42E08">
      <w:r>
        <w:separator/>
      </w:r>
    </w:p>
  </w:endnote>
  <w:endnote w:type="continuationSeparator" w:id="0">
    <w:p w:rsidR="00A42E08" w:rsidRDefault="00A42E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2E08" w:rsidRDefault="00A42E08">
      <w:r>
        <w:separator/>
      </w:r>
    </w:p>
  </w:footnote>
  <w:footnote w:type="continuationSeparator" w:id="0">
    <w:p w:rsidR="00A42E08" w:rsidRDefault="00A42E08">
      <w:r>
        <w:continuationSeparator/>
      </w:r>
    </w:p>
  </w:footnote>
  <w:footnote w:id="1">
    <w:p w:rsidR="00A42E08" w:rsidRDefault="00AD7405" w:rsidP="00AD7405">
      <w:pPr>
        <w:pStyle w:val="a4"/>
      </w:pPr>
      <w:r>
        <w:rPr>
          <w:rStyle w:val="a6"/>
        </w:rPr>
        <w:footnoteRef/>
      </w:r>
      <w:r>
        <w:t xml:space="preserve"> </w:t>
      </w:r>
      <w:r>
        <w:rPr>
          <w:lang w:val="uk-UA"/>
        </w:rPr>
        <w:t xml:space="preserve"> Мак-Кракен Г., Рай</w:t>
      </w:r>
      <w:r>
        <w:t xml:space="preserve">эн В., Спэнбауэр С., Спектор Л. Windows 98. Великое обновление // </w:t>
      </w:r>
      <w:r>
        <w:rPr>
          <w:lang w:val="en-US"/>
        </w:rPr>
        <w:t>PC</w:t>
      </w:r>
      <w:r w:rsidRPr="001A6811">
        <w:t xml:space="preserve"> </w:t>
      </w:r>
      <w:r>
        <w:rPr>
          <w:lang w:val="en-US"/>
        </w:rPr>
        <w:t>World</w:t>
      </w:r>
      <w:r w:rsidRPr="001A6811">
        <w:t xml:space="preserve"> </w:t>
      </w:r>
      <w:r>
        <w:rPr>
          <w:lang w:val="en-US"/>
        </w:rPr>
        <w:t>Ukraine</w:t>
      </w:r>
      <w:r w:rsidRPr="001A6811">
        <w:t xml:space="preserve">. - </w:t>
      </w:r>
      <w:r>
        <w:rPr>
          <w:lang w:val="uk-UA"/>
        </w:rPr>
        <w:t xml:space="preserve">№9. – 1998. – С.90. </w:t>
      </w:r>
    </w:p>
  </w:footnote>
  <w:footnote w:id="2">
    <w:p w:rsidR="00A42E08" w:rsidRDefault="00AD7405" w:rsidP="00AD7405">
      <w:pPr>
        <w:pStyle w:val="a4"/>
      </w:pPr>
      <w:r>
        <w:rPr>
          <w:rStyle w:val="a6"/>
        </w:rPr>
        <w:footnoteRef/>
      </w:r>
      <w:r>
        <w:t xml:space="preserve"> </w:t>
      </w:r>
      <w:r>
        <w:rPr>
          <w:lang w:val="uk-UA"/>
        </w:rPr>
        <w:t xml:space="preserve">Керри Н. Праг, Мишель Р. Ирвин. </w:t>
      </w:r>
      <w:r>
        <w:rPr>
          <w:lang w:val="en-US"/>
        </w:rPr>
        <w:t>Access</w:t>
      </w:r>
      <w:r>
        <w:rPr>
          <w:lang w:val="uk-UA"/>
        </w:rPr>
        <w:t xml:space="preserve"> для</w:t>
      </w:r>
      <w:r w:rsidRPr="001A6811">
        <w:t xml:space="preserve"> </w:t>
      </w:r>
      <w:r>
        <w:rPr>
          <w:lang w:val="en-US"/>
        </w:rPr>
        <w:t>Windows</w:t>
      </w:r>
      <w:r w:rsidRPr="001A6811">
        <w:t xml:space="preserve"> 95. Библия пользователя</w:t>
      </w:r>
      <w:r>
        <w:rPr>
          <w:lang w:val="uk-UA"/>
        </w:rPr>
        <w:t xml:space="preserve"> (третье издание). – К., 1996. – С.131. </w:t>
      </w:r>
    </w:p>
  </w:footnote>
  <w:footnote w:id="3">
    <w:p w:rsidR="00A42E08" w:rsidRDefault="00AD7405" w:rsidP="00AD7405">
      <w:pPr>
        <w:pStyle w:val="a4"/>
      </w:pPr>
      <w:r>
        <w:rPr>
          <w:rStyle w:val="a6"/>
        </w:rPr>
        <w:footnoteRef/>
      </w:r>
      <w:r>
        <w:t xml:space="preserve"> Левин Д.Р., Рейнхольд А., Левин-Янг М. </w:t>
      </w:r>
      <w:r>
        <w:rPr>
          <w:lang w:val="en-US"/>
        </w:rPr>
        <w:t>Internet</w:t>
      </w:r>
      <w:r w:rsidRPr="001A6811">
        <w:t xml:space="preserve"> </w:t>
      </w:r>
      <w:r>
        <w:t xml:space="preserve">для «чайников». – К., 1998. – С.103.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6514F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7D700DDB"/>
    <w:multiLevelType w:val="multilevel"/>
    <w:tmpl w:val="01267B1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4320"/>
        </w:tabs>
        <w:ind w:left="4320" w:hanging="144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7200"/>
        </w:tabs>
        <w:ind w:left="7200" w:hanging="216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7405"/>
    <w:rsid w:val="0006799C"/>
    <w:rsid w:val="001A6811"/>
    <w:rsid w:val="001F41C4"/>
    <w:rsid w:val="00293128"/>
    <w:rsid w:val="002D0796"/>
    <w:rsid w:val="0030110C"/>
    <w:rsid w:val="004157BF"/>
    <w:rsid w:val="007D29D5"/>
    <w:rsid w:val="00A42E08"/>
    <w:rsid w:val="00AD7405"/>
    <w:rsid w:val="00D70A3C"/>
    <w:rsid w:val="00F159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efaultImageDpi w14:val="0"/>
  <w15:chartTrackingRefBased/>
  <w15:docId w15:val="{880ABB3B-D0B1-43E3-A41A-7F42020A8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7405"/>
    <w:pPr>
      <w:spacing w:line="360" w:lineRule="auto"/>
      <w:ind w:firstLine="720"/>
      <w:jc w:val="both"/>
    </w:pPr>
    <w:rPr>
      <w:rFonts w:ascii="Arial" w:hAnsi="Arial"/>
      <w:sz w:val="28"/>
      <w:lang w:eastAsia="en-US"/>
    </w:rPr>
  </w:style>
  <w:style w:type="paragraph" w:styleId="1">
    <w:name w:val="heading 1"/>
    <w:basedOn w:val="a"/>
    <w:next w:val="a"/>
    <w:link w:val="10"/>
    <w:uiPriority w:val="99"/>
    <w:qFormat/>
    <w:rsid w:val="00AD7405"/>
    <w:pPr>
      <w:keepNext/>
      <w:spacing w:before="240" w:after="60"/>
      <w:jc w:val="center"/>
      <w:outlineLvl w:val="0"/>
    </w:pPr>
    <w:rPr>
      <w:rFonts w:cs="Arial"/>
      <w:b/>
      <w:bCs/>
      <w:kern w:val="32"/>
      <w:sz w:val="32"/>
      <w:szCs w:val="32"/>
    </w:rPr>
  </w:style>
  <w:style w:type="paragraph" w:styleId="2">
    <w:name w:val="heading 2"/>
    <w:basedOn w:val="a"/>
    <w:next w:val="a"/>
    <w:link w:val="20"/>
    <w:uiPriority w:val="99"/>
    <w:qFormat/>
    <w:rsid w:val="00AD7405"/>
    <w:pPr>
      <w:keepNext/>
      <w:spacing w:before="240" w:after="60"/>
      <w:jc w:val="center"/>
      <w:outlineLvl w:val="1"/>
    </w:pPr>
    <w:rPr>
      <w:rFonts w:cs="Arial"/>
      <w:b/>
      <w:bCs/>
      <w:i/>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en-US"/>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en-US"/>
    </w:rPr>
  </w:style>
  <w:style w:type="paragraph" w:styleId="11">
    <w:name w:val="toc 1"/>
    <w:basedOn w:val="a"/>
    <w:next w:val="a"/>
    <w:autoRedefine/>
    <w:uiPriority w:val="99"/>
    <w:semiHidden/>
    <w:rsid w:val="00F159B4"/>
    <w:pPr>
      <w:tabs>
        <w:tab w:val="right" w:leader="dot" w:pos="9360"/>
      </w:tabs>
      <w:ind w:firstLine="0"/>
    </w:pPr>
    <w:rPr>
      <w:rFonts w:ascii="Times New Roman" w:hAnsi="Times New Roman"/>
      <w:noProof/>
      <w:lang w:val="uk-UA"/>
    </w:rPr>
  </w:style>
  <w:style w:type="paragraph" w:customStyle="1" w:styleId="a3">
    <w:name w:val="План"/>
    <w:basedOn w:val="a"/>
    <w:next w:val="a"/>
    <w:uiPriority w:val="99"/>
    <w:rsid w:val="00AD7405"/>
    <w:pPr>
      <w:jc w:val="center"/>
    </w:pPr>
    <w:rPr>
      <w:b/>
      <w:bCs/>
      <w:sz w:val="50"/>
    </w:rPr>
  </w:style>
  <w:style w:type="paragraph" w:styleId="a4">
    <w:name w:val="footnote text"/>
    <w:basedOn w:val="a"/>
    <w:link w:val="a5"/>
    <w:uiPriority w:val="99"/>
    <w:semiHidden/>
    <w:rsid w:val="00AD7405"/>
    <w:rPr>
      <w:sz w:val="20"/>
    </w:rPr>
  </w:style>
  <w:style w:type="character" w:customStyle="1" w:styleId="a5">
    <w:name w:val="Текст сноски Знак"/>
    <w:link w:val="a4"/>
    <w:uiPriority w:val="99"/>
    <w:semiHidden/>
    <w:rPr>
      <w:rFonts w:ascii="Arial" w:hAnsi="Arial"/>
      <w:sz w:val="20"/>
      <w:szCs w:val="20"/>
      <w:lang w:eastAsia="en-US"/>
    </w:rPr>
  </w:style>
  <w:style w:type="character" w:styleId="a6">
    <w:name w:val="footnote reference"/>
    <w:uiPriority w:val="99"/>
    <w:semiHidden/>
    <w:rsid w:val="00AD7405"/>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3030</Words>
  <Characters>17272</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План</vt:lpstr>
    </vt:vector>
  </TitlesOfParts>
  <Company>Организация</Company>
  <LinksUpToDate>false</LinksUpToDate>
  <CharactersWithSpaces>20262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FuckYouBill</dc:creator>
  <cp:keywords/>
  <dc:description/>
  <cp:lastModifiedBy>admin</cp:lastModifiedBy>
  <cp:revision>2</cp:revision>
  <dcterms:created xsi:type="dcterms:W3CDTF">2014-03-03T04:16:00Z</dcterms:created>
  <dcterms:modified xsi:type="dcterms:W3CDTF">2014-03-03T04:16:00Z</dcterms:modified>
</cp:coreProperties>
</file>