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14C1">
        <w:rPr>
          <w:rStyle w:val="a5"/>
          <w:b w:val="0"/>
          <w:color w:val="000000"/>
          <w:sz w:val="28"/>
          <w:szCs w:val="28"/>
        </w:rPr>
        <w:t>Outlook Express</w:t>
      </w:r>
      <w:r w:rsidRPr="001014C1">
        <w:rPr>
          <w:color w:val="000000"/>
          <w:sz w:val="28"/>
          <w:szCs w:val="28"/>
        </w:rPr>
        <w:t xml:space="preserve"> - популярный бесплатный почтовый клиент для операционной системы Windows. 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</w:rPr>
        <w:t>Управление многочисленными e-mail аккаунтами и аккаунтами новостных групп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14C1">
        <w:rPr>
          <w:color w:val="000000"/>
          <w:sz w:val="28"/>
          <w:szCs w:val="28"/>
        </w:rPr>
        <w:t xml:space="preserve">Если вы имеете много почтовых и новостных аккаунтов, вы можете работать с ними в одном окне. Вы также можете создавать пользователей для разных компьютеров. Каждый из пользователей имеет уникальный e-mail папки и индивидуальную адресную книгу. 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  <w:lang w:val="en-US"/>
        </w:rPr>
      </w:pPr>
      <w:r w:rsidRPr="001014C1">
        <w:rPr>
          <w:rStyle w:val="a5"/>
          <w:b w:val="0"/>
          <w:color w:val="000000"/>
          <w:sz w:val="28"/>
          <w:szCs w:val="28"/>
        </w:rPr>
        <w:t>Быстрый и простой просмотр сообщений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14C1">
        <w:rPr>
          <w:color w:val="000000"/>
          <w:sz w:val="28"/>
          <w:szCs w:val="28"/>
        </w:rPr>
        <w:t xml:space="preserve">Используя список сообщений вы можете просматривать и читать новые сообщения. Вы можете создавать новые папки для организации и сортировки сообщений по различным правилам (адресат, текст сообщения и т.д). 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color w:val="000000"/>
          <w:sz w:val="28"/>
          <w:szCs w:val="28"/>
        </w:rPr>
        <w:t>Вы также можете настроить просмотр сообщений так, как вы этого хотите.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</w:rPr>
        <w:t>Сохранение почты на сервере для ее просмотра более чем на одном компьютере</w:t>
      </w:r>
    </w:p>
    <w:p w:rsidR="00621B9C" w:rsidRPr="001014C1" w:rsidRDefault="001014C1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="00621B9C" w:rsidRPr="001014C1">
        <w:rPr>
          <w:color w:val="000000"/>
          <w:sz w:val="28"/>
          <w:szCs w:val="28"/>
        </w:rPr>
        <w:t>сли ваш интернет провайдер (ISP) использует протокол IMAP для входящей почты, вы можете читать и сохранять ваши сообщения в папках на сервера без загрузки сообщений на ваш компьютер. В этом случае вы сможете просматривать уже прочитанные сообщения с другого компьютера.</w:t>
      </w:r>
    </w:p>
    <w:p w:rsidR="001014C1" w:rsidRDefault="001014C1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  <w:lang w:val="en-US"/>
        </w:rPr>
      </w:pPr>
      <w:r w:rsidRPr="001014C1">
        <w:rPr>
          <w:rStyle w:val="a5"/>
          <w:b w:val="0"/>
          <w:color w:val="000000"/>
          <w:sz w:val="28"/>
          <w:szCs w:val="28"/>
        </w:rPr>
        <w:t>Адресная книга</w:t>
      </w:r>
    </w:p>
    <w:p w:rsidR="001014C1" w:rsidRDefault="001014C1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14C1">
        <w:rPr>
          <w:color w:val="000000"/>
          <w:sz w:val="28"/>
          <w:szCs w:val="28"/>
        </w:rPr>
        <w:t xml:space="preserve">В </w:t>
      </w:r>
      <w:r w:rsidRPr="001014C1">
        <w:rPr>
          <w:rStyle w:val="a5"/>
          <w:b w:val="0"/>
          <w:color w:val="000000"/>
          <w:sz w:val="28"/>
          <w:szCs w:val="28"/>
        </w:rPr>
        <w:t>Outlook Express</w:t>
      </w:r>
      <w:r w:rsidRPr="001014C1">
        <w:rPr>
          <w:color w:val="000000"/>
          <w:sz w:val="28"/>
          <w:szCs w:val="28"/>
        </w:rPr>
        <w:t xml:space="preserve"> вы можете автоматически сохранять имена и адреса в вашей персональной адресной книге. Вы также можете сохранить дополнительную информацию в адресной книге.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  <w:lang w:val="en-US"/>
        </w:rPr>
      </w:pPr>
      <w:r w:rsidRPr="001014C1">
        <w:rPr>
          <w:rStyle w:val="a5"/>
          <w:b w:val="0"/>
          <w:color w:val="000000"/>
          <w:sz w:val="28"/>
          <w:szCs w:val="28"/>
        </w:rPr>
        <w:t>Отправка и получение защищенных сообщений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color w:val="000000"/>
          <w:sz w:val="28"/>
          <w:szCs w:val="28"/>
        </w:rPr>
        <w:t xml:space="preserve">В </w:t>
      </w:r>
      <w:r w:rsidRPr="001014C1">
        <w:rPr>
          <w:rStyle w:val="a5"/>
          <w:b w:val="0"/>
          <w:color w:val="000000"/>
          <w:sz w:val="28"/>
          <w:szCs w:val="28"/>
        </w:rPr>
        <w:t>Outlook Express</w:t>
      </w:r>
      <w:r w:rsidRPr="001014C1">
        <w:rPr>
          <w:color w:val="000000"/>
          <w:sz w:val="28"/>
          <w:szCs w:val="28"/>
        </w:rPr>
        <w:t xml:space="preserve"> вы можете шифровать сообщения с использованием цифрового ID. Для просмотра таких сообщений получателю необходимо будет ввести данный ID для раскодировки сообщения.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  <w:lang w:val="en-US"/>
        </w:rPr>
      </w:pPr>
      <w:r w:rsidRPr="001014C1">
        <w:rPr>
          <w:rStyle w:val="a5"/>
          <w:b w:val="0"/>
          <w:color w:val="000000"/>
          <w:sz w:val="28"/>
          <w:szCs w:val="28"/>
        </w:rPr>
        <w:t>Поиск групп новостных сообщений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color w:val="000000"/>
          <w:sz w:val="28"/>
          <w:szCs w:val="28"/>
        </w:rPr>
        <w:t>Вы можете искать новостные группы и добавлять их в свои контакты для получения актуальных новостей и различной информации (курс валют, погода и т.д.)</w:t>
      </w:r>
    </w:p>
    <w:p w:rsidR="001014C1" w:rsidRDefault="001014C1" w:rsidP="001014C1">
      <w:pPr>
        <w:spacing w:line="360" w:lineRule="auto"/>
        <w:ind w:firstLine="709"/>
        <w:jc w:val="both"/>
        <w:rPr>
          <w:rStyle w:val="a5"/>
          <w:b w:val="0"/>
          <w:iCs/>
          <w:color w:val="000000"/>
          <w:sz w:val="28"/>
          <w:szCs w:val="28"/>
        </w:rPr>
      </w:pP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rStyle w:val="a5"/>
          <w:b w:val="0"/>
          <w:iCs/>
          <w:color w:val="000000"/>
          <w:sz w:val="28"/>
          <w:szCs w:val="28"/>
        </w:rPr>
        <w:t>Начало работы. Настройка</w:t>
      </w:r>
    </w:p>
    <w:p w:rsidR="001014C1" w:rsidRDefault="001014C1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Первым делом, для начала работы с программой вам нужно ввести кое-какие данные. Если вы запускаете программу впервые, то вместе с программой откроется мастер установки, который поможет вам настроить программу. В противном случае мастер можно открыть вручную, для этого нужно проследовать по адресу Сервис/Учётные записи/на вкладке все нажать клавишу добавить почта. 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  <w:u w:val="single"/>
        </w:rPr>
        <w:t>Имя</w:t>
      </w:r>
      <w:r w:rsidRPr="001014C1">
        <w:rPr>
          <w:color w:val="000000"/>
          <w:sz w:val="28"/>
          <w:szCs w:val="28"/>
        </w:rPr>
        <w:t xml:space="preserve"> 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Первое о чём попросит вас мастер будет имя. Имя может быть любым, но желательно, чтобы оно было не слишком длинным и было написано латинскими буквами. Заполняете поле имя и нажимаете клавишу далее.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  <w:u w:val="single"/>
        </w:rPr>
        <w:t>Адрес электронной почты</w:t>
      </w:r>
      <w:r w:rsidRPr="001014C1">
        <w:rPr>
          <w:color w:val="000000"/>
          <w:sz w:val="28"/>
          <w:szCs w:val="28"/>
        </w:rPr>
        <w:t xml:space="preserve"> 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 этой графе заполняете адрес вашей электронной почты в обыкновенном стандартном виде. Обычно адрес строится по следующей формуле: ваше имя (логин)@имя провайдера.ru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  <w:u w:val="single"/>
        </w:rPr>
        <w:t>Серверы электронной почты</w:t>
      </w:r>
      <w:r w:rsidRPr="001014C1">
        <w:rPr>
          <w:color w:val="000000"/>
          <w:sz w:val="28"/>
          <w:szCs w:val="28"/>
        </w:rPr>
        <w:t xml:space="preserve"> 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 графе сервер входящих сообщений выберете протокол, стандартным является pop3. Последующие две графы: сервер исходящей и входящей почты вы должны будете узнать у своего провайдера. Например, для почтовой службы mail.ru адреса будут следующими: Сервер входящей почты (POP3-сервер): POP точка домен, где домен - домен Вашего почтового ящика (для почтового ящика mailname@mail.ru - pop.mail.ru, listname@list.ru - pop.list.ru, bkname@bk.ru - pop.bk.ru, inboxname@inbox.ru - pop.inbox.ru). Сервер исходящей почты (SMTP-сервер): SMTP точка домен, где домен - домен Вашего почтового ящика (для почтового ящика mailname@mail.ru - smtp.mail.ru, listname@list.ru - smtp.list.ru, bkname@bk.ru - smtp.bk.ru, inboxname@inbox.ru - smtp.inbox.ru)</w:t>
      </w:r>
    </w:p>
    <w:p w:rsidR="00621B9C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rStyle w:val="a5"/>
          <w:b w:val="0"/>
          <w:color w:val="000000"/>
          <w:sz w:val="28"/>
          <w:szCs w:val="28"/>
          <w:u w:val="single"/>
        </w:rPr>
        <w:t>Вход в почту Интернета</w:t>
      </w:r>
      <w:r w:rsidRPr="001014C1">
        <w:rPr>
          <w:color w:val="000000"/>
          <w:sz w:val="28"/>
          <w:szCs w:val="28"/>
        </w:rPr>
        <w:t xml:space="preserve"> 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Здесь от вас требуется занести пароль и логин. С этой задачей, проблем возникнуть не должно, т.к. они совпадают с вашем логином и паролем электронной почты. В графе учётная запись нужно указать ваш логин, т.е. если ваш почтовый ящик имеет вид Вася@mail.ru нужно ввести лишь Вася. Можете поставить галочку в графе запомнить пароль, чтобы впоследствии вам не пришлось вводить его снова.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Ну, вот в принципе и всё переходите далее на последнее окошко и жмёте готово.</w:t>
      </w:r>
    </w:p>
    <w:p w:rsidR="001014C1" w:rsidRPr="001014C1" w:rsidRDefault="00621B9C" w:rsidP="001014C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14C1">
        <w:rPr>
          <w:color w:val="000000"/>
          <w:sz w:val="28"/>
          <w:szCs w:val="28"/>
        </w:rPr>
        <w:t xml:space="preserve">Теперь обратите внимание на найденные нами редкие публикации: </w:t>
      </w:r>
      <w:r w:rsidRPr="00B331D5">
        <w:rPr>
          <w:color w:val="000000"/>
          <w:sz w:val="28"/>
          <w:szCs w:val="28"/>
        </w:rPr>
        <w:t>Состав аэрозолей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Недоверие к машине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В поисках элексира молодости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Современники динозавров - сейчас.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Историческа Росия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Расшифровка генома человека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Микрокристаллы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Горное масло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Немного истории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Тарантас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Исследоваие космоса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Вселенная расширяется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Жизнь птиц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Пчеловодство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Фуллерены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Водяное отопление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Жизнь растений зимой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Эволюция живого мира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Исследование кораблекрушений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Новое обучение школьников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Средства связи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Реформа образования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Завод уралмаш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Загадки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Мыло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Медицинская сеть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Направленность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Север России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Невероятное</w:t>
      </w:r>
      <w:r w:rsidRPr="001014C1">
        <w:rPr>
          <w:color w:val="000000"/>
          <w:sz w:val="28"/>
          <w:szCs w:val="28"/>
        </w:rPr>
        <w:t xml:space="preserve">, </w:t>
      </w:r>
      <w:r w:rsidRPr="00B331D5">
        <w:rPr>
          <w:color w:val="000000"/>
          <w:sz w:val="28"/>
          <w:szCs w:val="28"/>
        </w:rPr>
        <w:t>Дражирование</w:t>
      </w:r>
      <w:r w:rsidRPr="001014C1">
        <w:rPr>
          <w:color w:val="000000"/>
          <w:sz w:val="28"/>
          <w:szCs w:val="28"/>
        </w:rPr>
        <w:t xml:space="preserve"> </w:t>
      </w:r>
    </w:p>
    <w:p w:rsidR="001014C1" w:rsidRDefault="001014C1" w:rsidP="001014C1">
      <w:pPr>
        <w:pStyle w:val="1"/>
        <w:pBdr>
          <w:bottom w:val="none" w:sz="0" w:space="0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21B9C" w:rsidRPr="001014C1" w:rsidRDefault="00621B9C" w:rsidP="001014C1">
      <w:pPr>
        <w:pStyle w:val="1"/>
        <w:pBdr>
          <w:bottom w:val="none" w:sz="0" w:space="0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b w:val="0"/>
          <w:color w:val="000000"/>
          <w:sz w:val="28"/>
          <w:szCs w:val="28"/>
        </w:rPr>
        <w:t>Ошибки в Outlook Express</w:t>
      </w:r>
    </w:p>
    <w:p w:rsidR="001014C1" w:rsidRDefault="001014C1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Это статья предназначена для людей пользующихся почтовой программой Outlook Express, но сталкивающихся с проблемами, к которым хотели бы найти ответы. Начну с того, что программы пишут те же люди, а людям как мы знаем свойственно ошибаться, то есть, </w:t>
      </w:r>
      <w:r w:rsidRPr="00B331D5">
        <w:rPr>
          <w:rFonts w:ascii="Times New Roman" w:hAnsi="Times New Roman" w:cs="Times New Roman"/>
          <w:color w:val="000000"/>
          <w:sz w:val="28"/>
          <w:szCs w:val="28"/>
        </w:rPr>
        <w:t>обнаружив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какую-то ошибку не нужно сразу начинать беспокоиться и переживать из-за неполадки, иногда проблема заключается лишь в небольшом нюансе, из-за которого и беспокоиться бы не стоило. Например, важное письмо, которое вы отправляете, возвращается обратно, вы волнуетесь, переживаете вместо того, чтобы просто внимательно проверить своё письмо, иногда проблемой ошибки служит всего-навсего неправильный адрес электронной почты.</w:t>
      </w:r>
    </w:p>
    <w:p w:rsidR="001014C1" w:rsidRDefault="001014C1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Средства устра</w:t>
      </w:r>
      <w:r w:rsidR="001014C1">
        <w:rPr>
          <w:b w:val="0"/>
          <w:color w:val="000000"/>
          <w:sz w:val="28"/>
          <w:szCs w:val="28"/>
        </w:rPr>
        <w:t>нения неполадок Outlook Express</w:t>
      </w:r>
    </w:p>
    <w:p w:rsidR="001014C1" w:rsidRDefault="001014C1" w:rsidP="001014C1">
      <w:pPr>
        <w:pStyle w:val="abc"/>
        <w:spacing w:line="360" w:lineRule="auto"/>
        <w:ind w:firstLine="709"/>
        <w:jc w:val="both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При запуске Outlook Express не производится подключение к поставщику услуг Интернета (ISP)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Это распространенная ошибка, которая связана, с настройками подключения к Интернет. Для решения этой проблемы, попробуйте воспользоваться следующим алгоритмом действий: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Перед началом работы с программой проверти подключение к поставщику услуг Интернета(ISP). Если для доступа в Интернет вы пользуетесь модемом, то для проверки подключения нужно выполнить следующие действия, алгоритм действий зависит от версии вашей Операционной системы: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Windows 98: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Зайдите в папку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Мой компьютер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, дважды щёлкните на значке Удаленный доступ к сети, а затем дважды на значок вашего провайдера.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Windows 2000 </w:t>
      </w:r>
      <w:r w:rsidRPr="001014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или</w:t>
      </w:r>
      <w:r w:rsidRPr="001014C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Windows Millennium Edition: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Зайдите в меню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Пуск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, выберете пункт параметры, далее пункт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Сеть и удаленный доступ к сети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Удаленный доступ к сети.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Windows XP: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Зайдите в меню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Пуск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, кликните на значок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Свойства обозревателя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на вкладке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Подключения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, зайти в пункт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настройка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Проблема может быть заключена в профилактических работах в сети, т.е. через некоторое время проблема сама с собой разрешиться. Также не нужно исключать возможность неисправность вашего модема, если же выяснится что это так, без технического вмешательства специалиста вам не обойтись.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Если же вы уверены, что всё у вас функционирует и настроено корректно, целесообразно было бы обраться в техническую поддержку вашего провайдера.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Подключение к ISP производится, однако при загрузке электронной почты отображается сообщение о таймауте.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Проблему можно решить, увеличив длительность таймаутов серверов для этого: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 меню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Сервис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выберите команду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Учетные записи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Выберите учетную запись, а затем нажмите кнопку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Свойства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Откройте вкладку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Дополнительно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и в области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Время поиска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переместите движок вправо.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Подключение к ISP производится, однако невозможно отправить или получить электронную почту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Возникновение этой проблемы, может быть вызвано неправильно настроенной учётной записью, для проверки нужно проделать следующие действия: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 меню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Сервис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выберите команду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Учетные записи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Выберите учетную запись электронной почты, а затем нажмите кнопку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Свойства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Выполните на вкладках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Серверы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Подключение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Дополнительно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проверку соответствия установленных параметров тем значениям, которые предоставляет провайдер.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Первым делом проверти правильность написание логина и пароля вашей электронной почты, затем серверы исходящей и входящей почты. Убедитесь в том, что ISP-сервер поддерживает протоколы PPP, SMTP, POP3, IMAP.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Письмо отправилось по адресату, но через некоторое время вернулось обратно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Вы, как обычно сев за компьютер и открыв Outlook Express отправили письмо, но получили сообщение от MAILER-DAEMON, содержащее десяток строк непонятно вам текста, за которым следует ваше сообщение. Возможностей возникновения этой ошибки много, начиная от самых банальных, таких как неправильный электронный адрес получателя, вплоть до неподходящего сбоя в сервере. Часто, если вы пользуетесь бесплатными почтовыми серверами, такими как mail.ru,yandex.ru, в возникновении этой ошибки виноват smtp сервер (сервер исходящей почты), этих почтовых служб. Т.к. это довольно крупные компании, т.е. огромное количество пользователей, проводят свои письма именно через этот сервер и соответственно нагрузка на сервер большая. Целесообразней в адресе исходящей почты(smtp) прописать smtp сервер вашего провайдера. </w:t>
      </w:r>
    </w:p>
    <w:p w:rsidR="001014C1" w:rsidRDefault="001014C1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21B9C" w:rsidRPr="001014C1" w:rsidRDefault="001014C1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Ничего не помогло</w:t>
      </w:r>
    </w:p>
    <w:p w:rsidR="001014C1" w:rsidRDefault="001014C1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При возникновении ошибки, которая не описана в данном руководстве, нужно обратиться к поставщику Интернет услуг. Если и проблема в настройках в, возможно, что неверны те параметры подключения или сведения учетной записи, которые предоставлены провайдером или системным администратором, или же неправильно работают серверы провайдера.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Перед обращением к поставщику услуг Интернета можно создать журнал, в котором будут собраны ответы на посылаемые вами запросы (так называемые логи). Это может оказаться полезным при объяснении и устранения неполадки.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Для того, чтобы создать файл журнала: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В меню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Сервис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выберите команду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Параметры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. Откройте вкладку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Обслуживание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и выберите в области </w:t>
      </w: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Устранение неполадок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 xml:space="preserve"> тот тип сервера, для которого необходимо создать файл журнала.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Странные наборы цифр, расшифруем.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0x800CCC00 LOAD SICILY FAILED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 запускается авторизация: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Попробуйте перезапустить приложение.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Если проблема не разрешилась, то после 20-30 минут, попробуйте снова.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Причиной могло послужить изменение вашего аккаунта в Outlook Express.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Если ничего не помогло, попробуйте переустановить приложение.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0x800CCC01 INALID CERTIFICATE CONTENT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Нужно Получить сертификат от вашего сервера авторизации в настройках Outlook Express.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0x800CCC02 INALID CERTIFICATE DATE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Получите сертификат, перевыпущенный вашим сервером.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0x800CCC03 USER ALREADY CONNECTED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Завершите соединение, и через 20-30 минут попробуйте снова.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0x800CCC04 CONN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0x800CCC05 NOT CONNECTED TO SERER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Причиной этой проблемы может послужить, сбой в сервере системы, выйдете из программы, отключитесь от сети Интернет. Перезагрузите компьютер и попробуйте снова. Если система до сих пор не работает, то скорее всего данные перемещаются по сети некорректно. Проверьте номера DNS, удалите, а затем установите заново TCP/IP в меню панель управления &gt; сеть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0x800CCC06 CONN SEND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0x800CCC07 WOULD BLOCK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0x800CCC08 INALID STATE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0x800CCC09 CONN REC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0x800CCC0A MESSAGE DOWNLOAD INCOMPLETE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0x800CCC19 TIMEOUT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Возможная причина в изменении pop3uidl файл. Завершите соединение с Интернетом и закройте все другие приложения. Найдите pop3uidl файл и удалите его. Подключитесь к Интернету снова.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0x800CCC0B SERER OR MAILDROP IS BUSY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Hе пытайтесь обращаться на сервер чаще, чем раз в 5 минут. Если же выжидаете интервал в 5 минут, но проблема всё равно существует, обратитесь к провайдеру.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0x800CCC0C NOT INIT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0x800CCC0D CANT FIND HOST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невозможно найти сервер.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0x800CCC0E FAILED TO CONNECT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невозможно связаться с сервером.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0x800CCC0F CONNECTION DROPPED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 функционирует или сетевой кабель. Проверьте подключения устройств. Если это происходит часто, попробуйте обновить драйверы к модему. Если вы пользуетесь Интернетом по телефонной линии(Dial-Up), возможной причиной может быть шум на линии.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0x800CCC10 INALID ADDRESS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0x800CCC11 INALID ADDRESS LIST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адрес не известен серверу.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Проверте правильность написание электронной почты получателя.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0x800CCC12 SOCKET READ ERROR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0x800CCC15 SOCKET CONNECT ERROR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  <w:lang w:val="en-US"/>
        </w:rPr>
        <w:t>0x800CCC14 SOCKET INIT ERROR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Попробуйте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переустановить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TCP/IP.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Важно: вам может потребоваться установочный диск Windows для выполнения этого действия!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0x800CCC13 SOCKET WRITE ERROR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невозможно прочитать Winsock.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Эта ошибка иногда появляется, когда вы пытаетесь загрузить почту с прикрепленными файлами. Если на вашем компьютере установлены такие программы как: Netnanny, это может послужить причиной этой ошибки.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0x800CCC16 INALID ACCOUNT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пользовательский аккаунт не распознан.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Проверьте правильность имени аккаунта и войдите снова.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0x800CCC17 USER CANCEL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Возможно, к вам пришли такие письма, которые занимают много памяти, письма без заголовков, почтой несоответствующей стандарту RFC's или искаженными файлами либо с очень большим приложением на почтовом сервере.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Если вы будете долго держать кнопку отмена, то это может повлечь за собой искажения в pop3uidl файлах. Завершите соединение с Internet и со всеми другими программами. Найдите pop3uidl файл и удалите его, затем подключитесь заново и повторите попытку.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Если ошибка до сих пор повторяется, повторите предыдущий шаг и перезагрузите компьютер до проверки почты снова.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0x800CCC18 SICILY LOGON FAILED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неудачная попытка авторизации.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Проверьте информацию об аккаунте, убедитесь, что свойства аккаунта корректно заполнены, закройте Outlook Express перезагрузите компьютер и попытайтесь связаться заново.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Создайте другую учётную запись с новым именем, но с тем же электронным ящиком и проверте, будет ли авторизоваться.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Style w:val="a5"/>
          <w:rFonts w:ascii="Times New Roman" w:hAnsi="Times New Roman"/>
          <w:b w:val="0"/>
          <w:color w:val="000000"/>
          <w:sz w:val="28"/>
          <w:szCs w:val="28"/>
        </w:rPr>
        <w:t>0x800CCC1A SECURE CONNECT FAILED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невозможно подключиться, используя SSL.</w:t>
      </w:r>
    </w:p>
    <w:p w:rsidR="00621B9C" w:rsidRPr="001014C1" w:rsidRDefault="00621B9C" w:rsidP="001014C1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Возможно, Ваш провайдер не поддерживает SSL соединения. Отключите SSL в почтовом аккаунте и повторите попытку снова.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почтового протокола POP3 (входящие).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0x800420CB POP3 NO STORE почта не может быть доставлена на сервер.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0x800CCC90 POP3 RESPONSE ERROR неверно указан получатель.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0x800CCC91 POP3 INALID USERNAME введено неправильное имя пользователя или оно не найдено.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0x800CCC92 POP3 INALID PASSWORD был неверно введён пароль.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0x800CCC94 POP3 NEED STAT требуется команда STAT.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0x800CCC95 POP3 NO MESSAGES отсутствуют сообщения на сервере.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0x800CCC96 POP3 NO MARKED MESSAGES не выделены сообщения для поиска.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почтового протокола SMTP (отправка).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0x800CCC60 SMTP RESPONSE ERROR дан неверный ответ.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0x800CCC61 SMTP UNKNOWN RESPONSE CODE код ошибки неизвестен.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0x800CCC62 SMTP 500 SYNTAX ERROR синтаксическая ошибка.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0x800CCC63 SMTP 501 PARAM SYNTAX сервер вернул ошибку синтаксиса.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0x800CCC64 SMTP 502 COMMAND NOTIMPL команду не возможно осуществить.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0x800CCC65 SMTP 503 COMMAND SEQ неверная последовательность действий.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0x800CCC66 SMTP 504 COMMAND PARAM NOTIMPL команда не осуществляется.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0x800CCC67 SMTP 421 NOT AAILABLE команда недоступна.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0x800CCC68 SMTP 450 MAILBOX BUSY почтовый ящик заблокирован</w:t>
      </w:r>
      <w:r w:rsidR="001014C1"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0x800CCC69 SMTP 550 MAILBOX NOT FOUND почтовый ящик не найден</w:t>
      </w:r>
      <w:r w:rsidR="001014C1" w:rsidRPr="001014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0x800CCC6A SMTP 451 ERROR PROCESSING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обработки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ошибки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0x800CCC6B SMTP 551 USER NOT LOCAL пользователь распознан, но почтовый ящик находится на другом сервере.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0x800CCC6C SMTP 452 NO SYSTEM STORAGE не хватает места для хранения сообщений.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0x800CCC6D SMTP 552 STORAGE OERFLOW лимит хранения превышен допустимого.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0x800CCC6E SMTP 553 MAILBOX NAME SYNTAX неверный синтаксис имени почтового ящика.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0x800CCC6F SMTP 554 TRANSACT FAILED неудачная транзакция.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0x800CCC78 SMTP REJECTED SENDER неизвестный отправитель (это следствие неверного адреса в поле кому).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0x800CCC79 SMTP REJECTED RECIPIENTS сервер не принимает получателей.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0x800CCC7A SMTP NO SENDER адрес отправителя не определяется.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0x800CCC7B SMTP NO RECIPIENTS получатель не определяется.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NNTP.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0x800CCCA0 NNTP RESPONSE ERROR сервер новостей отвечает ошибкой.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0x800CCCA1 NNTP NEWSGROUPS FAILED доступ к группе новостей не удался.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0x800CCCA2 NNTP LIST FAILED сервер не принимает список команд.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0x800CCCA3 NNTP LISTGROUP FAILED невозможно отобразить список.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0x800CCCA4 NNTP GROUP FAILED невозможно открыть группу.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0x800CCCA5 NNTP GROUP NOTFOUND запрашиваемая группа отсутствует на сервере.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0x800CCCA6 NNTP ARTICLE FAILED сообщение отсутствует на сервере.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0x800CCCA7 NNTP HEAD FAILED заголовок сообщения не найден.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0x800CCCA8 NNTP BODY FAILED текст сообщения не найден.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0x800CCCA9 NNTP POST FAILED невозможно послать на сервер.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0x800CCCAA NNTP NEXT FAILED невозможно открыть следующее сообщение.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0x800CCCAB NNTP DATE FAILED невозможно показать дату.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0x800CCCAC NNTP HEADERS FAILED невозможно показать заголовки.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0x800CCCAD NNTP XHDR FAILED невозможно отобразить MIME заголовки.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0x800CCCAE NNTP INALID USERPASS имя пользователя либо пароль является неверным.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RAS/DUN.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0x800CCCC2 RAS NOT INSTALLED RAS/DUN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установлен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0x800CCCC3 RAS PROCS NOT FOUND RAS/DUN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удаётся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найти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0x800CCCC4 RAS ERROR - RAS/DUN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возвращение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ошибки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0x800CCCC5 RAS INALID CONNECTOID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потеряна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0x800CCCC6 RAS GET DIAL PARAMS ошибка получения параметров установки.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WINSOCK.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0x800CCC40 WINSOCK WSASYSNOTREADY не подходит сетевая подсистема.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0x800CCC41 WINSOCK WSAERNOTSUPPORTED Windows Sockets не поддерживается этим это приложением.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0x800CCC44 WINSOCK FAILED WSASTARTUP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загрузить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Windows Sockets.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0x800CCC45 WINSOCK WSAEINPROGRESS операция в процессе выполнения), а ошибка появляется если Windows Sockets API вызывается, в то время как функции блокировки еще работают).</w:t>
      </w:r>
    </w:p>
    <w:p w:rsidR="00621B9C" w:rsidRPr="001014C1" w:rsidRDefault="00621B9C" w:rsidP="001014C1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014C1">
        <w:rPr>
          <w:b w:val="0"/>
          <w:color w:val="000000"/>
          <w:sz w:val="28"/>
          <w:szCs w:val="28"/>
        </w:rPr>
        <w:t>Ошибки IMAP.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0x800CCCD1 IMAP LOGINFAILURE авторизация не удалась.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0x800CCCD2 IMAP TAGGED NO RESPONSE message tagged.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0x800CCCD3 IMAP BAD RESPONSE неправильный ответ на запрос.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0x800CCCD4 IMAP SR SYNTAXERR синтаксическая ошибка.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0x800CCCD5 IMAP NOTIMAPSERER сервер является отличным от IMAP.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0x800CCCD6 IMAP BUFFER OERFLOW превышен предел памяти.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0x800CCCD7 IMAP RECR ERROR ошибка восстановления.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0x800CCCD8 IMAP INCOMPLETE LINE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дата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неполной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0x800CCCD9 IMAP CONNECTION REFUSED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установлена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0x800CCCDA IMAP UNRECOGNISED RESP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неизвестный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014C1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Pr="001014C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0x800CCCDB IMAP CHANGEDUID пользовательский идентификационный номер изменился.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0x800CCCDC IMAP UIDORDER команда пользователя не удалась.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0x800CCCDD IMAP UNSOLICITED BYE внезапное разъединение.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0x800CCCDE IMAP IMPROPER SRSTATE сервер находится в некорректном состоянии.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0x800CCCDF IMAP AUTH NOT POSSIBLE невозможно авторизовать клиента.</w:t>
      </w:r>
    </w:p>
    <w:p w:rsidR="00621B9C" w:rsidRPr="001014C1" w:rsidRDefault="00621B9C" w:rsidP="001014C1">
      <w:pPr>
        <w:pStyle w:val="ab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4C1">
        <w:rPr>
          <w:rFonts w:ascii="Times New Roman" w:hAnsi="Times New Roman" w:cs="Times New Roman"/>
          <w:color w:val="000000"/>
          <w:sz w:val="28"/>
          <w:szCs w:val="28"/>
        </w:rPr>
        <w:t>0x800CCCE0 IMAP OUT OF AUTH METHODS типов авторизации больше нет.</w:t>
      </w:r>
      <w:bookmarkStart w:id="0" w:name="_GoBack"/>
      <w:bookmarkEnd w:id="0"/>
    </w:p>
    <w:sectPr w:rsidR="00621B9C" w:rsidRPr="001014C1" w:rsidSect="001014C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895" w:rsidRDefault="00803895" w:rsidP="001014C1">
      <w:r>
        <w:separator/>
      </w:r>
    </w:p>
  </w:endnote>
  <w:endnote w:type="continuationSeparator" w:id="0">
    <w:p w:rsidR="00803895" w:rsidRDefault="00803895" w:rsidP="001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895" w:rsidRDefault="00803895" w:rsidP="001014C1">
      <w:r>
        <w:separator/>
      </w:r>
    </w:p>
  </w:footnote>
  <w:footnote w:type="continuationSeparator" w:id="0">
    <w:p w:rsidR="00803895" w:rsidRDefault="00803895" w:rsidP="00101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B9C"/>
    <w:rsid w:val="000317E5"/>
    <w:rsid w:val="001014C1"/>
    <w:rsid w:val="005F0087"/>
    <w:rsid w:val="00621B9C"/>
    <w:rsid w:val="006E5B18"/>
    <w:rsid w:val="00786AC8"/>
    <w:rsid w:val="00803895"/>
    <w:rsid w:val="00B331D5"/>
    <w:rsid w:val="00DC3A6A"/>
    <w:rsid w:val="00D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C6DF82-A19F-4AB5-BBAE-887A7A54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21B9C"/>
    <w:pPr>
      <w:pBdr>
        <w:bottom w:val="single" w:sz="6" w:space="4" w:color="F1F1F1"/>
      </w:pBdr>
      <w:spacing w:after="75"/>
      <w:outlineLvl w:val="0"/>
    </w:pPr>
    <w:rPr>
      <w:rFonts w:ascii="Tahoma" w:hAnsi="Tahoma" w:cs="Tahoma"/>
      <w:b/>
      <w:bCs/>
      <w:color w:val="4775F6"/>
      <w:kern w:val="36"/>
    </w:rPr>
  </w:style>
  <w:style w:type="paragraph" w:styleId="3">
    <w:name w:val="heading 3"/>
    <w:basedOn w:val="a"/>
    <w:link w:val="30"/>
    <w:uiPriority w:val="9"/>
    <w:qFormat/>
    <w:rsid w:val="00621B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621B9C"/>
    <w:rPr>
      <w:rFonts w:cs="Times New Roman"/>
      <w:color w:val="333333"/>
      <w:u w:val="none"/>
      <w:effect w:val="none"/>
    </w:rPr>
  </w:style>
  <w:style w:type="paragraph" w:styleId="a4">
    <w:name w:val="Normal (Web)"/>
    <w:basedOn w:val="a"/>
    <w:uiPriority w:val="99"/>
    <w:rsid w:val="00621B9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bc">
    <w:name w:val="abc"/>
    <w:basedOn w:val="a"/>
    <w:rsid w:val="00621B9C"/>
    <w:rPr>
      <w:rFonts w:ascii="Arial" w:hAnsi="Arial" w:cs="Arial"/>
    </w:rPr>
  </w:style>
  <w:style w:type="character" w:styleId="a5">
    <w:name w:val="Strong"/>
    <w:uiPriority w:val="22"/>
    <w:qFormat/>
    <w:rsid w:val="00621B9C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1014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014C1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1014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014C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87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188">
          <w:marLeft w:val="12"/>
          <w:marRight w:val="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190">
          <w:marLeft w:val="12"/>
          <w:marRight w:val="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191">
          <w:marLeft w:val="12"/>
          <w:marRight w:val="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Outlook Express - популярный бесплатный почтовый клиент для операционной системы Windows</vt:lpstr>
    </vt:vector>
  </TitlesOfParts>
  <Company/>
  <LinksUpToDate>false</LinksUpToDate>
  <CharactersWithSpaces>17565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Outlook Express - популярный бесплатный почтовый клиент для операционной системы Windows</dc:title>
  <dc:subject/>
  <dc:creator>mari</dc:creator>
  <cp:keywords/>
  <dc:description/>
  <cp:lastModifiedBy>admin</cp:lastModifiedBy>
  <cp:revision>2</cp:revision>
  <dcterms:created xsi:type="dcterms:W3CDTF">2014-03-03T03:12:00Z</dcterms:created>
  <dcterms:modified xsi:type="dcterms:W3CDTF">2014-03-03T03:12:00Z</dcterms:modified>
</cp:coreProperties>
</file>