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17F" w:rsidRDefault="0049753E" w:rsidP="000C517F">
      <w:pPr>
        <w:pStyle w:val="2"/>
      </w:pPr>
      <w:r w:rsidRPr="000C517F">
        <w:t>З</w:t>
      </w:r>
      <w:r w:rsidR="006140AC" w:rsidRPr="000C517F">
        <w:t>адача 1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Решить графоаналитическим методом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b/>
          <w:bCs/>
          <w:lang w:val="en-US" w:eastAsia="en-US"/>
        </w:rPr>
        <w:t>min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+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</w:t>
      </w:r>
      <w:r w:rsidR="000C517F" w:rsidRPr="000C517F">
        <w:rPr>
          <w:lang w:eastAsia="en-US"/>
        </w:rPr>
        <w:t>)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+ 6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12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2</w:t>
      </w:r>
      <w:r w:rsidR="000C517F" w:rsidRPr="000C517F">
        <w:rPr>
          <w:lang w:eastAsia="en-US"/>
        </w:rPr>
        <w:t>)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+ 5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= 14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3</w:t>
      </w:r>
      <w:r w:rsidR="000C517F" w:rsidRPr="000C517F">
        <w:rPr>
          <w:lang w:eastAsia="en-US"/>
        </w:rPr>
        <w:t>)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+ 6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+ 4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18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4</w:t>
      </w:r>
      <w:r w:rsidR="000C517F" w:rsidRPr="000C517F">
        <w:rPr>
          <w:lang w:eastAsia="en-US"/>
        </w:rPr>
        <w:t>)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b/>
          <w:bCs/>
          <w:lang w:val="en-US" w:eastAsia="en-US"/>
        </w:rPr>
        <w:t>X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B3"/>
      </w:r>
      <w:r w:rsidRPr="000C517F">
        <w:rPr>
          <w:lang w:eastAsia="en-US"/>
        </w:rPr>
        <w:t xml:space="preserve"> 0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5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</w:t>
      </w:r>
      <w:r w:rsidR="000C517F" w:rsidRPr="000C517F">
        <w:rPr>
          <w:lang w:eastAsia="en-US"/>
        </w:rPr>
        <w:t>: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Этап 1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Построение пространства допустимых решений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Выбираем прямоугольную систему координат</w:t>
      </w:r>
      <w:r w:rsidR="000C517F" w:rsidRPr="000C517F">
        <w:rPr>
          <w:lang w:eastAsia="en-US"/>
        </w:rPr>
        <w:t xml:space="preserve">: </w:t>
      </w:r>
      <w:r w:rsidRPr="000C517F">
        <w:rPr>
          <w:lang w:eastAsia="en-US"/>
        </w:rPr>
        <w:t>по горизонтальной оси указываем значения переменной 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, по вертикальной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х</w:t>
      </w:r>
      <w:r w:rsidRPr="000C517F">
        <w:rPr>
          <w:vertAlign w:val="subscript"/>
          <w:lang w:eastAsia="en-US"/>
        </w:rPr>
        <w:t>2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Далее рассмотрим условие неотрицательности переменных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5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Pr="000C517F">
        <w:rPr>
          <w:lang w:eastAsia="en-US"/>
        </w:rPr>
        <w:sym w:font="Symbol" w:char="F0B3"/>
      </w:r>
      <w:r w:rsidRPr="000C517F">
        <w:rPr>
          <w:lang w:eastAsia="en-US"/>
        </w:rPr>
        <w:t xml:space="preserve"> 0</w:t>
      </w:r>
      <w:r w:rsidR="000C517F" w:rsidRPr="000C517F">
        <w:rPr>
          <w:lang w:eastAsia="en-US"/>
        </w:rPr>
        <w:t xml:space="preserve">; </w:t>
      </w: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Pr="000C517F">
        <w:rPr>
          <w:lang w:eastAsia="en-US"/>
        </w:rPr>
        <w:sym w:font="Symbol" w:char="F0B3"/>
      </w:r>
      <w:r w:rsidRPr="000C517F">
        <w:rPr>
          <w:lang w:eastAsia="en-US"/>
        </w:rPr>
        <w:t xml:space="preserve"> 0 и х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</w:t>
      </w:r>
      <w:r w:rsidRPr="000C517F">
        <w:rPr>
          <w:lang w:eastAsia="en-US"/>
        </w:rPr>
        <w:sym w:font="Symbol" w:char="F0B3"/>
      </w:r>
      <w:r w:rsidRPr="000C517F">
        <w:rPr>
          <w:lang w:eastAsia="en-US"/>
        </w:rPr>
        <w:t xml:space="preserve"> 0</w:t>
      </w:r>
      <w:r w:rsidR="000C517F" w:rsidRPr="000C517F">
        <w:rPr>
          <w:lang w:eastAsia="en-US"/>
        </w:rPr>
        <w:t>.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6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Первые два ограничения показывают, что пространство допустимых решений будет лежать в первом квадранте</w:t>
      </w:r>
      <w:r w:rsidR="000C517F">
        <w:rPr>
          <w:lang w:eastAsia="en-US"/>
        </w:rPr>
        <w:t xml:space="preserve"> (т.е.</w:t>
      </w:r>
      <w:r w:rsidR="000C517F" w:rsidRPr="000C517F">
        <w:rPr>
          <w:lang w:eastAsia="en-US"/>
        </w:rPr>
        <w:t xml:space="preserve"> </w:t>
      </w:r>
      <w:r w:rsidRPr="000C517F">
        <w:rPr>
          <w:lang w:eastAsia="en-US"/>
        </w:rPr>
        <w:t>выше оси 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и правее оси х</w:t>
      </w:r>
      <w:r w:rsidRPr="000C517F">
        <w:rPr>
          <w:vertAlign w:val="subscript"/>
          <w:lang w:eastAsia="en-US"/>
        </w:rPr>
        <w:t>2</w:t>
      </w:r>
      <w:r w:rsidR="000C517F" w:rsidRPr="000C517F">
        <w:rPr>
          <w:lang w:eastAsia="en-US"/>
        </w:rPr>
        <w:t>).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ограничения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3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можно получить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+ 5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= 14</w:t>
      </w:r>
      <w:r w:rsidRPr="000C517F">
        <w:rPr>
          <w:lang w:eastAsia="en-US"/>
        </w:rPr>
        <w:sym w:font="Symbol" w:char="F0AE"/>
      </w:r>
      <w:r w:rsidR="00E14A5F">
        <w:rPr>
          <w:position w:val="-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32.25pt" fillcolor="window">
            <v:imagedata r:id="rId7" o:title=""/>
          </v:shape>
        </w:pict>
      </w:r>
      <w:r w:rsidRPr="000C517F">
        <w:rPr>
          <w:lang w:eastAsia="en-US"/>
        </w:rPr>
        <w:t>,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7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с учётом условия неотрицательности третьей переменной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6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получаем новое ограничение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lastRenderedPageBreak/>
        <w:pict>
          <v:shape id="_x0000_i1026" type="#_x0000_t75" style="width:126pt;height:30.75pt" fillcolor="window">
            <v:imagedata r:id="rId8" o:title=""/>
          </v:shape>
        </w:pict>
      </w:r>
      <w:r w:rsidR="000C517F" w:rsidRPr="000C517F">
        <w:rPr>
          <w:lang w:eastAsia="en-US"/>
        </w:rPr>
        <w:t>.</w:t>
      </w:r>
      <w:r w:rsidR="000C517F">
        <w:rPr>
          <w:lang w:eastAsia="en-US"/>
        </w:rPr>
        <w:t xml:space="preserve"> (</w:t>
      </w:r>
      <w:r w:rsidR="006140AC" w:rsidRPr="000C517F">
        <w:rPr>
          <w:lang w:eastAsia="en-US"/>
        </w:rPr>
        <w:t>8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Подставляем в ограничение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2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найденное значение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7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+ 6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12</w:t>
      </w:r>
      <w:r w:rsidRPr="000C517F">
        <w:rPr>
          <w:lang w:eastAsia="en-US"/>
        </w:rPr>
        <w:sym w:font="Symbol" w:char="F0AE"/>
      </w:r>
      <w:r w:rsidR="00E14A5F">
        <w:rPr>
          <w:position w:val="-28"/>
          <w:lang w:eastAsia="en-US"/>
        </w:rPr>
        <w:pict>
          <v:shape id="_x0000_i1027" type="#_x0000_t75" style="width:267.75pt;height:33.75pt" fillcolor="window">
            <v:imagedata r:id="rId9" o:title=""/>
          </v:shape>
        </w:pict>
      </w:r>
      <w:r w:rsidRPr="000C517F">
        <w:rPr>
          <w:lang w:eastAsia="en-US"/>
        </w:rPr>
        <w:sym w:font="Symbol" w:char="F0AE"/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sym w:font="Symbol" w:char="F0AE"/>
      </w:r>
      <w:r w:rsidR="00E14A5F">
        <w:rPr>
          <w:position w:val="-10"/>
          <w:lang w:eastAsia="en-US"/>
        </w:rPr>
        <w:pict>
          <v:shape id="_x0000_i1028" type="#_x0000_t75" style="width:89.25pt;height:17.25pt" fillcolor="window">
            <v:imagedata r:id="rId10" o:title=""/>
          </v:shape>
        </w:pic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9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Подставляем в ограничение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4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найденное значение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7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+ 6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+ 4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18</w:t>
      </w:r>
      <w:r w:rsidRPr="000C517F">
        <w:rPr>
          <w:lang w:eastAsia="en-US"/>
        </w:rPr>
        <w:sym w:font="Symbol" w:char="F0AE"/>
      </w:r>
      <w:r w:rsidR="00E14A5F">
        <w:rPr>
          <w:position w:val="-28"/>
          <w:lang w:eastAsia="en-US"/>
        </w:rPr>
        <w:pict>
          <v:shape id="_x0000_i1029" type="#_x0000_t75" style="width:275.25pt;height:33.75pt" fillcolor="window">
            <v:imagedata r:id="rId11" o:title=""/>
          </v:shape>
        </w:pict>
      </w:r>
      <w:r w:rsidRPr="000C517F">
        <w:rPr>
          <w:lang w:eastAsia="en-US"/>
        </w:rPr>
        <w:sym w:font="Symbol" w:char="F0AE"/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sym w:font="Symbol" w:char="F0AE"/>
      </w:r>
      <w:r w:rsidR="00E14A5F">
        <w:rPr>
          <w:position w:val="-24"/>
          <w:lang w:eastAsia="en-US"/>
        </w:rPr>
        <w:pict>
          <v:shape id="_x0000_i1030" type="#_x0000_t75" style="width:95.25pt;height:30.75pt" fillcolor="window">
            <v:imagedata r:id="rId12" o:title=""/>
          </v:shape>
        </w:pic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10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Чтобы учесть получившиеся ограничения, проще всего заменить неравенства на равенства, в результате чего получим уравнения прямых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31" type="#_x0000_t75" style="width:84pt;height:30.75pt" fillcolor="window">
            <v:imagedata r:id="rId13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32" type="#_x0000_t75" style="width:89.25pt;height:17.25pt" fillcolor="window">
            <v:imagedata r:id="rId14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33" type="#_x0000_t75" style="width:95.25pt;height:30.75pt" fillcolor="window">
            <v:imagedata r:id="rId15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Теперь рассмотрим, как графически интерпретируются неравенства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Каждое неравенство делит плоскость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х1, х2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на два полупространства, которые располагаются по обе стороны прямой, которая соответствует данному неравенству</w:t>
      </w:r>
      <w:r w:rsidR="000C517F" w:rsidRPr="000C517F">
        <w:rPr>
          <w:lang w:eastAsia="en-US"/>
        </w:rPr>
        <w:t xml:space="preserve">. 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Точки плоскости, расположенные по одну сторону прямой, удовлетворяют неравенству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допустимое полупространство</w:t>
      </w:r>
      <w:r w:rsidR="000C517F" w:rsidRPr="000C517F">
        <w:rPr>
          <w:lang w:eastAsia="en-US"/>
        </w:rPr>
        <w:t>),</w:t>
      </w:r>
      <w:r w:rsidRPr="000C517F">
        <w:rPr>
          <w:lang w:eastAsia="en-US"/>
        </w:rPr>
        <w:t xml:space="preserve"> а точки, лежащие по другую сторону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нет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 xml:space="preserve">На </w:t>
      </w:r>
      <w:r w:rsidR="000C517F">
        <w:rPr>
          <w:lang w:eastAsia="en-US"/>
        </w:rPr>
        <w:t>рис.1</w:t>
      </w:r>
      <w:r w:rsidRPr="000C517F">
        <w:rPr>
          <w:lang w:eastAsia="en-US"/>
        </w:rPr>
        <w:t xml:space="preserve"> допустимые полупространства показаны стрелками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lang w:eastAsia="en-US"/>
        </w:rPr>
        <w:pict>
          <v:shape id="_x0000_i1034" type="#_x0000_t75" style="width:339.75pt;height:267pt">
            <v:imagedata r:id="rId16" o:title=""/>
          </v:shape>
        </w:pict>
      </w:r>
    </w:p>
    <w:p w:rsidR="006140AC" w:rsidRPr="000C517F" w:rsidRDefault="000C517F" w:rsidP="000C517F">
      <w:pPr>
        <w:ind w:firstLine="709"/>
        <w:rPr>
          <w:lang w:eastAsia="en-US"/>
        </w:rPr>
      </w:pPr>
      <w:r>
        <w:rPr>
          <w:lang w:eastAsia="en-US"/>
        </w:rPr>
        <w:t>Рис.1</w:t>
      </w:r>
      <w:r w:rsidRPr="000C517F">
        <w:rPr>
          <w:lang w:eastAsia="en-US"/>
        </w:rPr>
        <w:t xml:space="preserve">. </w:t>
      </w:r>
      <w:r w:rsidR="006140AC" w:rsidRPr="000C517F">
        <w:rPr>
          <w:lang w:eastAsia="en-US"/>
        </w:rPr>
        <w:t>Нахождение оптимального решения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Ограничения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35" type="#_x0000_t75" style="width:84pt;height:30.75pt" fillcolor="window">
            <v:imagedata r:id="rId17" o:title=""/>
          </v:shape>
        </w:pict>
      </w:r>
      <w:r w:rsidR="000C517F">
        <w:rPr>
          <w:lang w:eastAsia="en-US"/>
        </w:rPr>
        <w:t xml:space="preserve"> (</w:t>
      </w:r>
      <w:r w:rsidR="006140AC" w:rsidRPr="000C517F">
        <w:rPr>
          <w:lang w:eastAsia="en-US"/>
        </w:rPr>
        <w:t>А</w:t>
      </w:r>
      <w:r w:rsidR="000C517F" w:rsidRPr="000C517F">
        <w:rPr>
          <w:lang w:eastAsia="en-US"/>
        </w:rPr>
        <w:t>)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36" type="#_x0000_t75" style="width:89.25pt;height:17.25pt" fillcolor="window">
            <v:imagedata r:id="rId10" o:title=""/>
          </v:shape>
        </w:pict>
      </w:r>
      <w:r w:rsidR="000C517F">
        <w:rPr>
          <w:lang w:eastAsia="en-US"/>
        </w:rPr>
        <w:t xml:space="preserve"> (</w:t>
      </w:r>
      <w:r w:rsidR="006140AC" w:rsidRPr="000C517F">
        <w:rPr>
          <w:lang w:eastAsia="en-US"/>
        </w:rPr>
        <w:t>В</w:t>
      </w:r>
      <w:r w:rsidR="000C517F" w:rsidRPr="000C517F">
        <w:rPr>
          <w:lang w:eastAsia="en-US"/>
        </w:rPr>
        <w:t>)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37" type="#_x0000_t75" style="width:95.25pt;height:30.75pt" fillcolor="window">
            <v:imagedata r:id="rId12" o:title=""/>
          </v:shape>
        </w:pict>
      </w:r>
      <w:r w:rsidR="000C517F">
        <w:rPr>
          <w:lang w:eastAsia="en-US"/>
        </w:rPr>
        <w:t xml:space="preserve"> (</w:t>
      </w:r>
      <w:r w:rsidR="006140AC" w:rsidRPr="000C517F">
        <w:rPr>
          <w:lang w:eastAsia="en-US"/>
        </w:rPr>
        <w:t>С</w:t>
      </w:r>
      <w:r w:rsidR="000C517F" w:rsidRPr="000C517F">
        <w:rPr>
          <w:lang w:eastAsia="en-US"/>
        </w:rPr>
        <w:t>)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Pr="000C517F">
        <w:rPr>
          <w:lang w:eastAsia="en-US"/>
        </w:rPr>
        <w:sym w:font="Symbol" w:char="F0B3"/>
      </w:r>
      <w:r w:rsidRPr="000C517F">
        <w:rPr>
          <w:lang w:eastAsia="en-US"/>
        </w:rPr>
        <w:t xml:space="preserve"> 0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D</w:t>
      </w:r>
      <w:r w:rsidR="000C517F" w:rsidRPr="000C517F">
        <w:rPr>
          <w:lang w:eastAsia="en-US"/>
        </w:rPr>
        <w:t>)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Pr="000C517F">
        <w:rPr>
          <w:lang w:eastAsia="en-US"/>
        </w:rPr>
        <w:sym w:font="Symbol" w:char="F0B3"/>
      </w:r>
      <w:r w:rsidRPr="000C517F">
        <w:rPr>
          <w:lang w:eastAsia="en-US"/>
        </w:rPr>
        <w:t xml:space="preserve"> 0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E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Этап 2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Нахождение оптимального решения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Точки пространства допустимых решений, показанного на </w:t>
      </w:r>
      <w:r w:rsidR="000C517F">
        <w:rPr>
          <w:lang w:eastAsia="en-US"/>
        </w:rPr>
        <w:t>рис.1</w:t>
      </w:r>
      <w:r w:rsidRPr="000C517F">
        <w:rPr>
          <w:lang w:eastAsia="en-US"/>
        </w:rPr>
        <w:t>, удовлетворяют одновременно всем ограничениям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 xml:space="preserve">Это пространство ограничено отрезками прямых, которые соединяются в угловых точках </w:t>
      </w:r>
      <w:r w:rsidRPr="000C517F">
        <w:rPr>
          <w:lang w:val="en-US" w:eastAsia="en-US"/>
        </w:rPr>
        <w:t>F</w:t>
      </w:r>
      <w:r w:rsidRPr="000C517F">
        <w:rPr>
          <w:lang w:eastAsia="en-US"/>
        </w:rPr>
        <w:t xml:space="preserve">, </w:t>
      </w:r>
      <w:r w:rsidRPr="000C517F">
        <w:rPr>
          <w:lang w:val="en-US" w:eastAsia="en-US"/>
        </w:rPr>
        <w:t>G</w:t>
      </w:r>
      <w:r w:rsidRPr="000C517F">
        <w:rPr>
          <w:lang w:eastAsia="en-US"/>
        </w:rPr>
        <w:t xml:space="preserve">, </w:t>
      </w:r>
      <w:r w:rsidRPr="000C517F">
        <w:rPr>
          <w:lang w:val="en-US" w:eastAsia="en-US"/>
        </w:rPr>
        <w:t>H</w:t>
      </w:r>
      <w:r w:rsidRPr="000C517F">
        <w:rPr>
          <w:lang w:eastAsia="en-US"/>
        </w:rPr>
        <w:t xml:space="preserve">, </w:t>
      </w:r>
      <w:r w:rsidRPr="000C517F">
        <w:rPr>
          <w:lang w:val="en-US" w:eastAsia="en-US"/>
        </w:rPr>
        <w:t>J</w:t>
      </w:r>
      <w:r w:rsidRPr="000C517F">
        <w:rPr>
          <w:lang w:eastAsia="en-US"/>
        </w:rPr>
        <w:t xml:space="preserve"> и </w:t>
      </w:r>
      <w:r w:rsidRPr="000C517F">
        <w:rPr>
          <w:lang w:val="en-US" w:eastAsia="en-US"/>
        </w:rPr>
        <w:t>K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 xml:space="preserve">Любая точка, расположенная внутри или на границе области, ограниченной ломаной </w:t>
      </w:r>
      <w:r w:rsidRPr="000C517F">
        <w:rPr>
          <w:lang w:val="en-US" w:eastAsia="en-US"/>
        </w:rPr>
        <w:t>FGHJK</w:t>
      </w:r>
      <w:r w:rsidRPr="000C517F">
        <w:rPr>
          <w:lang w:eastAsia="en-US"/>
        </w:rPr>
        <w:t xml:space="preserve">, является допустимым решением, </w:t>
      </w:r>
      <w:r w:rsidR="000C517F">
        <w:rPr>
          <w:lang w:eastAsia="en-US"/>
        </w:rPr>
        <w:t>т.к</w:t>
      </w:r>
      <w:r w:rsidR="000C517F" w:rsidRPr="000C517F">
        <w:rPr>
          <w:lang w:eastAsia="en-US"/>
        </w:rPr>
        <w:t xml:space="preserve"> </w:t>
      </w:r>
      <w:r w:rsidRPr="000C517F">
        <w:rPr>
          <w:lang w:eastAsia="en-US"/>
        </w:rPr>
        <w:t>удовлетворяет всем ограничениям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Пространство допустимых решений содержит бесконечное число точек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Нахождение оптимального решения требует определения направления убывания целевой функции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b/>
          <w:bCs/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b/>
          <w:bCs/>
          <w:lang w:val="en-US" w:eastAsia="en-US"/>
        </w:rPr>
        <w:t>min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+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Подставляем в целевую функцию найденное значение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7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8"/>
          <w:lang w:eastAsia="en-US"/>
        </w:rPr>
        <w:pict>
          <v:shape id="_x0000_i1038" type="#_x0000_t75" style="width:405pt;height:33.75pt" fillcolor="window">
            <v:imagedata r:id="rId18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Мы приравниваем </w:t>
      </w: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к нескольким убывающим значениям, например,</w:t>
      </w:r>
      <w:r w:rsidR="000C517F">
        <w:rPr>
          <w:lang w:eastAsia="en-US"/>
        </w:rPr>
        <w:t xml:space="preserve"> (-</w:t>
      </w:r>
      <w:r w:rsidRPr="000C517F">
        <w:rPr>
          <w:lang w:eastAsia="en-US"/>
        </w:rPr>
        <w:t xml:space="preserve"> 5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и</w:t>
      </w:r>
      <w:r w:rsidR="000C517F">
        <w:rPr>
          <w:lang w:eastAsia="en-US"/>
        </w:rPr>
        <w:t xml:space="preserve"> (-</w:t>
      </w:r>
      <w:r w:rsidRPr="000C517F">
        <w:rPr>
          <w:lang w:eastAsia="en-US"/>
        </w:rPr>
        <w:t xml:space="preserve"> 8</w:t>
      </w:r>
      <w:r w:rsidR="000C517F" w:rsidRPr="000C517F">
        <w:rPr>
          <w:lang w:eastAsia="en-US"/>
        </w:rPr>
        <w:t xml:space="preserve">). </w:t>
      </w:r>
      <w:r w:rsidRPr="000C517F">
        <w:rPr>
          <w:lang w:eastAsia="en-US"/>
        </w:rPr>
        <w:t xml:space="preserve">Эти значения, подставленные вместо </w:t>
      </w: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в выражение целевой функции, порождают уравнения прямых</w:t>
      </w:r>
      <w:r w:rsidR="000C517F" w:rsidRPr="000C517F">
        <w:rPr>
          <w:lang w:eastAsia="en-US"/>
        </w:rPr>
        <w:t xml:space="preserve">; </w:t>
      </w:r>
      <w:r w:rsidRPr="000C517F">
        <w:rPr>
          <w:lang w:eastAsia="en-US"/>
        </w:rPr>
        <w:t>для значений</w:t>
      </w:r>
      <w:r w:rsidR="000C517F">
        <w:rPr>
          <w:lang w:eastAsia="en-US"/>
        </w:rPr>
        <w:t xml:space="preserve"> (-</w:t>
      </w:r>
      <w:r w:rsidRPr="000C517F">
        <w:rPr>
          <w:lang w:eastAsia="en-US"/>
        </w:rPr>
        <w:t xml:space="preserve"> 5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и</w:t>
      </w:r>
      <w:r w:rsidR="000C517F">
        <w:rPr>
          <w:lang w:eastAsia="en-US"/>
        </w:rPr>
        <w:t xml:space="preserve"> (-</w:t>
      </w:r>
      <w:r w:rsidRPr="000C517F">
        <w:rPr>
          <w:lang w:eastAsia="en-US"/>
        </w:rPr>
        <w:t xml:space="preserve"> 8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получаем уравнения прямых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24"/>
          <w:lang w:eastAsia="en-US"/>
        </w:rPr>
        <w:pict>
          <v:shape id="_x0000_i1039" type="#_x0000_t75" style="width:153pt;height:30.75pt" fillcolor="window">
            <v:imagedata r:id="rId19" o:title=""/>
          </v:shape>
        </w:pic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40" type="#_x0000_t75" style="width:153pt;height:30.75pt" fillcolor="window">
            <v:imagedata r:id="rId20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На </w:t>
      </w:r>
      <w:r w:rsidR="000C517F">
        <w:rPr>
          <w:lang w:eastAsia="en-US"/>
        </w:rPr>
        <w:t>рис.2</w:t>
      </w:r>
      <w:r w:rsidRPr="000C517F">
        <w:rPr>
          <w:lang w:eastAsia="en-US"/>
        </w:rPr>
        <w:t xml:space="preserve"> эти прямые показаны штрих-пунктирными линиями, а направление убывания целевой функции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толстой стрелкой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Целевая функция может убывать до тех пор, пока прямые, соответствующие убывающим значениям этой функции, пересекают область допустимых решений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 xml:space="preserve">Точка пересечения области допустимых решений и </w:t>
      </w:r>
      <w:r w:rsidRPr="000C517F">
        <w:rPr>
          <w:lang w:eastAsia="en-US"/>
        </w:rPr>
        <w:lastRenderedPageBreak/>
        <w:t>прямой, соответствующей минимально возможному значению целевой функции, и будет точкой оптимума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Из </w:t>
      </w:r>
      <w:r w:rsidR="000C517F">
        <w:rPr>
          <w:lang w:eastAsia="en-US"/>
        </w:rPr>
        <w:t>рис.2</w:t>
      </w:r>
      <w:r w:rsidRPr="000C517F">
        <w:rPr>
          <w:lang w:eastAsia="en-US"/>
        </w:rPr>
        <w:t xml:space="preserve"> видно, что оптимальное решение соответствует точке Н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Эта точка является местом пересечения прямых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В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и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С</w:t>
      </w:r>
      <w:r w:rsidR="000C517F" w:rsidRPr="000C517F">
        <w:rPr>
          <w:lang w:eastAsia="en-US"/>
        </w:rPr>
        <w:t>),</w:t>
      </w:r>
      <w:r w:rsidRPr="000C517F">
        <w:rPr>
          <w:lang w:eastAsia="en-US"/>
        </w:rPr>
        <w:t xml:space="preserve"> поэтому её координаты 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и 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находятся как решение системы уравнений, задающих эти прямые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41" type="#_x0000_t75" style="width:89.25pt;height:17.25pt" fillcolor="window">
            <v:imagedata r:id="rId14" o:title=""/>
          </v:shape>
        </w:pict>
      </w: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24"/>
          <w:lang w:eastAsia="en-US"/>
        </w:rPr>
        <w:pict>
          <v:shape id="_x0000_i1042" type="#_x0000_t75" style="width:95.25pt;height:30.75pt" fillcolor="window">
            <v:imagedata r:id="rId15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Решением этой системы будет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= 5,36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= 0,16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 этом значение целевой функции равно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43" type="#_x0000_t75" style="width:309pt;height:30.75pt" fillcolor="window">
            <v:imagedata r:id="rId21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Ответ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Оптимальное решение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= 5,36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= 0,16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 этом значение целевой функции равно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10,621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lang w:eastAsia="en-US"/>
        </w:rPr>
        <w:lastRenderedPageBreak/>
        <w:pict>
          <v:shape id="_x0000_i1044" type="#_x0000_t75" style="width:249pt;height:185.25pt">
            <v:imagedata r:id="rId22" o:title=""/>
          </v:shape>
        </w:pict>
      </w:r>
    </w:p>
    <w:p w:rsidR="000C517F" w:rsidRPr="000C517F" w:rsidRDefault="000C517F" w:rsidP="000C517F">
      <w:pPr>
        <w:ind w:firstLine="709"/>
        <w:rPr>
          <w:lang w:eastAsia="en-US"/>
        </w:rPr>
      </w:pPr>
      <w:r>
        <w:rPr>
          <w:lang w:eastAsia="en-US"/>
        </w:rPr>
        <w:t>Рис.2</w:t>
      </w:r>
      <w:r w:rsidRPr="000C517F">
        <w:rPr>
          <w:lang w:eastAsia="en-US"/>
        </w:rPr>
        <w:t xml:space="preserve">. </w:t>
      </w:r>
      <w:r w:rsidR="006140AC" w:rsidRPr="000C517F">
        <w:rPr>
          <w:lang w:eastAsia="en-US"/>
        </w:rPr>
        <w:t>Нахождение оптимальной точки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pStyle w:val="2"/>
      </w:pPr>
      <w:r w:rsidRPr="000C517F">
        <w:t>Задача 2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Найти экстремумы методом множителей Лагранжа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 проиллюстрировать графически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b/>
          <w:bCs/>
          <w:lang w:val="en-US" w:eastAsia="en-US"/>
        </w:rPr>
        <w:t>extr</w:t>
      </w:r>
      <w:r w:rsidRPr="000C517F">
        <w:rPr>
          <w:b/>
          <w:bCs/>
          <w:lang w:eastAsia="en-US"/>
        </w:rPr>
        <w:t xml:space="preserve"> </w:t>
      </w: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+ 4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= 19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="000C517F" w:rsidRPr="000C517F">
        <w:rPr>
          <w:vertAlign w:val="subscript"/>
          <w:lang w:eastAsia="en-US"/>
        </w:rPr>
        <w:t xml:space="preserve"> </w:t>
      </w:r>
      <w:r w:rsidRPr="000C517F">
        <w:rPr>
          <w:lang w:eastAsia="en-US"/>
        </w:rPr>
        <w:t>= 11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Обозначим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1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19 = </w:t>
      </w:r>
      <w:r w:rsidR="000C517F">
        <w:rPr>
          <w:lang w:eastAsia="en-US"/>
        </w:rPr>
        <w:t>0,</w:t>
      </w: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2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11 = 0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Функция Лагранжа имеет вид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2"/>
          <w:lang w:eastAsia="en-US"/>
        </w:rPr>
        <w:pict>
          <v:shape id="_x0000_i1045" type="#_x0000_t75" style="width:429pt;height:16.5pt" fillcolor="window">
            <v:imagedata r:id="rId23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>Отсюда получаем необходимые условия экстремума в виде системы уравнений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46" type="#_x0000_t75" style="width:135.75pt;height:33.75pt" fillcolor="window">
            <v:imagedata r:id="rId24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47" type="#_x0000_t75" style="width:132.75pt;height:33.75pt" fillcolor="window">
            <v:imagedata r:id="rId25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48" type="#_x0000_t75" style="width:104.25pt;height:33.75pt" fillcolor="window">
            <v:imagedata r:id="rId26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49" type="#_x0000_t75" style="width:132.75pt;height:33.75pt" fillcolor="window">
            <v:imagedata r:id="rId27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eastAsia="en-US"/>
        </w:rPr>
        <w:pict>
          <v:shape id="_x0000_i1050" type="#_x0000_t75" style="width:132.75pt;height:33.75pt" fillcolor="window">
            <v:imagedata r:id="rId28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Решаем систему уравнений через определители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Главный определитель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84"/>
          <w:lang w:eastAsia="en-US"/>
        </w:rPr>
        <w:pict>
          <v:shape id="_x0000_i1051" type="#_x0000_t75" style="width:174.75pt;height:90pt" fillcolor="window">
            <v:imagedata r:id="rId29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Матрица</w:t>
      </w:r>
      <w:r w:rsidR="000C517F" w:rsidRPr="000C517F">
        <w:rPr>
          <w:lang w:eastAsia="en-US"/>
        </w:rPr>
        <w:t xml:space="preserve"> - </w:t>
      </w:r>
      <w:r w:rsidRPr="000C517F">
        <w:rPr>
          <w:lang w:eastAsia="en-US"/>
        </w:rPr>
        <w:t>столбец левой части системы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свободных членов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84"/>
          <w:lang w:eastAsia="en-US"/>
        </w:rPr>
        <w:pict>
          <v:shape id="_x0000_i1052" type="#_x0000_t75" style="width:54pt;height:90pt" fillcolor="window">
            <v:imagedata r:id="rId30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Находим остальные определители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84"/>
          <w:lang w:eastAsia="en-US"/>
        </w:rPr>
        <w:lastRenderedPageBreak/>
        <w:pict>
          <v:shape id="_x0000_i1053" type="#_x0000_t75" style="width:194.25pt;height:90pt" fillcolor="window">
            <v:imagedata r:id="rId31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84"/>
          <w:lang w:eastAsia="en-US"/>
        </w:rPr>
        <w:pict>
          <v:shape id="_x0000_i1054" type="#_x0000_t75" style="width:192.75pt;height:90pt" fillcolor="window">
            <v:imagedata r:id="rId32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84"/>
          <w:lang w:eastAsia="en-US"/>
        </w:rPr>
        <w:pict>
          <v:shape id="_x0000_i1055" type="#_x0000_t75" style="width:192.75pt;height:90pt" fillcolor="window">
            <v:imagedata r:id="rId33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84"/>
          <w:lang w:eastAsia="en-US"/>
        </w:rPr>
        <w:pict>
          <v:shape id="_x0000_i1056" type="#_x0000_t75" style="width:198pt;height:90pt" fillcolor="window">
            <v:imagedata r:id="rId34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84"/>
          <w:lang w:eastAsia="en-US"/>
        </w:rPr>
        <w:pict>
          <v:shape id="_x0000_i1057" type="#_x0000_t75" style="width:198pt;height:90pt" fillcolor="window">
            <v:imagedata r:id="rId35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Находим решение системы уравнений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58" type="#_x0000_t75" style="width:126pt;height:32.25pt" fillcolor="window">
            <v:imagedata r:id="rId36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59" type="#_x0000_t75" style="width:129pt;height:32.25pt" fillcolor="window">
            <v:imagedata r:id="rId37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60" type="#_x0000_t75" style="width:128.25pt;height:32.25pt" fillcolor="window">
            <v:imagedata r:id="rId38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61" type="#_x0000_t75" style="width:132pt;height:32.25pt" fillcolor="window">
            <v:imagedata r:id="rId39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lastRenderedPageBreak/>
        <w:pict>
          <v:shape id="_x0000_i1062" type="#_x0000_t75" style="width:132.75pt;height:32.25pt" fillcolor="window">
            <v:imagedata r:id="rId40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Таким образом, получили одну экстремальную точку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Определяем матрицу Гессе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54"/>
          <w:lang w:eastAsia="en-US"/>
        </w:rPr>
        <w:pict>
          <v:shape id="_x0000_i1063" type="#_x0000_t75" style="width:377.25pt;height:137.25pt" fillcolor="window">
            <v:imagedata r:id="rId41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Матрица Гессе положительно определена, поэтому в найденной точке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86"/>
          <w:lang w:eastAsia="en-US"/>
        </w:rPr>
        <w:pict>
          <v:shape id="_x0000_i1064" type="#_x0000_t75" style="width:83.25pt;height:92.25pt" fillcolor="window">
            <v:imagedata r:id="rId42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функция Лагранжа </w:t>
      </w:r>
      <w:r w:rsidRPr="000C517F">
        <w:rPr>
          <w:lang w:val="en-US" w:eastAsia="en-US"/>
        </w:rPr>
        <w:t>L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lang w:eastAsia="en-US"/>
        </w:rPr>
        <w:t xml:space="preserve">, </w:t>
      </w:r>
      <w:r w:rsidRPr="000C517F">
        <w:rPr>
          <w:lang w:val="en-US" w:eastAsia="en-US"/>
        </w:rPr>
        <w:sym w:font="Symbol" w:char="F06C"/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выпуклая и, следовательно, имеется минимум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Для графической иллюстрации решения выразим координату х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из функции ограничения </w:t>
      </w: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2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2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11 = 0</w:t>
      </w:r>
      <w:r w:rsidRPr="000C517F">
        <w:rPr>
          <w:lang w:eastAsia="en-US"/>
        </w:rPr>
        <w:sym w:font="Symbol" w:char="F0AE"/>
      </w:r>
      <w:r w:rsidR="00E14A5F">
        <w:rPr>
          <w:position w:val="-24"/>
          <w:lang w:eastAsia="en-US"/>
        </w:rPr>
        <w:pict>
          <v:shape id="_x0000_i1065" type="#_x0000_t75" style="width:126pt;height:32.25pt" fillcolor="window">
            <v:imagedata r:id="rId43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Подставим полученное значение в целевую функцию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lastRenderedPageBreak/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+ 4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3</w:t>
      </w:r>
      <w:r w:rsidRPr="000C517F">
        <w:rPr>
          <w:lang w:eastAsia="en-US"/>
        </w:rPr>
        <w:t xml:space="preserve"> = 3х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+2х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+ 4х</w:t>
      </w:r>
      <w:r w:rsidRPr="000C517F">
        <w:rPr>
          <w:vertAlign w:val="subscript"/>
          <w:lang w:eastAsia="en-US"/>
        </w:rPr>
        <w:t>2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 xml:space="preserve">5,5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0,5х</w:t>
      </w:r>
      <w:r w:rsidRPr="000C517F">
        <w:rPr>
          <w:vertAlign w:val="subscript"/>
          <w:lang w:eastAsia="en-US"/>
        </w:rPr>
        <w:t>1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3х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+2х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+ 22х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Получили общее уравнение кривой второго порядка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Для получения канонического вида уравнения производим поворот системы координат, освобождаясь от члена, содержащего произведение координат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Угол поворота </w:t>
      </w:r>
      <w:r w:rsidRPr="000C517F">
        <w:rPr>
          <w:lang w:eastAsia="en-US"/>
        </w:rPr>
        <w:sym w:font="Symbol" w:char="F06A"/>
      </w:r>
      <w:r w:rsidRPr="000C517F">
        <w:rPr>
          <w:lang w:eastAsia="en-US"/>
        </w:rPr>
        <w:t xml:space="preserve"> определяется формулой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24"/>
          <w:lang w:eastAsia="en-US"/>
        </w:rPr>
        <w:pict>
          <v:shape id="_x0000_i1066" type="#_x0000_t75" style="width:98.25pt;height:30.75pt" fillcolor="window">
            <v:imagedata r:id="rId44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24"/>
          <w:lang w:val="en-US" w:eastAsia="en-US"/>
        </w:rPr>
        <w:pict>
          <v:shape id="_x0000_i1067" type="#_x0000_t75" style="width:131.25pt;height:30.75pt" fillcolor="window">
            <v:imagedata r:id="rId45" o:title=""/>
          </v:shape>
        </w:pict>
      </w:r>
      <w:r w:rsidR="006140AC" w:rsidRPr="000C517F">
        <w:rPr>
          <w:lang w:eastAsia="en-US"/>
        </w:rPr>
        <w:t xml:space="preserve"> радиан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При этом получаем новые координаты </w:t>
      </w:r>
      <w:r w:rsidRPr="000C517F">
        <w:rPr>
          <w:lang w:val="en-US" w:eastAsia="en-US"/>
        </w:rPr>
        <w:t>y</w:t>
      </w:r>
      <w:r w:rsidRPr="000C517F">
        <w:rPr>
          <w:lang w:eastAsia="en-US"/>
        </w:rPr>
        <w:t xml:space="preserve"> и </w:t>
      </w:r>
      <w:r w:rsidRPr="000C517F">
        <w:rPr>
          <w:lang w:val="en-US" w:eastAsia="en-US"/>
        </w:rPr>
        <w:t>z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68" type="#_x0000_t75" style="width:399.75pt;height:16.5pt" fillcolor="window">
            <v:imagedata r:id="rId46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69" type="#_x0000_t75" style="width:399.75pt;height:15.75pt" fillcolor="window">
            <v:imagedata r:id="rId47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Подставляем полученные выражения в целевую функцию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val="en-US"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y, z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3х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+2х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+ 22х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=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70" type="#_x0000_t75" style="width:407.25pt;height:18pt" fillcolor="window">
            <v:imagedata r:id="rId48" o:title=""/>
          </v:shape>
        </w:pic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71" type="#_x0000_t75" style="width:381pt;height:15.75pt" fillcolor="window">
            <v:imagedata r:id="rId49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10"/>
          <w:lang w:val="en-US" w:eastAsia="en-US"/>
        </w:rPr>
        <w:pict>
          <v:shape id="_x0000_i1072" type="#_x0000_t75" style="width:485.25pt;height:18pt" fillcolor="window">
            <v:imagedata r:id="rId50" o:title=""/>
          </v:shape>
        </w:pict>
      </w:r>
      <w:r>
        <w:rPr>
          <w:position w:val="-10"/>
          <w:lang w:val="en-US" w:eastAsia="en-US"/>
        </w:rPr>
        <w:pict>
          <v:shape id="_x0000_i1073" type="#_x0000_t75" style="width:281.25pt;height:18pt" fillcolor="window">
            <v:imagedata r:id="rId51" o:title=""/>
          </v:shape>
        </w:pict>
      </w:r>
      <w:r w:rsidR="006140AC" w:rsidRPr="000C517F">
        <w:rPr>
          <w:lang w:val="en-US" w:eastAsia="en-US"/>
        </w:rPr>
        <w:t>,</w:t>
      </w: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10"/>
          <w:lang w:val="en-US" w:eastAsia="en-US"/>
        </w:rPr>
        <w:pict>
          <v:shape id="_x0000_i1074" type="#_x0000_t75" style="width:243pt;height:18pt" fillcolor="window">
            <v:imagedata r:id="rId52" o:title=""/>
          </v:shape>
        </w:pict>
      </w:r>
      <w:r w:rsidR="006140AC" w:rsidRPr="000C517F">
        <w:rPr>
          <w:lang w:val="en-US" w:eastAsia="en-US"/>
        </w:rPr>
        <w:t>,</w:t>
      </w: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10"/>
          <w:lang w:val="en-US" w:eastAsia="en-US"/>
        </w:rPr>
        <w:pict>
          <v:shape id="_x0000_i1075" type="#_x0000_t75" style="width:333.75pt;height:18pt" fillcolor="window">
            <v:imagedata r:id="rId53" o:title=""/>
          </v:shape>
        </w:pict>
      </w: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10"/>
          <w:lang w:val="en-US" w:eastAsia="en-US"/>
        </w:rPr>
        <w:pict>
          <v:shape id="_x0000_i1076" type="#_x0000_t75" style="width:290.25pt;height:18pt" fillcolor="window">
            <v:imagedata r:id="rId54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>Получили уравнение эллипса с центром в точке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y</w:t>
      </w:r>
      <w:r w:rsidRPr="000C517F">
        <w:rPr>
          <w:lang w:eastAsia="en-US"/>
        </w:rPr>
        <w:t xml:space="preserve"> = 1,3633</w:t>
      </w:r>
      <w:r w:rsidR="000C517F" w:rsidRPr="000C517F">
        <w:rPr>
          <w:lang w:eastAsia="en-US"/>
        </w:rPr>
        <w:t xml:space="preserve">; </w:t>
      </w:r>
      <w:r w:rsidRPr="000C517F">
        <w:rPr>
          <w:lang w:val="en-US" w:eastAsia="en-US"/>
        </w:rPr>
        <w:t>z</w:t>
      </w:r>
      <w:r w:rsidRPr="000C517F">
        <w:rPr>
          <w:lang w:eastAsia="en-US"/>
        </w:rPr>
        <w:t xml:space="preserve"> =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7,1513</w:t>
      </w:r>
      <w:r w:rsidR="000C517F" w:rsidRPr="000C517F">
        <w:rPr>
          <w:lang w:eastAsia="en-US"/>
        </w:rPr>
        <w:t>),</w:t>
      </w:r>
      <w:r w:rsidRPr="000C517F">
        <w:rPr>
          <w:lang w:eastAsia="en-US"/>
        </w:rPr>
        <w:t xml:space="preserve"> причём линии симметрии эллипса наклонены на угол </w:t>
      </w:r>
      <w:r w:rsidRPr="000C517F">
        <w:rPr>
          <w:lang w:val="en-US" w:eastAsia="en-US"/>
        </w:rPr>
        <w:sym w:font="Symbol" w:char="F06A"/>
      </w:r>
      <w:r w:rsidRPr="000C517F">
        <w:rPr>
          <w:lang w:eastAsia="en-US"/>
        </w:rPr>
        <w:t xml:space="preserve"> =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0,55375 радиан относительно начальной системы координат 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Пересчитаем координаты центра эллипса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77" type="#_x0000_t75" style="width:357pt;height:17.25pt" fillcolor="window">
            <v:imagedata r:id="rId55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78" type="#_x0000_t75" style="width:371.25pt;height:17.25pt" fillcolor="window">
            <v:imagedata r:id="rId56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На </w:t>
      </w:r>
      <w:r w:rsidR="000C517F">
        <w:rPr>
          <w:lang w:eastAsia="en-US"/>
        </w:rPr>
        <w:t>рис.3</w:t>
      </w:r>
      <w:r w:rsidRPr="000C517F">
        <w:rPr>
          <w:lang w:eastAsia="en-US"/>
        </w:rPr>
        <w:t xml:space="preserve"> представлено графическое решение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Из рисунка видно, что график уравнения ограничения </w:t>
      </w: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1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="000C517F" w:rsidRPr="000C517F">
        <w:rPr>
          <w:lang w:eastAsia="en-US"/>
        </w:rPr>
        <w:t>)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сплошная линия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пересекается с графиком целевой функции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пунктирная линия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в точке А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точке А с координатами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5,2222</w:t>
      </w:r>
      <w:r w:rsidR="000C517F" w:rsidRPr="000C517F">
        <w:rPr>
          <w:lang w:eastAsia="en-US"/>
        </w:rPr>
        <w:t xml:space="preserve">; </w:t>
      </w:r>
      <w:r w:rsidRPr="000C517F">
        <w:rPr>
          <w:lang w:eastAsia="en-US"/>
        </w:rPr>
        <w:t>6,8889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имеется минимум целевой функции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3х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+2х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+ 22х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= 3 * 5,22222 + 2 * 5,2222 + 2 * 6,88892 + 22 * 6,8889 </w:t>
      </w:r>
      <w:r w:rsidR="000C517F">
        <w:rPr>
          <w:lang w:eastAsia="en-US"/>
        </w:rPr>
        <w:t xml:space="preserve">- </w:t>
      </w:r>
      <w:r w:rsidRPr="000C517F">
        <w:rPr>
          <w:lang w:eastAsia="en-US"/>
        </w:rPr>
        <w:t>2 * 5,2222 * 6,8889 = 266,78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На </w:t>
      </w:r>
      <w:r w:rsidR="000C517F">
        <w:rPr>
          <w:lang w:eastAsia="en-US"/>
        </w:rPr>
        <w:t>рис.3</w:t>
      </w:r>
      <w:r w:rsidRPr="000C517F">
        <w:rPr>
          <w:lang w:eastAsia="en-US"/>
        </w:rPr>
        <w:t xml:space="preserve"> представлена также целевая функция с большим значением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350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Центр эллипсов обозначен точкой </w:t>
      </w:r>
      <w:r w:rsidRPr="000C517F">
        <w:rPr>
          <w:lang w:val="en-US" w:eastAsia="en-US"/>
        </w:rPr>
        <w:t>N</w:t>
      </w:r>
      <w:r w:rsidR="000C517F">
        <w:rPr>
          <w:lang w:eastAsia="en-US"/>
        </w:rPr>
        <w:t xml:space="preserve"> (-</w:t>
      </w:r>
      <w:r w:rsidRPr="000C517F">
        <w:rPr>
          <w:lang w:eastAsia="en-US"/>
        </w:rPr>
        <w:t>2,6</w:t>
      </w:r>
      <w:r w:rsidR="000C517F" w:rsidRPr="000C517F">
        <w:rPr>
          <w:lang w:eastAsia="en-US"/>
        </w:rPr>
        <w:t xml:space="preserve">; </w:t>
      </w:r>
      <w:r w:rsidR="000C517F">
        <w:rPr>
          <w:lang w:eastAsia="en-US"/>
        </w:rPr>
        <w:t>-</w:t>
      </w:r>
      <w:r w:rsidRPr="000C517F">
        <w:rPr>
          <w:lang w:eastAsia="en-US"/>
        </w:rPr>
        <w:t>6,8</w:t>
      </w:r>
      <w:r w:rsidR="000C517F" w:rsidRPr="000C517F">
        <w:rPr>
          <w:lang w:eastAsia="en-US"/>
        </w:rPr>
        <w:t>).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Ответ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Имеется одна точка экстремума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точка минимума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5,2222</w:t>
      </w:r>
      <w:r w:rsidR="000C517F" w:rsidRPr="000C517F">
        <w:rPr>
          <w:lang w:eastAsia="en-US"/>
        </w:rPr>
        <w:t xml:space="preserve">; </w:t>
      </w:r>
      <w:r w:rsidRPr="000C517F">
        <w:rPr>
          <w:lang w:eastAsia="en-US"/>
        </w:rPr>
        <w:t>6,8889</w:t>
      </w:r>
      <w:r w:rsidR="000C517F" w:rsidRPr="000C517F">
        <w:rPr>
          <w:lang w:eastAsia="en-US"/>
        </w:rPr>
        <w:t>),</w:t>
      </w:r>
      <w:r w:rsidRPr="000C517F">
        <w:rPr>
          <w:lang w:eastAsia="en-US"/>
        </w:rPr>
        <w:t xml:space="preserve"> при этом целевая функция равна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266,78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lang w:eastAsia="en-US"/>
        </w:rPr>
        <w:lastRenderedPageBreak/>
        <w:pict>
          <v:shape id="_x0000_i1079" type="#_x0000_t75" style="width:306pt;height:246.75pt">
            <v:imagedata r:id="rId57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  <w:r>
        <w:rPr>
          <w:lang w:eastAsia="en-US"/>
        </w:rPr>
        <w:t>Рис.3</w:t>
      </w:r>
      <w:r w:rsidRPr="000C517F">
        <w:rPr>
          <w:lang w:eastAsia="en-US"/>
        </w:rPr>
        <w:t xml:space="preserve">. </w:t>
      </w:r>
      <w:r w:rsidR="006140AC" w:rsidRPr="000C517F">
        <w:rPr>
          <w:lang w:eastAsia="en-US"/>
        </w:rPr>
        <w:t>Графическое решение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pStyle w:val="2"/>
      </w:pPr>
      <w:r w:rsidRPr="000C517F">
        <w:t>Задача 3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Решить на основе условий Куна-Таккера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 проиллюстрировать графически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b/>
          <w:bCs/>
          <w:lang w:val="en-US" w:eastAsia="en-US"/>
        </w:rPr>
        <w:t>extr</w:t>
      </w:r>
      <w:r w:rsidRPr="000C517F">
        <w:rPr>
          <w:b/>
          <w:bCs/>
          <w:lang w:eastAsia="en-US"/>
        </w:rPr>
        <w:t xml:space="preserve"> </w:t>
      </w: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18</w:t>
      </w:r>
    </w:p>
    <w:p w:rsidR="000C517F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8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Обозначим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1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18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0,</w:t>
      </w: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2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8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0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Записываем функцию Лагранжа</w:t>
      </w:r>
      <w:r w:rsidR="000C517F" w:rsidRPr="000C517F">
        <w:rPr>
          <w:lang w:val="en-US" w:eastAsia="en-US"/>
        </w:rPr>
        <w:t>: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val="en-US" w:eastAsia="en-US"/>
        </w:rPr>
      </w:pPr>
      <w:r w:rsidRPr="000C517F">
        <w:rPr>
          <w:lang w:val="en-US" w:eastAsia="en-US"/>
        </w:rPr>
        <w:lastRenderedPageBreak/>
        <w:t>L</w:t>
      </w:r>
      <w:r w:rsidR="000C517F">
        <w:rPr>
          <w:lang w:val="en-US"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Pr="000C517F">
        <w:rPr>
          <w:lang w:val="en-US" w:eastAsia="en-US"/>
        </w:rPr>
        <w:t xml:space="preserve">, </w:t>
      </w:r>
      <w:r w:rsidRPr="000C517F">
        <w:rPr>
          <w:b/>
          <w:bCs/>
          <w:lang w:val="en-US" w:eastAsia="en-US"/>
        </w:rPr>
        <w:t>S</w:t>
      </w:r>
      <w:r w:rsidRPr="000C517F">
        <w:rPr>
          <w:lang w:val="en-US" w:eastAsia="en-US"/>
        </w:rPr>
        <w:t xml:space="preserve">, </w:t>
      </w:r>
      <w:r w:rsidRPr="000C517F">
        <w:rPr>
          <w:b/>
          <w:bCs/>
          <w:lang w:val="en-US" w:eastAsia="en-US"/>
        </w:rPr>
        <w:sym w:font="Symbol" w:char="F06C"/>
      </w:r>
      <w:r w:rsidR="000C517F" w:rsidRPr="000C517F">
        <w:rPr>
          <w:lang w:val="en-US" w:eastAsia="en-US"/>
        </w:rPr>
        <w:t xml:space="preserve">) </w:t>
      </w:r>
      <w:r w:rsidRPr="000C517F">
        <w:rPr>
          <w:lang w:val="en-US" w:eastAsia="en-US"/>
        </w:rPr>
        <w:t xml:space="preserve">= </w:t>
      </w:r>
      <w:r w:rsidRPr="000C517F">
        <w:rPr>
          <w:lang w:val="en-US" w:eastAsia="en-US"/>
        </w:rPr>
        <w:sym w:font="Symbol" w:char="F06A"/>
      </w:r>
      <w:r w:rsidR="000C517F">
        <w:rPr>
          <w:lang w:val="en-US"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val="en-US" w:eastAsia="en-US"/>
        </w:rPr>
        <w:t xml:space="preserve">)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</w:t>
      </w:r>
      <w:r w:rsidRPr="000C517F">
        <w:rPr>
          <w:lang w:val="en-US" w:eastAsia="en-US"/>
        </w:rPr>
        <w:sym w:font="Symbol" w:char="F06C"/>
      </w:r>
      <w:r w:rsidRPr="000C517F">
        <w:rPr>
          <w:vertAlign w:val="subscript"/>
          <w:lang w:val="en-US" w:eastAsia="en-US"/>
        </w:rPr>
        <w:t>1</w:t>
      </w:r>
      <w:r w:rsidR="000C517F">
        <w:rPr>
          <w:lang w:val="en-US" w:eastAsia="en-US"/>
        </w:rPr>
        <w:t xml:space="preserve"> (</w:t>
      </w:r>
      <w:r w:rsidRPr="000C517F">
        <w:rPr>
          <w:lang w:val="en-US" w:eastAsia="en-US"/>
        </w:rPr>
        <w:t>g</w:t>
      </w:r>
      <w:r w:rsidRPr="000C517F">
        <w:rPr>
          <w:vertAlign w:val="subscript"/>
          <w:lang w:val="en-US" w:eastAsia="en-US"/>
        </w:rPr>
        <w:t>1</w:t>
      </w:r>
      <w:r w:rsidR="000C517F">
        <w:rPr>
          <w:lang w:val="en-US"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val="en-US" w:eastAsia="en-US"/>
        </w:rPr>
        <w:t xml:space="preserve">) </w:t>
      </w:r>
      <w:r w:rsidRPr="000C517F">
        <w:rPr>
          <w:lang w:val="en-US" w:eastAsia="en-US"/>
        </w:rPr>
        <w:t>+ S</w:t>
      </w:r>
      <w:r w:rsidRPr="000C517F">
        <w:rPr>
          <w:vertAlign w:val="subscript"/>
          <w:lang w:val="en-US" w:eastAsia="en-US"/>
        </w:rPr>
        <w:t>1</w:t>
      </w:r>
      <w:r w:rsidRPr="000C517F">
        <w:rPr>
          <w:vertAlign w:val="superscript"/>
          <w:lang w:val="en-US" w:eastAsia="en-US"/>
        </w:rPr>
        <w:t>2</w:t>
      </w:r>
      <w:r w:rsidR="000C517F" w:rsidRPr="000C517F">
        <w:rPr>
          <w:lang w:val="en-US" w:eastAsia="en-US"/>
        </w:rPr>
        <w:t xml:space="preserve">)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</w:t>
      </w:r>
      <w:r w:rsidRPr="000C517F">
        <w:rPr>
          <w:lang w:val="en-US" w:eastAsia="en-US"/>
        </w:rPr>
        <w:sym w:font="Symbol" w:char="F06C"/>
      </w:r>
      <w:r w:rsidRPr="000C517F">
        <w:rPr>
          <w:vertAlign w:val="subscript"/>
          <w:lang w:val="en-US" w:eastAsia="en-US"/>
        </w:rPr>
        <w:t>2</w:t>
      </w:r>
      <w:r w:rsidR="000C517F">
        <w:rPr>
          <w:lang w:val="en-US" w:eastAsia="en-US"/>
        </w:rPr>
        <w:t xml:space="preserve"> (</w:t>
      </w:r>
      <w:r w:rsidRPr="000C517F">
        <w:rPr>
          <w:lang w:val="en-US" w:eastAsia="en-US"/>
        </w:rPr>
        <w:t>g</w:t>
      </w:r>
      <w:r w:rsidRPr="000C517F">
        <w:rPr>
          <w:vertAlign w:val="subscript"/>
          <w:lang w:val="en-US" w:eastAsia="en-US"/>
        </w:rPr>
        <w:t>2</w:t>
      </w:r>
      <w:r w:rsidR="000C517F">
        <w:rPr>
          <w:lang w:val="en-US"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val="en-US" w:eastAsia="en-US"/>
        </w:rPr>
        <w:t xml:space="preserve">) </w:t>
      </w:r>
      <w:r w:rsidRPr="000C517F">
        <w:rPr>
          <w:lang w:val="en-US" w:eastAsia="en-US"/>
        </w:rPr>
        <w:t>+ S</w:t>
      </w:r>
      <w:r w:rsidRPr="000C517F">
        <w:rPr>
          <w:vertAlign w:val="subscript"/>
          <w:lang w:val="en-US" w:eastAsia="en-US"/>
        </w:rPr>
        <w:t>2</w:t>
      </w:r>
      <w:r w:rsidRPr="000C517F">
        <w:rPr>
          <w:vertAlign w:val="superscript"/>
          <w:lang w:val="en-US" w:eastAsia="en-US"/>
        </w:rPr>
        <w:t>2</w:t>
      </w:r>
      <w:r w:rsidR="000C517F" w:rsidRPr="000C517F">
        <w:rPr>
          <w:lang w:val="en-US" w:eastAsia="en-US"/>
        </w:rPr>
        <w:t>)</w:t>
      </w:r>
    </w:p>
    <w:p w:rsidR="000C517F" w:rsidRDefault="006140AC" w:rsidP="000C517F">
      <w:pPr>
        <w:ind w:firstLine="709"/>
        <w:rPr>
          <w:lang w:val="en-US" w:eastAsia="en-US"/>
        </w:rPr>
      </w:pPr>
      <w:r w:rsidRPr="000C517F">
        <w:rPr>
          <w:lang w:val="en-US" w:eastAsia="en-US"/>
        </w:rPr>
        <w:t>L</w:t>
      </w:r>
      <w:r w:rsidR="000C517F">
        <w:rPr>
          <w:lang w:val="en-US"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Pr="000C517F">
        <w:rPr>
          <w:lang w:val="en-US" w:eastAsia="en-US"/>
        </w:rPr>
        <w:t xml:space="preserve">, </w:t>
      </w:r>
      <w:r w:rsidRPr="000C517F">
        <w:rPr>
          <w:b/>
          <w:bCs/>
          <w:lang w:val="en-US" w:eastAsia="en-US"/>
        </w:rPr>
        <w:t>S</w:t>
      </w:r>
      <w:r w:rsidRPr="000C517F">
        <w:rPr>
          <w:lang w:val="en-US" w:eastAsia="en-US"/>
        </w:rPr>
        <w:t xml:space="preserve">, </w:t>
      </w:r>
      <w:r w:rsidRPr="000C517F">
        <w:rPr>
          <w:b/>
          <w:bCs/>
          <w:lang w:val="en-US" w:eastAsia="en-US"/>
        </w:rPr>
        <w:sym w:font="Symbol" w:char="F06C"/>
      </w:r>
      <w:r w:rsidR="000C517F" w:rsidRPr="000C517F">
        <w:rPr>
          <w:lang w:val="en-US" w:eastAsia="en-US"/>
        </w:rPr>
        <w:t xml:space="preserve">) </w:t>
      </w:r>
      <w:r w:rsidRPr="000C517F">
        <w:rPr>
          <w:lang w:val="en-US" w:eastAsia="en-US"/>
        </w:rPr>
        <w:t>=</w:t>
      </w:r>
      <w:r w:rsidR="000C517F">
        <w:rPr>
          <w:lang w:val="en-US"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val="en-US" w:eastAsia="en-US"/>
        </w:rPr>
        <w:t>1</w:t>
      </w:r>
      <w:r w:rsidRPr="000C517F">
        <w:rPr>
          <w:lang w:val="en-US" w:eastAsia="en-US"/>
        </w:rPr>
        <w:t xml:space="preserve">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4</w:t>
      </w:r>
      <w:r w:rsidR="000C517F" w:rsidRPr="000C517F">
        <w:rPr>
          <w:lang w:val="en-US" w:eastAsia="en-US"/>
        </w:rPr>
        <w:t xml:space="preserve">) </w:t>
      </w:r>
      <w:r w:rsidRPr="000C517F">
        <w:rPr>
          <w:vertAlign w:val="superscript"/>
          <w:lang w:val="en-US" w:eastAsia="en-US"/>
        </w:rPr>
        <w:t>2</w:t>
      </w:r>
      <w:r w:rsidRPr="000C517F">
        <w:rPr>
          <w:lang w:val="en-US" w:eastAsia="en-US"/>
        </w:rPr>
        <w:t xml:space="preserve"> +</w:t>
      </w:r>
      <w:r w:rsidR="000C517F">
        <w:rPr>
          <w:lang w:val="en-US"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val="en-US" w:eastAsia="en-US"/>
        </w:rPr>
        <w:t>2</w:t>
      </w:r>
      <w:r w:rsidRPr="000C517F">
        <w:rPr>
          <w:lang w:val="en-US" w:eastAsia="en-US"/>
        </w:rPr>
        <w:t xml:space="preserve">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3</w:t>
      </w:r>
      <w:r w:rsidR="000C517F" w:rsidRPr="000C517F">
        <w:rPr>
          <w:lang w:val="en-US" w:eastAsia="en-US"/>
        </w:rPr>
        <w:t xml:space="preserve">) </w:t>
      </w:r>
      <w:r w:rsidRPr="000C517F">
        <w:rPr>
          <w:vertAlign w:val="superscript"/>
          <w:lang w:val="en-US" w:eastAsia="en-US"/>
        </w:rPr>
        <w:t>2</w:t>
      </w:r>
      <w:r w:rsidRPr="000C517F">
        <w:rPr>
          <w:lang w:val="en-US" w:eastAsia="en-US"/>
        </w:rPr>
        <w:t xml:space="preserve">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</w:t>
      </w:r>
      <w:r w:rsidRPr="000C517F">
        <w:rPr>
          <w:lang w:val="en-US" w:eastAsia="en-US"/>
        </w:rPr>
        <w:sym w:font="Symbol" w:char="F06C"/>
      </w:r>
      <w:r w:rsidRPr="000C517F">
        <w:rPr>
          <w:vertAlign w:val="subscript"/>
          <w:lang w:val="en-US" w:eastAsia="en-US"/>
        </w:rPr>
        <w:t>1</w:t>
      </w:r>
      <w:r w:rsidR="000C517F">
        <w:rPr>
          <w:lang w:val="en-US" w:eastAsia="en-US"/>
        </w:rPr>
        <w:t xml:space="preserve"> (</w:t>
      </w:r>
      <w:r w:rsidRPr="000C517F">
        <w:rPr>
          <w:lang w:val="en-US" w:eastAsia="en-US"/>
        </w:rPr>
        <w:t>3x</w:t>
      </w:r>
      <w:r w:rsidRPr="000C517F">
        <w:rPr>
          <w:vertAlign w:val="subscript"/>
          <w:lang w:val="en-US" w:eastAsia="en-US"/>
        </w:rPr>
        <w:t>1</w:t>
      </w:r>
      <w:r w:rsidRPr="000C517F">
        <w:rPr>
          <w:lang w:val="en-US" w:eastAsia="en-US"/>
        </w:rPr>
        <w:t xml:space="preserve">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2x</w:t>
      </w:r>
      <w:r w:rsidRPr="000C517F">
        <w:rPr>
          <w:vertAlign w:val="subscript"/>
          <w:lang w:val="en-US" w:eastAsia="en-US"/>
        </w:rPr>
        <w:t>2</w:t>
      </w:r>
      <w:r w:rsidRPr="000C517F">
        <w:rPr>
          <w:lang w:val="en-US" w:eastAsia="en-US"/>
        </w:rPr>
        <w:t xml:space="preserve">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18 + S</w:t>
      </w:r>
      <w:r w:rsidRPr="000C517F">
        <w:rPr>
          <w:vertAlign w:val="subscript"/>
          <w:lang w:val="en-US" w:eastAsia="en-US"/>
        </w:rPr>
        <w:t>1</w:t>
      </w:r>
      <w:r w:rsidRPr="000C517F">
        <w:rPr>
          <w:vertAlign w:val="superscript"/>
          <w:lang w:val="en-US" w:eastAsia="en-US"/>
        </w:rPr>
        <w:t>2</w:t>
      </w:r>
      <w:r w:rsidR="000C517F" w:rsidRPr="000C517F">
        <w:rPr>
          <w:lang w:val="en-US" w:eastAsia="en-US"/>
        </w:rPr>
        <w:t xml:space="preserve">)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</w:t>
      </w:r>
      <w:r w:rsidRPr="000C517F">
        <w:rPr>
          <w:lang w:val="en-US" w:eastAsia="en-US"/>
        </w:rPr>
        <w:sym w:font="Symbol" w:char="F06C"/>
      </w:r>
      <w:r w:rsidRPr="000C517F">
        <w:rPr>
          <w:vertAlign w:val="subscript"/>
          <w:lang w:val="en-US" w:eastAsia="en-US"/>
        </w:rPr>
        <w:t>2</w:t>
      </w:r>
      <w:r w:rsidR="000C517F">
        <w:rPr>
          <w:lang w:val="en-US" w:eastAsia="en-US"/>
        </w:rPr>
        <w:t xml:space="preserve"> (-</w:t>
      </w:r>
      <w:r w:rsidRPr="000C517F">
        <w:rPr>
          <w:lang w:val="en-US" w:eastAsia="en-US"/>
        </w:rPr>
        <w:t xml:space="preserve"> x</w:t>
      </w:r>
      <w:r w:rsidRPr="000C517F">
        <w:rPr>
          <w:vertAlign w:val="subscript"/>
          <w:lang w:val="en-US" w:eastAsia="en-US"/>
        </w:rPr>
        <w:t>1</w:t>
      </w:r>
      <w:r w:rsidRPr="000C517F">
        <w:rPr>
          <w:lang w:val="en-US" w:eastAsia="en-US"/>
        </w:rPr>
        <w:t xml:space="preserve"> + 2x</w:t>
      </w:r>
      <w:r w:rsidRPr="000C517F">
        <w:rPr>
          <w:vertAlign w:val="subscript"/>
          <w:lang w:val="en-US" w:eastAsia="en-US"/>
        </w:rPr>
        <w:t>2</w:t>
      </w:r>
      <w:r w:rsidRPr="000C517F">
        <w:rPr>
          <w:lang w:val="en-US" w:eastAsia="en-US"/>
        </w:rPr>
        <w:t xml:space="preserve"> </w:t>
      </w:r>
      <w:r w:rsidR="000C517F">
        <w:rPr>
          <w:lang w:val="en-US" w:eastAsia="en-US"/>
        </w:rPr>
        <w:t>-</w:t>
      </w:r>
      <w:r w:rsidRPr="000C517F">
        <w:rPr>
          <w:lang w:val="en-US" w:eastAsia="en-US"/>
        </w:rPr>
        <w:t xml:space="preserve"> 8 + S</w:t>
      </w:r>
      <w:r w:rsidRPr="000C517F">
        <w:rPr>
          <w:vertAlign w:val="subscript"/>
          <w:lang w:val="en-US" w:eastAsia="en-US"/>
        </w:rPr>
        <w:t>2</w:t>
      </w:r>
      <w:r w:rsidRPr="000C517F">
        <w:rPr>
          <w:vertAlign w:val="superscript"/>
          <w:lang w:val="en-US" w:eastAsia="en-US"/>
        </w:rPr>
        <w:t>2</w:t>
      </w:r>
      <w:r w:rsidR="000C517F" w:rsidRPr="000C517F">
        <w:rPr>
          <w:lang w:val="en-US" w:eastAsia="en-US"/>
        </w:rPr>
        <w:t>)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Отсюда получаем необходимые и достаточные условия экстремума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условия Куна-Таккера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в виде системы уравнений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0" type="#_x0000_t75" style="width:141pt;height:33.75pt" fillcolor="window">
            <v:imagedata r:id="rId58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1" type="#_x0000_t75" style="width:150.75pt;height:33.75pt" fillcolor="window">
            <v:imagedata r:id="rId59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2" type="#_x0000_t75" style="width:87.75pt;height:33.75pt" fillcolor="window">
            <v:imagedata r:id="rId60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3" type="#_x0000_t75" style="width:92.25pt;height:33.75pt" fillcolor="window">
            <v:imagedata r:id="rId61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4" type="#_x0000_t75" style="width:165pt;height:33.75pt" fillcolor="window">
            <v:imagedata r:id="rId62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5" type="#_x0000_t75" style="width:164.25pt;height:33.75pt" fillcolor="window">
            <v:imagedata r:id="rId63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Принимаем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из третьего и четвёртого уравнений системы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086" type="#_x0000_t75" style="width:69pt;height:17.25pt" fillcolor="window">
            <v:imagedata r:id="rId64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первого и второго уравнений системы находим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7" type="#_x0000_t75" style="width:87.75pt;height:33.75pt" fillcolor="window">
            <v:imagedata r:id="rId65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24"/>
          <w:lang w:val="en-US" w:eastAsia="en-US"/>
        </w:rPr>
        <w:pict>
          <v:shape id="_x0000_i1088" type="#_x0000_t75" style="width:54.75pt;height:30.75pt" fillcolor="window">
            <v:imagedata r:id="rId66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89" type="#_x0000_t75" style="width:90.75pt;height:33.75pt" fillcolor="window">
            <v:imagedata r:id="rId67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24"/>
          <w:lang w:val="en-US" w:eastAsia="en-US"/>
        </w:rPr>
        <w:pict>
          <v:shape id="_x0000_i1090" type="#_x0000_t75" style="width:54.75pt;height:30.75pt" fillcolor="window">
            <v:imagedata r:id="rId68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пятого уравнения системы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lastRenderedPageBreak/>
        <w:pict>
          <v:shape id="_x0000_i1091" type="#_x0000_t75" style="width:165pt;height:33.75pt" fillcolor="window">
            <v:imagedata r:id="rId62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12"/>
          <w:lang w:val="en-US" w:eastAsia="en-US"/>
        </w:rPr>
        <w:pict>
          <v:shape id="_x0000_i1092" type="#_x0000_t75" style="width:306pt;height:20.25pt" fillcolor="window">
            <v:imagedata r:id="rId69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шестого уравнения системы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93" type="#_x0000_t75" style="width:164.25pt;height:33.75pt" fillcolor="window">
            <v:imagedata r:id="rId63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12"/>
          <w:lang w:val="en-US" w:eastAsia="en-US"/>
        </w:rPr>
        <w:pict>
          <v:shape id="_x0000_i1094" type="#_x0000_t75" style="width:273pt;height:20.25pt" fillcolor="window">
            <v:imagedata r:id="rId70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Таким образом, нашли первую точку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4"/>
          <w:lang w:val="en-US" w:eastAsia="en-US"/>
        </w:rPr>
        <w:pict>
          <v:shape id="_x0000_i1095" type="#_x0000_t75" style="width:93pt;height:110.25pt" fillcolor="window">
            <v:imagedata r:id="rId71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Принимаем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из третьего и четвёртого уравнений системы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096" type="#_x0000_t75" style="width:69pt;height:17.25pt" fillcolor="window">
            <v:imagedata r:id="rId72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первого и второго уравнений системы находим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97" type="#_x0000_t75" style="width:116.25pt;height:33.75pt" fillcolor="window">
            <v:imagedata r:id="rId73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24"/>
          <w:lang w:val="en-US" w:eastAsia="en-US"/>
        </w:rPr>
        <w:pict>
          <v:shape id="_x0000_i1098" type="#_x0000_t75" style="width:116.25pt;height:32.25pt" fillcolor="window">
            <v:imagedata r:id="rId74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099" type="#_x0000_t75" style="width:120pt;height:33.75pt" fillcolor="window">
            <v:imagedata r:id="rId75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24"/>
          <w:lang w:val="en-US" w:eastAsia="en-US"/>
        </w:rPr>
        <w:pict>
          <v:shape id="_x0000_i1100" type="#_x0000_t75" style="width:105pt;height:32.25pt" fillcolor="window">
            <v:imagedata r:id="rId76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подставляем в пятое уравнение системы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lastRenderedPageBreak/>
        <w:pict>
          <v:shape id="_x0000_i1101" type="#_x0000_t75" style="width:138pt;height:33.75pt" fillcolor="window">
            <v:imagedata r:id="rId77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10"/>
          <w:lang w:val="en-US" w:eastAsia="en-US"/>
        </w:rPr>
        <w:pict>
          <v:shape id="_x0000_i1102" type="#_x0000_t75" style="width:153pt;height:17.25pt" fillcolor="window">
            <v:imagedata r:id="rId78" o:title=""/>
          </v:shape>
        </w:pict>
      </w:r>
      <w:r w:rsidR="000C517F" w:rsidRPr="000C517F">
        <w:rPr>
          <w:lang w:eastAsia="en-US"/>
        </w:rPr>
        <w:t xml:space="preserve"> </w:t>
      </w:r>
      <w:r w:rsidR="006140AC" w:rsidRPr="000C517F">
        <w:rPr>
          <w:lang w:val="en-US" w:eastAsia="en-US"/>
        </w:rPr>
        <w:sym w:font="Symbol" w:char="F0AE"/>
      </w:r>
      <w:r w:rsidR="000C517F" w:rsidRPr="000C517F">
        <w:rPr>
          <w:lang w:eastAsia="en-US"/>
        </w:rPr>
        <w:t xml:space="preserve"> </w:t>
      </w:r>
      <w:r>
        <w:rPr>
          <w:position w:val="-28"/>
          <w:lang w:val="en-US" w:eastAsia="en-US"/>
        </w:rPr>
        <w:pict>
          <v:shape id="_x0000_i1103" type="#_x0000_t75" style="width:87pt;height:33pt" fillcolor="window">
            <v:imagedata r:id="rId79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определяем координаты точки экстремума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04" type="#_x0000_t75" style="width:195.75pt;height:17.25pt" fillcolor="window">
            <v:imagedata r:id="rId80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05" type="#_x0000_t75" style="width:159pt;height:17.25pt" fillcolor="window">
            <v:imagedata r:id="rId81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шестого уравнения системы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06" type="#_x0000_t75" style="width:164.25pt;height:33.75pt" fillcolor="window">
            <v:imagedata r:id="rId63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12"/>
          <w:lang w:val="en-US" w:eastAsia="en-US"/>
        </w:rPr>
        <w:pict>
          <v:shape id="_x0000_i1107" type="#_x0000_t75" style="width:348pt;height:20.25pt" fillcolor="window">
            <v:imagedata r:id="rId82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Таким образом, нашли вторую точку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4"/>
          <w:lang w:val="en-US" w:eastAsia="en-US"/>
        </w:rPr>
        <w:pict>
          <v:shape id="_x0000_i1108" type="#_x0000_t75" style="width:69.75pt;height:85.5pt" fillcolor="window">
            <v:imagedata r:id="rId83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Принимаем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из третьего и четвёртого уравнений системы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09" type="#_x0000_t75" style="width:69pt;height:17.25pt" fillcolor="window">
            <v:imagedata r:id="rId84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шестого уравнения системы находим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10" type="#_x0000_t75" style="width:135.75pt;height:33.75pt" fillcolor="window">
            <v:imagedata r:id="rId85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24"/>
          <w:lang w:val="en-US" w:eastAsia="en-US"/>
        </w:rPr>
        <w:pict>
          <v:shape id="_x0000_i1111" type="#_x0000_t75" style="width:114pt;height:32.25pt" fillcolor="window">
            <v:imagedata r:id="rId86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>Подставляем полученное значение в первое и второе уравнения системы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30"/>
          <w:lang w:val="en-US" w:eastAsia="en-US"/>
        </w:rPr>
        <w:pict>
          <v:shape id="_x0000_i1112" type="#_x0000_t75" style="width:111.75pt;height:33.75pt" fillcolor="window">
            <v:imagedata r:id="rId87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10"/>
          <w:lang w:val="en-US" w:eastAsia="en-US"/>
        </w:rPr>
        <w:pict>
          <v:shape id="_x0000_i1113" type="#_x0000_t75" style="width:62.25pt;height:17.25pt" fillcolor="window">
            <v:imagedata r:id="rId88" o:title=""/>
          </v:shape>
        </w:pict>
      </w:r>
      <w:r w:rsidR="006140AC" w:rsidRPr="000C517F">
        <w:rPr>
          <w:lang w:val="en-US" w:eastAsia="en-US"/>
        </w:rPr>
        <w:t>,</w:t>
      </w: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30"/>
          <w:lang w:val="en-US" w:eastAsia="en-US"/>
        </w:rPr>
        <w:pict>
          <v:shape id="_x0000_i1114" type="#_x0000_t75" style="width:122.25pt;height:33.75pt" fillcolor="window">
            <v:imagedata r:id="rId89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10"/>
          <w:lang w:val="en-US" w:eastAsia="en-US"/>
        </w:rPr>
        <w:pict>
          <v:shape id="_x0000_i1115" type="#_x0000_t75" style="width:156.75pt;height:17.25pt" fillcolor="window">
            <v:imagedata r:id="rId90" o:title=""/>
          </v:shape>
        </w:pict>
      </w:r>
      <w:r w:rsidR="006140AC" w:rsidRPr="000C517F">
        <w:rPr>
          <w:lang w:val="en-US" w:eastAsia="en-US"/>
        </w:rPr>
        <w:sym w:font="Symbol" w:char="F0AE"/>
      </w:r>
      <w:r>
        <w:rPr>
          <w:position w:val="-24"/>
          <w:lang w:val="en-US" w:eastAsia="en-US"/>
        </w:rPr>
        <w:pict>
          <v:shape id="_x0000_i1116" type="#_x0000_t75" style="width:68.25pt;height:30.75pt" fillcolor="window">
            <v:imagedata r:id="rId91" o:title=""/>
          </v:shape>
        </w:pict>
      </w:r>
      <w:r w:rsidR="006140AC" w:rsidRPr="000C517F">
        <w:rPr>
          <w:lang w:val="en-US" w:eastAsia="en-US"/>
        </w:rPr>
        <w:sym w:font="Symbol" w:char="F0AE"/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17" type="#_x0000_t75" style="width:168pt;height:17.25pt" fillcolor="window">
            <v:imagedata r:id="rId92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18" type="#_x0000_t75" style="width:150pt;height:17.25pt" fillcolor="window">
            <v:imagedata r:id="rId93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Подставляем также полученные значения в пятое уравнение системы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30"/>
          <w:lang w:val="en-US" w:eastAsia="en-US"/>
        </w:rPr>
        <w:pict>
          <v:shape id="_x0000_i1119" type="#_x0000_t75" style="width:165pt;height:33.75pt" fillcolor="window">
            <v:imagedata r:id="rId62" o:title=""/>
          </v:shape>
        </w:pict>
      </w:r>
      <w:r w:rsidR="006140AC" w:rsidRPr="000C517F">
        <w:rPr>
          <w:lang w:val="en-US" w:eastAsia="en-US"/>
        </w:rPr>
        <w:sym w:font="Symbol" w:char="F0AE"/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2"/>
          <w:lang w:val="en-US" w:eastAsia="en-US"/>
        </w:rPr>
        <w:pict>
          <v:shape id="_x0000_i1120" type="#_x0000_t75" style="width:335.25pt;height:20.25pt" fillcolor="window">
            <v:imagedata r:id="rId94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Таким образом, нашли третью точку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4"/>
          <w:lang w:val="en-US" w:eastAsia="en-US"/>
        </w:rPr>
        <w:pict>
          <v:shape id="_x0000_i1121" type="#_x0000_t75" style="width:74.25pt;height:87.75pt" fillcolor="window">
            <v:imagedata r:id="rId95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результате решения системы получаем векторы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4"/>
          <w:lang w:val="en-US" w:eastAsia="en-US"/>
        </w:rPr>
        <w:pict>
          <v:shape id="_x0000_i1122" type="#_x0000_t75" style="width:157.5pt;height:89.25pt" fillcolor="window">
            <v:imagedata r:id="rId96" o:title=""/>
          </v:shape>
        </w:pict>
      </w:r>
      <w:r w:rsidR="000C517F" w:rsidRPr="000C517F">
        <w:rPr>
          <w:lang w:val="en-US" w:eastAsia="en-US"/>
        </w:rPr>
        <w:t>.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>В точке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23" type="#_x0000_t75" style="width:57pt;height:38.25pt" fillcolor="window">
            <v:imagedata r:id="rId97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имеем глобальный минимум целевой функции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4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3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 0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точке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24" type="#_x0000_t75" style="width:83.25pt;height:38.25pt" fillcolor="window">
            <v:imagedata r:id="rId98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имеем седловую точку целевой функции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6,7692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 xml:space="preserve">1,1538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 11,077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точке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25" type="#_x0000_t75" style="width:65.25pt;height:38.25pt" fillcolor="window">
            <v:imagedata r:id="rId99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имеем седловую точку целевой функции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 xml:space="preserve">2,8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 xml:space="preserve">5,4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 7,2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Для графической иллюстрации решения строим графики уравнений ограничений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lastRenderedPageBreak/>
        <w:t>g</w:t>
      </w:r>
      <w:r w:rsidRPr="000C517F">
        <w:rPr>
          <w:vertAlign w:val="subscript"/>
          <w:lang w:eastAsia="en-US"/>
        </w:rPr>
        <w:t>1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3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18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0</w:t>
      </w:r>
      <w:r w:rsidRPr="000C517F">
        <w:rPr>
          <w:lang w:val="en-US" w:eastAsia="en-US"/>
        </w:rPr>
        <w:sym w:font="Symbol" w:char="F0AE"/>
      </w:r>
      <w:r w:rsidR="00E14A5F">
        <w:rPr>
          <w:position w:val="-24"/>
          <w:lang w:val="en-US" w:eastAsia="en-US"/>
        </w:rPr>
        <w:pict>
          <v:shape id="_x0000_i1126" type="#_x0000_t75" style="width:69.75pt;height:32.25pt" fillcolor="window">
            <v:imagedata r:id="rId100" o:title=""/>
          </v:shape>
        </w:pict>
      </w:r>
      <w:r w:rsidRPr="000C517F">
        <w:rPr>
          <w:lang w:eastAsia="en-US"/>
        </w:rPr>
        <w:t>,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g</w:t>
      </w:r>
      <w:r w:rsidRPr="000C517F">
        <w:rPr>
          <w:vertAlign w:val="subscript"/>
          <w:lang w:eastAsia="en-US"/>
        </w:rPr>
        <w:t>2</w:t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8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0</w:t>
      </w:r>
      <w:r w:rsidRPr="000C517F">
        <w:rPr>
          <w:lang w:val="en-US" w:eastAsia="en-US"/>
        </w:rPr>
        <w:sym w:font="Symbol" w:char="F0AE"/>
      </w:r>
      <w:r w:rsidR="00E14A5F">
        <w:rPr>
          <w:position w:val="-24"/>
          <w:lang w:val="en-US" w:eastAsia="en-US"/>
        </w:rPr>
        <w:pict>
          <v:shape id="_x0000_i1127" type="#_x0000_t75" style="width:59.25pt;height:32.25pt" fillcolor="window">
            <v:imagedata r:id="rId101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сплошные линии на </w:t>
      </w:r>
      <w:r w:rsidR="000C517F">
        <w:rPr>
          <w:lang w:eastAsia="en-US"/>
        </w:rPr>
        <w:t>рис.4 (</w:t>
      </w:r>
      <w:r w:rsidRPr="000C517F">
        <w:rPr>
          <w:lang w:eastAsia="en-US"/>
        </w:rPr>
        <w:t>графики прямых</w:t>
      </w:r>
      <w:r w:rsidR="000C517F" w:rsidRPr="000C517F">
        <w:rPr>
          <w:lang w:eastAsia="en-US"/>
        </w:rPr>
        <w:t>).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Также строим графики целевой функции для седловых точек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проходящих через точки А и В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 11,077</w:t>
      </w:r>
      <w:r w:rsidRPr="000C517F">
        <w:rPr>
          <w:lang w:eastAsia="en-US"/>
        </w:rPr>
        <w:sym w:font="Symbol" w:char="F0AE"/>
      </w:r>
      <w:r w:rsidR="00E14A5F">
        <w:rPr>
          <w:position w:val="-12"/>
          <w:lang w:eastAsia="en-US"/>
        </w:rPr>
        <w:pict>
          <v:shape id="_x0000_i1128" type="#_x0000_t75" style="width:147pt;height:21.75pt" fillcolor="window">
            <v:imagedata r:id="rId102" o:title=""/>
          </v:shape>
        </w:pict>
      </w:r>
      <w:r w:rsidRPr="000C517F">
        <w:rPr>
          <w:lang w:eastAsia="en-US"/>
        </w:rPr>
        <w:t>,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 7,2</w:t>
      </w:r>
      <w:r w:rsidRPr="000C517F">
        <w:rPr>
          <w:lang w:eastAsia="en-US"/>
        </w:rPr>
        <w:sym w:font="Symbol" w:char="F0AE"/>
      </w:r>
      <w:r w:rsidR="00E14A5F">
        <w:rPr>
          <w:position w:val="-12"/>
          <w:lang w:eastAsia="en-US"/>
        </w:rPr>
        <w:pict>
          <v:shape id="_x0000_i1129" type="#_x0000_t75" style="width:132pt;height:21.75pt" fillcolor="window">
            <v:imagedata r:id="rId103" o:title=""/>
          </v:shape>
        </w:pict>
      </w:r>
      <w:r w:rsidRPr="000C517F">
        <w:rPr>
          <w:lang w:eastAsia="en-US"/>
        </w:rPr>
        <w:t>,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 минимума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проходящий через точку С</w:t>
      </w:r>
      <w:r w:rsidR="000C517F" w:rsidRPr="000C517F">
        <w:rPr>
          <w:lang w:eastAsia="en-US"/>
        </w:rPr>
        <w:t xml:space="preserve">)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центр окружности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</w:t>
      </w:r>
      <w:r w:rsidR="000C517F">
        <w:rPr>
          <w:lang w:eastAsia="en-US"/>
        </w:rPr>
        <w:t xml:space="preserve">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3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= 0</w:t>
      </w:r>
      <w:r w:rsidRPr="000C517F">
        <w:rPr>
          <w:lang w:eastAsia="en-US"/>
        </w:rPr>
        <w:sym w:font="Symbol" w:char="F0AE"/>
      </w:r>
      <w:r w:rsidR="00E14A5F">
        <w:rPr>
          <w:position w:val="-10"/>
          <w:lang w:eastAsia="en-US"/>
        </w:rPr>
        <w:pict>
          <v:shape id="_x0000_i1130" type="#_x0000_t75" style="width:75.75pt;height:17.25pt" fillcolor="window">
            <v:imagedata r:id="rId104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пунктирные линии на </w:t>
      </w:r>
      <w:r w:rsidR="000C517F">
        <w:rPr>
          <w:lang w:eastAsia="en-US"/>
        </w:rPr>
        <w:t>рис.4 (</w:t>
      </w:r>
      <w:r w:rsidRPr="000C517F">
        <w:rPr>
          <w:lang w:eastAsia="en-US"/>
        </w:rPr>
        <w:t xml:space="preserve">графики окружностей с центром в точке </w:t>
      </w:r>
      <w:r w:rsidR="00E14A5F">
        <w:rPr>
          <w:position w:val="-10"/>
          <w:lang w:eastAsia="en-US"/>
        </w:rPr>
        <w:pict>
          <v:shape id="_x0000_i1131" type="#_x0000_t75" style="width:75.75pt;height:17.25pt" fillcolor="window">
            <v:imagedata r:id="rId104" o:title=""/>
          </v:shape>
        </w:pict>
      </w:r>
      <w:r w:rsidR="000C517F" w:rsidRPr="000C517F">
        <w:rPr>
          <w:lang w:eastAsia="en-US"/>
        </w:rPr>
        <w:t>).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графика также видно, что глобального максимума целевой функции достичь невозможно</w:t>
      </w:r>
      <w:r w:rsidR="000C517F" w:rsidRPr="000C517F">
        <w:rPr>
          <w:lang w:eastAsia="en-US"/>
        </w:rPr>
        <w:t>!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lang w:eastAsia="en-US"/>
        </w:rPr>
        <w:pict>
          <v:shape id="_x0000_i1132" type="#_x0000_t75" style="width:225.75pt;height:178.5pt">
            <v:imagedata r:id="rId105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  <w:r>
        <w:rPr>
          <w:lang w:eastAsia="en-US"/>
        </w:rPr>
        <w:t>Рис.4</w:t>
      </w:r>
      <w:r w:rsidRPr="000C517F">
        <w:rPr>
          <w:lang w:eastAsia="en-US"/>
        </w:rPr>
        <w:t xml:space="preserve">. </w:t>
      </w:r>
      <w:r w:rsidR="006140AC" w:rsidRPr="000C517F">
        <w:rPr>
          <w:lang w:eastAsia="en-US"/>
        </w:rPr>
        <w:t>Графическое решение</w:t>
      </w:r>
    </w:p>
    <w:p w:rsidR="000C517F" w:rsidRDefault="000C517F" w:rsidP="000C517F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49753E" w:rsidRPr="000C517F">
        <w:rPr>
          <w:lang w:eastAsia="en-US"/>
        </w:rPr>
        <w:lastRenderedPageBreak/>
        <w:t>О</w:t>
      </w:r>
      <w:r w:rsidR="006140AC" w:rsidRPr="000C517F">
        <w:rPr>
          <w:lang w:eastAsia="en-US"/>
        </w:rPr>
        <w:t>твет</w:t>
      </w:r>
      <w:r w:rsidRPr="000C517F">
        <w:rPr>
          <w:lang w:eastAsia="en-US"/>
        </w:rPr>
        <w:t>:</w:t>
      </w:r>
    </w:p>
    <w:p w:rsidR="006140AC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точке С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33" type="#_x0000_t75" style="width:57pt;height:38.25pt" fillcolor="window">
            <v:imagedata r:id="rId97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имеем глобальный минимум целевой функции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0</w:t>
      </w:r>
      <w:r w:rsidR="000C517F" w:rsidRPr="000C517F">
        <w:rPr>
          <w:lang w:eastAsia="en-US"/>
        </w:rPr>
        <w:t>.</w:t>
      </w:r>
    </w:p>
    <w:p w:rsidR="006140AC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точке В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34" type="#_x0000_t75" style="width:83.25pt;height:38.25pt" fillcolor="window">
            <v:imagedata r:id="rId98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имеем седловую точку целевой функции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11,077</w:t>
      </w:r>
      <w:r w:rsidR="000C517F" w:rsidRPr="000C517F">
        <w:rPr>
          <w:lang w:eastAsia="en-US"/>
        </w:rPr>
        <w:t>.</w:t>
      </w:r>
    </w:p>
    <w:p w:rsidR="006140AC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точке А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35" type="#_x0000_t75" style="width:65.25pt;height:38.25pt" fillcolor="window">
            <v:imagedata r:id="rId99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имеем седловую точку целевой функции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7,2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Глобального максимума целевой функции достичь невозможно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pStyle w:val="2"/>
      </w:pPr>
      <w:r w:rsidRPr="000C517F">
        <w:t>Задача 4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Получить выражение расширенной целевой функции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РЦФ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и составить блок-схему алгоритма численного решения задачи методом штрафных функций в сочетании с одним из методов безусловной минимизации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 xml:space="preserve">Решить задачу средствами </w:t>
      </w:r>
      <w:r w:rsidRPr="000C517F">
        <w:rPr>
          <w:lang w:val="en-US" w:eastAsia="en-US"/>
        </w:rPr>
        <w:t>MS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Excel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 проиллюстрировать графически</w: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b/>
          <w:bCs/>
          <w:lang w:val="en-US" w:eastAsia="en-US"/>
        </w:rPr>
        <w:t>max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</w:t>
      </w:r>
      <w:r w:rsidR="000C517F"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+ 8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11</w:t>
      </w:r>
      <w:r w:rsidR="000C517F" w:rsidRPr="000C517F">
        <w:rPr>
          <w:lang w:eastAsia="en-US"/>
        </w:rPr>
        <w:t>)</w:t>
      </w:r>
    </w:p>
    <w:p w:rsidR="000C517F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A3"/>
      </w:r>
      <w:r w:rsidRPr="000C517F">
        <w:rPr>
          <w:lang w:eastAsia="en-US"/>
        </w:rPr>
        <w:t xml:space="preserve"> 12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B3"/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8</w:t>
      </w:r>
    </w:p>
    <w:p w:rsidR="000C517F" w:rsidRPr="000C517F" w:rsidRDefault="006140AC" w:rsidP="000C517F">
      <w:pPr>
        <w:ind w:firstLine="709"/>
        <w:rPr>
          <w:lang w:eastAsia="en-US"/>
        </w:rPr>
      </w:pPr>
      <w:r w:rsidRPr="000C517F">
        <w:rPr>
          <w:b/>
          <w:bCs/>
          <w:lang w:val="en-US" w:eastAsia="en-US"/>
        </w:rPr>
        <w:t>X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sym w:font="Symbol" w:char="F0B3"/>
      </w:r>
      <w:r w:rsidRPr="000C517F">
        <w:rPr>
          <w:lang w:eastAsia="en-US"/>
        </w:rPr>
        <w:t xml:space="preserve"> 0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Решение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Обозначим ограничения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36" type="#_x0000_t75" style="width:147pt;height:17.25pt" fillcolor="window">
            <v:imagedata r:id="rId106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37" type="#_x0000_t75" style="width:135.75pt;height:17.25pt" fillcolor="window">
            <v:imagedata r:id="rId107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Расширенная целевая функция образуется суммой целевой функции </w:t>
      </w:r>
      <w:r w:rsidR="00E14A5F">
        <w:rPr>
          <w:position w:val="-10"/>
          <w:lang w:eastAsia="en-US"/>
        </w:rPr>
        <w:pict>
          <v:shape id="_x0000_i1138" type="#_x0000_t75" style="width:48pt;height:17.25pt" fillcolor="window">
            <v:imagedata r:id="rId108" o:title=""/>
          </v:shape>
        </w:pict>
      </w:r>
      <w:r w:rsidRPr="000C517F">
        <w:rPr>
          <w:lang w:eastAsia="en-US"/>
        </w:rPr>
        <w:t xml:space="preserve"> и штрафной функции </w:t>
      </w:r>
      <w:r w:rsidR="00E14A5F">
        <w:rPr>
          <w:position w:val="-10"/>
          <w:lang w:eastAsia="en-US"/>
        </w:rPr>
        <w:pict>
          <v:shape id="_x0000_i1139" type="#_x0000_t75" style="width:50.25pt;height:17.25pt" fillcolor="window">
            <v:imagedata r:id="rId109" o:title=""/>
          </v:shape>
        </w:pic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140" type="#_x0000_t75" style="width:162pt;height:17.25pt" fillcolor="window">
            <v:imagedata r:id="rId110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Штрафную функцию можно построить различными способами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Однако, наиболее часто она имеет вид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10"/>
          <w:lang w:val="en-US" w:eastAsia="en-US"/>
        </w:rPr>
        <w:pict>
          <v:shape id="_x0000_i1141" type="#_x0000_t75" style="width:273.75pt;height:17.25pt" fillcolor="window">
            <v:imagedata r:id="rId111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Default="000C517F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t>Г</w:t>
      </w:r>
      <w:r w:rsidR="006140AC" w:rsidRPr="000C517F">
        <w:rPr>
          <w:lang w:val="en-US" w:eastAsia="en-US"/>
        </w:rPr>
        <w:t>де</w:t>
      </w:r>
    </w:p>
    <w:p w:rsidR="000C517F" w:rsidRPr="000C517F" w:rsidRDefault="000C517F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32"/>
          <w:lang w:val="en-US" w:eastAsia="en-US"/>
        </w:rPr>
        <w:pict>
          <v:shape id="_x0000_i1142" type="#_x0000_t75" style="width:201.75pt;height:38.25pt" fillcolor="window">
            <v:imagedata r:id="rId112" o:title=""/>
          </v:shape>
        </w:pict>
      </w:r>
    </w:p>
    <w:p w:rsidR="006140AC" w:rsidRPr="000C517F" w:rsidRDefault="00E14A5F" w:rsidP="000C517F">
      <w:pPr>
        <w:ind w:firstLine="709"/>
        <w:rPr>
          <w:lang w:val="en-US" w:eastAsia="en-US"/>
        </w:rPr>
      </w:pPr>
      <w:r>
        <w:rPr>
          <w:position w:val="-32"/>
          <w:lang w:val="en-US" w:eastAsia="en-US"/>
        </w:rPr>
        <w:lastRenderedPageBreak/>
        <w:pict>
          <v:shape id="_x0000_i1143" type="#_x0000_t75" style="width:206.25pt;height:38.25pt" fillcolor="window">
            <v:imagedata r:id="rId113" o:title=""/>
          </v:shape>
        </w:pic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44" type="#_x0000_t75" style="width:36pt;height:17.25pt" fillcolor="window">
            <v:imagedata r:id="rId114" o:title=""/>
          </v:shape>
        </w:pict>
      </w:r>
      <w:r w:rsidR="006140AC" w:rsidRPr="000C517F">
        <w:rPr>
          <w:lang w:eastAsia="en-US"/>
        </w:rPr>
        <w:t xml:space="preserve">, </w:t>
      </w:r>
      <w:r>
        <w:rPr>
          <w:position w:val="-10"/>
          <w:lang w:val="en-US" w:eastAsia="en-US"/>
        </w:rPr>
        <w:pict>
          <v:shape id="_x0000_i1145" type="#_x0000_t75" style="width:38.25pt;height:17.25pt" fillcolor="window">
            <v:imagedata r:id="rId115" o:title=""/>
          </v:shape>
        </w:pict>
      </w:r>
      <w:r w:rsidR="006140AC"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="006140AC" w:rsidRPr="000C517F">
        <w:rPr>
          <w:lang w:eastAsia="en-US"/>
        </w:rPr>
        <w:t xml:space="preserve"> некоторые константы, представляющие собой весовые коэффициенты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Используя штрафную функцию, последовательно переходим от одной расчётной точки к другой до тех пор, пока не получим приемлемое решение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При этом координаты последующей точки находим по формуле</w:t>
      </w:r>
      <w:r w:rsidR="000C517F" w:rsidRPr="000C517F">
        <w:rPr>
          <w:lang w:eastAsia="en-US"/>
        </w:rPr>
        <w:t>: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4"/>
          <w:lang w:val="en-US" w:eastAsia="en-US"/>
        </w:rPr>
        <w:pict>
          <v:shape id="_x0000_i1146" type="#_x0000_t75" style="width:339.75pt;height:39.75pt" fillcolor="window">
            <v:imagedata r:id="rId116" o:title=""/>
          </v:shape>
        </w:pict>
      </w:r>
      <w:r w:rsidR="000C517F">
        <w:rPr>
          <w:lang w:eastAsia="en-US"/>
        </w:rPr>
        <w:t xml:space="preserve"> (</w:t>
      </w:r>
      <w:r w:rsidR="006140AC" w:rsidRPr="000C517F">
        <w:rPr>
          <w:lang w:eastAsia="en-US"/>
        </w:rPr>
        <w:t>12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где </w:t>
      </w:r>
      <w:r w:rsidR="00E14A5F">
        <w:rPr>
          <w:position w:val="-6"/>
          <w:lang w:eastAsia="en-US"/>
        </w:rPr>
        <w:pict>
          <v:shape id="_x0000_i1147" type="#_x0000_t75" style="width:9.75pt;height:14.25pt" fillcolor="window">
            <v:imagedata r:id="rId117" o:title=""/>
          </v:shape>
        </w:pic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шаг вычислений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Чем меньше </w:t>
      </w:r>
      <w:r w:rsidR="00E14A5F">
        <w:rPr>
          <w:position w:val="-10"/>
          <w:lang w:val="en-US" w:eastAsia="en-US"/>
        </w:rPr>
        <w:pict>
          <v:shape id="_x0000_i1148" type="#_x0000_t75" style="width:15.75pt;height:17.25pt" fillcolor="window">
            <v:imagedata r:id="rId118" o:title=""/>
          </v:shape>
        </w:pict>
      </w:r>
      <w:r w:rsidRPr="000C517F">
        <w:rPr>
          <w:lang w:eastAsia="en-US"/>
        </w:rPr>
        <w:t xml:space="preserve"> и </w:t>
      </w:r>
      <w:r w:rsidR="00E14A5F">
        <w:rPr>
          <w:position w:val="-10"/>
          <w:lang w:val="en-US" w:eastAsia="en-US"/>
        </w:rPr>
        <w:pict>
          <v:shape id="_x0000_i1149" type="#_x0000_t75" style="width:18pt;height:17.25pt" fillcolor="window">
            <v:imagedata r:id="rId119" o:title=""/>
          </v:shape>
        </w:pict>
      </w:r>
      <w:r w:rsidRPr="000C517F">
        <w:rPr>
          <w:lang w:eastAsia="en-US"/>
        </w:rPr>
        <w:t>, тем быстрее находится приемлемое решение, однако точность определения его снижается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 xml:space="preserve">Поэтому итерационный процесс обычно начинают при сравнительно малых значениях </w:t>
      </w:r>
      <w:r w:rsidR="00E14A5F">
        <w:rPr>
          <w:position w:val="-10"/>
          <w:lang w:val="en-US" w:eastAsia="en-US"/>
        </w:rPr>
        <w:pict>
          <v:shape id="_x0000_i1150" type="#_x0000_t75" style="width:15.75pt;height:17.25pt" fillcolor="window">
            <v:imagedata r:id="rId118" o:title=""/>
          </v:shape>
        </w:pict>
      </w:r>
      <w:r w:rsidRPr="000C517F">
        <w:rPr>
          <w:lang w:eastAsia="en-US"/>
        </w:rPr>
        <w:t xml:space="preserve"> и </w:t>
      </w:r>
      <w:r w:rsidR="00E14A5F">
        <w:rPr>
          <w:position w:val="-10"/>
          <w:lang w:val="en-US" w:eastAsia="en-US"/>
        </w:rPr>
        <w:pict>
          <v:shape id="_x0000_i1151" type="#_x0000_t75" style="width:18pt;height:17.25pt" fillcolor="window">
            <v:imagedata r:id="rId119" o:title=""/>
          </v:shape>
        </w:pict>
      </w:r>
      <w:r w:rsidRPr="000C517F">
        <w:rPr>
          <w:lang w:eastAsia="en-US"/>
        </w:rPr>
        <w:t xml:space="preserve"> но, продолжая его, эти значения постепенно увеличивают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Итак, процесс нахождения решения задачи включает следующие этапы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1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Определение исходного допустимого решения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2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Выбор шага вычислений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3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Нахождение по всем переменным частных производных от целевой функции и функций, определяющих область допустимых решений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4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По указанной ранее формуле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12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нахождение координаты точки, определяющей возможное новое решение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5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Проверка, удовлетворяют ли координаты найденной точки системе ограничений задачи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Если нет, то переход к следующему этапу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 xml:space="preserve">Если координаты найденной точки определяют допустимое решение, то исследование необходимости перехода к последующему допустимому </w:t>
      </w:r>
      <w:r w:rsidRPr="000C517F">
        <w:rPr>
          <w:lang w:eastAsia="en-US"/>
        </w:rPr>
        <w:lastRenderedPageBreak/>
        <w:t>решению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В случае такой необходимости переход к этапу 2, в противном случае найдено приемлемое решение задачи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6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>Установка значения весовых коэффициентов и переход к этапу 4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Построим область допустимых решений задачи</w:t>
      </w:r>
      <w:r w:rsidR="000C517F">
        <w:rPr>
          <w:lang w:eastAsia="en-US"/>
        </w:rPr>
        <w:t xml:space="preserve"> (рис.5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и линии уровня, определяемые целевой функцией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11</w:t>
      </w:r>
      <w:r w:rsidR="000C517F" w:rsidRPr="000C517F">
        <w:rPr>
          <w:lang w:eastAsia="en-US"/>
        </w:rPr>
        <w:t>):</w:t>
      </w:r>
    </w:p>
    <w:p w:rsidR="000C517F" w:rsidRDefault="000C517F" w:rsidP="000C517F">
      <w:pPr>
        <w:ind w:firstLine="709"/>
        <w:rPr>
          <w:lang w:eastAsia="en-US"/>
        </w:rPr>
      </w:pP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2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+ 8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+ 2х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+ 1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+ 1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8х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+ 16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+ 16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+ 1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+ 1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+ 16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+ 1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+ 17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13</w:t>
      </w:r>
      <w:r w:rsidR="000C517F" w:rsidRPr="000C517F">
        <w:rPr>
          <w:lang w:eastAsia="en-US"/>
        </w:rPr>
        <w:t>)</w:t>
      </w:r>
    </w:p>
    <w:p w:rsidR="000C517F" w:rsidRDefault="000C517F" w:rsidP="000C517F">
      <w:pPr>
        <w:ind w:firstLine="709"/>
        <w:rPr>
          <w:lang w:eastAsia="en-US"/>
        </w:rPr>
      </w:pPr>
    </w:p>
    <w:p w:rsidR="00671402" w:rsidRDefault="00E14A5F" w:rsidP="000C517F">
      <w:pPr>
        <w:ind w:firstLine="709"/>
        <w:rPr>
          <w:lang w:eastAsia="en-US"/>
        </w:rPr>
      </w:pPr>
      <w:r>
        <w:rPr>
          <w:lang w:eastAsia="en-US"/>
        </w:rPr>
        <w:pict>
          <v:shape id="_x0000_i1152" type="#_x0000_t75" style="width:251.25pt;height:162pt">
            <v:imagedata r:id="rId120" o:title=""/>
          </v:shape>
        </w:pict>
      </w:r>
    </w:p>
    <w:p w:rsidR="00671402" w:rsidRPr="000C517F" w:rsidRDefault="00671402" w:rsidP="00671402">
      <w:pPr>
        <w:ind w:firstLine="709"/>
        <w:rPr>
          <w:lang w:eastAsia="en-US"/>
        </w:rPr>
      </w:pPr>
      <w:r>
        <w:rPr>
          <w:lang w:eastAsia="en-US"/>
        </w:rPr>
        <w:t>Рис.5</w:t>
      </w:r>
      <w:r w:rsidRPr="000C517F">
        <w:rPr>
          <w:lang w:eastAsia="en-US"/>
        </w:rPr>
        <w:t>. Область допустимых решений</w: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Линиями уровня служат окружности с центром в точке</w:t>
      </w:r>
      <w:r w:rsidR="000C517F">
        <w:rPr>
          <w:lang w:eastAsia="en-US"/>
        </w:rPr>
        <w:t xml:space="preserve"> (-</w:t>
      </w:r>
      <w:r w:rsidRPr="000C517F">
        <w:rPr>
          <w:lang w:eastAsia="en-US"/>
        </w:rPr>
        <w:t xml:space="preserve"> 1</w:t>
      </w:r>
      <w:r w:rsidR="000C517F">
        <w:rPr>
          <w:lang w:eastAsia="en-US"/>
        </w:rPr>
        <w:t>;</w:t>
      </w:r>
    </w:p>
    <w:p w:rsidR="000C517F" w:rsidRDefault="000C517F" w:rsidP="000C517F">
      <w:pPr>
        <w:ind w:firstLine="709"/>
        <w:rPr>
          <w:lang w:eastAsia="en-US"/>
        </w:rPr>
      </w:pPr>
      <w:r>
        <w:rPr>
          <w:lang w:eastAsia="en-US"/>
        </w:rPr>
        <w:t>4)</w:t>
      </w:r>
      <w:r w:rsidRPr="000C517F">
        <w:rPr>
          <w:lang w:eastAsia="en-US"/>
        </w:rPr>
        <w:t xml:space="preserve">. </w:t>
      </w:r>
      <w:r w:rsidR="006140AC" w:rsidRPr="000C517F">
        <w:rPr>
          <w:lang w:eastAsia="en-US"/>
        </w:rPr>
        <w:t>Точка касания одной из этих окружностей с областью допустимых решений и является искомой точкой максимального значения целевой функции</w:t>
      </w:r>
      <w:r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Из вида целевой функции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11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можно сделать вывод</w:t>
      </w:r>
      <w:r w:rsidR="000C517F" w:rsidRPr="000C517F">
        <w:rPr>
          <w:lang w:eastAsia="en-US"/>
        </w:rPr>
        <w:t>:</w: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чем дальше точка от центра окружности, тем всё меньше целевая функция, максимум целевой функции будет в точке касания окружности вертикальной оси координат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 xml:space="preserve">точка А на </w:t>
      </w:r>
      <w:r w:rsidR="000C517F">
        <w:rPr>
          <w:lang w:eastAsia="en-US"/>
        </w:rPr>
        <w:t>рис.5</w:t>
      </w:r>
      <w:r w:rsidR="000C517F" w:rsidRPr="000C517F">
        <w:rPr>
          <w:lang w:eastAsia="en-US"/>
        </w:rPr>
        <w:t>),</w:t>
      </w:r>
      <w:r w:rsidRPr="000C517F">
        <w:rPr>
          <w:lang w:eastAsia="en-US"/>
        </w:rPr>
        <w:t xml:space="preserve"> при этом</w:t>
      </w:r>
      <w:r w:rsidR="000C517F" w:rsidRPr="000C517F">
        <w:rPr>
          <w:lang w:eastAsia="en-US"/>
        </w:rPr>
        <w:t>:</w:t>
      </w:r>
      <w:r w:rsidR="00671402">
        <w:rPr>
          <w:lang w:eastAsia="en-US"/>
        </w:rPr>
        <w:t xml:space="preserve"> </w:t>
      </w: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= 0</w:t>
      </w:r>
      <w:r w:rsidR="000C517F" w:rsidRPr="000C517F">
        <w:rPr>
          <w:lang w:eastAsia="en-US"/>
        </w:rPr>
        <w:t xml:space="preserve">; </w:t>
      </w:r>
      <w:r w:rsidRPr="000C517F">
        <w:rPr>
          <w:lang w:eastAsia="en-US"/>
        </w:rPr>
        <w:t>х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= 4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 целевая функция равна</w:t>
      </w:r>
      <w:r w:rsidR="000C517F" w:rsidRPr="000C517F">
        <w:rPr>
          <w:lang w:eastAsia="en-US"/>
        </w:rPr>
        <w:t>:</w: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lastRenderedPageBreak/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=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1</w:t>
      </w:r>
      <w:r w:rsidRPr="000C517F">
        <w:rPr>
          <w:lang w:eastAsia="en-US"/>
        </w:rPr>
        <w:t xml:space="preserve"> + 1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 (</w:t>
      </w:r>
      <w:r w:rsidRPr="000C517F">
        <w:rPr>
          <w:lang w:val="en-US" w:eastAsia="en-US"/>
        </w:rPr>
        <w:t>x</w:t>
      </w:r>
      <w:r w:rsidRPr="000C517F">
        <w:rPr>
          <w:vertAlign w:val="sub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+ 17 = </w:t>
      </w:r>
      <w:r w:rsidR="000C517F">
        <w:rPr>
          <w:lang w:eastAsia="en-US"/>
        </w:rPr>
        <w:t>- (</w:t>
      </w:r>
      <w:r w:rsidRPr="000C517F">
        <w:rPr>
          <w:lang w:eastAsia="en-US"/>
        </w:rPr>
        <w:t>0 + 1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</w:t>
      </w:r>
      <w:r w:rsidR="000C517F">
        <w:rPr>
          <w:lang w:eastAsia="en-US"/>
        </w:rPr>
        <w:t>- (</w:t>
      </w:r>
      <w:r w:rsidRPr="000C517F">
        <w:rPr>
          <w:lang w:eastAsia="en-US"/>
        </w:rPr>
        <w:t xml:space="preserve">4 </w:t>
      </w:r>
      <w:r w:rsidR="000C517F">
        <w:rPr>
          <w:lang w:eastAsia="en-US"/>
        </w:rPr>
        <w:t>-</w:t>
      </w:r>
      <w:r w:rsidRPr="000C517F">
        <w:rPr>
          <w:lang w:eastAsia="en-US"/>
        </w:rPr>
        <w:t xml:space="preserve"> 4</w:t>
      </w:r>
      <w:r w:rsidR="000C517F" w:rsidRPr="000C517F">
        <w:rPr>
          <w:lang w:eastAsia="en-US"/>
        </w:rPr>
        <w:t xml:space="preserve">) </w:t>
      </w:r>
      <w:r w:rsidRPr="000C517F">
        <w:rPr>
          <w:vertAlign w:val="superscript"/>
          <w:lang w:eastAsia="en-US"/>
        </w:rPr>
        <w:t>2</w:t>
      </w:r>
      <w:r w:rsidRPr="000C517F">
        <w:rPr>
          <w:lang w:eastAsia="en-US"/>
        </w:rPr>
        <w:t xml:space="preserve"> + 17 = 16</w:t>
      </w:r>
      <w:r w:rsidR="000C517F" w:rsidRPr="000C517F">
        <w:rPr>
          <w:lang w:eastAsia="en-US"/>
        </w:rPr>
        <w:t>.</w: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Для решения задачи методом штрафных функций примем начальное значение допустимого решения</w:t>
      </w:r>
      <w:r w:rsidR="000C517F" w:rsidRPr="000C517F">
        <w:rPr>
          <w:lang w:eastAsia="en-US"/>
        </w:rPr>
        <w:t>:</w: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53" type="#_x0000_t75" style="width:60.75pt;height:18pt" fillcolor="window">
            <v:imagedata r:id="rId121" o:title=""/>
          </v:shape>
        </w:pict>
      </w:r>
      <w:r w:rsidR="000C517F" w:rsidRPr="000C517F">
        <w:rPr>
          <w:lang w:eastAsia="en-US"/>
        </w:rPr>
        <w:t>.</w: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Выбираем шаг вычислений и точность вычислений</w:t>
      </w:r>
      <w:r w:rsidR="000C517F" w:rsidRPr="000C517F">
        <w:rPr>
          <w:lang w:eastAsia="en-US"/>
        </w:rPr>
        <w:t>: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54" type="#_x0000_t75" style="width:36pt;height:15.75pt" fillcolor="window">
            <v:imagedata r:id="rId122" o:title=""/>
          </v:shape>
        </w:pict>
      </w:r>
      <w:r w:rsidR="006140AC" w:rsidRPr="000C517F">
        <w:rPr>
          <w:lang w:eastAsia="en-US"/>
        </w:rPr>
        <w:t xml:space="preserve"> и </w:t>
      </w:r>
      <w:r>
        <w:rPr>
          <w:position w:val="-10"/>
          <w:lang w:val="en-US" w:eastAsia="en-US"/>
        </w:rPr>
        <w:pict>
          <v:shape id="_x0000_i1155" type="#_x0000_t75" style="width:41.25pt;height:15.75pt" fillcolor="window">
            <v:imagedata r:id="rId123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Принимаем весовые коэффициенты</w:t>
      </w:r>
      <w:r w:rsidR="000C517F" w:rsidRPr="000C517F">
        <w:rPr>
          <w:lang w:eastAsia="en-US"/>
        </w:rPr>
        <w:t>: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56" type="#_x0000_t75" style="width:36.75pt;height:17.25pt" fillcolor="window">
            <v:imagedata r:id="rId124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10"/>
          <w:lang w:val="en-US" w:eastAsia="en-US"/>
        </w:rPr>
        <w:pict>
          <v:shape id="_x0000_i1157" type="#_x0000_t75" style="width:38.25pt;height:17.25pt" fillcolor="window">
            <v:imagedata r:id="rId125" o:title=""/>
          </v:shape>
        </w:pic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Находим частные производные от целевой функции</w:t>
      </w:r>
      <w:r w:rsidR="000C517F" w:rsidRPr="000C517F">
        <w:rPr>
          <w:lang w:eastAsia="en-US"/>
        </w:rPr>
        <w:t>:</w:t>
      </w:r>
    </w:p>
    <w:p w:rsidR="00671402" w:rsidRDefault="00671402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58" type="#_x0000_t75" style="width:89.25pt;height:33.75pt" fillcolor="window">
            <v:imagedata r:id="rId126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59" type="#_x0000_t75" style="width:83.25pt;height:33.75pt" fillcolor="window">
            <v:imagedata r:id="rId127" o:title=""/>
          </v:shape>
        </w:pict>
      </w:r>
      <w:r w:rsidR="000C517F" w:rsidRPr="000C517F">
        <w:rPr>
          <w:lang w:eastAsia="en-US"/>
        </w:rPr>
        <w:t>.</w: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Определяем частные производные от функций ограничения</w:t>
      </w:r>
      <w:r w:rsidR="000C517F" w:rsidRPr="000C517F">
        <w:rPr>
          <w:lang w:eastAsia="en-US"/>
        </w:rPr>
        <w:t>:</w:t>
      </w:r>
    </w:p>
    <w:p w:rsidR="00671402" w:rsidRDefault="00671402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60" type="#_x0000_t75" style="width:63.75pt;height:35.25pt" fillcolor="window">
            <v:imagedata r:id="rId128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61" type="#_x0000_t75" style="width:65.25pt;height:35.25pt" fillcolor="window">
            <v:imagedata r:id="rId129" o:title=""/>
          </v:shape>
        </w:pict>
      </w:r>
      <w:r w:rsidR="006140AC" w:rsidRPr="000C517F">
        <w:rPr>
          <w:lang w:eastAsia="en-US"/>
        </w:rPr>
        <w:t>,</w:t>
      </w: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62" type="#_x0000_t75" style="width:66pt;height:35.25pt" fillcolor="window">
            <v:imagedata r:id="rId130" o:title=""/>
          </v:shape>
        </w:pict>
      </w:r>
      <w:r w:rsidR="006140AC" w:rsidRPr="000C517F">
        <w:rPr>
          <w:lang w:eastAsia="en-US"/>
        </w:rPr>
        <w:t>,</w:t>
      </w:r>
    </w:p>
    <w:p w:rsidR="000C517F" w:rsidRDefault="00E14A5F" w:rsidP="000C517F">
      <w:pPr>
        <w:ind w:firstLine="709"/>
        <w:rPr>
          <w:lang w:eastAsia="en-US"/>
        </w:rPr>
      </w:pPr>
      <w:r>
        <w:rPr>
          <w:position w:val="-30"/>
          <w:lang w:val="en-US" w:eastAsia="en-US"/>
        </w:rPr>
        <w:pict>
          <v:shape id="_x0000_i1163" type="#_x0000_t75" style="width:57.75pt;height:35.25pt" fillcolor="window">
            <v:imagedata r:id="rId131" o:title=""/>
          </v:shape>
        </w:pict>
      </w:r>
      <w:r w:rsidR="000C517F" w:rsidRPr="000C517F">
        <w:rPr>
          <w:lang w:eastAsia="en-US"/>
        </w:rPr>
        <w:t>.</w: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 xml:space="preserve">Далее вычисления производим в среде </w:t>
      </w:r>
      <w:r w:rsidRPr="000C517F">
        <w:rPr>
          <w:lang w:val="en-US" w:eastAsia="en-US"/>
        </w:rPr>
        <w:t>MS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Excel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см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 xml:space="preserve">файл </w:t>
      </w:r>
      <w:r w:rsidRPr="000C517F">
        <w:rPr>
          <w:lang w:val="en-US" w:eastAsia="en-US"/>
        </w:rPr>
        <w:t>KursR</w:t>
      </w:r>
      <w:r w:rsidRPr="000C517F">
        <w:rPr>
          <w:lang w:eastAsia="en-US"/>
        </w:rPr>
        <w:t>_</w:t>
      </w:r>
      <w:r w:rsidRPr="000C517F">
        <w:rPr>
          <w:lang w:val="en-US" w:eastAsia="en-US"/>
        </w:rPr>
        <w:t>MMPR</w:t>
      </w:r>
      <w:r w:rsidR="000C517F" w:rsidRPr="000C517F">
        <w:rPr>
          <w:lang w:eastAsia="en-US"/>
        </w:rPr>
        <w:t xml:space="preserve">. </w:t>
      </w:r>
      <w:r w:rsidRPr="000C517F">
        <w:rPr>
          <w:lang w:val="en-US" w:eastAsia="en-US"/>
        </w:rPr>
        <w:t>xls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 xml:space="preserve">по алгоритму, приведённому на </w:t>
      </w:r>
      <w:r w:rsidR="000C517F">
        <w:rPr>
          <w:lang w:eastAsia="en-US"/>
        </w:rPr>
        <w:t>Рис.6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Результат расчёта в среде </w:t>
      </w:r>
      <w:r w:rsidRPr="000C517F">
        <w:rPr>
          <w:lang w:val="en-US" w:eastAsia="en-US"/>
        </w:rPr>
        <w:t>MS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Excel</w:t>
      </w:r>
      <w:r w:rsidRPr="000C517F">
        <w:rPr>
          <w:lang w:eastAsia="en-US"/>
        </w:rPr>
        <w:t xml:space="preserve"> представлен в таблице 1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 xml:space="preserve">Графически решение представлено на </w:t>
      </w:r>
      <w:r w:rsidR="000C517F">
        <w:rPr>
          <w:lang w:eastAsia="en-US"/>
        </w:rPr>
        <w:t>рис.5</w:t>
      </w:r>
      <w:r w:rsidRPr="000C517F">
        <w:rPr>
          <w:lang w:eastAsia="en-US"/>
        </w:rPr>
        <w:t>, где максимальное значение целевой функции достигается в точке А</w:t>
      </w:r>
      <w:r w:rsidR="000C517F">
        <w:rPr>
          <w:lang w:eastAsia="en-US"/>
        </w:rPr>
        <w:t xml:space="preserve"> (</w:t>
      </w:r>
      <w:r w:rsidRPr="000C517F">
        <w:rPr>
          <w:lang w:eastAsia="en-US"/>
        </w:rPr>
        <w:t>0</w:t>
      </w:r>
      <w:r w:rsidR="000C517F">
        <w:rPr>
          <w:lang w:eastAsia="en-US"/>
        </w:rPr>
        <w:t>;</w:t>
      </w:r>
    </w:p>
    <w:p w:rsidR="000C517F" w:rsidRDefault="000C517F" w:rsidP="000C517F">
      <w:pPr>
        <w:ind w:firstLine="709"/>
        <w:rPr>
          <w:lang w:eastAsia="en-US"/>
        </w:rPr>
      </w:pPr>
      <w:r>
        <w:rPr>
          <w:lang w:eastAsia="en-US"/>
        </w:rPr>
        <w:t>4)</w:t>
      </w:r>
      <w:r w:rsidRPr="000C517F">
        <w:rPr>
          <w:lang w:eastAsia="en-US"/>
        </w:rPr>
        <w:t xml:space="preserve"> </w:t>
      </w:r>
      <w:r w:rsidR="006140AC" w:rsidRPr="000C517F">
        <w:rPr>
          <w:lang w:eastAsia="en-US"/>
        </w:rPr>
        <w:t>и равно</w:t>
      </w:r>
      <w:r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16</w:t>
      </w:r>
      <w:r w:rsidR="000C517F" w:rsidRPr="000C517F">
        <w:rPr>
          <w:lang w:eastAsia="en-US"/>
        </w:rPr>
        <w:t>.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Ответ</w:t>
      </w:r>
      <w:r w:rsidR="000C517F" w:rsidRPr="000C517F">
        <w:rPr>
          <w:lang w:eastAsia="en-US"/>
        </w:rPr>
        <w:t>:</w:t>
      </w:r>
    </w:p>
    <w:p w:rsidR="006140AC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В точке</w:t>
      </w:r>
    </w:p>
    <w:p w:rsidR="00671402" w:rsidRPr="000C517F" w:rsidRDefault="00671402" w:rsidP="000C517F">
      <w:pPr>
        <w:ind w:firstLine="709"/>
        <w:rPr>
          <w:lang w:eastAsia="en-US"/>
        </w:rPr>
      </w:pPr>
    </w:p>
    <w:p w:rsidR="006140AC" w:rsidRPr="000C517F" w:rsidRDefault="00E14A5F" w:rsidP="000C517F">
      <w:pPr>
        <w:ind w:firstLine="709"/>
        <w:rPr>
          <w:lang w:eastAsia="en-US"/>
        </w:rPr>
      </w:pPr>
      <w:r>
        <w:rPr>
          <w:position w:val="-32"/>
          <w:lang w:eastAsia="en-US"/>
        </w:rPr>
        <w:pict>
          <v:shape id="_x0000_i1164" type="#_x0000_t75" style="width:57pt;height:38.25pt" fillcolor="window">
            <v:imagedata r:id="rId132" o:title=""/>
          </v:shape>
        </w:pict>
      </w:r>
    </w:p>
    <w:p w:rsidR="00671402" w:rsidRDefault="00671402" w:rsidP="000C517F">
      <w:pPr>
        <w:ind w:firstLine="709"/>
        <w:rPr>
          <w:lang w:eastAsia="en-US"/>
        </w:rPr>
      </w:pP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t>имеем глобальный максимум целевой функции</w:t>
      </w:r>
      <w:r w:rsidR="000C517F" w:rsidRPr="000C517F">
        <w:rPr>
          <w:lang w:eastAsia="en-US"/>
        </w:rPr>
        <w:t>:</w:t>
      </w:r>
    </w:p>
    <w:p w:rsidR="000C517F" w:rsidRDefault="006140AC" w:rsidP="000C517F">
      <w:pPr>
        <w:ind w:firstLine="709"/>
        <w:rPr>
          <w:lang w:eastAsia="en-US"/>
        </w:rPr>
      </w:pPr>
      <w:r w:rsidRPr="000C517F">
        <w:rPr>
          <w:lang w:val="en-US" w:eastAsia="en-US"/>
        </w:rPr>
        <w:sym w:font="Symbol" w:char="F06A"/>
      </w:r>
      <w:r w:rsidR="000C517F">
        <w:rPr>
          <w:lang w:eastAsia="en-US"/>
        </w:rPr>
        <w:t xml:space="preserve"> (</w:t>
      </w:r>
      <w:r w:rsidRPr="000C517F">
        <w:rPr>
          <w:b/>
          <w:bCs/>
          <w:lang w:val="en-US" w:eastAsia="en-US"/>
        </w:rPr>
        <w:t>X</w:t>
      </w:r>
      <w:r w:rsidR="000C517F" w:rsidRPr="000C517F">
        <w:rPr>
          <w:lang w:eastAsia="en-US"/>
        </w:rPr>
        <w:t xml:space="preserve">) </w:t>
      </w:r>
      <w:r w:rsidRPr="000C517F">
        <w:rPr>
          <w:lang w:eastAsia="en-US"/>
        </w:rPr>
        <w:t>= 16</w:t>
      </w:r>
      <w:r w:rsidR="000C517F" w:rsidRPr="000C517F">
        <w:rPr>
          <w:lang w:eastAsia="en-US"/>
        </w:rPr>
        <w:t>.</w:t>
      </w:r>
    </w:p>
    <w:p w:rsidR="0083538E" w:rsidRDefault="00671402" w:rsidP="0083538E">
      <w:pPr>
        <w:pStyle w:val="af4"/>
        <w:rPr>
          <w:rFonts w:cs="Times New Roman"/>
        </w:rPr>
      </w:pPr>
      <w:r>
        <w:rPr>
          <w:rFonts w:cs="Times New Roman"/>
        </w:rPr>
        <w:br w:type="page"/>
      </w:r>
    </w:p>
    <w:p w:rsidR="002512F1" w:rsidRDefault="00E14A5F" w:rsidP="000C517F">
      <w:pPr>
        <w:ind w:firstLine="709"/>
        <w:rPr>
          <w:lang w:eastAsia="en-US"/>
        </w:rPr>
        <w:sectPr w:rsidR="002512F1" w:rsidSect="002512F1">
          <w:headerReference w:type="default" r:id="rId133"/>
          <w:pgSz w:w="11906" w:h="16832" w:code="9"/>
          <w:pgMar w:top="1134" w:right="850" w:bottom="1134" w:left="1701" w:header="680" w:footer="680" w:gutter="0"/>
          <w:pgNumType w:start="1"/>
          <w:cols w:space="720"/>
          <w:noEndnote/>
          <w:titlePg/>
          <w:docGrid w:linePitch="91"/>
        </w:sectPr>
      </w:pPr>
      <w:r>
        <w:rPr>
          <w:noProof/>
        </w:rPr>
        <w:pict>
          <v:group id="_x0000_s1026" style="position:absolute;left:0;text-align:left;margin-left:63.65pt;margin-top:76.05pt;width:363.6pt;height:668.7pt;z-index:251657728;mso-position-vertical-relative:page" coordorigin="1179,576" coordsize="9618,14688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27" type="#_x0000_t7" style="position:absolute;left:1725;top:1528;width:3024;height:1152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370;top:1816;width:1743;height:519" stroked="f">
              <v:textbox style="mso-next-textbox:#_x0000_s1028">
                <w:txbxContent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>
                      <w:rPr>
                        <w:position w:val="-10"/>
                        <w:sz w:val="16"/>
                        <w:szCs w:val="16"/>
                      </w:rPr>
                      <w:pict>
                        <v:shape id="_x0000_i1166" type="#_x0000_t75" style="width:75.75pt;height:18pt" fillcolor="window">
                          <v:imagedata r:id="rId134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</w:rPr>
                      <w:t xml:space="preserve">    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_x0000_s1029" type="#_x0000_t85" style="position:absolute;left:6477;top:1528;width:288;height:1440" strokeweight="1.5pt"/>
            <v:line id="_x0000_s1030" style="position:absolute;flip:x" from="4317,2248" to="6477,2248" strokeweight="1.5pt">
              <v:stroke dashstyle="dash"/>
            </v:line>
            <v:shape id="_x0000_s1031" type="#_x0000_t202" style="position:absolute;left:6909;top:1672;width:1584;height:1008" stroked="f">
              <v:textbox style="mso-next-textbox:#_x0000_s1031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Начальные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присвоения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значений</w:t>
                    </w:r>
                  </w:p>
                </w:txbxContent>
              </v:textbox>
            </v:shape>
            <v:line id="_x0000_s1032" style="position:absolute" from="3195,2680" to="3195,3043" strokeweight="1.5pt">
              <v:stroke endarrow="block"/>
            </v:line>
            <v:shape id="_x0000_s1033" type="#_x0000_t202" style="position:absolute;left:1725;top:4030;width:3166;height:4320" strokeweight="1.5pt">
              <v:textbox style="mso-next-textbox:#_x0000_s1033">
                <w:txbxContent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position w:val="-30"/>
                        <w:sz w:val="16"/>
                        <w:szCs w:val="16"/>
                        <w:lang w:val="en-US"/>
                      </w:rPr>
                      <w:pict>
                        <v:shape id="_x0000_i1168" type="#_x0000_t75" style="width:89.25pt;height:33.75pt" fillcolor="window">
                          <v:imagedata r:id="rId135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  <w:lang w:val="en-US"/>
                      </w:rPr>
                      <w:t>,</w:t>
                    </w:r>
                  </w:p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position w:val="-30"/>
                        <w:sz w:val="16"/>
                        <w:szCs w:val="16"/>
                        <w:lang w:val="en-US"/>
                      </w:rPr>
                      <w:pict>
                        <v:shape id="_x0000_i1170" type="#_x0000_t75" style="width:83.25pt;height:33.75pt" fillcolor="window">
                          <v:imagedata r:id="rId136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  <w:lang w:val="en-US"/>
                      </w:rPr>
                      <w:t>,</w:t>
                    </w:r>
                  </w:p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position w:val="-30"/>
                        <w:sz w:val="16"/>
                        <w:szCs w:val="16"/>
                        <w:lang w:val="en-US"/>
                      </w:rPr>
                      <w:pict>
                        <v:shape id="_x0000_i1172" type="#_x0000_t75" style="width:63.75pt;height:35.25pt" fillcolor="window">
                          <v:imagedata r:id="rId128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  <w:lang w:val="en-US"/>
                      </w:rPr>
                      <w:t>,</w:t>
                    </w:r>
                  </w:p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position w:val="-30"/>
                        <w:sz w:val="16"/>
                        <w:szCs w:val="16"/>
                        <w:lang w:val="en-US"/>
                      </w:rPr>
                      <w:pict>
                        <v:shape id="_x0000_i1174" type="#_x0000_t75" style="width:65.25pt;height:35.25pt" fillcolor="window">
                          <v:imagedata r:id="rId129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  <w:lang w:val="en-US"/>
                      </w:rPr>
                      <w:t>,</w:t>
                    </w:r>
                  </w:p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position w:val="-30"/>
                        <w:sz w:val="16"/>
                        <w:szCs w:val="16"/>
                        <w:lang w:val="en-US"/>
                      </w:rPr>
                      <w:pict>
                        <v:shape id="_x0000_i1176" type="#_x0000_t75" style="width:66pt;height:35.25pt" fillcolor="window">
                          <v:imagedata r:id="rId137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  <w:lang w:val="en-US"/>
                      </w:rPr>
                      <w:t>,</w:t>
                    </w:r>
                  </w:p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position w:val="-30"/>
                        <w:sz w:val="16"/>
                        <w:szCs w:val="16"/>
                        <w:lang w:val="en-US"/>
                      </w:rPr>
                      <w:pict>
                        <v:shape id="_x0000_i1178" type="#_x0000_t75" style="width:57.75pt;height:35.25pt" fillcolor="window">
                          <v:imagedata r:id="rId131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  <w:lang w:val="en-US"/>
                      </w:rPr>
                      <w:t>.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34" type="#_x0000_t85" style="position:absolute;left:6477;top:5038;width:288;height:1872" strokeweight="1.5pt"/>
            <v:shape id="_x0000_s1035" type="#_x0000_t202" style="position:absolute;left:6909;top:5326;width:1872;height:1296" stroked="f">
              <v:textbox style="mso-next-textbox:#_x0000_s1035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Вычисление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производных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в расчётной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точке</w:t>
                    </w:r>
                  </w:p>
                </w:txbxContent>
              </v:textbox>
            </v:shape>
            <v:line id="_x0000_s1036" style="position:absolute;flip:x" from="4893,6046" to="6477,6046" strokeweight="1.5pt">
              <v:stroke dashstyle="dash"/>
            </v:line>
            <v:shape id="_x0000_s1037" type="#_x0000_t202" style="position:absolute;left:1581;top:8728;width:7056;height:1008" strokeweight="1.5pt">
              <v:textbox style="mso-next-textbox:#_x0000_s1037">
                <w:txbxContent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>
                      <w:rPr>
                        <w:position w:val="-34"/>
                        <w:sz w:val="16"/>
                        <w:szCs w:val="16"/>
                        <w:lang w:val="en-US"/>
                      </w:rPr>
                      <w:pict>
                        <v:shape id="_x0000_i1180" type="#_x0000_t75" style="width:338.25pt;height:39.75pt" fillcolor="window">
                          <v:imagedata r:id="rId138" o:title=""/>
                        </v:shape>
                      </w:pic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38" type="#_x0000_t85" style="position:absolute;left:9069;top:8296;width:288;height:1872" strokeweight="1.5pt"/>
            <v:shape id="_x0000_s1039" type="#_x0000_t202" style="position:absolute;left:9213;top:8584;width:1584;height:1296" stroked="f">
              <v:textbox style="mso-next-textbox:#_x0000_s1039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Расчёт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новой точки</w:t>
                    </w:r>
                  </w:p>
                </w:txbxContent>
              </v:textbox>
            </v:shape>
            <v:line id="_x0000_s1040" style="position:absolute" from="3165,8350" to="3165,8713" strokeweight="1.5pt">
              <v:stroke endarrow="block"/>
            </v:line>
            <v:line id="_x0000_s1041" style="position:absolute" from="3165,3667" to="3165,4030" strokeweight="1.5pt">
              <v:stroke endarrow="block"/>
            </v:line>
            <v:shape id="_x0000_s1042" type="#_x0000_t202" style="position:absolute;left:2355;top:3073;width:1584;height:576" strokeweight="1.5pt">
              <v:textbox style="mso-next-textbox:#_x0000_s1042">
                <w:txbxContent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>
                      <w:rPr>
                        <w:position w:val="-10"/>
                        <w:sz w:val="16"/>
                        <w:szCs w:val="16"/>
                      </w:rPr>
                      <w:pict>
                        <v:shape id="_x0000_i1182" type="#_x0000_t75" style="width:57pt;height:17.25pt" fillcolor="window">
                          <v:imagedata r:id="rId139" o:title=""/>
                        </v:shape>
                      </w:pic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_x0000_s1043" style="position:absolute;flip:y" from="1179,2824" to="1179,10024" strokeweight="1.5pt"/>
            <v:line id="_x0000_s1044" style="position:absolute" from="1179,2809" to="3195,2809" strokeweight="1.5pt">
              <v:stroke endarrow="block"/>
            </v:line>
            <v:shape id="_x0000_s1045" type="#_x0000_t85" style="position:absolute;left:6477;top:3112;width:288;height:1440" strokeweight="1.5pt"/>
            <v:shape id="_x0000_s1046" type="#_x0000_t202" style="position:absolute;left:6849;top:3211;width:2160;height:1296" stroked="f">
              <v:textbox style="mso-next-textbox:#_x0000_s1046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Вычисление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коэффициентов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штрафной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функции</w:t>
                    </w:r>
                  </w:p>
                </w:txbxContent>
              </v:textbox>
            </v:shape>
            <v:line id="_x0000_s1047" style="position:absolute" from="3945,3370" to="6468,3790" strokeweight="1.5pt">
              <v:stroke dashstyle="dash"/>
            </v:line>
            <v:line id="_x0000_s1048" style="position:absolute" from="8637,9252" to="9069,9252" strokeweight="1.5pt">
              <v:stroke dashstyle="dash"/>
            </v:line>
            <v:line id="_x0000_s1049" style="position:absolute" from="3234,9724" to="3234,10444" strokeweight="1.5pt">
              <v:stroke endarrow="block"/>
            </v:lin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50" type="#_x0000_t4" style="position:absolute;left:1710;top:10414;width:3024;height:1728" strokeweight="1.5pt"/>
            <v:shape id="_x0000_s1051" type="#_x0000_t202" style="position:absolute;left:2499;top:10831;width:1440;height:864" stroked="f">
              <v:textbox style="mso-next-textbox:#_x0000_s1051">
                <w:txbxContent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>
                      <w:rPr>
                        <w:position w:val="-10"/>
                        <w:sz w:val="16"/>
                        <w:szCs w:val="16"/>
                      </w:rPr>
                      <w:pict>
                        <v:shape id="_x0000_i1184" type="#_x0000_t75" style="width:50.25pt;height:17.25pt" fillcolor="window">
                          <v:imagedata r:id="rId140" o:title=""/>
                        </v:shape>
                      </w:pict>
                    </w:r>
                    <w:r w:rsidR="002512F1" w:rsidRPr="002512F1">
                      <w:rPr>
                        <w:sz w:val="16"/>
                        <w:szCs w:val="16"/>
                      </w:rPr>
                      <w:t>,</w:t>
                    </w:r>
                  </w:p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>
                      <w:rPr>
                        <w:position w:val="-10"/>
                        <w:sz w:val="16"/>
                        <w:szCs w:val="16"/>
                      </w:rPr>
                      <w:pict>
                        <v:shape id="_x0000_i1186" type="#_x0000_t75" style="width:51.75pt;height:17.25pt" fillcolor="window">
                          <v:imagedata r:id="rId141" o:title=""/>
                        </v:shape>
                      </w:pic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_x0000_s1052" style="position:absolute" from="3225,12112" to="3225,12832" strokeweight="1.5pt">
              <v:stroke endarrow="block"/>
            </v:line>
            <v:shape id="_x0000_s1053" type="#_x0000_t202" style="position:absolute;left:3264;top:12187;width:576;height:432" stroked="f">
              <v:textbox style="mso-next-textbox:#_x0000_s1053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_x0000_s1054" type="#_x0000_t4" style="position:absolute;left:1695;top:12817;width:3024;height:1728" strokeweight="1.5pt"/>
            <v:shape id="_x0000_s1055" type="#_x0000_t202" style="position:absolute;left:2265;top:13399;width:1872;height:576" stroked="f">
              <v:textbox style="mso-next-textbox:#_x0000_s1055">
                <w:txbxContent>
                  <w:p w:rsidR="002512F1" w:rsidRPr="002512F1" w:rsidRDefault="00E14A5F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>
                      <w:rPr>
                        <w:position w:val="-16"/>
                        <w:sz w:val="16"/>
                        <w:szCs w:val="16"/>
                      </w:rPr>
                      <w:pict>
                        <v:shape id="_x0000_i1188" type="#_x0000_t75" style="width:80.25pt;height:21.75pt" fillcolor="window">
                          <v:imagedata r:id="rId142" o:title=""/>
                        </v:shape>
                      </w:pic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_x0000_s1056" style="position:absolute" from="4704,13681" to="5712,13681" strokeweight="1.5pt"/>
            <v:line id="_x0000_s1057" style="position:absolute" from="5727,13657" to="5727,14377" strokeweight="1.5pt">
              <v:stroke endarrow="block"/>
            </v:line>
            <v:roundrect id="_x0000_s1058" style="position:absolute;left:4719;top:14476;width:2160;height:576" arcsize="10923f" strokeweight="1.5pt"/>
            <v:shape id="_x0000_s1059" type="#_x0000_t202" style="position:absolute;left:5226;top:14535;width:1008;height:432" stroked="f">
              <v:textbox style="mso-next-textbox:#_x0000_s1059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Конец</w:t>
                    </w:r>
                  </w:p>
                </w:txbxContent>
              </v:textbox>
            </v:shape>
            <v:shape id="_x0000_s1060" type="#_x0000_t202" style="position:absolute;left:4893;top:13171;width:576;height:432" stroked="f">
              <v:textbox style="mso-next-textbox:#_x0000_s1060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line id="_x0000_s1061" style="position:absolute" from="3210,14544" to="3210,15264" strokeweight="1.5pt"/>
            <v:line id="_x0000_s1062" style="position:absolute;flip:x" from="1179,15256" to="3195,15256" strokeweight="1.5pt"/>
            <v:line id="_x0000_s1063" style="position:absolute;flip:y" from="1188,9769" to="1188,15241" strokeweight="1.5pt">
              <v:stroke endarrow="block"/>
            </v:line>
            <v:shape id="_x0000_s1064" type="#_x0000_t202" style="position:absolute;left:3264;top:14682;width:720;height:432" stroked="f">
              <v:textbox style="mso-next-textbox:#_x0000_s1064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line id="_x0000_s1065" style="position:absolute;flip:x" from="1190,11284" to="1695,11284" strokeweight="1.5pt">
              <v:stroke endarrow="block"/>
            </v:line>
            <v:shape id="_x0000_s1066" type="#_x0000_t202" style="position:absolute;left:1263;top:10618;width:720;height:432" stroked="f">
              <v:textbox style="mso-next-textbox:#_x0000_s1066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_x0000_s1067" type="#_x0000_t85" style="position:absolute;left:7599;top:10300;width:288;height:1872" strokeweight="1.5pt"/>
            <v:shape id="_x0000_s1068" type="#_x0000_t202" style="position:absolute;left:7743;top:10588;width:2592;height:1296" stroked="f">
              <v:textbox style="mso-next-textbox:#_x0000_s1068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Входит ли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новая точка в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допустимую область?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_x0000_s1069" style="position:absolute" from="4719,11278" to="7599,11278" strokeweight="1.5pt">
              <v:stroke dashstyle="dash"/>
            </v:line>
            <v:shape id="_x0000_s1070" type="#_x0000_t85" style="position:absolute;left:7599;top:12460;width:288;height:1872" strokeweight="1.5pt"/>
            <v:shape id="_x0000_s1071" type="#_x0000_t202" style="position:absolute;left:7743;top:12892;width:1584;height:1008" stroked="f">
              <v:textbox style="mso-next-textbox:#_x0000_s1071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Найдено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приемлемое</w:t>
                    </w:r>
                  </w:p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решение?</w:t>
                    </w:r>
                  </w:p>
                </w:txbxContent>
              </v:textbox>
            </v:shape>
            <v:line id="_x0000_s1072" style="position:absolute" from="5727,13681" to="7599,13681" strokeweight="1.5pt">
              <v:stroke dashstyle="dash"/>
            </v:line>
            <v:line id="_x0000_s1073" style="position:absolute" from="3165,1167" to="3165,1530" strokeweight="1.5pt">
              <v:stroke endarrow="block"/>
            </v:line>
            <v:roundrect id="_x0000_s1074" style="position:absolute;left:2157;top:576;width:2016;height:576" arcsize="10923f" strokeweight="1.5pt"/>
            <v:shape id="_x0000_s1075" type="#_x0000_t202" style="position:absolute;left:2589;top:651;width:1152;height:432" stroked="f">
              <v:textbox style="mso-next-textbox:#_x0000_s1075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Начало</w:t>
                    </w:r>
                  </w:p>
                </w:txbxContent>
              </v:textbox>
            </v:shape>
            <v:shape id="_x0000_s1076" type="#_x0000_t202" style="position:absolute;left:7488;top:14688;width:2880;height:432" stroked="f">
              <v:textbox style="mso-next-textbox:#_x0000_s1076">
                <w:txbxContent>
                  <w:p w:rsidR="002512F1" w:rsidRPr="002512F1" w:rsidRDefault="002512F1" w:rsidP="002512F1">
                    <w:pPr>
                      <w:pStyle w:val="afd"/>
                      <w:rPr>
                        <w:sz w:val="16"/>
                        <w:szCs w:val="16"/>
                      </w:rPr>
                    </w:pPr>
                    <w:r w:rsidRPr="002512F1">
                      <w:rPr>
                        <w:sz w:val="16"/>
                        <w:szCs w:val="16"/>
                      </w:rPr>
                      <w:t>Рис. 6. Алгоритм расчёта</w:t>
                    </w:r>
                  </w:p>
                </w:txbxContent>
              </v:textbox>
            </v:shape>
            <w10:wrap type="topAndBottom" anchory="page"/>
          </v:group>
        </w:pict>
      </w:r>
    </w:p>
    <w:p w:rsidR="006140AC" w:rsidRPr="000C517F" w:rsidRDefault="006140AC" w:rsidP="000C517F">
      <w:pPr>
        <w:ind w:firstLine="709"/>
        <w:rPr>
          <w:lang w:eastAsia="en-US"/>
        </w:rPr>
      </w:pPr>
      <w:r w:rsidRPr="000C517F">
        <w:rPr>
          <w:lang w:eastAsia="en-US"/>
        </w:rPr>
        <w:lastRenderedPageBreak/>
        <w:t>Таблица 1</w:t>
      </w:r>
      <w:r w:rsidR="000C517F" w:rsidRPr="000C517F">
        <w:rPr>
          <w:lang w:eastAsia="en-US"/>
        </w:rPr>
        <w:t xml:space="preserve">. </w:t>
      </w:r>
      <w:r w:rsidRPr="000C517F">
        <w:rPr>
          <w:lang w:eastAsia="en-US"/>
        </w:rPr>
        <w:t xml:space="preserve">Результат расчёта в среде </w:t>
      </w:r>
      <w:r w:rsidRPr="000C517F">
        <w:rPr>
          <w:lang w:val="en-US" w:eastAsia="en-US"/>
        </w:rPr>
        <w:t>MS</w:t>
      </w:r>
      <w:r w:rsidRPr="000C517F">
        <w:rPr>
          <w:lang w:eastAsia="en-US"/>
        </w:rPr>
        <w:t xml:space="preserve"> </w:t>
      </w:r>
      <w:r w:rsidRPr="000C517F">
        <w:rPr>
          <w:lang w:val="en-US" w:eastAsia="en-US"/>
        </w:rPr>
        <w:t>Excel</w:t>
      </w:r>
    </w:p>
    <w:tbl>
      <w:tblPr>
        <w:tblW w:w="14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966"/>
        <w:gridCol w:w="966"/>
        <w:gridCol w:w="1258"/>
        <w:gridCol w:w="536"/>
        <w:gridCol w:w="556"/>
        <w:gridCol w:w="866"/>
        <w:gridCol w:w="966"/>
        <w:gridCol w:w="676"/>
        <w:gridCol w:w="696"/>
        <w:gridCol w:w="696"/>
        <w:gridCol w:w="696"/>
        <w:gridCol w:w="966"/>
        <w:gridCol w:w="966"/>
        <w:gridCol w:w="1258"/>
        <w:gridCol w:w="948"/>
      </w:tblGrid>
      <w:tr w:rsidR="006140AC" w:rsidRPr="00A934B6" w:rsidTr="00A934B6">
        <w:trPr>
          <w:trHeight w:val="31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№</w:t>
            </w:r>
          </w:p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итерации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Текущее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Допустимое</w:t>
            </w:r>
          </w:p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решение</w:t>
            </w:r>
            <w:r w:rsidR="000C517F" w:rsidRPr="00A934B6">
              <w:rPr>
                <w:snapToGrid w:val="0"/>
              </w:rPr>
              <w:t xml:space="preserve">?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10"/>
              </w:rPr>
              <w:pict>
                <v:shape id="_x0000_i1189" type="#_x0000_t75" style="width:15.75pt;height:17.25pt" fillcolor="window">
                  <v:imagedata r:id="rId143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10"/>
              </w:rPr>
              <w:pict>
                <v:shape id="_x0000_i1190" type="#_x0000_t75" style="width:17.25pt;height:17.25pt" fillcolor="window">
                  <v:imagedata r:id="rId144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30"/>
              </w:rPr>
              <w:pict>
                <v:shape id="_x0000_i1191" type="#_x0000_t75" style="width:23.25pt;height:33.75pt" fillcolor="window">
                  <v:imagedata r:id="rId145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30"/>
              </w:rPr>
              <w:pict>
                <v:shape id="_x0000_i1192" type="#_x0000_t75" style="width:24pt;height:33.75pt" fillcolor="window">
                  <v:imagedata r:id="rId146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30"/>
              </w:rPr>
              <w:pict>
                <v:shape id="_x0000_i1193" type="#_x0000_t75" style="width:23.25pt;height:35.25pt" fillcolor="window">
                  <v:imagedata r:id="rId147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30"/>
              </w:rPr>
              <w:pict>
                <v:shape id="_x0000_i1194" type="#_x0000_t75" style="width:24pt;height:35.25pt" fillcolor="window">
                  <v:imagedata r:id="rId148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30"/>
              </w:rPr>
              <w:pict>
                <v:shape id="_x0000_i1195" type="#_x0000_t75" style="width:24pt;height:35.25pt" fillcolor="window">
                  <v:imagedata r:id="rId149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30"/>
              </w:rPr>
              <w:pict>
                <v:shape id="_x0000_i1196" type="#_x0000_t75" style="width:24pt;height:35.25pt" fillcolor="window">
                  <v:imagedata r:id="rId150" o:title=""/>
                </v:shape>
              </w:pict>
            </w:r>
          </w:p>
        </w:tc>
        <w:tc>
          <w:tcPr>
            <w:tcW w:w="0" w:type="auto"/>
            <w:gridSpan w:val="2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Новое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Допустимое</w:t>
            </w:r>
          </w:p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решение</w:t>
            </w:r>
            <w:r w:rsidR="000C517F" w:rsidRPr="00A934B6">
              <w:rPr>
                <w:snapToGrid w:val="0"/>
              </w:rPr>
              <w:t xml:space="preserve">?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Конец</w:t>
            </w:r>
          </w:p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расчёта</w:t>
            </w:r>
            <w:r w:rsidR="000C517F" w:rsidRPr="00A934B6">
              <w:rPr>
                <w:snapToGrid w:val="0"/>
              </w:rPr>
              <w:t xml:space="preserve">? </w:t>
            </w:r>
          </w:p>
        </w:tc>
      </w:tr>
      <w:tr w:rsidR="006140AC" w:rsidRPr="00A934B6" w:rsidTr="00A934B6">
        <w:trPr>
          <w:trHeight w:val="390"/>
          <w:jc w:val="center"/>
        </w:trPr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10"/>
              </w:rPr>
              <w:pict>
                <v:shape id="_x0000_i1197" type="#_x0000_t75" style="width:21pt;height:18pt" fillcolor="window">
                  <v:imagedata r:id="rId15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10"/>
              </w:rPr>
              <w:pict>
                <v:shape id="_x0000_i1198" type="#_x0000_t75" style="width:21pt;height:18pt" fillcolor="window">
                  <v:imagedata r:id="rId152" o:title=""/>
                </v:shape>
              </w:pict>
            </w: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10"/>
              </w:rPr>
              <w:pict>
                <v:shape id="_x0000_i1199" type="#_x0000_t75" style="width:27.75pt;height:18pt" fillcolor="window">
                  <v:imagedata r:id="rId15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E14A5F" w:rsidP="002512F1">
            <w:pPr>
              <w:pStyle w:val="afb"/>
              <w:rPr>
                <w:snapToGrid w:val="0"/>
              </w:rPr>
            </w:pPr>
            <w:r>
              <w:rPr>
                <w:snapToGrid w:val="0"/>
                <w:position w:val="-10"/>
              </w:rPr>
              <w:pict>
                <v:shape id="_x0000_i1200" type="#_x0000_t75" style="width:27.75pt;height:18pt" fillcolor="window">
                  <v:imagedata r:id="rId154" o:title=""/>
                </v:shape>
              </w:pict>
            </w: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</w:p>
        </w:tc>
      </w:tr>
      <w:tr w:rsidR="006140AC" w:rsidRPr="00A934B6" w:rsidTr="00A934B6">
        <w:trPr>
          <w:trHeight w:val="31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-6,4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1,56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2,72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1,56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2,72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-5,12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2,56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1,048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2,976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1,048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2,976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-4,096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2,048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0,6384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3,1808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0,6384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3,1808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-3,2768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1,6384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0,31072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3,34464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0,31072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3,34464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-2,62144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1,31072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0,048576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3,475712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0,048576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3,475712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-2,09715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1,048576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3,58057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3,58057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0,838861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3,664456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3,664456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0,671089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3,731565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3,731565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0,536871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3,785252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3,785252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0,429497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3,828201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3,828201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0,343597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3,862561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3,862561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0,274878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3,890049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3,890049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0,219902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3,912039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3,912039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0,175922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3,929631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3,929631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0,140737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3,943705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3,943705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0,11259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3,954964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Нет</w:t>
            </w:r>
          </w:p>
        </w:tc>
      </w:tr>
      <w:tr w:rsidR="006140AC" w:rsidRPr="00A934B6" w:rsidTr="00A934B6">
        <w:trPr>
          <w:trHeight w:val="260"/>
          <w:jc w:val="center"/>
        </w:trPr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3,954964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0,090072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-2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3,963971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  <w:tc>
          <w:tcPr>
            <w:tcW w:w="0" w:type="auto"/>
            <w:shd w:val="clear" w:color="auto" w:fill="auto"/>
          </w:tcPr>
          <w:p w:rsidR="006140AC" w:rsidRPr="00A934B6" w:rsidRDefault="006140AC" w:rsidP="002512F1">
            <w:pPr>
              <w:pStyle w:val="afb"/>
              <w:rPr>
                <w:snapToGrid w:val="0"/>
              </w:rPr>
            </w:pPr>
            <w:r w:rsidRPr="00A934B6">
              <w:rPr>
                <w:snapToGrid w:val="0"/>
              </w:rPr>
              <w:t>Да</w:t>
            </w:r>
          </w:p>
        </w:tc>
      </w:tr>
    </w:tbl>
    <w:p w:rsidR="0083538E" w:rsidRDefault="0083538E" w:rsidP="002512F1">
      <w:pPr>
        <w:ind w:firstLine="0"/>
        <w:rPr>
          <w:lang w:eastAsia="en-US"/>
        </w:rPr>
        <w:sectPr w:rsidR="0083538E" w:rsidSect="002512F1">
          <w:pgSz w:w="16832" w:h="11906" w:orient="landscape" w:code="9"/>
          <w:pgMar w:top="1701" w:right="1134" w:bottom="851" w:left="1134" w:header="680" w:footer="680" w:gutter="0"/>
          <w:pgNumType w:start="1"/>
          <w:cols w:space="720"/>
          <w:noEndnote/>
          <w:titlePg/>
          <w:docGrid w:linePitch="91"/>
        </w:sectPr>
      </w:pPr>
    </w:p>
    <w:p w:rsidR="0083538E" w:rsidRPr="000C517F" w:rsidRDefault="0083538E" w:rsidP="0083538E">
      <w:pPr>
        <w:pStyle w:val="2"/>
      </w:pPr>
      <w:r w:rsidRPr="000C517F">
        <w:t>Литература</w:t>
      </w:r>
    </w:p>
    <w:p w:rsidR="0083538E" w:rsidRDefault="0083538E" w:rsidP="0083538E">
      <w:pPr>
        <w:ind w:firstLine="709"/>
        <w:rPr>
          <w:lang w:eastAsia="en-US"/>
        </w:rPr>
      </w:pPr>
    </w:p>
    <w:p w:rsidR="0083538E" w:rsidRDefault="0083538E" w:rsidP="0083538E">
      <w:pPr>
        <w:pStyle w:val="af4"/>
        <w:rPr>
          <w:rFonts w:cs="Times New Roman"/>
        </w:rPr>
      </w:pPr>
      <w:r w:rsidRPr="000C517F">
        <w:t>1. Таха Х. Введение в исследование операций, 7-е издание: Пер с англ. -</w:t>
      </w:r>
      <w:r>
        <w:t xml:space="preserve"> </w:t>
      </w:r>
      <w:r w:rsidRPr="000C517F">
        <w:t>М</w:t>
      </w:r>
      <w:r>
        <w:t>.:</w:t>
      </w:r>
      <w:r w:rsidRPr="000C517F">
        <w:t xml:space="preserve"> Изд. дом</w:t>
      </w:r>
      <w:r>
        <w:t xml:space="preserve"> "</w:t>
      </w:r>
      <w:r w:rsidRPr="000C517F">
        <w:t>Вильямс</w:t>
      </w:r>
      <w:r>
        <w:t xml:space="preserve">", </w:t>
      </w:r>
      <w:r w:rsidRPr="000C517F">
        <w:t>2005.</w:t>
      </w:r>
    </w:p>
    <w:p w:rsidR="0083538E" w:rsidRDefault="0083538E" w:rsidP="0083538E">
      <w:pPr>
        <w:pStyle w:val="af4"/>
        <w:rPr>
          <w:rFonts w:cs="Times New Roman"/>
        </w:rPr>
      </w:pPr>
      <w:r w:rsidRPr="000C517F">
        <w:t>2. Реклейтис Г</w:t>
      </w:r>
      <w:r>
        <w:t>.,</w:t>
      </w:r>
      <w:r w:rsidRPr="000C517F">
        <w:t xml:space="preserve"> Рэйвиндран А</w:t>
      </w:r>
      <w:r>
        <w:t>.,</w:t>
      </w:r>
      <w:r w:rsidRPr="000C517F">
        <w:t xml:space="preserve"> Рэгсдел К. Оптимизация в технике / Пер. с англ. В 2-х кн. Кн</w:t>
      </w:r>
      <w:r>
        <w:t>.1</w:t>
      </w:r>
      <w:r w:rsidRPr="000C517F">
        <w:t xml:space="preserve"> - М: Мир, 1986</w:t>
      </w:r>
      <w:r>
        <w:t>.;</w:t>
      </w:r>
      <w:r w:rsidRPr="000C517F">
        <w:t xml:space="preserve"> Кн</w:t>
      </w:r>
      <w:r>
        <w:t>.2</w:t>
      </w:r>
      <w:r w:rsidRPr="000C517F">
        <w:t xml:space="preserve"> - М: Мир, 1986.</w:t>
      </w:r>
    </w:p>
    <w:p w:rsidR="0083538E" w:rsidRDefault="0083538E" w:rsidP="0083538E">
      <w:pPr>
        <w:ind w:firstLine="0"/>
        <w:rPr>
          <w:lang w:eastAsia="en-US"/>
        </w:rPr>
      </w:pPr>
      <w:r w:rsidRPr="000C517F">
        <w:rPr>
          <w:lang w:eastAsia="en-US"/>
        </w:rPr>
        <w:t>3. Акулич И</w:t>
      </w:r>
      <w:r>
        <w:rPr>
          <w:lang w:eastAsia="en-US"/>
        </w:rPr>
        <w:t xml:space="preserve">.Л. </w:t>
      </w:r>
      <w:r w:rsidRPr="000C517F">
        <w:rPr>
          <w:lang w:eastAsia="en-US"/>
        </w:rPr>
        <w:t>Математическое программирование в примерах и задачах: Учебное пособие. -</w:t>
      </w:r>
      <w:r>
        <w:rPr>
          <w:lang w:eastAsia="en-US"/>
        </w:rPr>
        <w:t xml:space="preserve"> </w:t>
      </w:r>
      <w:r w:rsidRPr="000C517F">
        <w:rPr>
          <w:lang w:eastAsia="en-US"/>
        </w:rPr>
        <w:t>М</w:t>
      </w:r>
      <w:r>
        <w:rPr>
          <w:lang w:eastAsia="en-US"/>
        </w:rPr>
        <w:t>.:</w:t>
      </w:r>
      <w:r w:rsidRPr="000C517F">
        <w:rPr>
          <w:lang w:eastAsia="en-US"/>
        </w:rPr>
        <w:t xml:space="preserve"> Высшая школа, 1986.</w:t>
      </w:r>
    </w:p>
    <w:p w:rsidR="006140AC" w:rsidRPr="000C517F" w:rsidRDefault="006140AC" w:rsidP="002512F1">
      <w:pPr>
        <w:ind w:firstLine="0"/>
        <w:rPr>
          <w:lang w:eastAsia="en-US"/>
        </w:rPr>
      </w:pPr>
      <w:bookmarkStart w:id="0" w:name="_GoBack"/>
      <w:bookmarkEnd w:id="0"/>
    </w:p>
    <w:sectPr w:rsidR="006140AC" w:rsidRPr="000C517F" w:rsidSect="0083538E">
      <w:pgSz w:w="11906" w:h="16832" w:code="9"/>
      <w:pgMar w:top="1134" w:right="851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4B6" w:rsidRDefault="00A934B6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A934B6" w:rsidRDefault="00A934B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4B6" w:rsidRDefault="00A934B6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A934B6" w:rsidRDefault="00A934B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F1" w:rsidRDefault="00731ADC" w:rsidP="000C517F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2512F1" w:rsidRDefault="002512F1" w:rsidP="000C517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9C3"/>
    <w:rsid w:val="000239C3"/>
    <w:rsid w:val="000C517F"/>
    <w:rsid w:val="000E4613"/>
    <w:rsid w:val="002512F1"/>
    <w:rsid w:val="00426EE3"/>
    <w:rsid w:val="0049753E"/>
    <w:rsid w:val="006140AC"/>
    <w:rsid w:val="00671402"/>
    <w:rsid w:val="00731ADC"/>
    <w:rsid w:val="0083538E"/>
    <w:rsid w:val="00A934B6"/>
    <w:rsid w:val="00C72724"/>
    <w:rsid w:val="00E14A5F"/>
    <w:rsid w:val="00F2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2"/>
    <o:shapelayout v:ext="edit">
      <o:idmap v:ext="edit" data="1"/>
    </o:shapelayout>
  </w:shapeDefaults>
  <w:decimalSymbol w:val=","/>
  <w:listSeparator w:val=";"/>
  <w14:defaultImageDpi w14:val="0"/>
  <w15:chartTrackingRefBased/>
  <w15:docId w15:val="{3AABE6A6-615D-44EE-9E06-ACD31336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C517F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0C517F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0C517F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0C517F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0C517F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0C517F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0C517F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0C517F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0C517F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6">
    <w:name w:val="Body Text"/>
    <w:basedOn w:val="a2"/>
    <w:link w:val="a7"/>
    <w:uiPriority w:val="99"/>
    <w:rsid w:val="000C517F"/>
    <w:pPr>
      <w:ind w:firstLine="709"/>
    </w:pPr>
    <w:rPr>
      <w:lang w:eastAsia="en-US"/>
    </w:r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  <w:lang w:eastAsia="en-US"/>
    </w:rPr>
  </w:style>
  <w:style w:type="table" w:styleId="-1">
    <w:name w:val="Table Web 1"/>
    <w:basedOn w:val="a4"/>
    <w:uiPriority w:val="99"/>
    <w:rsid w:val="000C517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6"/>
    <w:link w:val="a9"/>
    <w:uiPriority w:val="99"/>
    <w:rsid w:val="000C517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a">
    <w:name w:val="endnote reference"/>
    <w:uiPriority w:val="99"/>
    <w:semiHidden/>
    <w:rsid w:val="000C517F"/>
    <w:rPr>
      <w:vertAlign w:val="superscript"/>
    </w:rPr>
  </w:style>
  <w:style w:type="paragraph" w:customStyle="1" w:styleId="ab">
    <w:name w:val="выделение"/>
    <w:uiPriority w:val="99"/>
    <w:rsid w:val="000C517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C517F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0C517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0C517F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0C517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0C517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0C517F"/>
    <w:rPr>
      <w:rFonts w:eastAsia="Times New Roman"/>
      <w:sz w:val="28"/>
      <w:szCs w:val="28"/>
      <w:lang w:val="ru-RU" w:eastAsia="en-US"/>
    </w:rPr>
  </w:style>
  <w:style w:type="paragraph" w:styleId="af1">
    <w:name w:val="footer"/>
    <w:basedOn w:val="a2"/>
    <w:link w:val="13"/>
    <w:uiPriority w:val="99"/>
    <w:semiHidden/>
    <w:rsid w:val="000C517F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8"/>
    <w:uiPriority w:val="99"/>
    <w:semiHidden/>
    <w:locked/>
    <w:rsid w:val="000C517F"/>
    <w:rPr>
      <w:rFonts w:eastAsia="Times New Roman"/>
      <w:noProof/>
      <w:kern w:val="16"/>
      <w:sz w:val="28"/>
      <w:szCs w:val="28"/>
      <w:lang w:val="ru-RU" w:eastAsia="en-US"/>
    </w:rPr>
  </w:style>
  <w:style w:type="character" w:styleId="af3">
    <w:name w:val="footnote reference"/>
    <w:uiPriority w:val="99"/>
    <w:semiHidden/>
    <w:rsid w:val="000C517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C517F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0C517F"/>
    <w:pPr>
      <w:numPr>
        <w:numId w:val="2"/>
      </w:numPr>
      <w:tabs>
        <w:tab w:val="num" w:pos="1077"/>
      </w:tabs>
      <w:ind w:firstLine="720"/>
    </w:pPr>
  </w:style>
  <w:style w:type="paragraph" w:customStyle="1" w:styleId="af4">
    <w:name w:val="литера"/>
    <w:uiPriority w:val="99"/>
    <w:rsid w:val="000C517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0C517F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0C517F"/>
    <w:rPr>
      <w:sz w:val="28"/>
      <w:szCs w:val="28"/>
    </w:rPr>
  </w:style>
  <w:style w:type="paragraph" w:styleId="af7">
    <w:name w:val="Normal (Web)"/>
    <w:basedOn w:val="a2"/>
    <w:uiPriority w:val="99"/>
    <w:rsid w:val="000C517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0C517F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0C517F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0C517F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0C517F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0C517F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0C517F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0C517F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C517F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0C517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C517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C517F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C517F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0C517F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0C517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C517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C517F"/>
    <w:rPr>
      <w:i/>
      <w:iCs/>
    </w:rPr>
  </w:style>
  <w:style w:type="paragraph" w:customStyle="1" w:styleId="afb">
    <w:name w:val="ТАБЛИЦА"/>
    <w:next w:val="a2"/>
    <w:autoRedefine/>
    <w:uiPriority w:val="99"/>
    <w:rsid w:val="000C517F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0C517F"/>
  </w:style>
  <w:style w:type="paragraph" w:customStyle="1" w:styleId="afc">
    <w:name w:val="Стиль ТАБЛИЦА + Междустр.интервал:  полуторный"/>
    <w:basedOn w:val="afb"/>
    <w:uiPriority w:val="99"/>
    <w:rsid w:val="000C517F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0C517F"/>
  </w:style>
  <w:style w:type="table" w:customStyle="1" w:styleId="16">
    <w:name w:val="Стиль таблицы1"/>
    <w:basedOn w:val="a4"/>
    <w:uiPriority w:val="99"/>
    <w:rsid w:val="000C517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0C517F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0C517F"/>
    <w:pPr>
      <w:ind w:firstLine="709"/>
    </w:pPr>
    <w:rPr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0C517F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0C517F"/>
    <w:rPr>
      <w:rFonts w:eastAsia="Times New Roman"/>
      <w:color w:val="000000"/>
      <w:lang w:val="ru-RU" w:eastAsia="en-US"/>
    </w:rPr>
  </w:style>
  <w:style w:type="paragraph" w:customStyle="1" w:styleId="aff2">
    <w:name w:val="титут"/>
    <w:autoRedefine/>
    <w:uiPriority w:val="99"/>
    <w:rsid w:val="000C517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header" Target="header1.xml"/><Relationship Id="rId138" Type="http://schemas.openxmlformats.org/officeDocument/2006/relationships/image" Target="media/image131.wmf"/><Relationship Id="rId154" Type="http://schemas.openxmlformats.org/officeDocument/2006/relationships/image" Target="media/image147.wmf"/><Relationship Id="rId16" Type="http://schemas.openxmlformats.org/officeDocument/2006/relationships/image" Target="media/image10.e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7.wmf"/><Relationship Id="rId149" Type="http://schemas.openxmlformats.org/officeDocument/2006/relationships/image" Target="media/image14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e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7.wmf"/><Relationship Id="rId139" Type="http://schemas.openxmlformats.org/officeDocument/2006/relationships/image" Target="media/image132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3.wmf"/><Relationship Id="rId155" Type="http://schemas.openxmlformats.org/officeDocument/2006/relationships/fontTable" Target="fontTable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image" Target="media/image13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53" Type="http://schemas.openxmlformats.org/officeDocument/2006/relationships/image" Target="media/image14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e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8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51" Type="http://schemas.openxmlformats.org/officeDocument/2006/relationships/image" Target="media/image144.wmf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emf"/><Relationship Id="rId125" Type="http://schemas.openxmlformats.org/officeDocument/2006/relationships/image" Target="media/image119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29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5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emf"/><Relationship Id="rId126" Type="http://schemas.openxmlformats.org/officeDocument/2006/relationships/image" Target="media/image120.wmf"/><Relationship Id="rId147" Type="http://schemas.openxmlformats.org/officeDocument/2006/relationships/image" Target="media/image14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 </Company>
  <LinksUpToDate>false</LinksUpToDate>
  <CharactersWithSpaces>13608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Модели и методы принятия решений</dc:subject>
  <dc:creator>Вариант № 2</dc:creator>
  <cp:keywords/>
  <dc:description/>
  <cp:lastModifiedBy>admin</cp:lastModifiedBy>
  <cp:revision>2</cp:revision>
  <dcterms:created xsi:type="dcterms:W3CDTF">2014-03-02T23:52:00Z</dcterms:created>
  <dcterms:modified xsi:type="dcterms:W3CDTF">2014-03-02T23:52:00Z</dcterms:modified>
</cp:coreProperties>
</file>