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1212" w:rsidRPr="00A01C67" w:rsidRDefault="008F1212" w:rsidP="00A01C67">
      <w:pPr>
        <w:keepNext/>
        <w:widowControl w:val="0"/>
        <w:spacing w:line="360" w:lineRule="auto"/>
        <w:ind w:firstLine="709"/>
        <w:jc w:val="center"/>
        <w:rPr>
          <w:sz w:val="28"/>
        </w:rPr>
      </w:pPr>
      <w:r w:rsidRPr="00A01C67">
        <w:rPr>
          <w:sz w:val="28"/>
        </w:rPr>
        <w:t>Федеральное агентство по образованию Российской Федерации</w:t>
      </w:r>
    </w:p>
    <w:p w:rsidR="008F1212" w:rsidRPr="00A01C67" w:rsidRDefault="008F1212" w:rsidP="00A01C67">
      <w:pPr>
        <w:keepNext/>
        <w:widowControl w:val="0"/>
        <w:spacing w:line="360" w:lineRule="auto"/>
        <w:ind w:firstLine="709"/>
        <w:jc w:val="center"/>
        <w:rPr>
          <w:sz w:val="28"/>
        </w:rPr>
      </w:pPr>
      <w:r w:rsidRPr="00A01C67">
        <w:rPr>
          <w:sz w:val="28"/>
        </w:rPr>
        <w:t>Нижнетагильская государственная социально-педагогическая академия</w:t>
      </w:r>
    </w:p>
    <w:p w:rsidR="008F1212" w:rsidRPr="00A01C67" w:rsidRDefault="008F1212" w:rsidP="00A01C67">
      <w:pPr>
        <w:keepNext/>
        <w:widowControl w:val="0"/>
        <w:spacing w:line="360" w:lineRule="auto"/>
        <w:ind w:firstLine="709"/>
        <w:jc w:val="center"/>
        <w:rPr>
          <w:sz w:val="28"/>
        </w:rPr>
      </w:pPr>
      <w:r w:rsidRPr="00A01C67">
        <w:rPr>
          <w:sz w:val="28"/>
        </w:rPr>
        <w:t>Кафедра прикладной информатики</w:t>
      </w:r>
    </w:p>
    <w:p w:rsidR="008F1212" w:rsidRPr="00A01C67" w:rsidRDefault="008F1212" w:rsidP="00A01C6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F1212" w:rsidRPr="00A01C67" w:rsidRDefault="008F1212" w:rsidP="00A01C6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F1212" w:rsidRPr="00A01C67" w:rsidRDefault="008F1212" w:rsidP="00A01C6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F1212" w:rsidRPr="00A01C67" w:rsidRDefault="008F1212" w:rsidP="00A01C6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F1212" w:rsidRPr="00A01C67" w:rsidRDefault="008F1212" w:rsidP="00A01C6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A1CE7" w:rsidRPr="00A01C67" w:rsidRDefault="009A1CE7" w:rsidP="00A01C6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F1212" w:rsidRPr="00A01C67" w:rsidRDefault="008F1212" w:rsidP="00A01C6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F1212" w:rsidRPr="00A01C67" w:rsidRDefault="008F1212" w:rsidP="00A01C67">
      <w:pPr>
        <w:keepNext/>
        <w:widowControl w:val="0"/>
        <w:spacing w:line="360" w:lineRule="auto"/>
        <w:ind w:firstLine="709"/>
        <w:jc w:val="center"/>
        <w:rPr>
          <w:b/>
          <w:bCs/>
          <w:sz w:val="28"/>
          <w:szCs w:val="32"/>
        </w:rPr>
      </w:pPr>
      <w:r w:rsidRPr="00A01C67">
        <w:rPr>
          <w:b/>
          <w:bCs/>
          <w:sz w:val="28"/>
          <w:szCs w:val="32"/>
        </w:rPr>
        <w:t>ИНФОРМАЦИОННО-ПОИСКОВЫЙ ТЕЗАУРУС</w:t>
      </w:r>
    </w:p>
    <w:p w:rsidR="008F1212" w:rsidRPr="00A01C67" w:rsidRDefault="008F1212" w:rsidP="00A01C67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A01C67">
        <w:rPr>
          <w:b/>
          <w:sz w:val="28"/>
          <w:szCs w:val="28"/>
        </w:rPr>
        <w:t>Контрольная работа</w:t>
      </w:r>
    </w:p>
    <w:p w:rsidR="008F1212" w:rsidRPr="00A01C67" w:rsidRDefault="008F1212" w:rsidP="00A01C6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F1212" w:rsidRPr="00A01C67" w:rsidRDefault="008F1212" w:rsidP="00A01C6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A1CE7" w:rsidRPr="00A01C67" w:rsidRDefault="009A1CE7" w:rsidP="00A01C6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F1212" w:rsidRPr="00A01C67" w:rsidRDefault="008F1212" w:rsidP="00A01C67">
      <w:pPr>
        <w:keepNext/>
        <w:widowControl w:val="0"/>
        <w:spacing w:line="360" w:lineRule="auto"/>
        <w:ind w:firstLine="709"/>
        <w:jc w:val="right"/>
        <w:rPr>
          <w:sz w:val="28"/>
        </w:rPr>
      </w:pPr>
      <w:r w:rsidRPr="00A01C67">
        <w:rPr>
          <w:sz w:val="28"/>
        </w:rPr>
        <w:t>Исполнитель:</w:t>
      </w:r>
    </w:p>
    <w:p w:rsidR="008F1212" w:rsidRPr="00A01C67" w:rsidRDefault="008F1212" w:rsidP="00A01C67">
      <w:pPr>
        <w:keepNext/>
        <w:widowControl w:val="0"/>
        <w:spacing w:line="360" w:lineRule="auto"/>
        <w:ind w:firstLine="709"/>
        <w:jc w:val="right"/>
        <w:rPr>
          <w:sz w:val="28"/>
        </w:rPr>
      </w:pPr>
      <w:r w:rsidRPr="00A01C67">
        <w:rPr>
          <w:sz w:val="28"/>
        </w:rPr>
        <w:t>студент(ка) 531(д) ИФ (ОЗО)</w:t>
      </w:r>
    </w:p>
    <w:p w:rsidR="008F1212" w:rsidRPr="00A01C67" w:rsidRDefault="008F1212" w:rsidP="00A01C67">
      <w:pPr>
        <w:keepNext/>
        <w:widowControl w:val="0"/>
        <w:spacing w:line="360" w:lineRule="auto"/>
        <w:ind w:firstLine="709"/>
        <w:jc w:val="right"/>
        <w:rPr>
          <w:sz w:val="28"/>
        </w:rPr>
      </w:pPr>
      <w:r w:rsidRPr="00A01C67">
        <w:rPr>
          <w:sz w:val="28"/>
        </w:rPr>
        <w:t>Путяшева Е.С.</w:t>
      </w:r>
    </w:p>
    <w:p w:rsidR="008F1212" w:rsidRPr="00A01C67" w:rsidRDefault="008F1212" w:rsidP="00A01C67">
      <w:pPr>
        <w:keepNext/>
        <w:widowControl w:val="0"/>
        <w:spacing w:line="360" w:lineRule="auto"/>
        <w:ind w:firstLine="709"/>
        <w:jc w:val="right"/>
        <w:rPr>
          <w:sz w:val="28"/>
        </w:rPr>
      </w:pPr>
      <w:r w:rsidRPr="00A01C67">
        <w:rPr>
          <w:sz w:val="28"/>
        </w:rPr>
        <w:t>Проверил:</w:t>
      </w:r>
    </w:p>
    <w:p w:rsidR="008F1212" w:rsidRPr="00A01C67" w:rsidRDefault="008F1212" w:rsidP="00A01C67">
      <w:pPr>
        <w:keepNext/>
        <w:widowControl w:val="0"/>
        <w:spacing w:line="360" w:lineRule="auto"/>
        <w:ind w:firstLine="709"/>
        <w:jc w:val="right"/>
        <w:rPr>
          <w:sz w:val="28"/>
        </w:rPr>
      </w:pPr>
      <w:r w:rsidRPr="00A01C67">
        <w:rPr>
          <w:sz w:val="28"/>
        </w:rPr>
        <w:t>Гуторова Л.Е.</w:t>
      </w:r>
    </w:p>
    <w:p w:rsidR="009A1CE7" w:rsidRPr="00A01C67" w:rsidRDefault="009A1CE7" w:rsidP="00A01C6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A1CE7" w:rsidRPr="00A01C67" w:rsidRDefault="009A1CE7" w:rsidP="00A01C6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A1CE7" w:rsidRPr="00A01C67" w:rsidRDefault="009A1CE7" w:rsidP="00A01C6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A1CE7" w:rsidRDefault="009A1CE7" w:rsidP="00A01C6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01C67" w:rsidRDefault="00A01C67" w:rsidP="00A01C6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01C67" w:rsidRPr="00A01C67" w:rsidRDefault="00A01C67" w:rsidP="00A01C6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A1CE7" w:rsidRPr="00A01C67" w:rsidRDefault="009A1CE7" w:rsidP="00A01C6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A1CE7" w:rsidRPr="00A01C67" w:rsidRDefault="009A1CE7" w:rsidP="00A01C6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A1CE7" w:rsidRPr="00A01C67" w:rsidRDefault="009A1CE7" w:rsidP="00A01C67">
      <w:pPr>
        <w:keepNext/>
        <w:widowControl w:val="0"/>
        <w:spacing w:line="360" w:lineRule="auto"/>
        <w:ind w:firstLine="709"/>
        <w:jc w:val="center"/>
        <w:rPr>
          <w:sz w:val="28"/>
        </w:rPr>
      </w:pPr>
      <w:r w:rsidRPr="00A01C67">
        <w:rPr>
          <w:sz w:val="28"/>
        </w:rPr>
        <w:t>Нижний Тагил</w:t>
      </w:r>
    </w:p>
    <w:p w:rsidR="009A1CE7" w:rsidRPr="00A01C67" w:rsidRDefault="009A1CE7" w:rsidP="00A01C67">
      <w:pPr>
        <w:keepNext/>
        <w:widowControl w:val="0"/>
        <w:spacing w:line="360" w:lineRule="auto"/>
        <w:ind w:firstLine="709"/>
        <w:jc w:val="center"/>
        <w:rPr>
          <w:sz w:val="28"/>
        </w:rPr>
      </w:pPr>
      <w:r w:rsidRPr="00A01C67">
        <w:rPr>
          <w:sz w:val="28"/>
        </w:rPr>
        <w:t>2007</w:t>
      </w:r>
    </w:p>
    <w:p w:rsidR="008F1212" w:rsidRPr="00A01C67" w:rsidRDefault="00A01C67" w:rsidP="00A01C67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CA4C2A" w:rsidRPr="00A01C67">
        <w:rPr>
          <w:b/>
          <w:sz w:val="28"/>
          <w:szCs w:val="28"/>
        </w:rPr>
        <w:t>Оглавление</w:t>
      </w:r>
    </w:p>
    <w:p w:rsidR="00A01C67" w:rsidRDefault="00A01C67" w:rsidP="00A01C6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02B9D" w:rsidRPr="00A01C67" w:rsidRDefault="002F27B4" w:rsidP="00A01C67">
      <w:pPr>
        <w:keepNext/>
        <w:widowControl w:val="0"/>
        <w:spacing w:line="360" w:lineRule="auto"/>
        <w:rPr>
          <w:sz w:val="28"/>
          <w:szCs w:val="28"/>
        </w:rPr>
      </w:pPr>
      <w:r w:rsidRPr="00A01C67">
        <w:rPr>
          <w:sz w:val="28"/>
          <w:szCs w:val="28"/>
        </w:rPr>
        <w:t>Введение</w:t>
      </w:r>
    </w:p>
    <w:p w:rsidR="002F27B4" w:rsidRPr="00A01C67" w:rsidRDefault="002F27B4" w:rsidP="00A01C67">
      <w:pPr>
        <w:keepNext/>
        <w:widowControl w:val="0"/>
        <w:numPr>
          <w:ilvl w:val="0"/>
          <w:numId w:val="11"/>
        </w:numPr>
        <w:tabs>
          <w:tab w:val="clear" w:pos="720"/>
          <w:tab w:val="num" w:pos="360"/>
        </w:tabs>
        <w:spacing w:line="360" w:lineRule="auto"/>
        <w:ind w:left="0" w:firstLine="0"/>
        <w:rPr>
          <w:sz w:val="28"/>
          <w:szCs w:val="28"/>
        </w:rPr>
      </w:pPr>
      <w:r w:rsidRPr="00A01C67">
        <w:rPr>
          <w:sz w:val="28"/>
          <w:szCs w:val="28"/>
        </w:rPr>
        <w:t>Информационные системы</w:t>
      </w:r>
    </w:p>
    <w:p w:rsidR="002F27B4" w:rsidRPr="00A01C67" w:rsidRDefault="002F27B4" w:rsidP="00A01C67">
      <w:pPr>
        <w:keepNext/>
        <w:widowControl w:val="0"/>
        <w:numPr>
          <w:ilvl w:val="0"/>
          <w:numId w:val="11"/>
        </w:numPr>
        <w:tabs>
          <w:tab w:val="clear" w:pos="720"/>
          <w:tab w:val="num" w:pos="360"/>
        </w:tabs>
        <w:spacing w:line="360" w:lineRule="auto"/>
        <w:ind w:left="0" w:firstLine="0"/>
        <w:rPr>
          <w:sz w:val="28"/>
          <w:szCs w:val="28"/>
        </w:rPr>
      </w:pPr>
      <w:r w:rsidRPr="00A01C67">
        <w:rPr>
          <w:sz w:val="28"/>
          <w:szCs w:val="28"/>
        </w:rPr>
        <w:t>Информационно-поисковый тезаурус: определение</w:t>
      </w:r>
      <w:r w:rsidR="00466A68" w:rsidRPr="00A01C67">
        <w:rPr>
          <w:sz w:val="28"/>
          <w:szCs w:val="28"/>
        </w:rPr>
        <w:t>, цель разработки</w:t>
      </w:r>
    </w:p>
    <w:p w:rsidR="00466A68" w:rsidRPr="00A01C67" w:rsidRDefault="00466A68" w:rsidP="00A01C67">
      <w:pPr>
        <w:keepNext/>
        <w:widowControl w:val="0"/>
        <w:numPr>
          <w:ilvl w:val="0"/>
          <w:numId w:val="11"/>
        </w:numPr>
        <w:tabs>
          <w:tab w:val="clear" w:pos="720"/>
          <w:tab w:val="num" w:pos="360"/>
        </w:tabs>
        <w:spacing w:line="360" w:lineRule="auto"/>
        <w:ind w:left="0" w:firstLine="0"/>
        <w:rPr>
          <w:sz w:val="28"/>
          <w:szCs w:val="28"/>
        </w:rPr>
      </w:pPr>
      <w:r w:rsidRPr="00A01C67">
        <w:rPr>
          <w:sz w:val="28"/>
          <w:szCs w:val="28"/>
        </w:rPr>
        <w:t>Использование информационно-поисковых тезаурусов</w:t>
      </w:r>
    </w:p>
    <w:p w:rsidR="00466A68" w:rsidRPr="00A01C67" w:rsidRDefault="00466A68" w:rsidP="00A01C67">
      <w:pPr>
        <w:keepNext/>
        <w:widowControl w:val="0"/>
        <w:numPr>
          <w:ilvl w:val="0"/>
          <w:numId w:val="11"/>
        </w:numPr>
        <w:tabs>
          <w:tab w:val="clear" w:pos="720"/>
          <w:tab w:val="num" w:pos="360"/>
        </w:tabs>
        <w:spacing w:line="360" w:lineRule="auto"/>
        <w:ind w:left="0" w:firstLine="0"/>
        <w:rPr>
          <w:sz w:val="28"/>
          <w:szCs w:val="28"/>
        </w:rPr>
      </w:pPr>
      <w:r w:rsidRPr="00A01C67">
        <w:rPr>
          <w:sz w:val="28"/>
          <w:szCs w:val="28"/>
        </w:rPr>
        <w:t>Структура информационно-поискового тезауруса</w:t>
      </w:r>
    </w:p>
    <w:p w:rsidR="00466A68" w:rsidRPr="00A01C67" w:rsidRDefault="00466A68" w:rsidP="00A01C67">
      <w:pPr>
        <w:keepNext/>
        <w:widowControl w:val="0"/>
        <w:numPr>
          <w:ilvl w:val="0"/>
          <w:numId w:val="11"/>
        </w:numPr>
        <w:tabs>
          <w:tab w:val="clear" w:pos="720"/>
          <w:tab w:val="num" w:pos="360"/>
        </w:tabs>
        <w:spacing w:line="360" w:lineRule="auto"/>
        <w:ind w:left="0" w:firstLine="0"/>
        <w:rPr>
          <w:sz w:val="28"/>
          <w:szCs w:val="28"/>
        </w:rPr>
      </w:pPr>
      <w:r w:rsidRPr="00A01C67">
        <w:rPr>
          <w:sz w:val="28"/>
          <w:szCs w:val="28"/>
        </w:rPr>
        <w:t>Построение информационно-поисковых тезаурусов</w:t>
      </w:r>
    </w:p>
    <w:p w:rsidR="00466A68" w:rsidRPr="00A01C67" w:rsidRDefault="00466A68" w:rsidP="00A01C67">
      <w:pPr>
        <w:keepNext/>
        <w:widowControl w:val="0"/>
        <w:numPr>
          <w:ilvl w:val="0"/>
          <w:numId w:val="11"/>
        </w:numPr>
        <w:tabs>
          <w:tab w:val="clear" w:pos="720"/>
          <w:tab w:val="num" w:pos="360"/>
        </w:tabs>
        <w:spacing w:line="360" w:lineRule="auto"/>
        <w:ind w:left="0" w:firstLine="0"/>
        <w:rPr>
          <w:sz w:val="28"/>
          <w:szCs w:val="28"/>
        </w:rPr>
      </w:pPr>
      <w:r w:rsidRPr="00A01C67">
        <w:rPr>
          <w:sz w:val="28"/>
          <w:szCs w:val="28"/>
        </w:rPr>
        <w:t>Сфера применения и перспективы развития информационно-поисковых тезаурусов</w:t>
      </w:r>
    </w:p>
    <w:p w:rsidR="00466A68" w:rsidRPr="00A01C67" w:rsidRDefault="00466A68" w:rsidP="00A01C67">
      <w:pPr>
        <w:keepNext/>
        <w:widowControl w:val="0"/>
        <w:tabs>
          <w:tab w:val="left" w:pos="1980"/>
        </w:tabs>
        <w:spacing w:line="360" w:lineRule="auto"/>
        <w:rPr>
          <w:sz w:val="28"/>
          <w:szCs w:val="28"/>
        </w:rPr>
      </w:pPr>
      <w:r w:rsidRPr="00A01C67">
        <w:rPr>
          <w:sz w:val="28"/>
          <w:szCs w:val="28"/>
        </w:rPr>
        <w:t>Заключение</w:t>
      </w:r>
    </w:p>
    <w:p w:rsidR="00466A68" w:rsidRPr="00A01C67" w:rsidRDefault="00466A68" w:rsidP="00A01C67">
      <w:pPr>
        <w:keepNext/>
        <w:widowControl w:val="0"/>
        <w:spacing w:line="360" w:lineRule="auto"/>
        <w:rPr>
          <w:sz w:val="28"/>
          <w:szCs w:val="28"/>
        </w:rPr>
      </w:pPr>
      <w:r w:rsidRPr="00A01C67">
        <w:rPr>
          <w:sz w:val="28"/>
          <w:szCs w:val="28"/>
        </w:rPr>
        <w:t>Литература</w:t>
      </w:r>
    </w:p>
    <w:p w:rsidR="008F1212" w:rsidRPr="00A01C67" w:rsidRDefault="00A01C67" w:rsidP="00A01C67">
      <w:pPr>
        <w:keepNext/>
        <w:widowControl w:val="0"/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  <w:r w:rsidR="00CA4C2A" w:rsidRPr="00A01C67">
        <w:rPr>
          <w:b/>
          <w:bCs/>
          <w:sz w:val="28"/>
          <w:szCs w:val="28"/>
        </w:rPr>
        <w:t>Введение</w:t>
      </w:r>
    </w:p>
    <w:p w:rsidR="00A01C67" w:rsidRDefault="00A01C67" w:rsidP="00A01C6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301A2" w:rsidRPr="00A01C67" w:rsidRDefault="002301A2" w:rsidP="00A01C6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01C67">
        <w:rPr>
          <w:sz w:val="28"/>
          <w:szCs w:val="28"/>
        </w:rPr>
        <w:t>В настоящее время в связи с возрастанием объема документальной информации, необходимой для принятия эффективного управленческого решения, и возможностями, предоставляемыми новыми компьютерными технологиями, автоматизированные информационно-поисковые системы стали широко использоваться в различных сферах экономики.</w:t>
      </w:r>
    </w:p>
    <w:p w:rsidR="002301A2" w:rsidRPr="00A01C67" w:rsidRDefault="002301A2" w:rsidP="00A01C6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01C67">
        <w:rPr>
          <w:sz w:val="28"/>
          <w:szCs w:val="28"/>
        </w:rPr>
        <w:t xml:space="preserve">Организация </w:t>
      </w:r>
      <w:r w:rsidR="00B449C1" w:rsidRPr="00A01C67">
        <w:rPr>
          <w:sz w:val="28"/>
          <w:szCs w:val="28"/>
        </w:rPr>
        <w:t xml:space="preserve">быстрого и эффективного поиска </w:t>
      </w:r>
      <w:r w:rsidRPr="00A01C67">
        <w:rPr>
          <w:sz w:val="28"/>
          <w:szCs w:val="28"/>
        </w:rPr>
        <w:t>документальной информации становится все более неразрешимой проблемой.</w:t>
      </w:r>
    </w:p>
    <w:p w:rsidR="009F7224" w:rsidRPr="00A01C67" w:rsidRDefault="00673C24" w:rsidP="00A01C6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01C67">
        <w:rPr>
          <w:sz w:val="28"/>
          <w:szCs w:val="28"/>
        </w:rPr>
        <w:t>Цель документального поиска -</w:t>
      </w:r>
      <w:r w:rsidR="009F7224" w:rsidRPr="00A01C67">
        <w:rPr>
          <w:sz w:val="28"/>
          <w:szCs w:val="28"/>
        </w:rPr>
        <w:t xml:space="preserve"> нахождение и выдача соответствующих запросу пользователя документов или их описаний. </w:t>
      </w:r>
    </w:p>
    <w:p w:rsidR="009F7224" w:rsidRPr="00A01C67" w:rsidRDefault="009F7224" w:rsidP="00A01C6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01C67">
        <w:rPr>
          <w:sz w:val="28"/>
          <w:szCs w:val="28"/>
        </w:rPr>
        <w:t>Традиционно информационно-поисковые системы (ИПС) применяются для тематического поиска научно-технической информации в крупных библиотеках, научно-технических центрах, архивах, патентных библиотеках.</w:t>
      </w:r>
    </w:p>
    <w:p w:rsidR="002301A2" w:rsidRPr="00A01C67" w:rsidRDefault="002301A2" w:rsidP="00A01C6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01C67">
        <w:rPr>
          <w:sz w:val="28"/>
          <w:szCs w:val="28"/>
        </w:rPr>
        <w:t>Таким образом, сфера приложения для технологий информационно-поисковых систем представляется достаточно широкой.</w:t>
      </w:r>
    </w:p>
    <w:p w:rsidR="002301A2" w:rsidRPr="00A01C67" w:rsidRDefault="002301A2" w:rsidP="00A01C6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01C67">
        <w:rPr>
          <w:sz w:val="28"/>
          <w:szCs w:val="28"/>
        </w:rPr>
        <w:t>При автоматизации поиска документальной информации важней</w:t>
      </w:r>
      <w:r w:rsidR="008F68FE" w:rsidRPr="00A01C67">
        <w:rPr>
          <w:sz w:val="28"/>
          <w:szCs w:val="28"/>
        </w:rPr>
        <w:t xml:space="preserve">шей </w:t>
      </w:r>
      <w:r w:rsidRPr="00A01C67">
        <w:rPr>
          <w:sz w:val="28"/>
          <w:szCs w:val="28"/>
        </w:rPr>
        <w:t>явля</w:t>
      </w:r>
      <w:r w:rsidR="008F68FE" w:rsidRPr="00A01C67">
        <w:rPr>
          <w:sz w:val="28"/>
          <w:szCs w:val="28"/>
        </w:rPr>
        <w:t>е</w:t>
      </w:r>
      <w:r w:rsidRPr="00A01C67">
        <w:rPr>
          <w:sz w:val="28"/>
          <w:szCs w:val="28"/>
        </w:rPr>
        <w:t>тся задач</w:t>
      </w:r>
      <w:r w:rsidR="008F68FE" w:rsidRPr="00A01C67">
        <w:rPr>
          <w:sz w:val="28"/>
          <w:szCs w:val="28"/>
        </w:rPr>
        <w:t>а</w:t>
      </w:r>
      <w:r w:rsidRPr="00A01C67">
        <w:rPr>
          <w:sz w:val="28"/>
          <w:szCs w:val="28"/>
        </w:rPr>
        <w:t xml:space="preserve"> формализации содержания доку</w:t>
      </w:r>
      <w:r w:rsidR="00D81933" w:rsidRPr="00A01C67">
        <w:rPr>
          <w:sz w:val="28"/>
          <w:szCs w:val="28"/>
        </w:rPr>
        <w:t>мента и запроса. При</w:t>
      </w:r>
      <w:r w:rsidR="00A01C67">
        <w:rPr>
          <w:sz w:val="28"/>
          <w:szCs w:val="28"/>
        </w:rPr>
        <w:t xml:space="preserve"> </w:t>
      </w:r>
      <w:r w:rsidR="00D81933" w:rsidRPr="00A01C67">
        <w:rPr>
          <w:sz w:val="28"/>
          <w:szCs w:val="28"/>
        </w:rPr>
        <w:t xml:space="preserve">этом </w:t>
      </w:r>
      <w:r w:rsidRPr="00A01C67">
        <w:rPr>
          <w:sz w:val="28"/>
          <w:szCs w:val="28"/>
        </w:rPr>
        <w:t>поиск происходит по всему тексту документ</w:t>
      </w:r>
      <w:r w:rsidR="00D81933" w:rsidRPr="00A01C67">
        <w:rPr>
          <w:sz w:val="28"/>
          <w:szCs w:val="28"/>
        </w:rPr>
        <w:t xml:space="preserve">а или по его поисковому образу, а </w:t>
      </w:r>
      <w:r w:rsidRPr="00A01C67">
        <w:rPr>
          <w:sz w:val="28"/>
          <w:szCs w:val="28"/>
        </w:rPr>
        <w:t xml:space="preserve">в качестве запроса чаще всего выступают отдельные ключевые слова или их логические комбинации. </w:t>
      </w:r>
      <w:r w:rsidR="00D81933" w:rsidRPr="00A01C67">
        <w:rPr>
          <w:sz w:val="28"/>
          <w:szCs w:val="28"/>
        </w:rPr>
        <w:t>Именно на этой технологии основано действие информационно-поискового тезауруса</w:t>
      </w:r>
      <w:r w:rsidR="00FB32AA" w:rsidRPr="00A01C67">
        <w:rPr>
          <w:sz w:val="28"/>
          <w:szCs w:val="28"/>
        </w:rPr>
        <w:t xml:space="preserve"> (ИПТ)</w:t>
      </w:r>
      <w:r w:rsidR="00D81933" w:rsidRPr="00A01C67">
        <w:rPr>
          <w:sz w:val="28"/>
          <w:szCs w:val="28"/>
        </w:rPr>
        <w:t xml:space="preserve">. Цель моей работы – дать необходимые определения, </w:t>
      </w:r>
      <w:r w:rsidR="00FB32AA" w:rsidRPr="00A01C67">
        <w:rPr>
          <w:sz w:val="28"/>
          <w:szCs w:val="28"/>
        </w:rPr>
        <w:t>определить цели разработки ИПТ, его структуру и построение, а также значение и перспективы развития.</w:t>
      </w:r>
    </w:p>
    <w:p w:rsidR="0068542A" w:rsidRPr="00A01C67" w:rsidRDefault="00A01C67" w:rsidP="00A01C67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Cs/>
          <w:sz w:val="28"/>
          <w:szCs w:val="28"/>
        </w:rPr>
        <w:br w:type="page"/>
      </w:r>
      <w:r w:rsidR="00090030" w:rsidRPr="00A01C67">
        <w:rPr>
          <w:b/>
          <w:bCs/>
          <w:sz w:val="28"/>
          <w:szCs w:val="28"/>
        </w:rPr>
        <w:t xml:space="preserve">1. </w:t>
      </w:r>
      <w:r w:rsidR="002F27B4" w:rsidRPr="00A01C67">
        <w:rPr>
          <w:b/>
          <w:bCs/>
          <w:sz w:val="28"/>
          <w:szCs w:val="28"/>
        </w:rPr>
        <w:t>И</w:t>
      </w:r>
      <w:r w:rsidR="0068542A" w:rsidRPr="00A01C67">
        <w:rPr>
          <w:b/>
          <w:sz w:val="28"/>
          <w:szCs w:val="28"/>
        </w:rPr>
        <w:t>нформационно-поисковые системы</w:t>
      </w:r>
    </w:p>
    <w:p w:rsidR="00A01C67" w:rsidRDefault="00A01C67" w:rsidP="00A01C6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301A2" w:rsidRPr="00A01C67" w:rsidRDefault="002301A2" w:rsidP="00A01C6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01C67">
        <w:rPr>
          <w:sz w:val="28"/>
          <w:szCs w:val="28"/>
        </w:rPr>
        <w:t>Автоматизированный документальный поиск может быть организован на основе различных технологий: поиска по поисковому образу документа, поиска по полному тексту документа, поиска документов по гипертекстовым ссылкам.</w:t>
      </w:r>
    </w:p>
    <w:p w:rsidR="00EF127B" w:rsidRPr="00A01C67" w:rsidRDefault="00EF127B" w:rsidP="00A01C6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01C67">
        <w:rPr>
          <w:sz w:val="28"/>
          <w:szCs w:val="28"/>
        </w:rPr>
        <w:t xml:space="preserve">Технология полнотекстового </w:t>
      </w:r>
      <w:r w:rsidR="00A16390" w:rsidRPr="00A01C67">
        <w:rPr>
          <w:sz w:val="28"/>
          <w:szCs w:val="28"/>
        </w:rPr>
        <w:t>поиска является неотъемлемой со</w:t>
      </w:r>
      <w:r w:rsidRPr="00A01C67">
        <w:rPr>
          <w:sz w:val="28"/>
          <w:szCs w:val="28"/>
        </w:rPr>
        <w:t>ставляющей таких современных и перспективных информационных технологий, как: системы управления документами (</w:t>
      </w:r>
      <w:r w:rsidRPr="00A01C67">
        <w:rPr>
          <w:sz w:val="28"/>
          <w:szCs w:val="28"/>
          <w:lang w:val="en-US"/>
        </w:rPr>
        <w:t>Document</w:t>
      </w:r>
      <w:r w:rsidRPr="00A01C67">
        <w:rPr>
          <w:sz w:val="28"/>
          <w:szCs w:val="28"/>
        </w:rPr>
        <w:t xml:space="preserve"> </w:t>
      </w:r>
      <w:r w:rsidRPr="00A01C67">
        <w:rPr>
          <w:sz w:val="28"/>
          <w:szCs w:val="28"/>
          <w:lang w:val="en-US"/>
        </w:rPr>
        <w:t>management</w:t>
      </w:r>
      <w:r w:rsidRPr="00A01C67">
        <w:rPr>
          <w:sz w:val="28"/>
          <w:szCs w:val="28"/>
        </w:rPr>
        <w:t xml:space="preserve"> </w:t>
      </w:r>
      <w:r w:rsidRPr="00A01C67">
        <w:rPr>
          <w:sz w:val="28"/>
          <w:szCs w:val="28"/>
          <w:lang w:val="en-US"/>
        </w:rPr>
        <w:t>system</w:t>
      </w:r>
      <w:r w:rsidRPr="00A01C67">
        <w:rPr>
          <w:sz w:val="28"/>
          <w:szCs w:val="28"/>
        </w:rPr>
        <w:t xml:space="preserve">, </w:t>
      </w:r>
      <w:r w:rsidRPr="00A01C67">
        <w:rPr>
          <w:sz w:val="28"/>
          <w:szCs w:val="28"/>
          <w:lang w:val="en-US"/>
        </w:rPr>
        <w:t>DMS</w:t>
      </w:r>
      <w:r w:rsidRPr="00A01C67">
        <w:rPr>
          <w:sz w:val="28"/>
          <w:szCs w:val="28"/>
        </w:rPr>
        <w:t>), техно</w:t>
      </w:r>
      <w:r w:rsidR="00A16390" w:rsidRPr="00A01C67">
        <w:rPr>
          <w:sz w:val="28"/>
          <w:szCs w:val="28"/>
        </w:rPr>
        <w:t>логии групповой работы над доку</w:t>
      </w:r>
      <w:r w:rsidRPr="00A01C67">
        <w:rPr>
          <w:sz w:val="28"/>
          <w:szCs w:val="28"/>
        </w:rPr>
        <w:t>ментами (</w:t>
      </w:r>
      <w:r w:rsidRPr="00A01C67">
        <w:rPr>
          <w:sz w:val="28"/>
          <w:szCs w:val="28"/>
          <w:lang w:val="en-US"/>
        </w:rPr>
        <w:t>groupware</w:t>
      </w:r>
      <w:r w:rsidRPr="00A01C67">
        <w:rPr>
          <w:sz w:val="28"/>
          <w:szCs w:val="28"/>
        </w:rPr>
        <w:t xml:space="preserve">), технологии поиска в </w:t>
      </w:r>
      <w:r w:rsidRPr="00A01C67">
        <w:rPr>
          <w:sz w:val="28"/>
          <w:szCs w:val="28"/>
          <w:lang w:val="en-US"/>
        </w:rPr>
        <w:t>Internet</w:t>
      </w:r>
      <w:r w:rsidRPr="00A01C67">
        <w:rPr>
          <w:sz w:val="28"/>
          <w:szCs w:val="28"/>
        </w:rPr>
        <w:t>/</w:t>
      </w:r>
      <w:r w:rsidRPr="00A01C67">
        <w:rPr>
          <w:sz w:val="28"/>
          <w:szCs w:val="28"/>
          <w:lang w:val="en-US"/>
        </w:rPr>
        <w:t>intranet</w:t>
      </w:r>
      <w:r w:rsidRPr="00A01C67">
        <w:rPr>
          <w:sz w:val="28"/>
          <w:szCs w:val="28"/>
        </w:rPr>
        <w:t xml:space="preserve">. На технологии гипертекста базируется самый известный сервис </w:t>
      </w:r>
      <w:r w:rsidRPr="00A01C67">
        <w:rPr>
          <w:sz w:val="28"/>
          <w:szCs w:val="28"/>
          <w:lang w:val="en-US"/>
        </w:rPr>
        <w:t>Internet</w:t>
      </w:r>
      <w:r w:rsidRPr="00A01C67">
        <w:rPr>
          <w:sz w:val="28"/>
          <w:szCs w:val="28"/>
        </w:rPr>
        <w:t xml:space="preserve"> </w:t>
      </w:r>
      <w:r w:rsidRPr="00A01C67">
        <w:rPr>
          <w:sz w:val="28"/>
          <w:szCs w:val="28"/>
          <w:lang w:val="en-US"/>
        </w:rPr>
        <w:t>World</w:t>
      </w:r>
      <w:r w:rsidRPr="00A01C67">
        <w:rPr>
          <w:sz w:val="28"/>
          <w:szCs w:val="28"/>
        </w:rPr>
        <w:t xml:space="preserve"> </w:t>
      </w:r>
      <w:r w:rsidRPr="00A01C67">
        <w:rPr>
          <w:sz w:val="28"/>
          <w:szCs w:val="28"/>
          <w:lang w:val="en-US"/>
        </w:rPr>
        <w:t>Wide</w:t>
      </w:r>
      <w:r w:rsidRPr="00A01C67">
        <w:rPr>
          <w:sz w:val="28"/>
          <w:szCs w:val="28"/>
        </w:rPr>
        <w:t xml:space="preserve"> </w:t>
      </w:r>
      <w:r w:rsidRPr="00A01C67">
        <w:rPr>
          <w:sz w:val="28"/>
          <w:szCs w:val="28"/>
          <w:lang w:val="en-US"/>
        </w:rPr>
        <w:t>Web</w:t>
      </w:r>
      <w:r w:rsidRPr="00A01C67">
        <w:rPr>
          <w:sz w:val="28"/>
          <w:szCs w:val="28"/>
        </w:rPr>
        <w:t xml:space="preserve"> (</w:t>
      </w:r>
      <w:r w:rsidRPr="00A01C67">
        <w:rPr>
          <w:sz w:val="28"/>
          <w:szCs w:val="28"/>
          <w:lang w:val="en-US"/>
        </w:rPr>
        <w:t>WWW</w:t>
      </w:r>
      <w:r w:rsidRPr="00A01C67">
        <w:rPr>
          <w:sz w:val="28"/>
          <w:szCs w:val="28"/>
        </w:rPr>
        <w:t>).</w:t>
      </w:r>
    </w:p>
    <w:p w:rsidR="00EF127B" w:rsidRPr="00A01C67" w:rsidRDefault="009F4E57" w:rsidP="00A01C6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01C67">
        <w:rPr>
          <w:sz w:val="28"/>
          <w:szCs w:val="28"/>
        </w:rPr>
        <w:t>Информационно-поисковая система</w:t>
      </w:r>
      <w:r w:rsidR="00EF127B" w:rsidRPr="00A01C67">
        <w:rPr>
          <w:sz w:val="28"/>
          <w:szCs w:val="28"/>
        </w:rPr>
        <w:t xml:space="preserve"> для управленческих документов, как правило, требует раз</w:t>
      </w:r>
      <w:r w:rsidR="00EF127B" w:rsidRPr="00A01C67">
        <w:rPr>
          <w:sz w:val="28"/>
          <w:szCs w:val="28"/>
        </w:rPr>
        <w:softHyphen/>
        <w:t xml:space="preserve">работки собственного </w:t>
      </w:r>
      <w:r w:rsidRPr="00A01C67">
        <w:rPr>
          <w:sz w:val="28"/>
          <w:szCs w:val="28"/>
        </w:rPr>
        <w:t>информационно-поискового языка</w:t>
      </w:r>
      <w:r w:rsidR="00EF127B" w:rsidRPr="00A01C67">
        <w:rPr>
          <w:sz w:val="28"/>
          <w:szCs w:val="28"/>
        </w:rPr>
        <w:t>, адекватного данной предметной области.</w:t>
      </w:r>
    </w:p>
    <w:p w:rsidR="00EF127B" w:rsidRPr="00A01C67" w:rsidRDefault="00EF127B" w:rsidP="00A01C6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01C67">
        <w:rPr>
          <w:sz w:val="28"/>
          <w:szCs w:val="28"/>
        </w:rPr>
        <w:t>В документальных информационно-поисковых системах</w:t>
      </w:r>
      <w:r w:rsidR="003F0EEF" w:rsidRPr="00A01C67">
        <w:rPr>
          <w:sz w:val="28"/>
          <w:szCs w:val="28"/>
        </w:rPr>
        <w:t xml:space="preserve"> </w:t>
      </w:r>
      <w:r w:rsidRPr="00A01C67">
        <w:rPr>
          <w:sz w:val="28"/>
          <w:szCs w:val="28"/>
        </w:rPr>
        <w:t>поиск документа происходит по краткому формализованному описанию его содержания - так называемому поисковому образу документа.</w:t>
      </w:r>
    </w:p>
    <w:p w:rsidR="00EF127B" w:rsidRPr="00A01C67" w:rsidRDefault="00EF127B" w:rsidP="00A01C6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01C67">
        <w:rPr>
          <w:sz w:val="28"/>
          <w:szCs w:val="28"/>
        </w:rPr>
        <w:t>Важнейшей структурной составляющей является информационно-поисковый язык.</w:t>
      </w:r>
    </w:p>
    <w:p w:rsidR="003F0EEF" w:rsidRPr="00A01C67" w:rsidRDefault="00EF127B" w:rsidP="00A01C6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01C67">
        <w:rPr>
          <w:sz w:val="28"/>
          <w:szCs w:val="28"/>
        </w:rPr>
        <w:t>Информационно-поисковый язык, ИПЯ (</w:t>
      </w:r>
      <w:r w:rsidRPr="00A01C67">
        <w:rPr>
          <w:sz w:val="28"/>
          <w:szCs w:val="28"/>
          <w:lang w:val="en-US"/>
        </w:rPr>
        <w:t>indexing</w:t>
      </w:r>
      <w:r w:rsidRPr="00A01C67">
        <w:rPr>
          <w:sz w:val="28"/>
          <w:szCs w:val="28"/>
        </w:rPr>
        <w:t xml:space="preserve"> </w:t>
      </w:r>
      <w:r w:rsidRPr="00A01C67">
        <w:rPr>
          <w:sz w:val="28"/>
          <w:szCs w:val="28"/>
          <w:lang w:val="en-US"/>
        </w:rPr>
        <w:t>language</w:t>
      </w:r>
      <w:r w:rsidRPr="00A01C67">
        <w:rPr>
          <w:sz w:val="28"/>
          <w:szCs w:val="28"/>
        </w:rPr>
        <w:t xml:space="preserve">, </w:t>
      </w:r>
      <w:r w:rsidRPr="00A01C67">
        <w:rPr>
          <w:sz w:val="28"/>
          <w:szCs w:val="28"/>
          <w:lang w:val="en-US"/>
        </w:rPr>
        <w:t>retrieval</w:t>
      </w:r>
      <w:r w:rsidRPr="00A01C67">
        <w:rPr>
          <w:sz w:val="28"/>
          <w:szCs w:val="28"/>
        </w:rPr>
        <w:t xml:space="preserve"> </w:t>
      </w:r>
      <w:r w:rsidRPr="00A01C67">
        <w:rPr>
          <w:sz w:val="28"/>
          <w:szCs w:val="28"/>
          <w:lang w:val="en-US"/>
        </w:rPr>
        <w:t>language</w:t>
      </w:r>
      <w:r w:rsidR="00D67792" w:rsidRPr="00A01C67">
        <w:rPr>
          <w:sz w:val="28"/>
          <w:szCs w:val="28"/>
        </w:rPr>
        <w:t>) -</w:t>
      </w:r>
      <w:r w:rsidRPr="00A01C67">
        <w:rPr>
          <w:sz w:val="28"/>
          <w:szCs w:val="28"/>
        </w:rPr>
        <w:t xml:space="preserve"> искусственный язык для выражения содержания документов или запросов с целью последующего по</w:t>
      </w:r>
      <w:r w:rsidR="00D67792" w:rsidRPr="00A01C67">
        <w:rPr>
          <w:sz w:val="28"/>
          <w:szCs w:val="28"/>
        </w:rPr>
        <w:t xml:space="preserve">иска. </w:t>
      </w:r>
    </w:p>
    <w:p w:rsidR="003F0EEF" w:rsidRPr="00A01C67" w:rsidRDefault="00D67792" w:rsidP="00A01C6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01C67">
        <w:rPr>
          <w:sz w:val="28"/>
          <w:szCs w:val="28"/>
        </w:rPr>
        <w:t xml:space="preserve">Основное назначение ИПЯ </w:t>
      </w:r>
      <w:r w:rsidR="003F0EEF" w:rsidRPr="00A01C67">
        <w:rPr>
          <w:sz w:val="28"/>
          <w:szCs w:val="28"/>
        </w:rPr>
        <w:t>-</w:t>
      </w:r>
      <w:r w:rsidR="00A01C67">
        <w:rPr>
          <w:sz w:val="28"/>
          <w:szCs w:val="28"/>
        </w:rPr>
        <w:t xml:space="preserve"> </w:t>
      </w:r>
      <w:r w:rsidR="003F0EEF" w:rsidRPr="00A01C67">
        <w:rPr>
          <w:sz w:val="28"/>
          <w:szCs w:val="28"/>
        </w:rPr>
        <w:t>у</w:t>
      </w:r>
      <w:r w:rsidR="00EF127B" w:rsidRPr="00A01C67">
        <w:rPr>
          <w:sz w:val="28"/>
          <w:szCs w:val="28"/>
        </w:rPr>
        <w:t xml:space="preserve">становить принадлежность того или иного документа к определенной группе понятий. </w:t>
      </w:r>
    </w:p>
    <w:p w:rsidR="003F0EEF" w:rsidRPr="00A01C67" w:rsidRDefault="00EF127B" w:rsidP="00A01C6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01C67">
        <w:rPr>
          <w:sz w:val="28"/>
          <w:szCs w:val="28"/>
        </w:rPr>
        <w:t xml:space="preserve">Перевод текстов документов и запросов на ИПЯ называется индексированием. </w:t>
      </w:r>
    </w:p>
    <w:p w:rsidR="003F0EEF" w:rsidRPr="00A01C67" w:rsidRDefault="00EF127B" w:rsidP="00A01C6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01C67">
        <w:rPr>
          <w:sz w:val="28"/>
          <w:szCs w:val="28"/>
        </w:rPr>
        <w:t xml:space="preserve">В результате индексирования содержание документа отображается в </w:t>
      </w:r>
      <w:r w:rsidR="00D67792" w:rsidRPr="00A01C67">
        <w:rPr>
          <w:sz w:val="28"/>
          <w:szCs w:val="28"/>
        </w:rPr>
        <w:t>поисковый образ документа</w:t>
      </w:r>
      <w:r w:rsidRPr="00A01C67">
        <w:rPr>
          <w:sz w:val="28"/>
          <w:szCs w:val="28"/>
        </w:rPr>
        <w:t xml:space="preserve">, а содержание запроса - в поисковое предписание. </w:t>
      </w:r>
    </w:p>
    <w:p w:rsidR="00EF127B" w:rsidRPr="00A01C67" w:rsidRDefault="00EF127B" w:rsidP="00A01C6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01C67">
        <w:rPr>
          <w:sz w:val="28"/>
          <w:szCs w:val="28"/>
        </w:rPr>
        <w:t>Индексирование может быть ручным (когда его производит человек) или автоматическим.</w:t>
      </w:r>
    </w:p>
    <w:p w:rsidR="00EF127B" w:rsidRPr="00A01C67" w:rsidRDefault="00EF127B" w:rsidP="00A01C6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01C67">
        <w:rPr>
          <w:sz w:val="28"/>
          <w:szCs w:val="28"/>
        </w:rPr>
        <w:t xml:space="preserve">Для общения человека с </w:t>
      </w:r>
      <w:r w:rsidR="003F0EEF" w:rsidRPr="00A01C67">
        <w:rPr>
          <w:sz w:val="28"/>
          <w:szCs w:val="28"/>
        </w:rPr>
        <w:t>компьютером разрабатываются спе</w:t>
      </w:r>
      <w:r w:rsidRPr="00A01C67">
        <w:rPr>
          <w:sz w:val="28"/>
          <w:szCs w:val="28"/>
        </w:rPr>
        <w:t>циальные искусственные языки, естественный язык (ЕЯ) в этом качестве пока не может быть ис</w:t>
      </w:r>
      <w:r w:rsidR="003F0EEF" w:rsidRPr="00A01C67">
        <w:rPr>
          <w:sz w:val="28"/>
          <w:szCs w:val="28"/>
        </w:rPr>
        <w:t>пользован без специального пред</w:t>
      </w:r>
      <w:r w:rsidRPr="00A01C67">
        <w:rPr>
          <w:sz w:val="28"/>
          <w:szCs w:val="28"/>
        </w:rPr>
        <w:t>варительного преобразования. В естественном языке присутствуют: синонимия, омонимия и полисемия, избыточность, субъективность и другие свойства, препятствующие его автоматизированной обработке.</w:t>
      </w:r>
    </w:p>
    <w:p w:rsidR="00EF127B" w:rsidRPr="00A01C67" w:rsidRDefault="00EF127B" w:rsidP="00A01C6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01C67">
        <w:rPr>
          <w:sz w:val="28"/>
          <w:szCs w:val="28"/>
        </w:rPr>
        <w:t>Синонимы - слова, различающиеся по написанию, но совпадающие по смыслу (Россия, РФ, Российская Федерация).</w:t>
      </w:r>
    </w:p>
    <w:p w:rsidR="00EF127B" w:rsidRPr="00A01C67" w:rsidRDefault="00EF127B" w:rsidP="00A01C6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01C67">
        <w:rPr>
          <w:sz w:val="28"/>
          <w:szCs w:val="28"/>
        </w:rPr>
        <w:t>Омонимы - слова, совпадающие по звуковому и графическому составу, но имеющие разные значения (ключ может быть - телеграфный, поисковый, к замку, к шкафу и т.д.).</w:t>
      </w:r>
    </w:p>
    <w:p w:rsidR="00EF127B" w:rsidRPr="00A01C67" w:rsidRDefault="00EF127B" w:rsidP="00A01C6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01C67">
        <w:rPr>
          <w:sz w:val="28"/>
          <w:szCs w:val="28"/>
        </w:rPr>
        <w:t xml:space="preserve">Полисемия - наличие у одного и того же слова нескольких разных, но связанных между собой значений (например: </w:t>
      </w:r>
      <w:r w:rsidR="006671CC" w:rsidRPr="00A01C67">
        <w:rPr>
          <w:sz w:val="28"/>
          <w:szCs w:val="28"/>
        </w:rPr>
        <w:t>фамилия - как имя и фамилия -</w:t>
      </w:r>
      <w:r w:rsidR="003F0EEF" w:rsidRPr="00A01C67">
        <w:rPr>
          <w:sz w:val="28"/>
          <w:szCs w:val="28"/>
        </w:rPr>
        <w:t xml:space="preserve"> </w:t>
      </w:r>
      <w:r w:rsidR="006671CC" w:rsidRPr="00A01C67">
        <w:rPr>
          <w:sz w:val="28"/>
          <w:szCs w:val="28"/>
        </w:rPr>
        <w:t xml:space="preserve">как </w:t>
      </w:r>
      <w:r w:rsidR="003F0EEF" w:rsidRPr="00A01C67">
        <w:rPr>
          <w:sz w:val="28"/>
          <w:szCs w:val="28"/>
        </w:rPr>
        <w:t>семья</w:t>
      </w:r>
      <w:r w:rsidRPr="00A01C67">
        <w:rPr>
          <w:sz w:val="28"/>
          <w:szCs w:val="28"/>
        </w:rPr>
        <w:t>).</w:t>
      </w:r>
    </w:p>
    <w:p w:rsidR="00EF127B" w:rsidRPr="00A01C67" w:rsidRDefault="00EF127B" w:rsidP="00A01C6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01C67">
        <w:rPr>
          <w:sz w:val="28"/>
          <w:szCs w:val="28"/>
        </w:rPr>
        <w:t>Избыточность ЕЯ - наличие лишней информации, без которой можно точно и однозначно установить смысл или значение сообщения. Таким образом, в естественном языке часто нет однозначного соответствия между словом и его значением.</w:t>
      </w:r>
    </w:p>
    <w:p w:rsidR="00EF127B" w:rsidRPr="00A01C67" w:rsidRDefault="00EF127B" w:rsidP="00A01C6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01C67">
        <w:rPr>
          <w:sz w:val="28"/>
          <w:szCs w:val="28"/>
        </w:rPr>
        <w:t xml:space="preserve">Искусственный язык, как правило, разрабатывается на основе ЕЯ. При этом устраняется многозначность слов ЕЯ. </w:t>
      </w:r>
    </w:p>
    <w:p w:rsidR="00EF127B" w:rsidRPr="00A01C67" w:rsidRDefault="00EF127B" w:rsidP="00A01C6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01C67">
        <w:rPr>
          <w:sz w:val="28"/>
          <w:szCs w:val="28"/>
        </w:rPr>
        <w:t>Слова любого языка в процессе отображения предметов реального мира вступают между собой в определенные отношения. Эти отношения можно разделить на парадигматические и синтагматические.</w:t>
      </w:r>
    </w:p>
    <w:p w:rsidR="006C6452" w:rsidRPr="00A01C67" w:rsidRDefault="00EF127B" w:rsidP="00A01C6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01C67">
        <w:rPr>
          <w:sz w:val="28"/>
          <w:szCs w:val="28"/>
        </w:rPr>
        <w:t>Парадигматические отношения</w:t>
      </w:r>
      <w:r w:rsidR="00F02B9D" w:rsidRPr="00A01C67">
        <w:rPr>
          <w:sz w:val="28"/>
          <w:szCs w:val="28"/>
        </w:rPr>
        <w:t xml:space="preserve"> </w:t>
      </w:r>
      <w:r w:rsidR="0078682E" w:rsidRPr="00A01C67">
        <w:rPr>
          <w:sz w:val="28"/>
          <w:szCs w:val="28"/>
        </w:rPr>
        <w:t>-</w:t>
      </w:r>
      <w:r w:rsidR="003F0EEF" w:rsidRPr="00A01C67">
        <w:rPr>
          <w:sz w:val="28"/>
          <w:szCs w:val="28"/>
        </w:rPr>
        <w:t xml:space="preserve"> логические отношения, суще</w:t>
      </w:r>
      <w:r w:rsidRPr="00A01C67">
        <w:rPr>
          <w:sz w:val="28"/>
          <w:szCs w:val="28"/>
        </w:rPr>
        <w:t xml:space="preserve">ствующие между лексическими </w:t>
      </w:r>
      <w:r w:rsidR="00F02B9D" w:rsidRPr="00A01C67">
        <w:rPr>
          <w:sz w:val="28"/>
          <w:szCs w:val="28"/>
        </w:rPr>
        <w:t>единицами ИПЯ независимо от кон</w:t>
      </w:r>
      <w:r w:rsidRPr="00A01C67">
        <w:rPr>
          <w:sz w:val="28"/>
          <w:szCs w:val="28"/>
        </w:rPr>
        <w:t>текста, в котором эти лексически</w:t>
      </w:r>
      <w:r w:rsidR="003F0EEF" w:rsidRPr="00A01C67">
        <w:rPr>
          <w:sz w:val="28"/>
          <w:szCs w:val="28"/>
        </w:rPr>
        <w:t>е единицы употребляются. Эти от</w:t>
      </w:r>
      <w:r w:rsidRPr="00A01C67">
        <w:rPr>
          <w:sz w:val="28"/>
          <w:szCs w:val="28"/>
        </w:rPr>
        <w:t xml:space="preserve">ношения обусловлены предметно-логическими, а не языковыми факторами, т.е. относятся к категории внеязыковых связей. Примеры парадигматических отношений: часть </w:t>
      </w:r>
      <w:r w:rsidR="0078682E" w:rsidRPr="00A01C67">
        <w:rPr>
          <w:sz w:val="28"/>
          <w:szCs w:val="28"/>
        </w:rPr>
        <w:t>-</w:t>
      </w:r>
      <w:r w:rsidRPr="00A01C67">
        <w:rPr>
          <w:sz w:val="28"/>
          <w:szCs w:val="28"/>
        </w:rPr>
        <w:t xml:space="preserve"> целое (отдел </w:t>
      </w:r>
      <w:r w:rsidR="0078682E" w:rsidRPr="00A01C67">
        <w:rPr>
          <w:sz w:val="28"/>
          <w:szCs w:val="28"/>
        </w:rPr>
        <w:t>-</w:t>
      </w:r>
      <w:r w:rsidR="00A01C67">
        <w:rPr>
          <w:sz w:val="28"/>
          <w:szCs w:val="28"/>
        </w:rPr>
        <w:t xml:space="preserve"> органи</w:t>
      </w:r>
      <w:r w:rsidRPr="00A01C67">
        <w:rPr>
          <w:sz w:val="28"/>
          <w:szCs w:val="28"/>
        </w:rPr>
        <w:t xml:space="preserve">зация); род - вид (ценная бумага </w:t>
      </w:r>
      <w:r w:rsidR="0078682E" w:rsidRPr="00A01C67">
        <w:rPr>
          <w:sz w:val="28"/>
          <w:szCs w:val="28"/>
        </w:rPr>
        <w:t>-</w:t>
      </w:r>
      <w:r w:rsidRPr="00A01C67">
        <w:rPr>
          <w:sz w:val="28"/>
          <w:szCs w:val="28"/>
        </w:rPr>
        <w:t xml:space="preserve"> акция); причина</w:t>
      </w:r>
      <w:r w:rsidR="0078682E" w:rsidRPr="00A01C67">
        <w:rPr>
          <w:sz w:val="28"/>
          <w:szCs w:val="28"/>
        </w:rPr>
        <w:t xml:space="preserve"> </w:t>
      </w:r>
      <w:r w:rsidRPr="00A01C67">
        <w:rPr>
          <w:sz w:val="28"/>
          <w:szCs w:val="28"/>
        </w:rPr>
        <w:t>-</w:t>
      </w:r>
      <w:r w:rsidR="0078682E" w:rsidRPr="00A01C67">
        <w:rPr>
          <w:sz w:val="28"/>
          <w:szCs w:val="28"/>
        </w:rPr>
        <w:t xml:space="preserve"> </w:t>
      </w:r>
      <w:r w:rsidRPr="00A01C67">
        <w:rPr>
          <w:sz w:val="28"/>
          <w:szCs w:val="28"/>
        </w:rPr>
        <w:t xml:space="preserve">следствие; функциональное сходство; ассоциации. Учет парадигматических отношений необходим для правильного выбора и точного употребления слов. </w:t>
      </w:r>
    </w:p>
    <w:p w:rsidR="00EF127B" w:rsidRPr="00A01C67" w:rsidRDefault="00EF127B" w:rsidP="00A01C6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01C67">
        <w:rPr>
          <w:sz w:val="28"/>
          <w:szCs w:val="28"/>
        </w:rPr>
        <w:t xml:space="preserve">Наиболее часто в качестве основания деления при классификации ИПЯ используют способ организации понятий. По способу организации понятий различают: предкоординируемые (классификационные) ИПЯ; посткоординируемые (дескрипторные) ИПЯ. </w:t>
      </w:r>
    </w:p>
    <w:p w:rsidR="00EF127B" w:rsidRPr="00A01C67" w:rsidRDefault="00EF127B" w:rsidP="00A01C6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01C67">
        <w:rPr>
          <w:sz w:val="28"/>
          <w:szCs w:val="28"/>
        </w:rPr>
        <w:t>Дескрипторные языки семант</w:t>
      </w:r>
      <w:r w:rsidR="00EB7881" w:rsidRPr="00A01C67">
        <w:rPr>
          <w:sz w:val="28"/>
          <w:szCs w:val="28"/>
        </w:rPr>
        <w:t>ически более сильны, чем класси</w:t>
      </w:r>
      <w:r w:rsidRPr="00A01C67">
        <w:rPr>
          <w:sz w:val="28"/>
          <w:szCs w:val="28"/>
        </w:rPr>
        <w:t>фикационные, но более сложны для формальной обработки.</w:t>
      </w:r>
    </w:p>
    <w:p w:rsidR="00EF127B" w:rsidRPr="00A01C67" w:rsidRDefault="00EE26A8" w:rsidP="00A01C6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01C67">
        <w:rPr>
          <w:sz w:val="28"/>
          <w:szCs w:val="28"/>
        </w:rPr>
        <w:t>Дескриптор -</w:t>
      </w:r>
      <w:r w:rsidR="00EF127B" w:rsidRPr="00A01C67">
        <w:rPr>
          <w:sz w:val="28"/>
          <w:szCs w:val="28"/>
        </w:rPr>
        <w:t xml:space="preserve"> ключевое слово или словосочетание, служащее именем класса эквивалентных ключевых слов (синонимов). Как правило, в качестве дескриптора выбирают</w:t>
      </w:r>
      <w:r w:rsidR="00A01C67">
        <w:rPr>
          <w:sz w:val="28"/>
          <w:szCs w:val="28"/>
        </w:rPr>
        <w:t xml:space="preserve"> </w:t>
      </w:r>
      <w:r w:rsidR="00AC2927" w:rsidRPr="00A01C67">
        <w:rPr>
          <w:sz w:val="28"/>
          <w:szCs w:val="28"/>
        </w:rPr>
        <w:t>одно, наиболее употребляе</w:t>
      </w:r>
      <w:r w:rsidR="00EF127B" w:rsidRPr="00A01C67">
        <w:rPr>
          <w:sz w:val="28"/>
          <w:szCs w:val="28"/>
        </w:rPr>
        <w:t>мое ключевое слово из класса синонимичных ключевых слов.</w:t>
      </w:r>
    </w:p>
    <w:p w:rsidR="00EF127B" w:rsidRPr="00A01C67" w:rsidRDefault="00EF127B" w:rsidP="00A01C6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01C67">
        <w:rPr>
          <w:sz w:val="28"/>
          <w:szCs w:val="28"/>
        </w:rPr>
        <w:t>Разработка дескрипторного языка фактически сводится к разработке информационно-поискового тезауруса.</w:t>
      </w:r>
    </w:p>
    <w:p w:rsidR="00B152E6" w:rsidRPr="00A01C67" w:rsidRDefault="00B152E6" w:rsidP="00A01C6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D105E" w:rsidRPr="00A01C67" w:rsidRDefault="0068542A" w:rsidP="00A01C67">
      <w:pPr>
        <w:keepNext/>
        <w:widowControl w:val="0"/>
        <w:numPr>
          <w:ilvl w:val="0"/>
          <w:numId w:val="10"/>
        </w:numPr>
        <w:spacing w:line="360" w:lineRule="auto"/>
        <w:ind w:left="0" w:firstLine="709"/>
        <w:jc w:val="center"/>
        <w:rPr>
          <w:b/>
          <w:sz w:val="28"/>
          <w:szCs w:val="28"/>
        </w:rPr>
      </w:pPr>
      <w:r w:rsidRPr="00A01C67">
        <w:rPr>
          <w:b/>
          <w:sz w:val="28"/>
          <w:szCs w:val="28"/>
        </w:rPr>
        <w:t xml:space="preserve">Информационно-поисковый тезаурус: </w:t>
      </w:r>
      <w:r w:rsidR="00D709E4" w:rsidRPr="00A01C67">
        <w:rPr>
          <w:b/>
          <w:sz w:val="28"/>
          <w:szCs w:val="28"/>
        </w:rPr>
        <w:t>о</w:t>
      </w:r>
      <w:r w:rsidR="00FD105E" w:rsidRPr="00A01C67">
        <w:rPr>
          <w:b/>
          <w:sz w:val="28"/>
          <w:szCs w:val="28"/>
        </w:rPr>
        <w:t>пределение, цель</w:t>
      </w:r>
      <w:r w:rsidR="00D709E4" w:rsidRPr="00A01C67">
        <w:rPr>
          <w:b/>
          <w:sz w:val="28"/>
          <w:szCs w:val="28"/>
        </w:rPr>
        <w:t xml:space="preserve"> </w:t>
      </w:r>
      <w:r w:rsidR="00FD105E" w:rsidRPr="00A01C67">
        <w:rPr>
          <w:b/>
          <w:sz w:val="28"/>
          <w:szCs w:val="28"/>
        </w:rPr>
        <w:t>разработки</w:t>
      </w:r>
    </w:p>
    <w:p w:rsidR="00A01C67" w:rsidRPr="00A01C67" w:rsidRDefault="00A01C67" w:rsidP="00A01C67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</w:rPr>
      </w:pPr>
    </w:p>
    <w:p w:rsidR="00407876" w:rsidRPr="00A01C67" w:rsidRDefault="00407876" w:rsidP="00A01C6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01C67">
        <w:rPr>
          <w:sz w:val="28"/>
          <w:szCs w:val="28"/>
        </w:rPr>
        <w:t>Тезаурус – термин, широко используемый в информатике как составная часть информационно-поисковых систем.</w:t>
      </w:r>
    </w:p>
    <w:p w:rsidR="005D235E" w:rsidRPr="00A01C67" w:rsidRDefault="005D235E" w:rsidP="00A01C6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01C67">
        <w:rPr>
          <w:sz w:val="28"/>
          <w:szCs w:val="28"/>
        </w:rPr>
        <w:t>Можно выделить два определения информационно-поискового тезауруса:</w:t>
      </w:r>
    </w:p>
    <w:p w:rsidR="00407876" w:rsidRPr="00A01C67" w:rsidRDefault="005D235E" w:rsidP="00A01C6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01C67">
        <w:rPr>
          <w:sz w:val="28"/>
          <w:szCs w:val="28"/>
        </w:rPr>
        <w:t xml:space="preserve">1. </w:t>
      </w:r>
      <w:r w:rsidR="00407876" w:rsidRPr="00A01C67">
        <w:rPr>
          <w:sz w:val="28"/>
          <w:szCs w:val="28"/>
        </w:rPr>
        <w:t xml:space="preserve">Информационно-поисковый тезаурус представляет собой словарь, отображающий семантические отношения между лексическими единицами дескрипторного информационно-поискового языка (дескрипторами) и предназначенный для поиска слов по их смысловому содержанию. </w:t>
      </w:r>
    </w:p>
    <w:p w:rsidR="005D235E" w:rsidRPr="00A01C67" w:rsidRDefault="005D235E" w:rsidP="00A01C6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01C67">
        <w:rPr>
          <w:sz w:val="28"/>
          <w:szCs w:val="28"/>
        </w:rPr>
        <w:t>2. Информационно-поисковый тезаурус</w:t>
      </w:r>
      <w:r w:rsidR="006C6452" w:rsidRPr="00A01C67">
        <w:rPr>
          <w:sz w:val="28"/>
          <w:szCs w:val="28"/>
        </w:rPr>
        <w:t xml:space="preserve"> (ИПТ)</w:t>
      </w:r>
      <w:r w:rsidRPr="00A01C67">
        <w:rPr>
          <w:sz w:val="28"/>
          <w:szCs w:val="28"/>
        </w:rPr>
        <w:t xml:space="preserve"> – контролируемый словарь терминов предметной области, создаваемый для улучшения качества информационного поиска в данной предметной области.</w:t>
      </w:r>
    </w:p>
    <w:p w:rsidR="005D235E" w:rsidRPr="00A01C67" w:rsidRDefault="005D235E" w:rsidP="00A01C6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01C67">
        <w:rPr>
          <w:sz w:val="28"/>
          <w:szCs w:val="28"/>
        </w:rPr>
        <w:t>И в том, и в другом случае речь идет о словаре, который призван облегчить поиск необходимой информации.</w:t>
      </w:r>
    </w:p>
    <w:p w:rsidR="007D6FDD" w:rsidRPr="00A01C67" w:rsidRDefault="007D6FDD" w:rsidP="00A01C6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01C67">
        <w:rPr>
          <w:sz w:val="28"/>
          <w:szCs w:val="28"/>
        </w:rPr>
        <w:t>Возможно два способа расположения слов в словарях: по близости их буквенного состава и по смысловой близости.</w:t>
      </w:r>
    </w:p>
    <w:p w:rsidR="007D6FDD" w:rsidRPr="00A01C67" w:rsidRDefault="007D6FDD" w:rsidP="00A01C6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01C67">
        <w:rPr>
          <w:sz w:val="28"/>
          <w:szCs w:val="28"/>
        </w:rPr>
        <w:t>По первому способу создаются алфавитные словари. По второму способу - тезаурусы. Алфавитные словари служат для раскрытия значения данного слова. Тезаурусы служат для поиска слов для выражения данного понятия. Т.е., если в обычном словаре по слову ищется его смысл, то в тезаурусе по заданному смыслу ищутся слова, которые этот смысл выражают.</w:t>
      </w:r>
    </w:p>
    <w:p w:rsidR="005D235E" w:rsidRPr="00A01C67" w:rsidRDefault="005D235E" w:rsidP="00A01C6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01C67">
        <w:rPr>
          <w:sz w:val="28"/>
          <w:szCs w:val="28"/>
        </w:rPr>
        <w:t>Цели разработки ИПТ:</w:t>
      </w:r>
    </w:p>
    <w:p w:rsidR="005D235E" w:rsidRPr="00A01C67" w:rsidRDefault="006C6452" w:rsidP="00A01C6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01C67">
        <w:rPr>
          <w:sz w:val="28"/>
          <w:szCs w:val="28"/>
        </w:rPr>
        <w:t>- п</w:t>
      </w:r>
      <w:r w:rsidR="005D235E" w:rsidRPr="00A01C67">
        <w:rPr>
          <w:sz w:val="28"/>
          <w:szCs w:val="28"/>
        </w:rPr>
        <w:t>еревод языка авторов на контролируемый язык, используемый для индексации и поиска</w:t>
      </w:r>
      <w:r w:rsidRPr="00A01C67">
        <w:rPr>
          <w:sz w:val="28"/>
          <w:szCs w:val="28"/>
        </w:rPr>
        <w:t>;</w:t>
      </w:r>
    </w:p>
    <w:p w:rsidR="005D235E" w:rsidRPr="00A01C67" w:rsidRDefault="006C6452" w:rsidP="00A01C6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01C67">
        <w:rPr>
          <w:sz w:val="28"/>
          <w:szCs w:val="28"/>
        </w:rPr>
        <w:t>- о</w:t>
      </w:r>
      <w:r w:rsidR="005D235E" w:rsidRPr="00A01C67">
        <w:rPr>
          <w:sz w:val="28"/>
          <w:szCs w:val="28"/>
        </w:rPr>
        <w:t>беспечение последовательности в присваивании индексных терминов</w:t>
      </w:r>
      <w:r w:rsidRPr="00A01C67">
        <w:rPr>
          <w:sz w:val="28"/>
          <w:szCs w:val="28"/>
        </w:rPr>
        <w:t>;</w:t>
      </w:r>
    </w:p>
    <w:p w:rsidR="005D235E" w:rsidRPr="00A01C67" w:rsidRDefault="006C6452" w:rsidP="00A01C6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01C67">
        <w:rPr>
          <w:sz w:val="28"/>
          <w:szCs w:val="28"/>
        </w:rPr>
        <w:t>- о</w:t>
      </w:r>
      <w:r w:rsidR="005D235E" w:rsidRPr="00A01C67">
        <w:rPr>
          <w:sz w:val="28"/>
          <w:szCs w:val="28"/>
        </w:rPr>
        <w:t>бозначение отношений между терминами</w:t>
      </w:r>
      <w:r w:rsidRPr="00A01C67">
        <w:rPr>
          <w:sz w:val="28"/>
          <w:szCs w:val="28"/>
        </w:rPr>
        <w:t>;</w:t>
      </w:r>
    </w:p>
    <w:p w:rsidR="005D235E" w:rsidRPr="00A01C67" w:rsidRDefault="006C6452" w:rsidP="00A01C6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01C67">
        <w:rPr>
          <w:sz w:val="28"/>
          <w:szCs w:val="28"/>
        </w:rPr>
        <w:t>- о</w:t>
      </w:r>
      <w:r w:rsidR="005D235E" w:rsidRPr="00A01C67">
        <w:rPr>
          <w:sz w:val="28"/>
          <w:szCs w:val="28"/>
        </w:rPr>
        <w:t>блегчение информационного поиска</w:t>
      </w:r>
      <w:r w:rsidRPr="00A01C67">
        <w:rPr>
          <w:sz w:val="28"/>
          <w:szCs w:val="28"/>
        </w:rPr>
        <w:t>.</w:t>
      </w:r>
    </w:p>
    <w:p w:rsidR="00B152E6" w:rsidRPr="00A01C67" w:rsidRDefault="00B152E6" w:rsidP="00A01C67">
      <w:pPr>
        <w:keepNext/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FD105E" w:rsidRPr="00A01C67" w:rsidRDefault="00B152E6" w:rsidP="00A01C67">
      <w:pPr>
        <w:keepNext/>
        <w:widowControl w:val="0"/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A01C67">
        <w:rPr>
          <w:b/>
          <w:bCs/>
          <w:sz w:val="28"/>
          <w:szCs w:val="28"/>
        </w:rPr>
        <w:t xml:space="preserve">3. </w:t>
      </w:r>
      <w:r w:rsidR="00FD105E" w:rsidRPr="00A01C67">
        <w:rPr>
          <w:b/>
          <w:bCs/>
          <w:sz w:val="28"/>
          <w:szCs w:val="28"/>
        </w:rPr>
        <w:t xml:space="preserve">Использование </w:t>
      </w:r>
      <w:r w:rsidRPr="00A01C67">
        <w:rPr>
          <w:b/>
          <w:bCs/>
          <w:sz w:val="28"/>
          <w:szCs w:val="28"/>
        </w:rPr>
        <w:t>информационно-поисковых тезаурусов</w:t>
      </w:r>
    </w:p>
    <w:p w:rsidR="00A01C67" w:rsidRDefault="00A01C67" w:rsidP="00A01C6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D6FDD" w:rsidRPr="00A01C67" w:rsidRDefault="007D6FDD" w:rsidP="00A01C6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01C67">
        <w:rPr>
          <w:sz w:val="28"/>
          <w:szCs w:val="28"/>
        </w:rPr>
        <w:t>Тезаурусы используют в своей работе специалисты, в той или иной степени связанные с подготовкой и обработкой текстовой информации: переводчики, редакторы, научные работники, референты</w:t>
      </w:r>
      <w:r w:rsidR="00AC2927" w:rsidRPr="00A01C67">
        <w:rPr>
          <w:sz w:val="28"/>
          <w:szCs w:val="28"/>
        </w:rPr>
        <w:t xml:space="preserve"> </w:t>
      </w:r>
      <w:r w:rsidRPr="00A01C67">
        <w:rPr>
          <w:sz w:val="28"/>
          <w:szCs w:val="28"/>
        </w:rPr>
        <w:t>и др.</w:t>
      </w:r>
    </w:p>
    <w:p w:rsidR="007D6FDD" w:rsidRPr="00A01C67" w:rsidRDefault="007D6FDD" w:rsidP="00A01C6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01C67">
        <w:rPr>
          <w:sz w:val="28"/>
          <w:szCs w:val="28"/>
        </w:rPr>
        <w:t>Информационно-поисковые т</w:t>
      </w:r>
      <w:r w:rsidR="00AC2927" w:rsidRPr="00A01C67">
        <w:rPr>
          <w:sz w:val="28"/>
          <w:szCs w:val="28"/>
        </w:rPr>
        <w:t>езаурусы используются при индек</w:t>
      </w:r>
      <w:r w:rsidRPr="00A01C67">
        <w:rPr>
          <w:sz w:val="28"/>
          <w:szCs w:val="28"/>
        </w:rPr>
        <w:t>сировании документов и запросов.</w:t>
      </w:r>
    </w:p>
    <w:p w:rsidR="007D6FDD" w:rsidRPr="00A01C67" w:rsidRDefault="007D6FDD" w:rsidP="00A01C6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01C67">
        <w:rPr>
          <w:sz w:val="28"/>
          <w:szCs w:val="28"/>
        </w:rPr>
        <w:t>Различают безтезаурусное индексирование и индексирование с тезаурусным контролем лексики.</w:t>
      </w:r>
    </w:p>
    <w:p w:rsidR="007D6FDD" w:rsidRPr="00A01C67" w:rsidRDefault="007D6FDD" w:rsidP="00A01C6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01C67">
        <w:rPr>
          <w:sz w:val="28"/>
          <w:szCs w:val="28"/>
        </w:rPr>
        <w:t xml:space="preserve">При безтезаурусном индексировании </w:t>
      </w:r>
      <w:r w:rsidR="00A84FC4" w:rsidRPr="00A01C67">
        <w:rPr>
          <w:sz w:val="28"/>
          <w:szCs w:val="28"/>
        </w:rPr>
        <w:t>поисковый образ документа</w:t>
      </w:r>
      <w:r w:rsidRPr="00A01C67">
        <w:rPr>
          <w:sz w:val="28"/>
          <w:szCs w:val="28"/>
        </w:rPr>
        <w:t xml:space="preserve"> представляется в виде списка ключевых слов, выбранных непосредственно из текста документа. Такое индексирование требует меньше времени и менее трудоемко. Однако такой режим инд</w:t>
      </w:r>
      <w:r w:rsidR="00AC2927" w:rsidRPr="00A01C67">
        <w:rPr>
          <w:sz w:val="28"/>
          <w:szCs w:val="28"/>
        </w:rPr>
        <w:t>ексирования обладает рядом недо</w:t>
      </w:r>
      <w:r w:rsidRPr="00A01C67">
        <w:rPr>
          <w:sz w:val="28"/>
          <w:szCs w:val="28"/>
        </w:rPr>
        <w:t>статков: возможна синонимия; нельзя отразить парадигматические отношения.</w:t>
      </w:r>
    </w:p>
    <w:p w:rsidR="007D6FDD" w:rsidRPr="00A01C67" w:rsidRDefault="007D6FDD" w:rsidP="00A01C6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01C67">
        <w:rPr>
          <w:sz w:val="28"/>
          <w:szCs w:val="28"/>
        </w:rPr>
        <w:t>При индексировании с тезаурусным контролем лексики для выражения содержания документа и запроса используют только дескрипторы, входящие в информационно-поисковый тезаурус, что позволяет исключить синонимию и учесть парадигматические связи, и, в конечном счете, повышает эффективность поиска.</w:t>
      </w:r>
    </w:p>
    <w:p w:rsidR="007D6FDD" w:rsidRPr="00A01C67" w:rsidRDefault="007D6FDD" w:rsidP="00A01C6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01C67">
        <w:rPr>
          <w:sz w:val="28"/>
          <w:szCs w:val="28"/>
        </w:rPr>
        <w:t>Таким образом, информационно-поисковые тезаурусы используются для:</w:t>
      </w:r>
    </w:p>
    <w:p w:rsidR="007D6FDD" w:rsidRPr="00A01C67" w:rsidRDefault="00AC2927" w:rsidP="00A01C6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01C67">
        <w:rPr>
          <w:sz w:val="28"/>
          <w:szCs w:val="28"/>
        </w:rPr>
        <w:t xml:space="preserve">- </w:t>
      </w:r>
      <w:r w:rsidR="007D6FDD" w:rsidRPr="00A01C67">
        <w:rPr>
          <w:sz w:val="28"/>
          <w:szCs w:val="28"/>
        </w:rPr>
        <w:t>перевода текста с ЕЯ на дескрипторный ИПЯ путем замены ключевых слов соответствующими дескрипторами, при этом исключается многозначность;</w:t>
      </w:r>
    </w:p>
    <w:p w:rsidR="007D6FDD" w:rsidRPr="00A01C67" w:rsidRDefault="00AC2927" w:rsidP="00A01C6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01C67">
        <w:rPr>
          <w:sz w:val="28"/>
          <w:szCs w:val="28"/>
        </w:rPr>
        <w:t xml:space="preserve">- </w:t>
      </w:r>
      <w:r w:rsidR="007D6FDD" w:rsidRPr="00A01C67">
        <w:rPr>
          <w:sz w:val="28"/>
          <w:szCs w:val="28"/>
        </w:rPr>
        <w:t>отображения парадигматических связей между дескрипторами.</w:t>
      </w:r>
    </w:p>
    <w:p w:rsidR="00B152E6" w:rsidRPr="00A01C67" w:rsidRDefault="00B152E6" w:rsidP="00A01C67">
      <w:pPr>
        <w:keepNext/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B152E6" w:rsidRPr="00A01C67" w:rsidRDefault="00B152E6" w:rsidP="00A01C67">
      <w:pPr>
        <w:keepNext/>
        <w:widowControl w:val="0"/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A01C67">
        <w:rPr>
          <w:b/>
          <w:bCs/>
          <w:sz w:val="28"/>
          <w:szCs w:val="28"/>
        </w:rPr>
        <w:t xml:space="preserve">4. </w:t>
      </w:r>
      <w:r w:rsidR="00FD105E" w:rsidRPr="00A01C67">
        <w:rPr>
          <w:b/>
          <w:bCs/>
          <w:sz w:val="28"/>
          <w:szCs w:val="28"/>
        </w:rPr>
        <w:t xml:space="preserve">Структура </w:t>
      </w:r>
      <w:r w:rsidRPr="00A01C67">
        <w:rPr>
          <w:b/>
          <w:bCs/>
          <w:sz w:val="28"/>
          <w:szCs w:val="28"/>
        </w:rPr>
        <w:t>информационно-поискового тезауруса</w:t>
      </w:r>
    </w:p>
    <w:p w:rsidR="00A01C67" w:rsidRDefault="00A01C67" w:rsidP="00A01C6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D6FDD" w:rsidRPr="00A01C67" w:rsidRDefault="007D6FDD" w:rsidP="00A01C6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01C67">
        <w:rPr>
          <w:sz w:val="28"/>
          <w:szCs w:val="28"/>
        </w:rPr>
        <w:t>Тезаурус имеет вид словаря, в котором в определенном порядке расположены термины и зафиксированы связи между ними.</w:t>
      </w:r>
    </w:p>
    <w:p w:rsidR="007D6FDD" w:rsidRPr="00A01C67" w:rsidRDefault="007D6FDD" w:rsidP="00A01C6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01C67">
        <w:rPr>
          <w:sz w:val="28"/>
          <w:szCs w:val="28"/>
        </w:rPr>
        <w:t>Как правило, тезаурус состоит из введения, алфавитного указателя (словарная часть) и систематического указателя.</w:t>
      </w:r>
    </w:p>
    <w:p w:rsidR="007D6FDD" w:rsidRPr="00A01C67" w:rsidRDefault="007D6FDD" w:rsidP="00A01C6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01C67">
        <w:rPr>
          <w:sz w:val="28"/>
          <w:szCs w:val="28"/>
        </w:rPr>
        <w:t xml:space="preserve">Введение содержит общие характеристики тезауруса </w:t>
      </w:r>
      <w:r w:rsidR="00AC2927" w:rsidRPr="00A01C67">
        <w:rPr>
          <w:sz w:val="28"/>
          <w:szCs w:val="28"/>
        </w:rPr>
        <w:t>-</w:t>
      </w:r>
      <w:r w:rsidRPr="00A01C67">
        <w:rPr>
          <w:sz w:val="28"/>
          <w:szCs w:val="28"/>
        </w:rPr>
        <w:t xml:space="preserve"> область применения, правила использования, число дескрипторов, ключевых слов и другую справочную информацию.</w:t>
      </w:r>
    </w:p>
    <w:p w:rsidR="007D6FDD" w:rsidRPr="00A01C67" w:rsidRDefault="007D6FDD" w:rsidP="00A01C6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01C67">
        <w:rPr>
          <w:sz w:val="28"/>
          <w:szCs w:val="28"/>
        </w:rPr>
        <w:t>Алфавитный указатель включ</w:t>
      </w:r>
      <w:r w:rsidR="00AC2927" w:rsidRPr="00A01C67">
        <w:rPr>
          <w:sz w:val="28"/>
          <w:szCs w:val="28"/>
        </w:rPr>
        <w:t>ает алфавитный перечень дескрип</w:t>
      </w:r>
      <w:r w:rsidRPr="00A01C67">
        <w:rPr>
          <w:sz w:val="28"/>
          <w:szCs w:val="28"/>
        </w:rPr>
        <w:t>торных статей.</w:t>
      </w:r>
    </w:p>
    <w:p w:rsidR="007D6FDD" w:rsidRPr="00A01C67" w:rsidRDefault="007D6FDD" w:rsidP="00A01C6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01C67">
        <w:rPr>
          <w:sz w:val="28"/>
          <w:szCs w:val="28"/>
        </w:rPr>
        <w:t>Дескрипторная статья может иметь следующую структуру:</w:t>
      </w:r>
    </w:p>
    <w:p w:rsidR="007D6FDD" w:rsidRPr="00A01C67" w:rsidRDefault="00AC2927" w:rsidP="00A01C6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01C67">
        <w:rPr>
          <w:sz w:val="28"/>
          <w:szCs w:val="28"/>
        </w:rPr>
        <w:t xml:space="preserve">- </w:t>
      </w:r>
      <w:r w:rsidR="007D6FDD" w:rsidRPr="00A01C67">
        <w:rPr>
          <w:sz w:val="28"/>
          <w:szCs w:val="28"/>
        </w:rPr>
        <w:t>заглавный дескриптор;</w:t>
      </w:r>
    </w:p>
    <w:p w:rsidR="007D6FDD" w:rsidRPr="00A01C67" w:rsidRDefault="00AC2927" w:rsidP="00A01C6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01C67">
        <w:rPr>
          <w:sz w:val="28"/>
          <w:szCs w:val="28"/>
        </w:rPr>
        <w:t xml:space="preserve">- </w:t>
      </w:r>
      <w:r w:rsidR="007D6FDD" w:rsidRPr="00A01C67">
        <w:rPr>
          <w:sz w:val="28"/>
          <w:szCs w:val="28"/>
        </w:rPr>
        <w:t>ключевые слова из класса эквивалентности;</w:t>
      </w:r>
    </w:p>
    <w:p w:rsidR="007D6FDD" w:rsidRPr="00A01C67" w:rsidRDefault="00AC2927" w:rsidP="00A01C6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01C67">
        <w:rPr>
          <w:sz w:val="28"/>
          <w:szCs w:val="28"/>
        </w:rPr>
        <w:t xml:space="preserve">- </w:t>
      </w:r>
      <w:r w:rsidR="007D6FDD" w:rsidRPr="00A01C67">
        <w:rPr>
          <w:sz w:val="28"/>
          <w:szCs w:val="28"/>
        </w:rPr>
        <w:t>дескрипторы, подчиняющие заглавный;</w:t>
      </w:r>
    </w:p>
    <w:p w:rsidR="007D6FDD" w:rsidRPr="00A01C67" w:rsidRDefault="00AC2927" w:rsidP="00A01C6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01C67">
        <w:rPr>
          <w:sz w:val="28"/>
          <w:szCs w:val="28"/>
        </w:rPr>
        <w:t xml:space="preserve">- </w:t>
      </w:r>
      <w:r w:rsidR="007D6FDD" w:rsidRPr="00A01C67">
        <w:rPr>
          <w:sz w:val="28"/>
          <w:szCs w:val="28"/>
        </w:rPr>
        <w:t>дескрипторы, подчиненные заглавному;</w:t>
      </w:r>
    </w:p>
    <w:p w:rsidR="00AC2927" w:rsidRPr="00A01C67" w:rsidRDefault="00AC2927" w:rsidP="00A01C6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01C67">
        <w:rPr>
          <w:sz w:val="28"/>
          <w:szCs w:val="28"/>
        </w:rPr>
        <w:t xml:space="preserve">- </w:t>
      </w:r>
      <w:r w:rsidR="007D6FDD" w:rsidRPr="00A01C67">
        <w:rPr>
          <w:sz w:val="28"/>
          <w:szCs w:val="28"/>
        </w:rPr>
        <w:t xml:space="preserve">дескрипторы, ассоциированные с заглавным. </w:t>
      </w:r>
    </w:p>
    <w:p w:rsidR="007D6FDD" w:rsidRPr="00A01C67" w:rsidRDefault="007D6FDD" w:rsidP="00A01C6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01C67">
        <w:rPr>
          <w:sz w:val="28"/>
          <w:szCs w:val="28"/>
        </w:rPr>
        <w:t>Ассоциации могут быть следующих видов: причина -</w:t>
      </w:r>
      <w:r w:rsidR="00A01C67">
        <w:rPr>
          <w:sz w:val="28"/>
          <w:szCs w:val="28"/>
        </w:rPr>
        <w:t xml:space="preserve"> </w:t>
      </w:r>
      <w:r w:rsidRPr="00A01C67">
        <w:rPr>
          <w:sz w:val="28"/>
          <w:szCs w:val="28"/>
        </w:rPr>
        <w:t>следствие; сырье -</w:t>
      </w:r>
      <w:r w:rsidR="00A01C67">
        <w:rPr>
          <w:sz w:val="28"/>
          <w:szCs w:val="28"/>
        </w:rPr>
        <w:t xml:space="preserve"> </w:t>
      </w:r>
      <w:r w:rsidRPr="00A01C67">
        <w:rPr>
          <w:sz w:val="28"/>
          <w:szCs w:val="28"/>
        </w:rPr>
        <w:t>продукт; процесс -</w:t>
      </w:r>
      <w:r w:rsidR="00A01C67">
        <w:rPr>
          <w:sz w:val="28"/>
          <w:szCs w:val="28"/>
        </w:rPr>
        <w:t xml:space="preserve"> </w:t>
      </w:r>
      <w:r w:rsidRPr="00A01C67">
        <w:rPr>
          <w:sz w:val="28"/>
          <w:szCs w:val="28"/>
        </w:rPr>
        <w:t>объект; процесс - субъект</w:t>
      </w:r>
      <w:r w:rsidR="00AC2927" w:rsidRPr="00A01C67">
        <w:rPr>
          <w:sz w:val="28"/>
          <w:szCs w:val="28"/>
        </w:rPr>
        <w:t>; свойство -</w:t>
      </w:r>
      <w:r w:rsidR="00A01C67">
        <w:rPr>
          <w:sz w:val="28"/>
          <w:szCs w:val="28"/>
        </w:rPr>
        <w:t xml:space="preserve"> </w:t>
      </w:r>
      <w:r w:rsidR="00AC2927" w:rsidRPr="00A01C67">
        <w:rPr>
          <w:sz w:val="28"/>
          <w:szCs w:val="28"/>
        </w:rPr>
        <w:t>носитель свойства;</w:t>
      </w:r>
      <w:r w:rsidR="00A01C67">
        <w:rPr>
          <w:sz w:val="28"/>
          <w:szCs w:val="28"/>
        </w:rPr>
        <w:t xml:space="preserve"> </w:t>
      </w:r>
      <w:r w:rsidRPr="00A01C67">
        <w:rPr>
          <w:sz w:val="28"/>
          <w:szCs w:val="28"/>
        </w:rPr>
        <w:t>функциональное сходство и др.</w:t>
      </w:r>
    </w:p>
    <w:p w:rsidR="007D6FDD" w:rsidRPr="00A01C67" w:rsidRDefault="007D6FDD" w:rsidP="00A01C6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01C67">
        <w:rPr>
          <w:sz w:val="28"/>
          <w:szCs w:val="28"/>
        </w:rPr>
        <w:t>Систематический указатель служит для раскрытия, учета и контроля парадигматических отношений между дескрипторами. Для каждого дескриптора ИПЯ должны быть найдены соответствующие родовые и видовые дескрипторы. Причем предварительно необходимо сформулировать критерии, определяющие число уровней иерархии. Определение степени отображения парадигматических отношений зависит от требований, предъявляемых к системе. Чем шире эти отношения отображены, тем выше полнота выдачи, но одновременно происходит увеличение словарного запаса, усложняется система ссылок и может произойти уменьшение точности поиска.</w:t>
      </w:r>
    </w:p>
    <w:p w:rsidR="00FD105E" w:rsidRPr="00A01C67" w:rsidRDefault="00FD105E" w:rsidP="00A01C6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D105E" w:rsidRPr="00A01C67" w:rsidRDefault="00B152E6" w:rsidP="00A01C67">
      <w:pPr>
        <w:keepNext/>
        <w:widowControl w:val="0"/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A01C67">
        <w:rPr>
          <w:b/>
          <w:bCs/>
          <w:sz w:val="28"/>
          <w:szCs w:val="28"/>
        </w:rPr>
        <w:t xml:space="preserve">5. </w:t>
      </w:r>
      <w:r w:rsidR="00FD105E" w:rsidRPr="00A01C67">
        <w:rPr>
          <w:b/>
          <w:bCs/>
          <w:sz w:val="28"/>
          <w:szCs w:val="28"/>
        </w:rPr>
        <w:t xml:space="preserve">Построение </w:t>
      </w:r>
      <w:r w:rsidRPr="00A01C67">
        <w:rPr>
          <w:b/>
          <w:bCs/>
          <w:sz w:val="28"/>
          <w:szCs w:val="28"/>
        </w:rPr>
        <w:t>информационно-поисковых тезаурусов</w:t>
      </w:r>
    </w:p>
    <w:p w:rsidR="00A01C67" w:rsidRDefault="00A01C67" w:rsidP="00A01C6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D6FDD" w:rsidRPr="00A01C67" w:rsidRDefault="007D6FDD" w:rsidP="00A01C6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01C67">
        <w:rPr>
          <w:sz w:val="28"/>
          <w:szCs w:val="28"/>
        </w:rPr>
        <w:t>Тезаурусы разрабатываются для отдельных отраслей. Например, существует «Тезаурус по документации», «Дескрипторный словарь по информатике» и т.п. Тезаурус может быть разработан и для обслуживания конкретной информационно-поисковой системы.</w:t>
      </w:r>
    </w:p>
    <w:p w:rsidR="007D6FDD" w:rsidRPr="00A01C67" w:rsidRDefault="007D6FDD" w:rsidP="00A01C6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01C67">
        <w:rPr>
          <w:sz w:val="28"/>
          <w:szCs w:val="28"/>
        </w:rPr>
        <w:t>Построение тезауруса состоит из нескольких взаимосвязанных</w:t>
      </w:r>
      <w:r w:rsidR="00AC2927" w:rsidRPr="00A01C67">
        <w:rPr>
          <w:sz w:val="28"/>
          <w:szCs w:val="28"/>
        </w:rPr>
        <w:t xml:space="preserve"> </w:t>
      </w:r>
      <w:r w:rsidRPr="00A01C67">
        <w:rPr>
          <w:sz w:val="28"/>
          <w:szCs w:val="28"/>
        </w:rPr>
        <w:t>этапов.</w:t>
      </w:r>
    </w:p>
    <w:p w:rsidR="007D6FDD" w:rsidRPr="00A01C67" w:rsidRDefault="007D6FDD" w:rsidP="00A01C6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01C67">
        <w:rPr>
          <w:sz w:val="28"/>
          <w:szCs w:val="28"/>
        </w:rPr>
        <w:t>Первый этап - формирование словника. Словник - первоначальные множества ключевых слов. При этом рассматривается представительный массив наиболее информативных для данной предметной области документов. Например: реферативные журналы, словари, учебники, справочники, нормативные документы и т.д. Выбираются слова, употребляемые в этих источниках, при этом устанавливается частота употребления слов и учитываются все формы, которые могут иметь слова.</w:t>
      </w:r>
    </w:p>
    <w:p w:rsidR="007D6FDD" w:rsidRPr="00A01C67" w:rsidRDefault="007D6FDD" w:rsidP="00A01C6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01C67">
        <w:rPr>
          <w:sz w:val="28"/>
          <w:szCs w:val="28"/>
        </w:rPr>
        <w:t>Второй этап - формирование множества ключевых слов. Из словника формируется множество ключевых слов. При отборе ключевых слов учитывается информативность слова, которая определяется исходя из частоты встречаемости слова, роли слова в данной предметной области. Процесс выбора ключевых слов достаточно сложно формализовать. Например, такой критерий, как частота встречаемости не может быть абсолютным. Если слово встречается в текстах очень часто, это может озн</w:t>
      </w:r>
      <w:r w:rsidR="00A01C67">
        <w:rPr>
          <w:sz w:val="28"/>
          <w:szCs w:val="28"/>
        </w:rPr>
        <w:t>ачать, что оно выражает чрезмер</w:t>
      </w:r>
      <w:r w:rsidRPr="00A01C67">
        <w:rPr>
          <w:sz w:val="28"/>
          <w:szCs w:val="28"/>
        </w:rPr>
        <w:t>но широкое понятие, либо недостаточно четко определено, т.е. неинформативно. Если ключевое слово встречается очень редко, это может означать, что оно выражает новое понятие и таким образом является информативным.</w:t>
      </w:r>
    </w:p>
    <w:p w:rsidR="007D6FDD" w:rsidRPr="00A01C67" w:rsidRDefault="007D6FDD" w:rsidP="00A01C6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01C67">
        <w:rPr>
          <w:sz w:val="28"/>
          <w:szCs w:val="28"/>
        </w:rPr>
        <w:t xml:space="preserve">Третий этап </w:t>
      </w:r>
      <w:r w:rsidR="00AC2927" w:rsidRPr="00A01C67">
        <w:rPr>
          <w:sz w:val="28"/>
          <w:szCs w:val="28"/>
        </w:rPr>
        <w:t>-</w:t>
      </w:r>
      <w:r w:rsidRPr="00A01C67">
        <w:rPr>
          <w:sz w:val="28"/>
          <w:szCs w:val="28"/>
        </w:rPr>
        <w:t xml:space="preserve"> формирование классов эквивалентности. Выделение дескрипторов.</w:t>
      </w:r>
    </w:p>
    <w:p w:rsidR="007D6FDD" w:rsidRPr="00A01C67" w:rsidRDefault="007D6FDD" w:rsidP="00A01C6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01C67">
        <w:rPr>
          <w:sz w:val="28"/>
          <w:szCs w:val="28"/>
        </w:rPr>
        <w:t>Класс эквивалентности - это группа терминов, равнозначных по смыслу в пределах сферы действия данной системы. Одно из слов класса эквивалентности объявляется дескриптором (как правило, наиболее употреб</w:t>
      </w:r>
      <w:r w:rsidR="00AF21F2" w:rsidRPr="00A01C67">
        <w:rPr>
          <w:sz w:val="28"/>
          <w:szCs w:val="28"/>
        </w:rPr>
        <w:t>ляе</w:t>
      </w:r>
      <w:r w:rsidRPr="00A01C67">
        <w:rPr>
          <w:sz w:val="28"/>
          <w:szCs w:val="28"/>
        </w:rPr>
        <w:t>мое). Все слова, включенные в класс эквивален</w:t>
      </w:r>
      <w:r w:rsidR="00A01C67">
        <w:rPr>
          <w:sz w:val="28"/>
          <w:szCs w:val="28"/>
        </w:rPr>
        <w:t>т</w:t>
      </w:r>
      <w:r w:rsidRPr="00A01C67">
        <w:rPr>
          <w:sz w:val="28"/>
          <w:szCs w:val="28"/>
        </w:rPr>
        <w:t>ности, объявляются условными синонимами (условными - так как они равнозначны в пределах данной предметной области, а в ЕЯ эти слова могут не являться синонимами).</w:t>
      </w:r>
    </w:p>
    <w:p w:rsidR="007D6FDD" w:rsidRPr="00A01C67" w:rsidRDefault="007D6FDD" w:rsidP="00A01C6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01C67">
        <w:rPr>
          <w:sz w:val="28"/>
          <w:szCs w:val="28"/>
        </w:rPr>
        <w:t>Критерием включения слов в класс эквивалентности является семантическая значимость этого слова при поиске документов, т.е.</w:t>
      </w:r>
      <w:r w:rsidR="00AF21F2" w:rsidRPr="00A01C67">
        <w:rPr>
          <w:sz w:val="28"/>
          <w:szCs w:val="28"/>
        </w:rPr>
        <w:t xml:space="preserve"> </w:t>
      </w:r>
      <w:r w:rsidRPr="00A01C67">
        <w:rPr>
          <w:sz w:val="28"/>
          <w:szCs w:val="28"/>
        </w:rPr>
        <w:t>если данное слово при поиске до</w:t>
      </w:r>
      <w:r w:rsidR="00A01C67">
        <w:rPr>
          <w:sz w:val="28"/>
          <w:szCs w:val="28"/>
        </w:rPr>
        <w:t>кумента может быть заменено дру</w:t>
      </w:r>
      <w:r w:rsidRPr="00A01C67">
        <w:rPr>
          <w:sz w:val="28"/>
          <w:szCs w:val="28"/>
        </w:rPr>
        <w:t>гим словом, так, что на любой запрос выдача документов будет такой же, как и до замены, то такие два слова объявляются условными эквивалентами и включаются в один класс эквивалентности. Ключевые слова, относящиеся к одному классу эквивалентности, помещаются в соответствующую дескрипторную статью и помечаются символом «с».</w:t>
      </w:r>
    </w:p>
    <w:p w:rsidR="007D6FDD" w:rsidRPr="00A01C67" w:rsidRDefault="007D6FDD" w:rsidP="00A01C6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01C67">
        <w:rPr>
          <w:sz w:val="28"/>
          <w:szCs w:val="28"/>
        </w:rPr>
        <w:t>В процессе построения тезауруса и выделения множества дескрипторов происходит устранение синонимии, омонимии, полисемии ключевых слов, а также выявление парадигматических связей между дескрипторами.</w:t>
      </w:r>
    </w:p>
    <w:p w:rsidR="007D6FDD" w:rsidRPr="00A01C67" w:rsidRDefault="007D6FDD" w:rsidP="00A01C6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01C67">
        <w:rPr>
          <w:sz w:val="28"/>
          <w:szCs w:val="28"/>
        </w:rPr>
        <w:t>В ЕЯ многие слова могут быть правильно истолкованы только с учетом контекста. В ИПЯ для правильной трактовки ключевых слов необходимы средства для исключения многозначности трактования слов.</w:t>
      </w:r>
    </w:p>
    <w:p w:rsidR="007D6FDD" w:rsidRPr="00A01C67" w:rsidRDefault="007D6FDD" w:rsidP="00A01C6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01C67">
        <w:rPr>
          <w:sz w:val="28"/>
          <w:szCs w:val="28"/>
        </w:rPr>
        <w:t>Для устранения многозначности (омонимии и полисемии) ключевое слово, которое можно неоднозначно трактовать, снабжается пометой, в которой указывается в каком значении данное ключевое слово используется в ИПЯ.</w:t>
      </w:r>
    </w:p>
    <w:p w:rsidR="007D6FDD" w:rsidRPr="00A01C67" w:rsidRDefault="007D6FDD" w:rsidP="00A01C6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01C67">
        <w:rPr>
          <w:sz w:val="28"/>
          <w:szCs w:val="28"/>
        </w:rPr>
        <w:t>Разработка тезауруса без использования компьютерных технологий - достаточно длительный и трудоемкий процесс.</w:t>
      </w:r>
    </w:p>
    <w:p w:rsidR="007D6FDD" w:rsidRPr="00A01C67" w:rsidRDefault="007D6FDD" w:rsidP="00A01C6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01C67">
        <w:rPr>
          <w:sz w:val="28"/>
          <w:szCs w:val="28"/>
        </w:rPr>
        <w:t>Большинство автоматизированных методов создания тезауруса основано на автоматическом подсчете частоты слов, содержащихся в документах, считающихся типичными для данной предметной области. Результаты такой обработки обычно представляются в виде матрицы «документ-термин», (рис</w:t>
      </w:r>
      <w:r w:rsidR="00EE26A8" w:rsidRPr="00A01C67">
        <w:rPr>
          <w:sz w:val="28"/>
          <w:szCs w:val="28"/>
        </w:rPr>
        <w:t>.</w:t>
      </w:r>
      <w:r w:rsidRPr="00A01C67">
        <w:rPr>
          <w:sz w:val="28"/>
          <w:szCs w:val="28"/>
        </w:rPr>
        <w:t>1). Элемент матрицы на пересечении строки и столбца, трактуется как вес слова в документе. На основе полученной матрицы вычисляются коэффициенты подобия между словами, определяемые в зависимости от частоты, с которой слова совместно встречаются в анализируемых документах, и формируется структура тезауруса.</w:t>
      </w:r>
    </w:p>
    <w:p w:rsidR="00CD3924" w:rsidRPr="00A01C67" w:rsidRDefault="00CD3924" w:rsidP="00A01C6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1080"/>
        <w:gridCol w:w="1080"/>
        <w:gridCol w:w="1080"/>
        <w:gridCol w:w="1080"/>
        <w:gridCol w:w="1080"/>
        <w:gridCol w:w="1080"/>
        <w:gridCol w:w="1002"/>
      </w:tblGrid>
      <w:tr w:rsidR="00CD3924" w:rsidRPr="00A924AB" w:rsidTr="00A924AB">
        <w:tc>
          <w:tcPr>
            <w:tcW w:w="2088" w:type="dxa"/>
            <w:vMerge w:val="restart"/>
            <w:shd w:val="clear" w:color="auto" w:fill="auto"/>
          </w:tcPr>
          <w:p w:rsidR="00CD3924" w:rsidRPr="00A924AB" w:rsidRDefault="00CD3924" w:rsidP="00A924AB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924AB">
              <w:rPr>
                <w:sz w:val="20"/>
                <w:szCs w:val="20"/>
              </w:rPr>
              <w:t>Документы</w:t>
            </w:r>
          </w:p>
        </w:tc>
        <w:tc>
          <w:tcPr>
            <w:tcW w:w="7482" w:type="dxa"/>
            <w:gridSpan w:val="7"/>
            <w:shd w:val="clear" w:color="auto" w:fill="auto"/>
          </w:tcPr>
          <w:p w:rsidR="00CD3924" w:rsidRPr="00A924AB" w:rsidRDefault="00CD3924" w:rsidP="00A924AB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924AB">
              <w:rPr>
                <w:sz w:val="20"/>
                <w:szCs w:val="20"/>
              </w:rPr>
              <w:t>Частота слова в документе</w:t>
            </w:r>
          </w:p>
        </w:tc>
      </w:tr>
      <w:tr w:rsidR="00CD3924" w:rsidRPr="00A924AB" w:rsidTr="00A924AB">
        <w:tc>
          <w:tcPr>
            <w:tcW w:w="2088" w:type="dxa"/>
            <w:vMerge/>
            <w:shd w:val="clear" w:color="auto" w:fill="auto"/>
          </w:tcPr>
          <w:p w:rsidR="00CD3924" w:rsidRPr="00A924AB" w:rsidRDefault="00CD3924" w:rsidP="00A924AB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CD3924" w:rsidRPr="00A924AB" w:rsidRDefault="00CD3924" w:rsidP="00A924AB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924AB">
              <w:rPr>
                <w:sz w:val="20"/>
                <w:szCs w:val="20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CD3924" w:rsidRPr="00A924AB" w:rsidRDefault="00CD3924" w:rsidP="00A924AB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924AB">
              <w:rPr>
                <w:sz w:val="20"/>
                <w:szCs w:val="20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CD3924" w:rsidRPr="00A924AB" w:rsidRDefault="00CD3924" w:rsidP="00A924AB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924AB">
              <w:rPr>
                <w:sz w:val="20"/>
                <w:szCs w:val="20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CD3924" w:rsidRPr="00A924AB" w:rsidRDefault="00CD3924" w:rsidP="00A924AB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924AB">
              <w:rPr>
                <w:sz w:val="20"/>
                <w:szCs w:val="20"/>
              </w:rPr>
              <w:t>4</w:t>
            </w:r>
          </w:p>
        </w:tc>
        <w:tc>
          <w:tcPr>
            <w:tcW w:w="1080" w:type="dxa"/>
            <w:shd w:val="clear" w:color="auto" w:fill="auto"/>
          </w:tcPr>
          <w:p w:rsidR="00CD3924" w:rsidRPr="00A924AB" w:rsidRDefault="00CD3924" w:rsidP="00A924AB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924AB">
              <w:rPr>
                <w:sz w:val="20"/>
                <w:szCs w:val="20"/>
              </w:rPr>
              <w:t>5</w:t>
            </w:r>
          </w:p>
        </w:tc>
        <w:tc>
          <w:tcPr>
            <w:tcW w:w="1080" w:type="dxa"/>
            <w:shd w:val="clear" w:color="auto" w:fill="auto"/>
          </w:tcPr>
          <w:p w:rsidR="00CD3924" w:rsidRPr="00A924AB" w:rsidRDefault="00CD3924" w:rsidP="00A924AB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924AB">
              <w:rPr>
                <w:sz w:val="20"/>
                <w:szCs w:val="20"/>
              </w:rPr>
              <w:t>6</w:t>
            </w:r>
          </w:p>
        </w:tc>
        <w:tc>
          <w:tcPr>
            <w:tcW w:w="1002" w:type="dxa"/>
            <w:shd w:val="clear" w:color="auto" w:fill="auto"/>
          </w:tcPr>
          <w:p w:rsidR="00CD3924" w:rsidRPr="00A924AB" w:rsidRDefault="00CD3924" w:rsidP="00A924AB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924AB">
              <w:rPr>
                <w:sz w:val="20"/>
                <w:szCs w:val="20"/>
              </w:rPr>
              <w:t>7</w:t>
            </w:r>
          </w:p>
        </w:tc>
      </w:tr>
      <w:tr w:rsidR="00CD3924" w:rsidRPr="00A924AB" w:rsidTr="00A924AB">
        <w:tc>
          <w:tcPr>
            <w:tcW w:w="2088" w:type="dxa"/>
            <w:shd w:val="clear" w:color="auto" w:fill="auto"/>
          </w:tcPr>
          <w:p w:rsidR="00CD3924" w:rsidRPr="00A924AB" w:rsidRDefault="00CD3924" w:rsidP="00A924AB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A924AB">
              <w:rPr>
                <w:sz w:val="20"/>
                <w:szCs w:val="20"/>
                <w:lang w:val="en-US"/>
              </w:rPr>
              <w:t>D1 D2 D3 D4</w:t>
            </w:r>
          </w:p>
        </w:tc>
        <w:tc>
          <w:tcPr>
            <w:tcW w:w="1080" w:type="dxa"/>
            <w:shd w:val="clear" w:color="auto" w:fill="auto"/>
          </w:tcPr>
          <w:p w:rsidR="00CD3924" w:rsidRPr="00A924AB" w:rsidRDefault="00CD3924" w:rsidP="00A924AB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CD3924" w:rsidRPr="00A924AB" w:rsidRDefault="00CD3924" w:rsidP="00A924AB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CD3924" w:rsidRPr="00A924AB" w:rsidRDefault="00CD3924" w:rsidP="00A924AB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CD3924" w:rsidRPr="00A924AB" w:rsidRDefault="00CD3924" w:rsidP="00A924AB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CD3924" w:rsidRPr="00A924AB" w:rsidRDefault="00CD3924" w:rsidP="00A924AB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CD3924" w:rsidRPr="00A924AB" w:rsidRDefault="00CD3924" w:rsidP="00A924AB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02" w:type="dxa"/>
            <w:shd w:val="clear" w:color="auto" w:fill="auto"/>
          </w:tcPr>
          <w:p w:rsidR="00CD3924" w:rsidRPr="00A924AB" w:rsidRDefault="00CD3924" w:rsidP="00A924AB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CD3924" w:rsidRPr="00A01C67" w:rsidRDefault="00CD3924" w:rsidP="00A01C67">
      <w:pPr>
        <w:keepNext/>
        <w:widowControl w:val="0"/>
        <w:spacing w:line="360" w:lineRule="auto"/>
        <w:ind w:firstLine="709"/>
        <w:jc w:val="both"/>
        <w:rPr>
          <w:sz w:val="28"/>
        </w:rPr>
      </w:pPr>
      <w:r w:rsidRPr="00A01C67">
        <w:rPr>
          <w:sz w:val="28"/>
        </w:rPr>
        <w:t>Рис.1. Пример матрицы «термин-документ»</w:t>
      </w:r>
    </w:p>
    <w:p w:rsidR="00CD3924" w:rsidRPr="00A01C67" w:rsidRDefault="00CD3924" w:rsidP="00A01C6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D6FDD" w:rsidRPr="00A01C67" w:rsidRDefault="007D6FDD" w:rsidP="00A01C6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01C67">
        <w:rPr>
          <w:sz w:val="28"/>
          <w:szCs w:val="28"/>
        </w:rPr>
        <w:t>Автоматические информационно-поисковые тезаурусы являются составным элементом систем автоматического индексирования документов и запросов. В словарной статье автоматического тезауруса, как правило, зафиксированы отношения условной эквивалентности (синонимии), отношение подчинения и ассоциативные отношения.</w:t>
      </w:r>
    </w:p>
    <w:p w:rsidR="00A01C67" w:rsidRDefault="00A01C67" w:rsidP="00A01C67">
      <w:pPr>
        <w:keepNext/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B152E6" w:rsidRPr="00A01C67" w:rsidRDefault="00B152E6" w:rsidP="00A01C67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A01C67">
        <w:rPr>
          <w:b/>
          <w:bCs/>
          <w:sz w:val="28"/>
          <w:szCs w:val="28"/>
        </w:rPr>
        <w:t xml:space="preserve">6. </w:t>
      </w:r>
      <w:r w:rsidR="00FD105E" w:rsidRPr="00A01C67">
        <w:rPr>
          <w:b/>
          <w:bCs/>
          <w:sz w:val="28"/>
          <w:szCs w:val="28"/>
        </w:rPr>
        <w:t xml:space="preserve">Сфера применения и перспективы развития </w:t>
      </w:r>
      <w:r w:rsidRPr="00A01C67">
        <w:rPr>
          <w:b/>
          <w:bCs/>
          <w:sz w:val="28"/>
          <w:szCs w:val="28"/>
        </w:rPr>
        <w:t>информационно-поисковых тезаурусов</w:t>
      </w:r>
    </w:p>
    <w:p w:rsidR="00A01C67" w:rsidRPr="00A01C67" w:rsidRDefault="00A01C67" w:rsidP="00A01C67">
      <w:pPr>
        <w:keepNext/>
        <w:widowControl w:val="0"/>
        <w:spacing w:line="360" w:lineRule="auto"/>
        <w:ind w:firstLine="709"/>
        <w:jc w:val="center"/>
        <w:rPr>
          <w:b/>
          <w:sz w:val="28"/>
          <w:szCs w:val="28"/>
        </w:rPr>
      </w:pPr>
    </w:p>
    <w:p w:rsidR="007D6FDD" w:rsidRPr="00A01C67" w:rsidRDefault="007D6FDD" w:rsidP="00A01C6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01C67">
        <w:rPr>
          <w:sz w:val="28"/>
          <w:szCs w:val="28"/>
        </w:rPr>
        <w:t>В настоящее время происходит расширение сфер применения автоматических тезаурусов. При этом тезаурусы выступают составной частью современных систем подготовки текстов, осуществляя лингвистическую поддержку процесса подготовки и обработки текстов на естественном языке.</w:t>
      </w:r>
    </w:p>
    <w:p w:rsidR="007D6FDD" w:rsidRPr="00A01C67" w:rsidRDefault="007D6FDD" w:rsidP="00A01C6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01C67">
        <w:rPr>
          <w:sz w:val="28"/>
          <w:szCs w:val="28"/>
        </w:rPr>
        <w:t>Среди наиболее перспективных направлений развития автоматических тез</w:t>
      </w:r>
      <w:r w:rsidR="00611E1E" w:rsidRPr="00A01C67">
        <w:rPr>
          <w:sz w:val="28"/>
          <w:szCs w:val="28"/>
        </w:rPr>
        <w:t>аурусов можно указать следующие:</w:t>
      </w:r>
    </w:p>
    <w:p w:rsidR="007D6FDD" w:rsidRPr="00A01C67" w:rsidRDefault="00611E1E" w:rsidP="00A01C6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01C67">
        <w:rPr>
          <w:sz w:val="28"/>
          <w:szCs w:val="28"/>
        </w:rPr>
        <w:t xml:space="preserve">1. </w:t>
      </w:r>
      <w:r w:rsidR="007D6FDD" w:rsidRPr="00A01C67">
        <w:rPr>
          <w:sz w:val="28"/>
          <w:szCs w:val="28"/>
        </w:rPr>
        <w:t>Получение справки по используемому слову. Указав слово, в качестве ключа для запроса, пользователь в ответ получает соответствующий фрагмент словаря, содержащий лингвистическую информацию о данном слове. Например, автоматический тезаурус получает от пользователя некоторое существительное и в ответ выдает совокупность устойчиво сочетающихся с ним глаголов или все наиболее часто сопровождающие его определения. При этом автоматически выполняется процедура нормализации входного слова (т.е. приведение существительного к именительному падежу).</w:t>
      </w:r>
    </w:p>
    <w:p w:rsidR="007D6FDD" w:rsidRPr="00A01C67" w:rsidRDefault="00611E1E" w:rsidP="00A01C6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01C67">
        <w:rPr>
          <w:sz w:val="28"/>
          <w:szCs w:val="28"/>
        </w:rPr>
        <w:t xml:space="preserve">2. </w:t>
      </w:r>
      <w:r w:rsidR="007D6FDD" w:rsidRPr="00A01C67">
        <w:rPr>
          <w:sz w:val="28"/>
          <w:szCs w:val="28"/>
        </w:rPr>
        <w:t>Контекстные замены по требованию пользователей. В данном случае тезаурус не только подбирает вместо одного словосочетания другое, которое пользователь счел более соответствующим контексту по смысловым или стилистическим соображениям, но и автоматически переоформляет параметры слов (например, род прилагательного) в соответствии с контекстом. Это означает, что синтаксические операции, производимые тезаурусом, существенно усложняются.</w:t>
      </w:r>
    </w:p>
    <w:p w:rsidR="007D6FDD" w:rsidRPr="00A01C67" w:rsidRDefault="00611E1E" w:rsidP="00A01C6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01C67">
        <w:rPr>
          <w:sz w:val="28"/>
          <w:szCs w:val="28"/>
        </w:rPr>
        <w:t xml:space="preserve">3. </w:t>
      </w:r>
      <w:r w:rsidR="007D6FDD" w:rsidRPr="00A01C67">
        <w:rPr>
          <w:sz w:val="28"/>
          <w:szCs w:val="28"/>
        </w:rPr>
        <w:t>Автоматическая оценка стиля. Если слова и словосочетания в тезаурусе снабдить стилистическим</w:t>
      </w:r>
      <w:r w:rsidR="00A01C67">
        <w:rPr>
          <w:sz w:val="28"/>
          <w:szCs w:val="28"/>
        </w:rPr>
        <w:t>и пометками, то он может исполь</w:t>
      </w:r>
      <w:r w:rsidR="007D6FDD" w:rsidRPr="00A01C67">
        <w:rPr>
          <w:sz w:val="28"/>
          <w:szCs w:val="28"/>
        </w:rPr>
        <w:t>зоваться для стилистической оценки текста с выделением слов и словосочетаний, выпадающих, из общего стиля документа.</w:t>
      </w:r>
    </w:p>
    <w:p w:rsidR="00A84FC4" w:rsidRPr="00A01C67" w:rsidRDefault="00A01C67" w:rsidP="00A01C67">
      <w:pPr>
        <w:keepNext/>
        <w:widowControl w:val="0"/>
        <w:spacing w:line="360" w:lineRule="auto"/>
        <w:ind w:firstLine="709"/>
        <w:jc w:val="center"/>
        <w:rPr>
          <w:b/>
          <w:bCs/>
          <w:sz w:val="28"/>
          <w:szCs w:val="28"/>
          <w:lang w:eastAsia="ko-KR"/>
        </w:rPr>
      </w:pPr>
      <w:r>
        <w:rPr>
          <w:bCs/>
          <w:sz w:val="28"/>
          <w:szCs w:val="28"/>
          <w:lang w:eastAsia="ko-KR"/>
        </w:rPr>
        <w:br w:type="page"/>
      </w:r>
      <w:r w:rsidR="00466A68" w:rsidRPr="00A01C67">
        <w:rPr>
          <w:b/>
          <w:bCs/>
          <w:sz w:val="28"/>
          <w:szCs w:val="28"/>
          <w:lang w:eastAsia="ko-KR"/>
        </w:rPr>
        <w:t>Заключение</w:t>
      </w:r>
    </w:p>
    <w:p w:rsidR="00A01C67" w:rsidRDefault="00A01C67" w:rsidP="00A01C6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86BEF" w:rsidRPr="00A01C67" w:rsidRDefault="00B86BEF" w:rsidP="00A01C6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01C67">
        <w:rPr>
          <w:sz w:val="28"/>
          <w:szCs w:val="28"/>
        </w:rPr>
        <w:t>В условиях конкурентной борьбы, необходимости постоянного повышения качества работы органа управления и всего предприятия в целом на руководителя обрушивается мощный поток информации, прежде всего документальной, и у него возникают проблемы с ее переработкой. Необходимы специальные методы информационной обработки документов</w:t>
      </w:r>
      <w:r w:rsidR="004A5B8C" w:rsidRPr="00A01C67">
        <w:rPr>
          <w:sz w:val="28"/>
          <w:szCs w:val="28"/>
        </w:rPr>
        <w:t xml:space="preserve">, организации быстрого и эффективного поиска документальной информации. Именно информационно-поисковые тезаурусы служат решению этой проблемы. </w:t>
      </w:r>
    </w:p>
    <w:p w:rsidR="004A5B8C" w:rsidRPr="00A01C67" w:rsidRDefault="004A5B8C" w:rsidP="00A01C67">
      <w:pPr>
        <w:keepNext/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01C67">
        <w:rPr>
          <w:sz w:val="28"/>
          <w:szCs w:val="28"/>
        </w:rPr>
        <w:t xml:space="preserve">Считаю, что в моей работе достаточно подробно и логично изложены способы использования и построения </w:t>
      </w:r>
      <w:r w:rsidR="00AD3F9D" w:rsidRPr="00A01C67">
        <w:rPr>
          <w:sz w:val="28"/>
          <w:szCs w:val="28"/>
        </w:rPr>
        <w:t>информационно-поискового тезауруса, а также сфера его применения и перспективы развития.</w:t>
      </w:r>
    </w:p>
    <w:p w:rsidR="00466A68" w:rsidRPr="00A01C67" w:rsidRDefault="00A01C67" w:rsidP="00A01C67">
      <w:pPr>
        <w:keepNext/>
        <w:widowControl w:val="0"/>
        <w:spacing w:line="360" w:lineRule="auto"/>
        <w:ind w:firstLine="709"/>
        <w:jc w:val="center"/>
        <w:rPr>
          <w:b/>
          <w:bCs/>
          <w:sz w:val="28"/>
          <w:szCs w:val="28"/>
          <w:lang w:eastAsia="ko-KR"/>
        </w:rPr>
      </w:pPr>
      <w:r>
        <w:rPr>
          <w:bCs/>
          <w:sz w:val="28"/>
          <w:szCs w:val="28"/>
          <w:lang w:eastAsia="ko-KR"/>
        </w:rPr>
        <w:br w:type="page"/>
      </w:r>
      <w:r w:rsidR="00466A68" w:rsidRPr="00A01C67">
        <w:rPr>
          <w:b/>
          <w:bCs/>
          <w:sz w:val="28"/>
          <w:szCs w:val="28"/>
          <w:lang w:eastAsia="ko-KR"/>
        </w:rPr>
        <w:t>Литература</w:t>
      </w:r>
    </w:p>
    <w:p w:rsidR="00A01C67" w:rsidRPr="00A01C67" w:rsidRDefault="00A01C67" w:rsidP="00A01C67">
      <w:pPr>
        <w:keepNext/>
        <w:widowControl w:val="0"/>
        <w:spacing w:line="360" w:lineRule="auto"/>
        <w:ind w:firstLine="709"/>
        <w:jc w:val="both"/>
        <w:rPr>
          <w:bCs/>
          <w:sz w:val="28"/>
          <w:szCs w:val="28"/>
          <w:lang w:eastAsia="ko-KR"/>
        </w:rPr>
      </w:pPr>
    </w:p>
    <w:p w:rsidR="00AC1BB5" w:rsidRPr="00A01C67" w:rsidRDefault="00AC1BB5" w:rsidP="00A01C67">
      <w:pPr>
        <w:keepNext/>
        <w:widowControl w:val="0"/>
        <w:spacing w:line="360" w:lineRule="auto"/>
        <w:jc w:val="both"/>
        <w:rPr>
          <w:sz w:val="28"/>
          <w:szCs w:val="28"/>
          <w:lang w:eastAsia="ko-KR"/>
        </w:rPr>
      </w:pPr>
      <w:r w:rsidRPr="00A01C67">
        <w:rPr>
          <w:sz w:val="28"/>
          <w:szCs w:val="28"/>
          <w:lang w:eastAsia="ko-KR"/>
        </w:rPr>
        <w:t>1. Ивасенко А.Г. Информационные технологии в экономике и управлении: учебное пособие</w:t>
      </w:r>
      <w:r w:rsidR="000D24FF" w:rsidRPr="00A01C67">
        <w:rPr>
          <w:sz w:val="28"/>
          <w:szCs w:val="28"/>
          <w:lang w:eastAsia="ko-KR"/>
        </w:rPr>
        <w:t xml:space="preserve"> </w:t>
      </w:r>
      <w:r w:rsidRPr="00A01C67">
        <w:rPr>
          <w:sz w:val="28"/>
          <w:szCs w:val="28"/>
          <w:lang w:eastAsia="ko-KR"/>
        </w:rPr>
        <w:t>/</w:t>
      </w:r>
      <w:r w:rsidR="000D24FF" w:rsidRPr="00A01C67">
        <w:rPr>
          <w:sz w:val="28"/>
          <w:szCs w:val="28"/>
          <w:lang w:eastAsia="ko-KR"/>
        </w:rPr>
        <w:t xml:space="preserve"> </w:t>
      </w:r>
      <w:r w:rsidRPr="00A01C67">
        <w:rPr>
          <w:sz w:val="28"/>
          <w:szCs w:val="28"/>
          <w:lang w:eastAsia="ko-KR"/>
        </w:rPr>
        <w:t>А.Г.Ивасенко, А.Ю.Гридасов, В.А.Павленко.-</w:t>
      </w:r>
      <w:r w:rsidR="00A01C67">
        <w:rPr>
          <w:sz w:val="28"/>
          <w:szCs w:val="28"/>
          <w:lang w:eastAsia="ko-KR"/>
        </w:rPr>
        <w:t xml:space="preserve"> </w:t>
      </w:r>
      <w:r w:rsidRPr="00A01C67">
        <w:rPr>
          <w:sz w:val="28"/>
          <w:szCs w:val="28"/>
          <w:lang w:eastAsia="ko-KR"/>
        </w:rPr>
        <w:t>2-е изд., стер.- М.: КНОРУС, 2007.- 160с.</w:t>
      </w:r>
    </w:p>
    <w:p w:rsidR="00AC1BB5" w:rsidRPr="00A01C67" w:rsidRDefault="00AC1BB5" w:rsidP="00A01C67">
      <w:pPr>
        <w:keepNext/>
        <w:widowControl w:val="0"/>
        <w:spacing w:line="360" w:lineRule="auto"/>
        <w:jc w:val="both"/>
        <w:rPr>
          <w:sz w:val="28"/>
          <w:szCs w:val="28"/>
          <w:lang w:eastAsia="ko-KR"/>
        </w:rPr>
      </w:pPr>
      <w:r w:rsidRPr="00A01C67">
        <w:rPr>
          <w:sz w:val="28"/>
          <w:szCs w:val="28"/>
          <w:lang w:eastAsia="ko-KR"/>
        </w:rPr>
        <w:t>2. Информатика для юристов и экономистов</w:t>
      </w:r>
      <w:r w:rsidR="000D24FF" w:rsidRPr="00A01C67">
        <w:rPr>
          <w:sz w:val="28"/>
          <w:szCs w:val="28"/>
          <w:lang w:eastAsia="ko-KR"/>
        </w:rPr>
        <w:t xml:space="preserve"> </w:t>
      </w:r>
      <w:r w:rsidRPr="00A01C67">
        <w:rPr>
          <w:sz w:val="28"/>
          <w:szCs w:val="28"/>
          <w:lang w:eastAsia="ko-KR"/>
        </w:rPr>
        <w:t>/</w:t>
      </w:r>
      <w:r w:rsidR="000D24FF" w:rsidRPr="00A01C67">
        <w:rPr>
          <w:sz w:val="28"/>
          <w:szCs w:val="28"/>
          <w:lang w:eastAsia="ko-KR"/>
        </w:rPr>
        <w:t xml:space="preserve"> </w:t>
      </w:r>
      <w:r w:rsidRPr="00A01C67">
        <w:rPr>
          <w:sz w:val="28"/>
          <w:szCs w:val="28"/>
          <w:lang w:eastAsia="ko-KR"/>
        </w:rPr>
        <w:t>Симонович С.В. и др.- СПб</w:t>
      </w:r>
      <w:r w:rsidR="000D24FF" w:rsidRPr="00A01C67">
        <w:rPr>
          <w:sz w:val="28"/>
          <w:szCs w:val="28"/>
          <w:lang w:eastAsia="ko-KR"/>
        </w:rPr>
        <w:t>.</w:t>
      </w:r>
      <w:r w:rsidRPr="00A01C67">
        <w:rPr>
          <w:sz w:val="28"/>
          <w:szCs w:val="28"/>
          <w:lang w:eastAsia="ko-KR"/>
        </w:rPr>
        <w:t>: Питер, 2001.- 688с.: ил.</w:t>
      </w:r>
    </w:p>
    <w:p w:rsidR="00AC1BB5" w:rsidRPr="00A01C67" w:rsidRDefault="00AC1BB5" w:rsidP="00A01C67">
      <w:pPr>
        <w:keepNext/>
        <w:widowControl w:val="0"/>
        <w:spacing w:line="360" w:lineRule="auto"/>
        <w:jc w:val="both"/>
        <w:rPr>
          <w:sz w:val="28"/>
          <w:szCs w:val="28"/>
          <w:lang w:eastAsia="ko-KR"/>
        </w:rPr>
      </w:pPr>
      <w:r w:rsidRPr="00A01C67">
        <w:rPr>
          <w:sz w:val="28"/>
          <w:szCs w:val="28"/>
          <w:lang w:eastAsia="ko-KR"/>
        </w:rPr>
        <w:t>3. Информатика: Базовый курс/С.В.Симонович и др.- СПб.:</w:t>
      </w:r>
      <w:r w:rsidR="000D24FF" w:rsidRPr="00A01C67">
        <w:rPr>
          <w:sz w:val="28"/>
          <w:szCs w:val="28"/>
          <w:lang w:eastAsia="ko-KR"/>
        </w:rPr>
        <w:t xml:space="preserve"> Питер, 2002.- 640с.: ил.</w:t>
      </w:r>
    </w:p>
    <w:p w:rsidR="000D24FF" w:rsidRPr="00A01C67" w:rsidRDefault="000D24FF" w:rsidP="00A01C67">
      <w:pPr>
        <w:keepNext/>
        <w:widowControl w:val="0"/>
        <w:spacing w:line="360" w:lineRule="auto"/>
        <w:jc w:val="both"/>
        <w:rPr>
          <w:sz w:val="28"/>
          <w:szCs w:val="28"/>
          <w:lang w:eastAsia="ko-KR"/>
        </w:rPr>
      </w:pPr>
      <w:r w:rsidRPr="00A01C67">
        <w:rPr>
          <w:sz w:val="28"/>
          <w:szCs w:val="28"/>
          <w:lang w:eastAsia="ko-KR"/>
        </w:rPr>
        <w:t>4. Михеева Е.В. Информационные технологии в профессиональной деятельности: учебное пособие.- М.: ТК ВЕЛБИ, Изд-во Проспект, 2007.- 448с.</w:t>
      </w:r>
    </w:p>
    <w:p w:rsidR="000D24FF" w:rsidRPr="00A01C67" w:rsidRDefault="000D24FF" w:rsidP="00A01C67">
      <w:pPr>
        <w:keepNext/>
        <w:widowControl w:val="0"/>
        <w:spacing w:line="360" w:lineRule="auto"/>
        <w:jc w:val="both"/>
        <w:rPr>
          <w:sz w:val="28"/>
          <w:szCs w:val="28"/>
          <w:lang w:eastAsia="ko-KR"/>
        </w:rPr>
      </w:pPr>
      <w:r w:rsidRPr="00A01C67">
        <w:rPr>
          <w:sz w:val="28"/>
          <w:szCs w:val="28"/>
          <w:lang w:eastAsia="ko-KR"/>
        </w:rPr>
        <w:t>5. Организация работы с документами: Учебник / Под ред.проф.В.А.Кудряева.- 2-е изд., перераб. и доп.- М.: ИНФРА-М, 2001.- 592с.- (Серия «Высшее образование»).</w:t>
      </w:r>
      <w:bookmarkStart w:id="0" w:name="_GoBack"/>
      <w:bookmarkEnd w:id="0"/>
    </w:p>
    <w:sectPr w:rsidR="000D24FF" w:rsidRPr="00A01C67" w:rsidSect="00A01C67">
      <w:headerReference w:type="even" r:id="rId7"/>
      <w:footerReference w:type="even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24AB" w:rsidRDefault="00A924AB">
      <w:r>
        <w:separator/>
      </w:r>
    </w:p>
  </w:endnote>
  <w:endnote w:type="continuationSeparator" w:id="0">
    <w:p w:rsidR="00A924AB" w:rsidRDefault="00A924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7224" w:rsidRDefault="009F7224" w:rsidP="002808B0">
    <w:pPr>
      <w:pStyle w:val="a3"/>
      <w:framePr w:wrap="around" w:vAnchor="text" w:hAnchor="margin" w:xAlign="right" w:y="1"/>
      <w:rPr>
        <w:rStyle w:val="a5"/>
      </w:rPr>
    </w:pPr>
  </w:p>
  <w:p w:rsidR="009F7224" w:rsidRDefault="009F7224" w:rsidP="009A1CE7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24AB" w:rsidRDefault="00A924AB">
      <w:r>
        <w:separator/>
      </w:r>
    </w:p>
  </w:footnote>
  <w:footnote w:type="continuationSeparator" w:id="0">
    <w:p w:rsidR="00A924AB" w:rsidRDefault="00A924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7224" w:rsidRDefault="009F7224" w:rsidP="00FB713F">
    <w:pPr>
      <w:pStyle w:val="a6"/>
      <w:framePr w:wrap="around" w:vAnchor="text" w:hAnchor="margin" w:xAlign="right" w:y="1"/>
      <w:rPr>
        <w:rStyle w:val="a5"/>
      </w:rPr>
    </w:pPr>
  </w:p>
  <w:p w:rsidR="009F7224" w:rsidRDefault="009F7224" w:rsidP="00FB713F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426EC744"/>
    <w:lvl w:ilvl="0">
      <w:numFmt w:val="bullet"/>
      <w:lvlText w:val="*"/>
      <w:lvlJc w:val="left"/>
    </w:lvl>
  </w:abstractNum>
  <w:abstractNum w:abstractNumId="1">
    <w:nsid w:val="13C818DA"/>
    <w:multiLevelType w:val="hybridMultilevel"/>
    <w:tmpl w:val="DD0E103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8DE1704"/>
    <w:multiLevelType w:val="hybridMultilevel"/>
    <w:tmpl w:val="FE78DF4A"/>
    <w:lvl w:ilvl="0" w:tplc="41D84E8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4DBC7CC6"/>
    <w:multiLevelType w:val="hybridMultilevel"/>
    <w:tmpl w:val="57444A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hint="default"/>
          <w:sz w:val="24"/>
        </w:rPr>
      </w:lvl>
    </w:lvlOverride>
  </w:num>
  <w:num w:numId="2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hint="default"/>
          <w:sz w:val="32"/>
        </w:rPr>
      </w:lvl>
    </w:lvlOverride>
  </w:num>
  <w:num w:numId="3">
    <w:abstractNumId w:val="0"/>
    <w:lvlOverride w:ilvl="0">
      <w:lvl w:ilvl="0">
        <w:numFmt w:val="bullet"/>
        <w:lvlText w:val="–"/>
        <w:legacy w:legacy="1" w:legacySpace="0" w:legacyIndent="0"/>
        <w:lvlJc w:val="left"/>
        <w:rPr>
          <w:rFonts w:ascii="Times New Roman" w:hAnsi="Times New Roman" w:hint="default"/>
          <w:sz w:val="24"/>
        </w:rPr>
      </w:lvl>
    </w:lvlOverride>
  </w:num>
  <w:num w:numId="4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hint="default"/>
          <w:sz w:val="28"/>
        </w:rPr>
      </w:lvl>
    </w:lvlOverride>
  </w:num>
  <w:num w:numId="5">
    <w:abstractNumId w:val="0"/>
    <w:lvlOverride w:ilvl="0">
      <w:lvl w:ilvl="0">
        <w:numFmt w:val="bullet"/>
        <w:lvlText w:val="–"/>
        <w:legacy w:legacy="1" w:legacySpace="0" w:legacyIndent="0"/>
        <w:lvlJc w:val="left"/>
        <w:rPr>
          <w:rFonts w:ascii="Times New Roman" w:hAnsi="Times New Roman" w:hint="default"/>
          <w:sz w:val="28"/>
        </w:rPr>
      </w:lvl>
    </w:lvlOverride>
  </w:num>
  <w:num w:numId="6">
    <w:abstractNumId w:val="0"/>
    <w:lvlOverride w:ilvl="0">
      <w:lvl w:ilvl="0">
        <w:numFmt w:val="bullet"/>
        <w:lvlText w:val="–"/>
        <w:legacy w:legacy="1" w:legacySpace="0" w:legacyIndent="0"/>
        <w:lvlJc w:val="left"/>
        <w:rPr>
          <w:rFonts w:ascii="Times New Roman" w:hAnsi="Times New Roman" w:hint="default"/>
          <w:sz w:val="20"/>
        </w:rPr>
      </w:lvl>
    </w:lvlOverride>
  </w:num>
  <w:num w:numId="7">
    <w:abstractNumId w:val="0"/>
    <w:lvlOverride w:ilvl="0">
      <w:lvl w:ilvl="0">
        <w:numFmt w:val="bullet"/>
        <w:lvlText w:val=""/>
        <w:legacy w:legacy="1" w:legacySpace="0" w:legacyIndent="0"/>
        <w:lvlJc w:val="left"/>
        <w:rPr>
          <w:rFonts w:ascii="Wingdings" w:hAnsi="Wingdings" w:hint="default"/>
          <w:sz w:val="24"/>
        </w:rPr>
      </w:lvl>
    </w:lvlOverride>
  </w:num>
  <w:num w:numId="8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hint="default"/>
          <w:sz w:val="22"/>
        </w:rPr>
      </w:lvl>
    </w:lvlOverride>
  </w:num>
  <w:num w:numId="9">
    <w:abstractNumId w:val="2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7C53"/>
    <w:rsid w:val="00020DA8"/>
    <w:rsid w:val="00043936"/>
    <w:rsid w:val="00071658"/>
    <w:rsid w:val="00090030"/>
    <w:rsid w:val="000B2A99"/>
    <w:rsid w:val="000D24FF"/>
    <w:rsid w:val="000F064B"/>
    <w:rsid w:val="001879FF"/>
    <w:rsid w:val="001B366A"/>
    <w:rsid w:val="002301A2"/>
    <w:rsid w:val="002808B0"/>
    <w:rsid w:val="002D1B2D"/>
    <w:rsid w:val="002F27B4"/>
    <w:rsid w:val="00374E4F"/>
    <w:rsid w:val="00387D6A"/>
    <w:rsid w:val="003A223D"/>
    <w:rsid w:val="003F0EEF"/>
    <w:rsid w:val="00407876"/>
    <w:rsid w:val="00466A68"/>
    <w:rsid w:val="004A5B8C"/>
    <w:rsid w:val="004F499E"/>
    <w:rsid w:val="005D235E"/>
    <w:rsid w:val="0060287D"/>
    <w:rsid w:val="00611E1E"/>
    <w:rsid w:val="006671CC"/>
    <w:rsid w:val="00670FC2"/>
    <w:rsid w:val="00673C24"/>
    <w:rsid w:val="0068542A"/>
    <w:rsid w:val="006C6452"/>
    <w:rsid w:val="00715FF7"/>
    <w:rsid w:val="00730D3B"/>
    <w:rsid w:val="0078682E"/>
    <w:rsid w:val="0079771A"/>
    <w:rsid w:val="007A25A0"/>
    <w:rsid w:val="007D6FDD"/>
    <w:rsid w:val="008E2F9B"/>
    <w:rsid w:val="008F1212"/>
    <w:rsid w:val="008F68FE"/>
    <w:rsid w:val="009A1CE7"/>
    <w:rsid w:val="009F4E57"/>
    <w:rsid w:val="009F7224"/>
    <w:rsid w:val="00A01C67"/>
    <w:rsid w:val="00A16390"/>
    <w:rsid w:val="00A84FC4"/>
    <w:rsid w:val="00A924AB"/>
    <w:rsid w:val="00AC1BB5"/>
    <w:rsid w:val="00AC2927"/>
    <w:rsid w:val="00AD3F9D"/>
    <w:rsid w:val="00AF21F2"/>
    <w:rsid w:val="00B152E6"/>
    <w:rsid w:val="00B31BED"/>
    <w:rsid w:val="00B449C1"/>
    <w:rsid w:val="00B86BEF"/>
    <w:rsid w:val="00C0540D"/>
    <w:rsid w:val="00C77C53"/>
    <w:rsid w:val="00CA4C2A"/>
    <w:rsid w:val="00CD3924"/>
    <w:rsid w:val="00D12381"/>
    <w:rsid w:val="00D67792"/>
    <w:rsid w:val="00D709E4"/>
    <w:rsid w:val="00D81933"/>
    <w:rsid w:val="00EB7881"/>
    <w:rsid w:val="00EE26A8"/>
    <w:rsid w:val="00EF127B"/>
    <w:rsid w:val="00EF3D0E"/>
    <w:rsid w:val="00F02B9D"/>
    <w:rsid w:val="00F611E6"/>
    <w:rsid w:val="00FB32AA"/>
    <w:rsid w:val="00FB37B6"/>
    <w:rsid w:val="00FB713F"/>
    <w:rsid w:val="00FD1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9056EF7-EE01-436E-B048-37D6E8A01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7C53"/>
    <w:rPr>
      <w:sz w:val="24"/>
      <w:szCs w:val="24"/>
    </w:rPr>
  </w:style>
  <w:style w:type="paragraph" w:styleId="4">
    <w:name w:val="heading 4"/>
    <w:basedOn w:val="a"/>
    <w:link w:val="40"/>
    <w:uiPriority w:val="99"/>
    <w:qFormat/>
    <w:rsid w:val="00C77C53"/>
    <w:pPr>
      <w:spacing w:before="100" w:beforeAutospacing="1" w:after="100" w:afterAutospacing="1"/>
      <w:outlineLvl w:val="3"/>
    </w:pPr>
    <w:rPr>
      <w:b/>
      <w:bCs/>
      <w:sz w:val="21"/>
      <w:szCs w:val="21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footer"/>
    <w:basedOn w:val="a"/>
    <w:link w:val="a4"/>
    <w:uiPriority w:val="99"/>
    <w:rsid w:val="009A1CE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9A1CE7"/>
    <w:rPr>
      <w:rFonts w:cs="Times New Roman"/>
    </w:rPr>
  </w:style>
  <w:style w:type="paragraph" w:styleId="a6">
    <w:name w:val="header"/>
    <w:basedOn w:val="a"/>
    <w:link w:val="a7"/>
    <w:uiPriority w:val="99"/>
    <w:rsid w:val="00FB713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Pr>
      <w:sz w:val="24"/>
      <w:szCs w:val="24"/>
    </w:rPr>
  </w:style>
  <w:style w:type="table" w:styleId="a8">
    <w:name w:val="Table Grid"/>
    <w:basedOn w:val="a1"/>
    <w:uiPriority w:val="99"/>
    <w:rsid w:val="00CD39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2663</Words>
  <Characters>15181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 Российской Федерации</vt:lpstr>
    </vt:vector>
  </TitlesOfParts>
  <Company/>
  <LinksUpToDate>false</LinksUpToDate>
  <CharactersWithSpaces>17809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 Российской Федерации</dc:title>
  <dc:subject/>
  <dc:creator>Sergey</dc:creator>
  <cp:keywords/>
  <dc:description/>
  <cp:lastModifiedBy>admin</cp:lastModifiedBy>
  <cp:revision>2</cp:revision>
  <dcterms:created xsi:type="dcterms:W3CDTF">2014-03-02T21:26:00Z</dcterms:created>
  <dcterms:modified xsi:type="dcterms:W3CDTF">2014-03-02T21:26:00Z</dcterms:modified>
</cp:coreProperties>
</file>