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F3E" w:rsidRPr="00DF61F1" w:rsidRDefault="00E35F3E" w:rsidP="00DF61F1">
      <w:pPr>
        <w:pStyle w:val="5"/>
        <w:keepNext w:val="0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35F3E" w:rsidRPr="00DF61F1" w:rsidRDefault="00E35F3E" w:rsidP="00DF61F1">
      <w:pPr>
        <w:pStyle w:val="5"/>
        <w:keepNext w:val="0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35F3E" w:rsidRPr="00DF61F1" w:rsidRDefault="00E35F3E" w:rsidP="00DF61F1">
      <w:pPr>
        <w:pStyle w:val="5"/>
        <w:keepNext w:val="0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35F3E" w:rsidRDefault="00E35F3E" w:rsidP="00DF61F1">
      <w:pPr>
        <w:pStyle w:val="5"/>
        <w:keepNext w:val="0"/>
        <w:numPr>
          <w:ilvl w:val="0"/>
          <w:numId w:val="0"/>
        </w:num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8448F" w:rsidRPr="00E8448F" w:rsidRDefault="00E8448F" w:rsidP="00E8448F">
      <w:pPr>
        <w:spacing w:line="360" w:lineRule="auto"/>
        <w:rPr>
          <w:sz w:val="28"/>
          <w:szCs w:val="28"/>
        </w:rPr>
      </w:pPr>
    </w:p>
    <w:p w:rsidR="00E8448F" w:rsidRPr="00E8448F" w:rsidRDefault="00E8448F" w:rsidP="00E8448F">
      <w:pPr>
        <w:spacing w:line="360" w:lineRule="auto"/>
        <w:rPr>
          <w:sz w:val="28"/>
          <w:szCs w:val="28"/>
        </w:rPr>
      </w:pPr>
    </w:p>
    <w:p w:rsidR="00E8448F" w:rsidRPr="00E8448F" w:rsidRDefault="00E8448F" w:rsidP="00E8448F">
      <w:pPr>
        <w:spacing w:line="360" w:lineRule="auto"/>
        <w:rPr>
          <w:sz w:val="28"/>
          <w:szCs w:val="28"/>
        </w:rPr>
      </w:pPr>
    </w:p>
    <w:p w:rsidR="00E8448F" w:rsidRPr="00E8448F" w:rsidRDefault="00E8448F" w:rsidP="00E8448F">
      <w:pPr>
        <w:spacing w:line="360" w:lineRule="auto"/>
        <w:rPr>
          <w:sz w:val="28"/>
          <w:szCs w:val="28"/>
        </w:rPr>
      </w:pPr>
    </w:p>
    <w:p w:rsidR="00E8448F" w:rsidRPr="00E8448F" w:rsidRDefault="00E8448F" w:rsidP="00E8448F">
      <w:pPr>
        <w:spacing w:line="360" w:lineRule="auto"/>
        <w:rPr>
          <w:sz w:val="28"/>
          <w:szCs w:val="28"/>
        </w:rPr>
      </w:pPr>
    </w:p>
    <w:p w:rsidR="00E8448F" w:rsidRPr="00E8448F" w:rsidRDefault="00E8448F" w:rsidP="00E8448F">
      <w:pPr>
        <w:spacing w:line="360" w:lineRule="auto"/>
        <w:rPr>
          <w:sz w:val="28"/>
          <w:szCs w:val="28"/>
        </w:rPr>
      </w:pPr>
    </w:p>
    <w:p w:rsidR="00E8448F" w:rsidRPr="00E8448F" w:rsidRDefault="00E8448F" w:rsidP="00E8448F">
      <w:pPr>
        <w:spacing w:line="360" w:lineRule="auto"/>
        <w:rPr>
          <w:sz w:val="28"/>
          <w:szCs w:val="28"/>
        </w:rPr>
      </w:pPr>
    </w:p>
    <w:p w:rsidR="00E35F3E" w:rsidRPr="00DF61F1" w:rsidRDefault="00E35F3E" w:rsidP="00DF61F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E35F3E" w:rsidRPr="00DF61F1" w:rsidRDefault="00E8448F" w:rsidP="00E8448F">
      <w:pPr>
        <w:pStyle w:val="5"/>
        <w:keepNext w:val="0"/>
        <w:numPr>
          <w:ilvl w:val="0"/>
          <w:numId w:val="0"/>
        </w:numPr>
        <w:spacing w:line="360" w:lineRule="auto"/>
        <w:rPr>
          <w:rFonts w:ascii="Times New Roman" w:hAnsi="Times New Roman"/>
          <w:color w:val="000000"/>
          <w:sz w:val="28"/>
          <w:szCs w:val="72"/>
        </w:rPr>
      </w:pPr>
      <w:r>
        <w:rPr>
          <w:rFonts w:ascii="Times New Roman" w:hAnsi="Times New Roman"/>
          <w:color w:val="000000"/>
          <w:sz w:val="28"/>
          <w:szCs w:val="72"/>
        </w:rPr>
        <w:t>Программированное задание</w:t>
      </w:r>
    </w:p>
    <w:p w:rsidR="00E35F3E" w:rsidRPr="00DF61F1" w:rsidRDefault="00E35F3E" w:rsidP="00E8448F">
      <w:pPr>
        <w:widowControl/>
        <w:spacing w:line="360" w:lineRule="auto"/>
        <w:jc w:val="center"/>
        <w:rPr>
          <w:b/>
          <w:color w:val="000000"/>
          <w:sz w:val="28"/>
        </w:rPr>
      </w:pPr>
      <w:r w:rsidRPr="00DF61F1">
        <w:rPr>
          <w:color w:val="000000"/>
          <w:sz w:val="28"/>
        </w:rPr>
        <w:t>Тема:</w:t>
      </w:r>
      <w:r w:rsidRPr="00DF61F1">
        <w:rPr>
          <w:b/>
          <w:color w:val="000000"/>
          <w:sz w:val="28"/>
        </w:rPr>
        <w:t xml:space="preserve"> «Информационная система организации»</w:t>
      </w:r>
    </w:p>
    <w:p w:rsidR="00E35F3E" w:rsidRPr="00DF61F1" w:rsidRDefault="00E35F3E" w:rsidP="00DF61F1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35F3E" w:rsidRPr="00DF61F1" w:rsidRDefault="00E35F3E" w:rsidP="00DF61F1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177FF9" w:rsidRPr="00DF61F1" w:rsidRDefault="00E8448F" w:rsidP="00E8448F">
      <w:pPr>
        <w:widowControl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>
        <w:rPr>
          <w:b/>
          <w:color w:val="000000"/>
          <w:sz w:val="28"/>
        </w:rPr>
        <w:br w:type="page"/>
      </w:r>
      <w:r w:rsidR="00177FF9" w:rsidRPr="00DF61F1">
        <w:rPr>
          <w:b/>
          <w:bCs/>
          <w:color w:val="000000"/>
          <w:sz w:val="28"/>
          <w:szCs w:val="24"/>
        </w:rPr>
        <w:t>Информация в деятельности организации</w:t>
      </w:r>
    </w:p>
    <w:p w:rsidR="00E8448F" w:rsidRDefault="00E8448F" w:rsidP="00DF61F1">
      <w:pPr>
        <w:widowControl/>
        <w:shd w:val="clear" w:color="auto" w:fill="FFFFFF"/>
        <w:tabs>
          <w:tab w:val="left" w:pos="4339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</w:p>
    <w:p w:rsidR="00BE3FC3" w:rsidRPr="00DF61F1" w:rsidRDefault="00BE3FC3" w:rsidP="00DF61F1">
      <w:pPr>
        <w:widowControl/>
        <w:shd w:val="clear" w:color="auto" w:fill="FFFFFF"/>
        <w:tabs>
          <w:tab w:val="left" w:pos="4339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 xml:space="preserve">Информация </w:t>
      </w:r>
      <w:r w:rsidR="00DF61F1">
        <w:rPr>
          <w:color w:val="000000"/>
          <w:sz w:val="28"/>
          <w:szCs w:val="24"/>
        </w:rPr>
        <w:t>–</w:t>
      </w:r>
      <w:r w:rsidR="00DF61F1" w:rsidRPr="00DF61F1">
        <w:rPr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>1) сведения (отображение) о событии или состоянии реальной действительности, позволяющие принимать решения, ведущие к достижению цели предметной деятельности; 2) с</w:t>
      </w:r>
      <w:r w:rsidR="00177FF9" w:rsidRPr="00DF61F1">
        <w:rPr>
          <w:color w:val="000000"/>
          <w:sz w:val="28"/>
          <w:szCs w:val="24"/>
        </w:rPr>
        <w:t xml:space="preserve">ведения (отображение) о событии </w:t>
      </w:r>
      <w:r w:rsidRPr="00DF61F1">
        <w:rPr>
          <w:color w:val="000000"/>
          <w:sz w:val="28"/>
          <w:szCs w:val="24"/>
        </w:rPr>
        <w:t>или состоянии реальной действительности, предста</w:t>
      </w:r>
      <w:r w:rsidR="00177FF9" w:rsidRPr="00DF61F1">
        <w:rPr>
          <w:color w:val="000000"/>
          <w:sz w:val="28"/>
          <w:szCs w:val="24"/>
        </w:rPr>
        <w:t xml:space="preserve">вленные в виде фактов или </w:t>
      </w:r>
      <w:r w:rsidRPr="00DF61F1">
        <w:rPr>
          <w:color w:val="000000"/>
          <w:sz w:val="28"/>
          <w:szCs w:val="24"/>
        </w:rPr>
        <w:t>данных; 3) (с точки зрения принят</w:t>
      </w:r>
      <w:r w:rsidR="00177FF9" w:rsidRPr="00DF61F1">
        <w:rPr>
          <w:color w:val="000000"/>
          <w:sz w:val="28"/>
          <w:szCs w:val="24"/>
        </w:rPr>
        <w:t xml:space="preserve">ия решений) данные, оказывающие влияние </w:t>
      </w:r>
      <w:r w:rsidRPr="00DF61F1">
        <w:rPr>
          <w:color w:val="000000"/>
          <w:sz w:val="28"/>
          <w:szCs w:val="24"/>
        </w:rPr>
        <w:t>на поведение системы, используемые в процес</w:t>
      </w:r>
      <w:r w:rsidR="00177FF9" w:rsidRPr="00DF61F1">
        <w:rPr>
          <w:color w:val="000000"/>
          <w:sz w:val="28"/>
          <w:szCs w:val="24"/>
        </w:rPr>
        <w:t xml:space="preserve">се принятия решений или в связи </w:t>
      </w:r>
      <w:r w:rsidRPr="00DF61F1">
        <w:rPr>
          <w:color w:val="000000"/>
          <w:sz w:val="28"/>
          <w:szCs w:val="24"/>
        </w:rPr>
        <w:t>с осуществлением тех или иных действий.</w:t>
      </w:r>
    </w:p>
    <w:p w:rsidR="00BE3FC3" w:rsidRPr="00DF61F1" w:rsidRDefault="00BE3FC3" w:rsidP="00DF61F1">
      <w:pPr>
        <w:widowControl/>
        <w:shd w:val="clear" w:color="auto" w:fill="FFFFFF"/>
        <w:tabs>
          <w:tab w:val="left" w:pos="4339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 xml:space="preserve">Экономическая информация </w:t>
      </w:r>
      <w:r w:rsidR="00DF61F1">
        <w:rPr>
          <w:color w:val="000000"/>
          <w:sz w:val="28"/>
          <w:szCs w:val="24"/>
        </w:rPr>
        <w:t>–</w:t>
      </w:r>
      <w:r w:rsidR="00DF61F1" w:rsidRPr="00DF61F1">
        <w:rPr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>совокупность сведений о социально-экономических процессах, служащих для управления этими процессами и коллективами людей в производственной и непроизводственной сфере.</w:t>
      </w:r>
    </w:p>
    <w:p w:rsidR="00BC0EF5" w:rsidRPr="00DF61F1" w:rsidRDefault="00BC0EF5" w:rsidP="00DF61F1">
      <w:pPr>
        <w:widowControl/>
        <w:shd w:val="clear" w:color="auto" w:fill="FFFFFF"/>
        <w:tabs>
          <w:tab w:val="left" w:pos="4339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 xml:space="preserve">Деятельность </w:t>
      </w:r>
      <w:r w:rsidR="00DF61F1">
        <w:rPr>
          <w:color w:val="000000"/>
          <w:sz w:val="28"/>
          <w:szCs w:val="24"/>
        </w:rPr>
        <w:t>–</w:t>
      </w:r>
      <w:r w:rsidR="00DF61F1" w:rsidRPr="00DF61F1">
        <w:rPr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>всякого рода практическая активность, направленная на достижение определенной цели, Данным понятием охватываются и материально-практические, и интеллектуальные, духовные операции; деятельностью является работа мысли в такой же мере, как и работа руки, процесс познания в такой же мере, как человеческое поведение. Содержание деятельности составляет целесообразное преобразование окружающего мира в интересах людей.</w:t>
      </w:r>
    </w:p>
    <w:p w:rsidR="00BC0EF5" w:rsidRPr="00DF61F1" w:rsidRDefault="00BC0EF5" w:rsidP="00DF61F1">
      <w:pPr>
        <w:widowControl/>
        <w:shd w:val="clear" w:color="auto" w:fill="FFFFFF"/>
        <w:tabs>
          <w:tab w:val="left" w:pos="4339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color w:val="000000"/>
          <w:sz w:val="28"/>
          <w:szCs w:val="24"/>
        </w:rPr>
        <w:t xml:space="preserve">Предметная деятельность – </w:t>
      </w:r>
      <w:r w:rsidRPr="00DF61F1">
        <w:rPr>
          <w:color w:val="000000"/>
          <w:sz w:val="28"/>
          <w:szCs w:val="24"/>
        </w:rPr>
        <w:t>деятельность, направленная на решение задач, опреде</w:t>
      </w:r>
      <w:r w:rsidR="00077995" w:rsidRPr="00DF61F1">
        <w:rPr>
          <w:color w:val="000000"/>
          <w:sz w:val="28"/>
          <w:szCs w:val="24"/>
        </w:rPr>
        <w:t>лённых в положении или уставе ор</w:t>
      </w:r>
      <w:r w:rsidRPr="00DF61F1">
        <w:rPr>
          <w:color w:val="000000"/>
          <w:sz w:val="28"/>
          <w:szCs w:val="24"/>
        </w:rPr>
        <w:t>ганизации.</w:t>
      </w:r>
    </w:p>
    <w:p w:rsidR="00177FF9" w:rsidRPr="00DF61F1" w:rsidRDefault="00177FF9" w:rsidP="00DF61F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</w:p>
    <w:p w:rsidR="00177FF9" w:rsidRPr="00DF61F1" w:rsidRDefault="00177FF9" w:rsidP="00DF61F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>Информационное обеспечение организации</w:t>
      </w:r>
    </w:p>
    <w:p w:rsidR="00E8448F" w:rsidRDefault="00E8448F" w:rsidP="00DF61F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</w:p>
    <w:p w:rsidR="00727797" w:rsidRPr="00DF61F1" w:rsidRDefault="00727797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 xml:space="preserve">Информационное обеспечение </w:t>
      </w:r>
      <w:r w:rsidR="00DF61F1">
        <w:rPr>
          <w:color w:val="000000"/>
          <w:sz w:val="28"/>
          <w:szCs w:val="24"/>
        </w:rPr>
        <w:t>–</w:t>
      </w:r>
      <w:r w:rsidR="00DF61F1" w:rsidRPr="00DF61F1">
        <w:rPr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>полный набор показателей, документов, классификаторов и кодификаторов информации, файлов, баз данных, баз знаний, методов их использования в предметной деятельности, а также способы представления, накопления, хранения, преобразования, передачи информации, принятые в конкретной системе для удовлетворения информационных потребностей пользователей в нужной форме и в требуемое время.</w:t>
      </w:r>
    </w:p>
    <w:p w:rsidR="00727797" w:rsidRPr="00DF61F1" w:rsidRDefault="00727797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 xml:space="preserve">Информационное обеспечение организации </w:t>
      </w:r>
      <w:r w:rsidR="00DF61F1">
        <w:rPr>
          <w:color w:val="000000"/>
          <w:sz w:val="28"/>
          <w:szCs w:val="24"/>
        </w:rPr>
        <w:t>–</w:t>
      </w:r>
      <w:r w:rsidR="00DF61F1" w:rsidRPr="00DF61F1">
        <w:rPr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>регулярная деятельность по получению информационного продукта или оказанию информационных услуг.</w:t>
      </w:r>
    </w:p>
    <w:p w:rsidR="00727797" w:rsidRPr="00DF61F1" w:rsidRDefault="00727797" w:rsidP="00DF61F1">
      <w:pPr>
        <w:widowControl/>
        <w:shd w:val="clear" w:color="auto" w:fill="FFFFFF"/>
        <w:tabs>
          <w:tab w:val="left" w:pos="4339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 xml:space="preserve">Информационная потребность </w:t>
      </w:r>
      <w:r w:rsidR="00DF61F1">
        <w:rPr>
          <w:color w:val="000000"/>
          <w:sz w:val="28"/>
          <w:szCs w:val="24"/>
        </w:rPr>
        <w:t>–</w:t>
      </w:r>
      <w:r w:rsidR="00DF61F1" w:rsidRPr="00DF61F1">
        <w:rPr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>1) определенное состояние субъекта предметной деятельности, возникающее в связи с необходимостью получения данных, обеспечивающих принятие решений в предметной деятельности (эффективное функционирование организации); 2) осознанное понимание различия между индивидуальным знанием о предмете и знанием, накопленным обществом.</w:t>
      </w:r>
    </w:p>
    <w:p w:rsidR="00E8448F" w:rsidRDefault="00E8448F" w:rsidP="00DF61F1">
      <w:pPr>
        <w:widowControl/>
        <w:shd w:val="clear" w:color="auto" w:fill="FFFFFF"/>
        <w:tabs>
          <w:tab w:val="left" w:pos="4339"/>
        </w:tabs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177FF9" w:rsidRPr="00DF61F1" w:rsidRDefault="00177FF9" w:rsidP="00DF61F1">
      <w:pPr>
        <w:widowControl/>
        <w:shd w:val="clear" w:color="auto" w:fill="FFFFFF"/>
        <w:tabs>
          <w:tab w:val="left" w:pos="4339"/>
        </w:tabs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DF61F1">
        <w:rPr>
          <w:b/>
          <w:color w:val="000000"/>
          <w:sz w:val="28"/>
          <w:szCs w:val="24"/>
        </w:rPr>
        <w:t>Информационная технология</w:t>
      </w:r>
    </w:p>
    <w:p w:rsidR="00E8448F" w:rsidRDefault="00E8448F" w:rsidP="00DF61F1">
      <w:pPr>
        <w:widowControl/>
        <w:shd w:val="clear" w:color="auto" w:fill="FFFFFF"/>
        <w:tabs>
          <w:tab w:val="left" w:pos="4339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</w:p>
    <w:p w:rsidR="00177FF9" w:rsidRPr="00DF61F1" w:rsidRDefault="00177FF9" w:rsidP="00DF61F1">
      <w:pPr>
        <w:widowControl/>
        <w:shd w:val="clear" w:color="auto" w:fill="FFFFFF"/>
        <w:tabs>
          <w:tab w:val="left" w:pos="4339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 xml:space="preserve">Информационная технология </w:t>
      </w:r>
      <w:r w:rsidR="00DF61F1">
        <w:rPr>
          <w:color w:val="000000"/>
          <w:sz w:val="28"/>
          <w:szCs w:val="24"/>
        </w:rPr>
        <w:t>–</w:t>
      </w:r>
      <w:r w:rsidR="00DF61F1" w:rsidRPr="00DF61F1">
        <w:rPr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>совокупность знаний о способах и приёмах труда по переработке информации, его материально-вещественных компонентах и способах их соединения для получения информационного продукта или оказания информационных услуг.</w:t>
      </w:r>
    </w:p>
    <w:p w:rsidR="00D808AF" w:rsidRPr="00DF61F1" w:rsidRDefault="00D808AF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color w:val="000000"/>
          <w:sz w:val="28"/>
          <w:szCs w:val="24"/>
        </w:rPr>
        <w:t xml:space="preserve">Сотрудник организации, имеющий потребность в наличии значимых для предметной деятельности сведений, должен осуществлять практическую активность по получению, обработке и использованию информации, </w:t>
      </w:r>
      <w:r w:rsidR="00DF61F1">
        <w:rPr>
          <w:color w:val="000000"/>
          <w:sz w:val="28"/>
          <w:szCs w:val="24"/>
        </w:rPr>
        <w:t>т.е.</w:t>
      </w:r>
      <w:r w:rsidRPr="00DF61F1">
        <w:rPr>
          <w:color w:val="000000"/>
          <w:sz w:val="28"/>
          <w:szCs w:val="24"/>
        </w:rPr>
        <w:t xml:space="preserve"> по устранению информационной неопределенности.</w:t>
      </w:r>
    </w:p>
    <w:p w:rsidR="00D808AF" w:rsidRPr="00DF61F1" w:rsidRDefault="00D85D0D" w:rsidP="00DF61F1">
      <w:pPr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iCs/>
          <w:color w:val="000000"/>
          <w:sz w:val="28"/>
          <w:szCs w:val="24"/>
        </w:rPr>
        <w:t>Информационная</w:t>
      </w:r>
      <w:r w:rsidR="00D808AF" w:rsidRPr="00DF61F1">
        <w:rPr>
          <w:b/>
          <w:bCs/>
          <w:iCs/>
          <w:color w:val="000000"/>
          <w:sz w:val="28"/>
          <w:szCs w:val="24"/>
        </w:rPr>
        <w:t xml:space="preserve"> процедура</w:t>
      </w:r>
      <w:r w:rsidR="00D808AF" w:rsidRPr="00DF61F1">
        <w:rPr>
          <w:b/>
          <w:bCs/>
          <w:i/>
          <w:iCs/>
          <w:color w:val="000000"/>
          <w:sz w:val="28"/>
          <w:szCs w:val="24"/>
        </w:rPr>
        <w:t xml:space="preserve"> </w:t>
      </w:r>
      <w:r w:rsidR="00DF61F1">
        <w:rPr>
          <w:b/>
          <w:bCs/>
          <w:i/>
          <w:iCs/>
          <w:color w:val="000000"/>
          <w:sz w:val="28"/>
          <w:szCs w:val="24"/>
        </w:rPr>
        <w:t xml:space="preserve">– </w:t>
      </w:r>
      <w:r w:rsidR="00D808AF" w:rsidRPr="00DF61F1">
        <w:rPr>
          <w:color w:val="000000"/>
          <w:sz w:val="28"/>
          <w:szCs w:val="24"/>
        </w:rPr>
        <w:t>набор однородных в функциональном отношении действий (операций), регулярно осуществляемых сотрудниками организации с целью:</w:t>
      </w:r>
    </w:p>
    <w:p w:rsidR="00D808AF" w:rsidRPr="00DF61F1" w:rsidRDefault="00DF61F1" w:rsidP="00DF61F1">
      <w:pPr>
        <w:widowControl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D808AF" w:rsidRPr="00DF61F1">
        <w:rPr>
          <w:color w:val="000000"/>
          <w:sz w:val="28"/>
          <w:szCs w:val="24"/>
        </w:rPr>
        <w:t xml:space="preserve">перемещения информации в пространстве (сбор, распределение, передача, коммутация информационных потоков </w:t>
      </w:r>
      <w:r>
        <w:rPr>
          <w:color w:val="000000"/>
          <w:sz w:val="28"/>
          <w:szCs w:val="24"/>
        </w:rPr>
        <w:t>и т.п.</w:t>
      </w:r>
      <w:r w:rsidR="00D808AF" w:rsidRPr="00DF61F1">
        <w:rPr>
          <w:color w:val="000000"/>
          <w:sz w:val="28"/>
          <w:szCs w:val="24"/>
        </w:rPr>
        <w:t>);</w:t>
      </w:r>
    </w:p>
    <w:p w:rsidR="00D808AF" w:rsidRPr="00DF61F1" w:rsidRDefault="00DF61F1" w:rsidP="00E8448F">
      <w:pPr>
        <w:widowControl/>
        <w:numPr>
          <w:ilvl w:val="0"/>
          <w:numId w:val="1"/>
        </w:numPr>
        <w:shd w:val="clear" w:color="auto" w:fill="FFFFFF"/>
        <w:tabs>
          <w:tab w:val="left" w:pos="1700"/>
        </w:tabs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D808AF" w:rsidRPr="00DF61F1">
        <w:rPr>
          <w:color w:val="000000"/>
          <w:sz w:val="28"/>
          <w:szCs w:val="24"/>
        </w:rPr>
        <w:t xml:space="preserve">преобразования её во времени (ввод, вывод, хранение, обработка информации </w:t>
      </w:r>
      <w:r>
        <w:rPr>
          <w:color w:val="000000"/>
          <w:sz w:val="28"/>
          <w:szCs w:val="24"/>
        </w:rPr>
        <w:t>и т.п.</w:t>
      </w:r>
      <w:r w:rsidR="00D808AF" w:rsidRPr="00DF61F1">
        <w:rPr>
          <w:color w:val="000000"/>
          <w:sz w:val="28"/>
          <w:szCs w:val="24"/>
        </w:rPr>
        <w:t>) инвариантно к способу реализации процедуры и используемым ресурсом.</w:t>
      </w:r>
    </w:p>
    <w:p w:rsidR="00D808AF" w:rsidRPr="00DF61F1" w:rsidRDefault="00D808AF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iCs/>
          <w:color w:val="000000"/>
          <w:sz w:val="28"/>
          <w:szCs w:val="24"/>
        </w:rPr>
        <w:t>И</w:t>
      </w:r>
      <w:r w:rsidR="00323999" w:rsidRPr="00DF61F1">
        <w:rPr>
          <w:b/>
          <w:bCs/>
          <w:iCs/>
          <w:color w:val="000000"/>
          <w:sz w:val="28"/>
          <w:szCs w:val="24"/>
        </w:rPr>
        <w:t>н</w:t>
      </w:r>
      <w:r w:rsidRPr="00DF61F1">
        <w:rPr>
          <w:b/>
          <w:bCs/>
          <w:iCs/>
          <w:color w:val="000000"/>
          <w:sz w:val="28"/>
          <w:szCs w:val="24"/>
        </w:rPr>
        <w:t xml:space="preserve">формационный </w:t>
      </w:r>
      <w:r w:rsidRPr="00DF61F1">
        <w:rPr>
          <w:b/>
          <w:iCs/>
          <w:color w:val="000000"/>
          <w:sz w:val="28"/>
          <w:szCs w:val="24"/>
        </w:rPr>
        <w:t xml:space="preserve">процесс </w:t>
      </w:r>
      <w:r w:rsidR="00DF61F1">
        <w:rPr>
          <w:b/>
          <w:iCs/>
          <w:color w:val="000000"/>
          <w:sz w:val="28"/>
          <w:szCs w:val="24"/>
        </w:rPr>
        <w:t>–</w:t>
      </w:r>
      <w:r w:rsidR="00DF61F1" w:rsidRPr="00DF61F1">
        <w:rPr>
          <w:b/>
          <w:iCs/>
          <w:color w:val="000000"/>
          <w:sz w:val="28"/>
          <w:szCs w:val="24"/>
        </w:rPr>
        <w:t xml:space="preserve"> </w:t>
      </w:r>
      <w:r w:rsidRPr="00DF61F1">
        <w:rPr>
          <w:iCs/>
          <w:color w:val="000000"/>
          <w:sz w:val="28"/>
          <w:szCs w:val="24"/>
        </w:rPr>
        <w:t>с</w:t>
      </w:r>
      <w:r w:rsidRPr="00DF61F1">
        <w:rPr>
          <w:color w:val="000000"/>
          <w:sz w:val="28"/>
          <w:szCs w:val="24"/>
        </w:rPr>
        <w:t>овокупность логически упорядоченных, взаимосвязанных и организованных информационных процедур (функций), ведущая к достижению цели информационного обеспечения предметной деятельности.</w:t>
      </w:r>
    </w:p>
    <w:p w:rsidR="009B7E1A" w:rsidRPr="00DF61F1" w:rsidRDefault="009B7E1A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E6BAE" w:rsidRPr="00DF61F1" w:rsidRDefault="00D559DF" w:rsidP="00DF61F1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DF61F1">
        <w:rPr>
          <w:b/>
          <w:color w:val="000000"/>
          <w:sz w:val="28"/>
          <w:szCs w:val="24"/>
        </w:rPr>
        <w:t>Информационная система</w:t>
      </w:r>
    </w:p>
    <w:p w:rsidR="00E8448F" w:rsidRDefault="00E8448F" w:rsidP="00DF61F1">
      <w:pPr>
        <w:widowControl/>
        <w:shd w:val="clear" w:color="auto" w:fill="FFFFFF"/>
        <w:tabs>
          <w:tab w:val="left" w:pos="4339"/>
        </w:tabs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4"/>
        </w:rPr>
      </w:pPr>
    </w:p>
    <w:p w:rsidR="00D559DF" w:rsidRPr="00DF61F1" w:rsidRDefault="00D559DF" w:rsidP="00DF61F1">
      <w:pPr>
        <w:widowControl/>
        <w:shd w:val="clear" w:color="auto" w:fill="FFFFFF"/>
        <w:tabs>
          <w:tab w:val="left" w:pos="4339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iCs/>
          <w:color w:val="000000"/>
          <w:sz w:val="28"/>
          <w:szCs w:val="24"/>
        </w:rPr>
        <w:t>Информационная система</w:t>
      </w:r>
      <w:r w:rsidRPr="00DF61F1">
        <w:rPr>
          <w:b/>
          <w:bCs/>
          <w:i/>
          <w:iCs/>
          <w:color w:val="000000"/>
          <w:sz w:val="28"/>
          <w:szCs w:val="24"/>
        </w:rPr>
        <w:t xml:space="preserve"> </w:t>
      </w:r>
      <w:r w:rsidR="00DF61F1">
        <w:rPr>
          <w:b/>
          <w:bCs/>
          <w:i/>
          <w:iCs/>
          <w:color w:val="000000"/>
          <w:sz w:val="28"/>
          <w:szCs w:val="24"/>
        </w:rPr>
        <w:t xml:space="preserve">– </w:t>
      </w:r>
      <w:r w:rsidRPr="00DF61F1">
        <w:rPr>
          <w:color w:val="000000"/>
          <w:sz w:val="28"/>
          <w:szCs w:val="24"/>
        </w:rPr>
        <w:t>система, в которой протекают информационные процессы, составляющие полный жизненный цикл информации: генерация, преобразование, передача, прием, хранение, обработка (использование), уничтожение.</w:t>
      </w:r>
    </w:p>
    <w:p w:rsidR="00D559DF" w:rsidRPr="00DF61F1" w:rsidRDefault="00D559DF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 xml:space="preserve">Миссия информационных систем </w:t>
      </w:r>
      <w:r w:rsidR="00DF61F1">
        <w:rPr>
          <w:color w:val="000000"/>
          <w:sz w:val="28"/>
          <w:szCs w:val="24"/>
        </w:rPr>
        <w:t>–</w:t>
      </w:r>
      <w:r w:rsidR="00DF61F1" w:rsidRPr="00DF61F1">
        <w:rPr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>информационное обеспечение предметной деятельности организации.</w:t>
      </w:r>
    </w:p>
    <w:p w:rsidR="00323999" w:rsidRPr="00DF61F1" w:rsidRDefault="00323999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6316F3" w:rsidRPr="00DF61F1" w:rsidRDefault="006316F3" w:rsidP="00DF61F1">
      <w:pPr>
        <w:widowControl/>
        <w:shd w:val="clear" w:color="auto" w:fill="FFFFFF"/>
        <w:tabs>
          <w:tab w:val="left" w:pos="670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>Характеристики и свойства информационных систем</w:t>
      </w:r>
    </w:p>
    <w:p w:rsidR="00E8448F" w:rsidRDefault="00E8448F" w:rsidP="00DF61F1">
      <w:pPr>
        <w:widowControl/>
        <w:shd w:val="clear" w:color="auto" w:fill="FFFFFF"/>
        <w:tabs>
          <w:tab w:val="left" w:pos="672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</w:p>
    <w:p w:rsidR="006316F3" w:rsidRPr="00DF61F1" w:rsidRDefault="006316F3" w:rsidP="00DF61F1">
      <w:pPr>
        <w:widowControl/>
        <w:shd w:val="clear" w:color="auto" w:fill="FFFFFF"/>
        <w:tabs>
          <w:tab w:val="left" w:pos="6720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 xml:space="preserve">Величина и сложность. </w:t>
      </w:r>
      <w:r w:rsidRPr="00DF61F1">
        <w:rPr>
          <w:color w:val="000000"/>
          <w:sz w:val="28"/>
          <w:szCs w:val="24"/>
        </w:rPr>
        <w:t>Современные системы любой природы, как правило, являются большими и сложными системами.</w:t>
      </w:r>
    </w:p>
    <w:p w:rsidR="006316F3" w:rsidRPr="00DF61F1" w:rsidRDefault="006316F3" w:rsidP="00DF61F1">
      <w:pPr>
        <w:widowControl/>
        <w:shd w:val="clear" w:color="auto" w:fill="FFFFFF"/>
        <w:tabs>
          <w:tab w:val="left" w:pos="668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iCs/>
          <w:color w:val="000000"/>
          <w:sz w:val="28"/>
          <w:szCs w:val="24"/>
        </w:rPr>
        <w:t>Сложной системой большого масштаба</w:t>
      </w:r>
      <w:r w:rsidRPr="00DF61F1">
        <w:rPr>
          <w:color w:val="000000"/>
          <w:sz w:val="28"/>
          <w:szCs w:val="24"/>
        </w:rPr>
        <w:t xml:space="preserve"> называют систему, состоящую из большого числа взаимосвязанных и взаимодействующих между собой элементов и способную выполнять сложную функцию.</w:t>
      </w:r>
    </w:p>
    <w:p w:rsidR="006316F3" w:rsidRPr="00DF61F1" w:rsidRDefault="006316F3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 xml:space="preserve">Воздействие случайных факторов. </w:t>
      </w:r>
      <w:r w:rsidRPr="00DF61F1">
        <w:rPr>
          <w:color w:val="000000"/>
          <w:sz w:val="28"/>
          <w:szCs w:val="24"/>
        </w:rPr>
        <w:t>Характерной и весьма существенной особенностью является подверженность информационных систем влиянию случайных факторов, причем не только таких, как, например, отказы, сбои или ошибки технических устройств персонала или пользователей, но и таких, как злоумышленные действия людей, которые являются не только случайными, но и вообще непредсказуемыми или в лучшем случае трудно предсказуемыми.</w:t>
      </w:r>
    </w:p>
    <w:p w:rsidR="006316F3" w:rsidRPr="00DF61F1" w:rsidRDefault="006316F3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 xml:space="preserve">Участие в информационных процессах человека. </w:t>
      </w:r>
      <w:r w:rsidRPr="00DF61F1">
        <w:rPr>
          <w:color w:val="000000"/>
          <w:sz w:val="28"/>
          <w:szCs w:val="24"/>
        </w:rPr>
        <w:t>Особенность состоит в том, что конечным пользователем информационных систем всегда являются сотрудники организации. Персонал организации имеет свои интересы и цели, которые необходимо учитывать при информационном обеспечении (наличие свободы воли).</w:t>
      </w:r>
    </w:p>
    <w:p w:rsidR="006316F3" w:rsidRPr="00DF61F1" w:rsidRDefault="006316F3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 xml:space="preserve">Уникальность. </w:t>
      </w:r>
      <w:r w:rsidRPr="00DF61F1">
        <w:rPr>
          <w:color w:val="000000"/>
          <w:sz w:val="28"/>
          <w:szCs w:val="24"/>
        </w:rPr>
        <w:t>Каждое состояние информационной системы уникально и требует при информационном обеспечении учета всех ее особенностей и, следовательно, индивидуального применения различных воздействий.</w:t>
      </w:r>
    </w:p>
    <w:p w:rsidR="006316F3" w:rsidRPr="00DF61F1" w:rsidRDefault="006316F3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 xml:space="preserve">Динамичность. </w:t>
      </w:r>
      <w:r w:rsidRPr="00DF61F1">
        <w:rPr>
          <w:color w:val="000000"/>
          <w:sz w:val="28"/>
          <w:szCs w:val="24"/>
        </w:rPr>
        <w:t>Информационные системы с течением времени меняют свою структуру и состояние элементов.</w:t>
      </w:r>
    </w:p>
    <w:p w:rsidR="006316F3" w:rsidRPr="00DF61F1" w:rsidRDefault="006316F3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 xml:space="preserve">Распределённость </w:t>
      </w:r>
      <w:r w:rsidRPr="00DF61F1">
        <w:rPr>
          <w:color w:val="000000"/>
          <w:sz w:val="28"/>
          <w:szCs w:val="24"/>
        </w:rPr>
        <w:t>означает пространственное расположение отдельных компонент системы.</w:t>
      </w:r>
    </w:p>
    <w:p w:rsidR="00093440" w:rsidRPr="00DF61F1" w:rsidRDefault="00093440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>Состояние информационной системы</w:t>
      </w:r>
      <w:r w:rsidR="003947A2" w:rsidRPr="00DF61F1">
        <w:rPr>
          <w:b/>
          <w:bCs/>
          <w:color w:val="000000"/>
          <w:sz w:val="28"/>
          <w:szCs w:val="24"/>
        </w:rPr>
        <w:t xml:space="preserve"> </w:t>
      </w:r>
      <w:r w:rsidR="00DF61F1">
        <w:rPr>
          <w:b/>
          <w:bCs/>
          <w:color w:val="000000"/>
          <w:sz w:val="28"/>
          <w:szCs w:val="24"/>
        </w:rPr>
        <w:t>–</w:t>
      </w:r>
      <w:r w:rsidR="00DF61F1" w:rsidRPr="00DF61F1">
        <w:rPr>
          <w:b/>
          <w:bCs/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>совокупность системно взаимосвязанных организационно-технических, процедурных, информационных и правовых структурных решений.</w:t>
      </w:r>
    </w:p>
    <w:p w:rsidR="00093440" w:rsidRPr="00DF61F1" w:rsidRDefault="00093440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color w:val="000000"/>
          <w:sz w:val="28"/>
          <w:szCs w:val="24"/>
        </w:rPr>
        <w:t>Дадим определения введенных поняти</w:t>
      </w:r>
      <w:r w:rsidR="003947A2" w:rsidRPr="00DF61F1">
        <w:rPr>
          <w:color w:val="000000"/>
          <w:sz w:val="28"/>
          <w:szCs w:val="24"/>
        </w:rPr>
        <w:t>й. Фиксированную организацию со</w:t>
      </w:r>
      <w:r w:rsidRPr="00DF61F1">
        <w:rPr>
          <w:color w:val="000000"/>
          <w:sz w:val="28"/>
          <w:szCs w:val="24"/>
        </w:rPr>
        <w:t>става, количества, архитектуры (взаимосвязи) комплекса технических средств и систем, а также технического персонала и личного состава, непосредственно уча</w:t>
      </w:r>
      <w:r w:rsidR="003947A2" w:rsidRPr="00DF61F1">
        <w:rPr>
          <w:color w:val="000000"/>
          <w:sz w:val="28"/>
          <w:szCs w:val="24"/>
        </w:rPr>
        <w:t>с</w:t>
      </w:r>
      <w:r w:rsidRPr="00DF61F1">
        <w:rPr>
          <w:color w:val="000000"/>
          <w:sz w:val="28"/>
          <w:szCs w:val="24"/>
        </w:rPr>
        <w:t xml:space="preserve">твующего в выполнении информационных процедур, можно определить как </w:t>
      </w:r>
      <w:r w:rsidRPr="00DF61F1">
        <w:rPr>
          <w:iCs/>
          <w:color w:val="000000"/>
          <w:sz w:val="28"/>
          <w:szCs w:val="24"/>
        </w:rPr>
        <w:t>состояние техн</w:t>
      </w:r>
      <w:r w:rsidR="003947A2" w:rsidRPr="00DF61F1">
        <w:rPr>
          <w:iCs/>
          <w:color w:val="000000"/>
          <w:sz w:val="28"/>
          <w:szCs w:val="24"/>
        </w:rPr>
        <w:t>ико</w:t>
      </w:r>
      <w:r w:rsidRPr="00DF61F1">
        <w:rPr>
          <w:iCs/>
          <w:color w:val="000000"/>
          <w:sz w:val="28"/>
          <w:szCs w:val="24"/>
        </w:rPr>
        <w:t>организационной структуры информационной системы</w:t>
      </w:r>
      <w:r w:rsidRPr="00DF61F1">
        <w:rPr>
          <w:i/>
          <w:iCs/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 xml:space="preserve">или как </w:t>
      </w:r>
      <w:r w:rsidRPr="00DF61F1">
        <w:rPr>
          <w:iCs/>
          <w:color w:val="000000"/>
          <w:sz w:val="28"/>
          <w:szCs w:val="24"/>
        </w:rPr>
        <w:t>организационно-техническое структурное решение.</w:t>
      </w:r>
    </w:p>
    <w:p w:rsidR="00093440" w:rsidRPr="00DF61F1" w:rsidRDefault="00093440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color w:val="000000"/>
          <w:sz w:val="28"/>
          <w:szCs w:val="24"/>
        </w:rPr>
        <w:t xml:space="preserve">Фиксированную организацию состава, последовательности информационных процедур можно определить как </w:t>
      </w:r>
      <w:r w:rsidRPr="00DF61F1">
        <w:rPr>
          <w:iCs/>
          <w:color w:val="000000"/>
          <w:sz w:val="28"/>
          <w:szCs w:val="24"/>
        </w:rPr>
        <w:t>состояние процедурной структуры информационной системы</w:t>
      </w:r>
      <w:r w:rsidRPr="00DF61F1">
        <w:rPr>
          <w:i/>
          <w:iCs/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 xml:space="preserve">или как </w:t>
      </w:r>
      <w:r w:rsidRPr="00DF61F1">
        <w:rPr>
          <w:iCs/>
          <w:color w:val="000000"/>
          <w:sz w:val="28"/>
          <w:szCs w:val="24"/>
        </w:rPr>
        <w:t>процедурное структурное ре</w:t>
      </w:r>
      <w:r w:rsidR="003947A2" w:rsidRPr="00DF61F1">
        <w:rPr>
          <w:iCs/>
          <w:color w:val="000000"/>
          <w:sz w:val="28"/>
          <w:szCs w:val="24"/>
        </w:rPr>
        <w:t>ш</w:t>
      </w:r>
      <w:r w:rsidRPr="00DF61F1">
        <w:rPr>
          <w:iCs/>
          <w:color w:val="000000"/>
          <w:sz w:val="28"/>
          <w:szCs w:val="24"/>
        </w:rPr>
        <w:t>ение.</w:t>
      </w:r>
    </w:p>
    <w:p w:rsidR="00093440" w:rsidRPr="00DF61F1" w:rsidRDefault="00093440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color w:val="000000"/>
          <w:sz w:val="28"/>
          <w:szCs w:val="24"/>
        </w:rPr>
        <w:t xml:space="preserve">Под </w:t>
      </w:r>
      <w:r w:rsidRPr="00DF61F1">
        <w:rPr>
          <w:iCs/>
          <w:color w:val="000000"/>
          <w:sz w:val="28"/>
          <w:szCs w:val="24"/>
        </w:rPr>
        <w:t>правовой базой</w:t>
      </w:r>
      <w:r w:rsidRPr="00DF61F1">
        <w:rPr>
          <w:i/>
          <w:iCs/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 xml:space="preserve">информационной технологии будем понимать состав нормативных документов, регулирующих информационное обеспечение в </w:t>
      </w:r>
      <w:r w:rsidR="001C3F52" w:rsidRPr="00DF61F1">
        <w:rPr>
          <w:color w:val="000000"/>
          <w:sz w:val="28"/>
          <w:szCs w:val="24"/>
        </w:rPr>
        <w:t>час</w:t>
      </w:r>
      <w:r w:rsidRPr="00DF61F1">
        <w:rPr>
          <w:color w:val="000000"/>
          <w:sz w:val="28"/>
          <w:szCs w:val="24"/>
        </w:rPr>
        <w:t>ти функционирования информационной си</w:t>
      </w:r>
      <w:r w:rsidR="001C3F52" w:rsidRPr="00DF61F1">
        <w:rPr>
          <w:color w:val="000000"/>
          <w:sz w:val="28"/>
          <w:szCs w:val="24"/>
        </w:rPr>
        <w:t>стемы. Это могут быть: общие по</w:t>
      </w:r>
      <w:r w:rsidRPr="00DF61F1">
        <w:rPr>
          <w:color w:val="000000"/>
          <w:sz w:val="28"/>
          <w:szCs w:val="24"/>
        </w:rPr>
        <w:t>ложения, функциональные обязанности лично</w:t>
      </w:r>
      <w:r w:rsidR="003947A2" w:rsidRPr="00DF61F1">
        <w:rPr>
          <w:color w:val="000000"/>
          <w:sz w:val="28"/>
          <w:szCs w:val="24"/>
        </w:rPr>
        <w:t>го состава, инструкции и настав</w:t>
      </w:r>
      <w:r w:rsidRPr="00DF61F1">
        <w:rPr>
          <w:color w:val="000000"/>
          <w:sz w:val="28"/>
          <w:szCs w:val="24"/>
        </w:rPr>
        <w:t>ления по приемам, способам и методам выпо</w:t>
      </w:r>
      <w:r w:rsidR="003947A2" w:rsidRPr="00DF61F1">
        <w:rPr>
          <w:color w:val="000000"/>
          <w:sz w:val="28"/>
          <w:szCs w:val="24"/>
        </w:rPr>
        <w:t>лнения процедур и работе на тех</w:t>
      </w:r>
      <w:r w:rsidRPr="00DF61F1">
        <w:rPr>
          <w:color w:val="000000"/>
          <w:sz w:val="28"/>
          <w:szCs w:val="24"/>
        </w:rPr>
        <w:t>нических средствах и др.</w:t>
      </w:r>
    </w:p>
    <w:p w:rsidR="004C133F" w:rsidRPr="00DF61F1" w:rsidRDefault="004C133F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093440" w:rsidRPr="00DF61F1" w:rsidRDefault="00FA3B53" w:rsidP="00DF61F1">
      <w:pPr>
        <w:widowControl/>
        <w:shd w:val="clear" w:color="auto" w:fill="FFFFFF"/>
        <w:tabs>
          <w:tab w:val="left" w:pos="6686"/>
        </w:tabs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DF61F1">
        <w:rPr>
          <w:b/>
          <w:color w:val="000000"/>
          <w:sz w:val="28"/>
          <w:szCs w:val="24"/>
        </w:rPr>
        <w:t>Автоматизированные информационные системы</w:t>
      </w:r>
    </w:p>
    <w:p w:rsidR="00E8448F" w:rsidRDefault="00E8448F" w:rsidP="00DF61F1">
      <w:pPr>
        <w:widowControl/>
        <w:tabs>
          <w:tab w:val="left" w:pos="4080"/>
        </w:tabs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323999" w:rsidRPr="00DF61F1" w:rsidRDefault="00E8448F" w:rsidP="00DF61F1">
      <w:pPr>
        <w:widowControl/>
        <w:tabs>
          <w:tab w:val="left" w:pos="4080"/>
        </w:tabs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Общая характеристика АИС</w:t>
      </w:r>
    </w:p>
    <w:p w:rsidR="00323999" w:rsidRPr="00DF61F1" w:rsidRDefault="00323999" w:rsidP="00DF61F1">
      <w:pPr>
        <w:widowControl/>
        <w:numPr>
          <w:ilvl w:val="0"/>
          <w:numId w:val="3"/>
        </w:numPr>
        <w:tabs>
          <w:tab w:val="left" w:pos="408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DF61F1">
        <w:rPr>
          <w:color w:val="000000"/>
          <w:sz w:val="28"/>
          <w:szCs w:val="24"/>
        </w:rPr>
        <w:t>АИС – совокупность информации, экономико-математических методов и моделей, технических, программных, технологических средств и специалистов, предназначенная для обработки информации и принятия управленческих решений.</w:t>
      </w:r>
    </w:p>
    <w:p w:rsidR="00323999" w:rsidRPr="00DF61F1" w:rsidRDefault="00323999" w:rsidP="00DF61F1">
      <w:pPr>
        <w:widowControl/>
        <w:numPr>
          <w:ilvl w:val="0"/>
          <w:numId w:val="3"/>
        </w:numPr>
        <w:tabs>
          <w:tab w:val="left" w:pos="408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DF61F1">
        <w:rPr>
          <w:color w:val="000000"/>
          <w:sz w:val="28"/>
          <w:szCs w:val="24"/>
        </w:rPr>
        <w:t>АИС – взаимосвязанная совокупность данных, оборудования, программных средств, персонала, стандартов, процедур, предназначенных для сбора, обработки, распределения, хранения, выдачи информации в соответствии с требованиями, вытекающими из целей организации.</w:t>
      </w:r>
    </w:p>
    <w:p w:rsidR="006D048C" w:rsidRPr="00DF61F1" w:rsidRDefault="006D048C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b/>
          <w:bCs/>
          <w:color w:val="000000"/>
          <w:sz w:val="28"/>
          <w:szCs w:val="24"/>
        </w:rPr>
        <w:t>Функциональные и обеспечивающие подсистемы</w:t>
      </w:r>
    </w:p>
    <w:p w:rsidR="006D048C" w:rsidRPr="00DF61F1" w:rsidRDefault="006D048C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color w:val="000000"/>
          <w:sz w:val="28"/>
          <w:szCs w:val="24"/>
        </w:rPr>
        <w:t>Автоматизированная информационная система имеет функциональную и обеспечивающую подсистемы.</w:t>
      </w:r>
    </w:p>
    <w:p w:rsidR="006D048C" w:rsidRPr="00DF61F1" w:rsidRDefault="006D048C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iCs/>
          <w:color w:val="000000"/>
          <w:sz w:val="28"/>
          <w:szCs w:val="24"/>
          <w:u w:val="single"/>
        </w:rPr>
        <w:t>Функционалъная подсистема</w:t>
      </w:r>
      <w:r w:rsidRPr="00DF61F1">
        <w:rPr>
          <w:i/>
          <w:iCs/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>обеспечивает выполнение задач и назначение информационной системы. Обычно в информационной системе функциональная часть разбивается на подсистемы по функциональным признакам:</w:t>
      </w:r>
    </w:p>
    <w:p w:rsidR="006D048C" w:rsidRPr="00DF61F1" w:rsidRDefault="00DF61F1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6D048C" w:rsidRPr="00DF61F1">
        <w:rPr>
          <w:color w:val="000000"/>
          <w:sz w:val="28"/>
          <w:szCs w:val="24"/>
        </w:rPr>
        <w:t>уровень предметной деятельности, например управления (высший, средний, низший);</w:t>
      </w:r>
    </w:p>
    <w:p w:rsidR="006D048C" w:rsidRPr="00DF61F1" w:rsidRDefault="00DF61F1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6D048C" w:rsidRPr="00DF61F1">
        <w:rPr>
          <w:color w:val="000000"/>
          <w:sz w:val="28"/>
          <w:szCs w:val="24"/>
        </w:rPr>
        <w:t xml:space="preserve">вид управляемого ресурса (материальные, трудовые, финансовые </w:t>
      </w:r>
      <w:r>
        <w:rPr>
          <w:color w:val="000000"/>
          <w:sz w:val="28"/>
          <w:szCs w:val="24"/>
        </w:rPr>
        <w:t>и т.п.</w:t>
      </w:r>
      <w:r w:rsidR="006D048C" w:rsidRPr="00DF61F1">
        <w:rPr>
          <w:color w:val="000000"/>
          <w:sz w:val="28"/>
          <w:szCs w:val="24"/>
        </w:rPr>
        <w:t>);</w:t>
      </w:r>
    </w:p>
    <w:p w:rsidR="006D048C" w:rsidRPr="00DF61F1" w:rsidRDefault="00DF61F1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6D048C" w:rsidRPr="00DF61F1">
        <w:rPr>
          <w:color w:val="000000"/>
          <w:sz w:val="28"/>
          <w:szCs w:val="24"/>
        </w:rPr>
        <w:t xml:space="preserve">сфера применения (банковские, фондового рынка </w:t>
      </w:r>
      <w:r>
        <w:rPr>
          <w:color w:val="000000"/>
          <w:sz w:val="28"/>
          <w:szCs w:val="24"/>
        </w:rPr>
        <w:t>и т.п.</w:t>
      </w:r>
      <w:r w:rsidR="006D048C" w:rsidRPr="00DF61F1">
        <w:rPr>
          <w:color w:val="000000"/>
          <w:sz w:val="28"/>
          <w:szCs w:val="24"/>
        </w:rPr>
        <w:t>);</w:t>
      </w:r>
    </w:p>
    <w:p w:rsidR="006D048C" w:rsidRPr="00DF61F1" w:rsidRDefault="00DF61F1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6D048C" w:rsidRPr="00DF61F1">
        <w:rPr>
          <w:color w:val="000000"/>
          <w:sz w:val="28"/>
          <w:szCs w:val="24"/>
        </w:rPr>
        <w:t>функции управления и период управления.</w:t>
      </w:r>
    </w:p>
    <w:p w:rsidR="006D048C" w:rsidRPr="00DF61F1" w:rsidRDefault="006D048C" w:rsidP="00DF61F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iCs/>
          <w:color w:val="000000"/>
          <w:sz w:val="28"/>
          <w:szCs w:val="24"/>
          <w:u w:val="single"/>
        </w:rPr>
        <w:t>Обеспечивающая подсистема</w:t>
      </w:r>
      <w:r w:rsidRPr="00DF61F1">
        <w:rPr>
          <w:i/>
          <w:iCs/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 xml:space="preserve">включает </w:t>
      </w:r>
      <w:r w:rsidR="00DF61F1">
        <w:rPr>
          <w:color w:val="000000"/>
          <w:sz w:val="28"/>
          <w:szCs w:val="24"/>
        </w:rPr>
        <w:t>«</w:t>
      </w:r>
      <w:r w:rsidR="00DF61F1" w:rsidRPr="00DF61F1">
        <w:rPr>
          <w:color w:val="000000"/>
          <w:sz w:val="28"/>
          <w:szCs w:val="24"/>
        </w:rPr>
        <w:t>и</w:t>
      </w:r>
      <w:r w:rsidRPr="00DF61F1">
        <w:rPr>
          <w:color w:val="000000"/>
          <w:sz w:val="28"/>
          <w:szCs w:val="24"/>
        </w:rPr>
        <w:t>нформационное, техническое, математическое, программное, методическое, организационное и лингвистическое обеспечение.</w:t>
      </w:r>
    </w:p>
    <w:p w:rsidR="00323999" w:rsidRPr="00DF61F1" w:rsidRDefault="00E8448F" w:rsidP="00DF61F1">
      <w:pPr>
        <w:widowControl/>
        <w:shd w:val="clear" w:color="auto" w:fill="FFFFFF"/>
        <w:tabs>
          <w:tab w:val="left" w:pos="668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B56F52" w:rsidRPr="00DF61F1">
        <w:rPr>
          <w:b/>
          <w:color w:val="000000"/>
          <w:sz w:val="28"/>
          <w:szCs w:val="28"/>
        </w:rPr>
        <w:t>Практическая часть</w:t>
      </w:r>
    </w:p>
    <w:p w:rsidR="00B56F52" w:rsidRPr="00DF61F1" w:rsidRDefault="00B56F52" w:rsidP="00DF61F1">
      <w:pPr>
        <w:widowControl/>
        <w:shd w:val="clear" w:color="auto" w:fill="FFFFFF"/>
        <w:tabs>
          <w:tab w:val="left" w:pos="668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56F52" w:rsidRPr="00DF61F1" w:rsidRDefault="00B56F52" w:rsidP="00DF61F1">
      <w:pPr>
        <w:widowControl/>
        <w:shd w:val="clear" w:color="auto" w:fill="FFFFFF"/>
        <w:tabs>
          <w:tab w:val="left" w:pos="668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color w:val="000000"/>
          <w:sz w:val="28"/>
          <w:szCs w:val="24"/>
        </w:rPr>
        <w:t xml:space="preserve">Для описания информационной системы конкретной организации, рассмотрим организацию «ИП </w:t>
      </w:r>
      <w:r w:rsidR="00DF61F1" w:rsidRPr="00DF61F1">
        <w:rPr>
          <w:color w:val="000000"/>
          <w:sz w:val="28"/>
          <w:szCs w:val="24"/>
        </w:rPr>
        <w:t>Абакумова</w:t>
      </w:r>
      <w:r w:rsidR="00DF61F1">
        <w:rPr>
          <w:color w:val="000000"/>
          <w:sz w:val="28"/>
          <w:szCs w:val="24"/>
        </w:rPr>
        <w:t> </w:t>
      </w:r>
      <w:r w:rsidR="00DF61F1" w:rsidRPr="00DF61F1">
        <w:rPr>
          <w:color w:val="000000"/>
          <w:sz w:val="28"/>
          <w:szCs w:val="24"/>
        </w:rPr>
        <w:t>О.</w:t>
      </w:r>
      <w:r w:rsidRPr="00DF61F1">
        <w:rPr>
          <w:color w:val="000000"/>
          <w:sz w:val="28"/>
          <w:szCs w:val="24"/>
        </w:rPr>
        <w:t xml:space="preserve">Н АЗС </w:t>
      </w:r>
      <w:r w:rsidR="00DF61F1">
        <w:rPr>
          <w:color w:val="000000"/>
          <w:sz w:val="28"/>
          <w:szCs w:val="24"/>
        </w:rPr>
        <w:t>№</w:t>
      </w:r>
      <w:r w:rsidR="00DF61F1" w:rsidRPr="00DF61F1">
        <w:rPr>
          <w:color w:val="000000"/>
          <w:sz w:val="28"/>
          <w:szCs w:val="24"/>
        </w:rPr>
        <w:t>8</w:t>
      </w:r>
      <w:r w:rsidRPr="00DF61F1">
        <w:rPr>
          <w:color w:val="000000"/>
          <w:sz w:val="28"/>
          <w:szCs w:val="24"/>
        </w:rPr>
        <w:t>0». Организация занимается продажей горюче-смазочных материалов (ГСМ) с целью получения прибыли.</w:t>
      </w:r>
      <w:r w:rsidR="00240FD1" w:rsidRPr="00DF61F1">
        <w:rPr>
          <w:color w:val="000000"/>
          <w:sz w:val="28"/>
          <w:szCs w:val="24"/>
        </w:rPr>
        <w:t xml:space="preserve"> В данном случае субъектом деятельности является организация, а объектом – потребитель ГСМ, </w:t>
      </w:r>
      <w:r w:rsidR="00DF61F1">
        <w:rPr>
          <w:color w:val="000000"/>
          <w:sz w:val="28"/>
          <w:szCs w:val="24"/>
        </w:rPr>
        <w:t>т.е.</w:t>
      </w:r>
      <w:r w:rsidR="00240FD1" w:rsidRPr="00DF61F1">
        <w:rPr>
          <w:color w:val="000000"/>
          <w:sz w:val="28"/>
          <w:szCs w:val="24"/>
        </w:rPr>
        <w:t xml:space="preserve"> покупатель.</w:t>
      </w:r>
    </w:p>
    <w:p w:rsidR="00240FD1" w:rsidRPr="00DF61F1" w:rsidRDefault="00240FD1" w:rsidP="00DF61F1">
      <w:pPr>
        <w:widowControl/>
        <w:shd w:val="clear" w:color="auto" w:fill="FFFFFF"/>
        <w:tabs>
          <w:tab w:val="left" w:pos="668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color w:val="000000"/>
          <w:sz w:val="28"/>
          <w:szCs w:val="24"/>
        </w:rPr>
        <w:t xml:space="preserve">Информационное обеспечение организации составляют различные документы (начиная от учредительных документов, договоров аренды </w:t>
      </w:r>
      <w:r w:rsidR="00DF61F1">
        <w:rPr>
          <w:color w:val="000000"/>
          <w:sz w:val="28"/>
          <w:szCs w:val="24"/>
        </w:rPr>
        <w:t>и т.п.</w:t>
      </w:r>
      <w:r w:rsidRPr="00DF61F1">
        <w:rPr>
          <w:color w:val="000000"/>
          <w:sz w:val="28"/>
          <w:szCs w:val="24"/>
        </w:rPr>
        <w:t xml:space="preserve"> и заканчивая </w:t>
      </w:r>
      <w:r w:rsidR="00451BFD" w:rsidRPr="00DF61F1">
        <w:rPr>
          <w:color w:val="000000"/>
          <w:sz w:val="28"/>
          <w:szCs w:val="24"/>
        </w:rPr>
        <w:t>отчетами кассиров-операционнистов).</w:t>
      </w:r>
    </w:p>
    <w:p w:rsidR="00921564" w:rsidRPr="00DF61F1" w:rsidRDefault="00921564" w:rsidP="00DF61F1">
      <w:pPr>
        <w:widowControl/>
        <w:shd w:val="clear" w:color="auto" w:fill="FFFFFF"/>
        <w:tabs>
          <w:tab w:val="left" w:pos="668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color w:val="000000"/>
          <w:sz w:val="28"/>
          <w:szCs w:val="24"/>
        </w:rPr>
        <w:t xml:space="preserve">Организация также обладает информационной потребностью. Например, операторы, занимающиеся отпуском ГСМ потребителям, должны быть информированы о качестве, производителе отпускаемой продукции. Чтобы в случае необходимости сообщить об этой информации покупателю. Также в организации должны имеется документы о реализуемой продукции (сертификаты соответствия, паспорта качества </w:t>
      </w:r>
      <w:r w:rsidR="00DF61F1">
        <w:rPr>
          <w:color w:val="000000"/>
          <w:sz w:val="28"/>
          <w:szCs w:val="24"/>
        </w:rPr>
        <w:t>и т.п.</w:t>
      </w:r>
      <w:r w:rsidRPr="00DF61F1">
        <w:rPr>
          <w:color w:val="000000"/>
          <w:sz w:val="28"/>
          <w:szCs w:val="24"/>
        </w:rPr>
        <w:t>), которые могут быть предъявлены покупателю</w:t>
      </w:r>
      <w:r w:rsidR="00C066E2" w:rsidRPr="00DF61F1">
        <w:rPr>
          <w:color w:val="000000"/>
          <w:sz w:val="28"/>
          <w:szCs w:val="24"/>
        </w:rPr>
        <w:t>,</w:t>
      </w:r>
      <w:r w:rsidRPr="00DF61F1">
        <w:rPr>
          <w:color w:val="000000"/>
          <w:sz w:val="28"/>
          <w:szCs w:val="24"/>
        </w:rPr>
        <w:t xml:space="preserve"> </w:t>
      </w:r>
      <w:r w:rsidR="00F82A69" w:rsidRPr="00DF61F1">
        <w:rPr>
          <w:color w:val="000000"/>
          <w:sz w:val="28"/>
          <w:szCs w:val="24"/>
        </w:rPr>
        <w:t>чтобы он мог лично удостовериться в качестве приобретаемой продукции.</w:t>
      </w:r>
    </w:p>
    <w:p w:rsidR="00C066E2" w:rsidRPr="00DF61F1" w:rsidRDefault="007C3D7B" w:rsidP="00DF61F1">
      <w:pPr>
        <w:widowControl/>
        <w:shd w:val="clear" w:color="auto" w:fill="FFFFFF"/>
        <w:tabs>
          <w:tab w:val="left" w:pos="668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F61F1">
        <w:rPr>
          <w:color w:val="000000"/>
          <w:sz w:val="28"/>
          <w:szCs w:val="24"/>
        </w:rPr>
        <w:t>Сотрудники организации имеют потребность в значимых сведениях для осуществления практической деятельности. Они осуществляют различные однородные операции с информацией, имеющейся в их распоряжении. Так</w:t>
      </w:r>
      <w:r w:rsidR="00DF61F1">
        <w:rPr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>операторы АЗС ведут учет о поступлении ГСМ. При поступлении ГСМ на АЗС оператор должен выписывать накладные в</w:t>
      </w:r>
      <w:r w:rsidR="00DF61F1">
        <w:rPr>
          <w:color w:val="000000"/>
          <w:sz w:val="28"/>
          <w:szCs w:val="24"/>
        </w:rPr>
        <w:t xml:space="preserve"> </w:t>
      </w:r>
      <w:r w:rsidRPr="00DF61F1">
        <w:rPr>
          <w:color w:val="000000"/>
          <w:sz w:val="28"/>
          <w:szCs w:val="24"/>
        </w:rPr>
        <w:t>двух экземплярах, один из которых передается водителю, осуществившему перевозку ГСМ, а второй передается в бухгалтерию для составления отчетности по приходу материалов. Операторы также ведут журнал по приходу ГСМ и делают отметки в сменном отчете о поступивших ГСМ.</w:t>
      </w:r>
      <w:r w:rsidR="008562F1" w:rsidRPr="00DF61F1">
        <w:rPr>
          <w:color w:val="000000"/>
          <w:sz w:val="28"/>
          <w:szCs w:val="24"/>
        </w:rPr>
        <w:t xml:space="preserve"> Также оператору вместе с поступившими ГСМ передаются сертификаты соответствия и паспорта качества о данном продукте. Еще одна процедура осуществляемая операторами – это учет реализованных ГСМ. Каждый оператор по окончании своей смены пишет сменный отчет, в котором указывается количество реализованных нефтепродуктов, выручка, данные о поступивших нефтепродуктах. Сменные отчеты в конце месяца сдаются в бухгалтерию для проверки.</w:t>
      </w:r>
      <w:bookmarkStart w:id="0" w:name="_GoBack"/>
      <w:bookmarkEnd w:id="0"/>
    </w:p>
    <w:sectPr w:rsidR="00C066E2" w:rsidRPr="00DF61F1" w:rsidSect="00DF61F1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814" w:rsidRDefault="00863814">
      <w:r>
        <w:separator/>
      </w:r>
    </w:p>
  </w:endnote>
  <w:endnote w:type="continuationSeparator" w:id="0">
    <w:p w:rsidR="00863814" w:rsidRDefault="00863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F3E" w:rsidRDefault="00E35F3E" w:rsidP="00242383">
    <w:pPr>
      <w:pStyle w:val="a3"/>
      <w:framePr w:wrap="around" w:vAnchor="text" w:hAnchor="margin" w:xAlign="center" w:y="1"/>
      <w:rPr>
        <w:rStyle w:val="a5"/>
      </w:rPr>
    </w:pPr>
  </w:p>
  <w:p w:rsidR="00E35F3E" w:rsidRDefault="00E35F3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F3E" w:rsidRDefault="0000352A" w:rsidP="00242383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E35F3E" w:rsidRDefault="00E35F3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814" w:rsidRDefault="00863814">
      <w:r>
        <w:separator/>
      </w:r>
    </w:p>
  </w:footnote>
  <w:footnote w:type="continuationSeparator" w:id="0">
    <w:p w:rsidR="00863814" w:rsidRDefault="00863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A7D37"/>
    <w:multiLevelType w:val="hybridMultilevel"/>
    <w:tmpl w:val="DD78D532"/>
    <w:lvl w:ilvl="0" w:tplc="C5001B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3146D4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74A66277"/>
    <w:multiLevelType w:val="hybridMultilevel"/>
    <w:tmpl w:val="CBA888FA"/>
    <w:lvl w:ilvl="0" w:tplc="FBB4C9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FC3"/>
    <w:rsid w:val="0000352A"/>
    <w:rsid w:val="00077995"/>
    <w:rsid w:val="00093440"/>
    <w:rsid w:val="000F186E"/>
    <w:rsid w:val="00112579"/>
    <w:rsid w:val="00177FF9"/>
    <w:rsid w:val="001C3F52"/>
    <w:rsid w:val="00240FD1"/>
    <w:rsid w:val="00242383"/>
    <w:rsid w:val="00323999"/>
    <w:rsid w:val="003947A2"/>
    <w:rsid w:val="00451BFD"/>
    <w:rsid w:val="004C133F"/>
    <w:rsid w:val="005013FC"/>
    <w:rsid w:val="006316F3"/>
    <w:rsid w:val="0067578A"/>
    <w:rsid w:val="006D048C"/>
    <w:rsid w:val="00727797"/>
    <w:rsid w:val="00752B09"/>
    <w:rsid w:val="007B6F6F"/>
    <w:rsid w:val="007C3D7B"/>
    <w:rsid w:val="008562F1"/>
    <w:rsid w:val="00863814"/>
    <w:rsid w:val="009066DA"/>
    <w:rsid w:val="00921564"/>
    <w:rsid w:val="00932F71"/>
    <w:rsid w:val="00940FD6"/>
    <w:rsid w:val="00967D18"/>
    <w:rsid w:val="00996592"/>
    <w:rsid w:val="009B7E1A"/>
    <w:rsid w:val="00B33C21"/>
    <w:rsid w:val="00B56F52"/>
    <w:rsid w:val="00B5781E"/>
    <w:rsid w:val="00BC0EF5"/>
    <w:rsid w:val="00BE3FC3"/>
    <w:rsid w:val="00BE6BAE"/>
    <w:rsid w:val="00C066E2"/>
    <w:rsid w:val="00CA5494"/>
    <w:rsid w:val="00CD0C4F"/>
    <w:rsid w:val="00D559DF"/>
    <w:rsid w:val="00D602A4"/>
    <w:rsid w:val="00D808AF"/>
    <w:rsid w:val="00D85D0D"/>
    <w:rsid w:val="00DF61F1"/>
    <w:rsid w:val="00E35F3E"/>
    <w:rsid w:val="00E56303"/>
    <w:rsid w:val="00E8448F"/>
    <w:rsid w:val="00F82A69"/>
    <w:rsid w:val="00FA3B53"/>
    <w:rsid w:val="00FD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4128E8F-D1A7-491C-95A3-AC164B79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FC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B5781E"/>
    <w:pPr>
      <w:keepNext/>
      <w:widowControl/>
      <w:numPr>
        <w:numId w:val="2"/>
      </w:numPr>
      <w:autoSpaceDE/>
      <w:autoSpaceDN/>
      <w:adjustRightInd/>
      <w:spacing w:before="120"/>
      <w:jc w:val="center"/>
      <w:outlineLvl w:val="0"/>
    </w:pPr>
    <w:rPr>
      <w:rFonts w:ascii="Tahoma" w:hAnsi="Tahoma"/>
      <w:b/>
      <w:sz w:val="24"/>
    </w:rPr>
  </w:style>
  <w:style w:type="paragraph" w:styleId="2">
    <w:name w:val="heading 2"/>
    <w:basedOn w:val="a"/>
    <w:next w:val="a"/>
    <w:link w:val="20"/>
    <w:uiPriority w:val="99"/>
    <w:qFormat/>
    <w:rsid w:val="00B5781E"/>
    <w:pPr>
      <w:keepNext/>
      <w:widowControl/>
      <w:numPr>
        <w:ilvl w:val="1"/>
        <w:numId w:val="2"/>
      </w:numPr>
      <w:autoSpaceDE/>
      <w:autoSpaceDN/>
      <w:adjustRightInd/>
      <w:outlineLvl w:val="1"/>
    </w:pPr>
    <w:rPr>
      <w:rFonts w:ascii="Tahoma" w:hAnsi="Tahoma"/>
      <w:i/>
      <w:sz w:val="24"/>
    </w:rPr>
  </w:style>
  <w:style w:type="paragraph" w:styleId="3">
    <w:name w:val="heading 3"/>
    <w:basedOn w:val="a"/>
    <w:next w:val="a"/>
    <w:link w:val="30"/>
    <w:uiPriority w:val="99"/>
    <w:qFormat/>
    <w:rsid w:val="00B5781E"/>
    <w:pPr>
      <w:keepNext/>
      <w:widowControl/>
      <w:numPr>
        <w:ilvl w:val="2"/>
        <w:numId w:val="2"/>
      </w:numPr>
      <w:autoSpaceDE/>
      <w:autoSpaceDN/>
      <w:adjustRightInd/>
      <w:spacing w:before="240"/>
      <w:jc w:val="center"/>
      <w:outlineLvl w:val="2"/>
    </w:pPr>
    <w:rPr>
      <w:rFonts w:ascii="Tahoma" w:hAnsi="Tahoma"/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B5781E"/>
    <w:pPr>
      <w:keepNext/>
      <w:widowControl/>
      <w:numPr>
        <w:ilvl w:val="3"/>
        <w:numId w:val="2"/>
      </w:numPr>
      <w:autoSpaceDE/>
      <w:autoSpaceDN/>
      <w:adjustRightInd/>
      <w:jc w:val="both"/>
      <w:outlineLvl w:val="3"/>
    </w:pPr>
    <w:rPr>
      <w:rFonts w:ascii="Tahoma" w:hAnsi="Tahoma"/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B5781E"/>
    <w:pPr>
      <w:keepNext/>
      <w:widowControl/>
      <w:numPr>
        <w:ilvl w:val="4"/>
        <w:numId w:val="2"/>
      </w:numPr>
      <w:autoSpaceDE/>
      <w:autoSpaceDN/>
      <w:adjustRightInd/>
      <w:jc w:val="center"/>
      <w:outlineLvl w:val="4"/>
    </w:pPr>
    <w:rPr>
      <w:rFonts w:ascii="Tahoma" w:hAnsi="Tahoma"/>
      <w:b/>
      <w:sz w:val="48"/>
    </w:rPr>
  </w:style>
  <w:style w:type="paragraph" w:styleId="6">
    <w:name w:val="heading 6"/>
    <w:basedOn w:val="a"/>
    <w:next w:val="a"/>
    <w:link w:val="60"/>
    <w:uiPriority w:val="99"/>
    <w:qFormat/>
    <w:rsid w:val="00B5781E"/>
    <w:pPr>
      <w:keepNext/>
      <w:widowControl/>
      <w:numPr>
        <w:ilvl w:val="5"/>
        <w:numId w:val="2"/>
      </w:numPr>
      <w:autoSpaceDE/>
      <w:autoSpaceDN/>
      <w:adjustRightInd/>
      <w:jc w:val="center"/>
      <w:outlineLvl w:val="5"/>
    </w:pPr>
    <w:rPr>
      <w:rFonts w:ascii="Tahoma" w:hAnsi="Tahoma"/>
      <w:b/>
      <w:sz w:val="40"/>
    </w:rPr>
  </w:style>
  <w:style w:type="paragraph" w:styleId="7">
    <w:name w:val="heading 7"/>
    <w:basedOn w:val="a"/>
    <w:next w:val="a"/>
    <w:link w:val="70"/>
    <w:uiPriority w:val="99"/>
    <w:qFormat/>
    <w:rsid w:val="00B5781E"/>
    <w:pPr>
      <w:keepNext/>
      <w:widowControl/>
      <w:numPr>
        <w:ilvl w:val="6"/>
        <w:numId w:val="2"/>
      </w:numPr>
      <w:autoSpaceDE/>
      <w:autoSpaceDN/>
      <w:adjustRightInd/>
      <w:spacing w:line="260" w:lineRule="exact"/>
      <w:outlineLvl w:val="6"/>
    </w:pPr>
    <w:rPr>
      <w:rFonts w:ascii="Tahoma" w:hAnsi="Tahoma"/>
      <w:b/>
      <w:sz w:val="28"/>
    </w:rPr>
  </w:style>
  <w:style w:type="paragraph" w:styleId="8">
    <w:name w:val="heading 8"/>
    <w:basedOn w:val="a"/>
    <w:next w:val="a"/>
    <w:link w:val="80"/>
    <w:uiPriority w:val="99"/>
    <w:qFormat/>
    <w:rsid w:val="00B5781E"/>
    <w:pPr>
      <w:keepNext/>
      <w:widowControl/>
      <w:numPr>
        <w:ilvl w:val="7"/>
        <w:numId w:val="2"/>
      </w:numPr>
      <w:autoSpaceDE/>
      <w:autoSpaceDN/>
      <w:adjustRightInd/>
      <w:jc w:val="center"/>
      <w:outlineLvl w:val="7"/>
    </w:pPr>
    <w:rPr>
      <w:rFonts w:ascii="Tahoma" w:hAnsi="Tahoma"/>
      <w:b/>
      <w:i/>
    </w:rPr>
  </w:style>
  <w:style w:type="paragraph" w:styleId="9">
    <w:name w:val="heading 9"/>
    <w:basedOn w:val="a"/>
    <w:next w:val="a"/>
    <w:link w:val="90"/>
    <w:uiPriority w:val="99"/>
    <w:qFormat/>
    <w:rsid w:val="00B5781E"/>
    <w:pPr>
      <w:keepNext/>
      <w:widowControl/>
      <w:numPr>
        <w:ilvl w:val="8"/>
        <w:numId w:val="2"/>
      </w:numPr>
      <w:autoSpaceDE/>
      <w:autoSpaceDN/>
      <w:adjustRightInd/>
      <w:jc w:val="center"/>
      <w:outlineLvl w:val="8"/>
    </w:pPr>
    <w:rPr>
      <w:rFonts w:ascii="Tahoma" w:hAnsi="Tahoma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footer"/>
    <w:basedOn w:val="a"/>
    <w:link w:val="a4"/>
    <w:uiPriority w:val="99"/>
    <w:rsid w:val="00D85D0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D85D0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- 1) сведения (отображение) о событии или состоянии реальной действительности, позволяющие принимать решения, ведущие к достижению цели предметной деятельности; 2) сведения (отображение) о событии</vt:lpstr>
    </vt:vector>
  </TitlesOfParts>
  <Company>home</Company>
  <LinksUpToDate>false</LinksUpToDate>
  <CharactersWithSpaces>9636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- 1) сведения (отображение) о событии или состоянии реальной действительности, позволяющие принимать решения, ведущие к достижению цели предметной деятельности; 2) сведения (отображение) о событии</dc:title>
  <dc:subject/>
  <dc:creator>диман</dc:creator>
  <cp:keywords/>
  <dc:description/>
  <cp:lastModifiedBy>admin</cp:lastModifiedBy>
  <cp:revision>2</cp:revision>
  <cp:lastPrinted>2002-02-17T02:33:00Z</cp:lastPrinted>
  <dcterms:created xsi:type="dcterms:W3CDTF">2014-03-02T21:22:00Z</dcterms:created>
  <dcterms:modified xsi:type="dcterms:W3CDTF">2014-03-02T21:22:00Z</dcterms:modified>
</cp:coreProperties>
</file>